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4C0" w:rsidRPr="00D73124" w:rsidRDefault="004964C0" w:rsidP="004964C0">
      <w:pPr>
        <w:jc w:val="center"/>
        <w:rPr>
          <w:shd w:val="pct15" w:color="auto" w:fill="FFFFFF"/>
        </w:rPr>
      </w:pPr>
    </w:p>
    <w:p w:rsidR="004964C0" w:rsidRPr="00D73124" w:rsidRDefault="004964C0" w:rsidP="004964C0">
      <w:pPr>
        <w:jc w:val="center"/>
        <w:rPr>
          <w:shd w:val="pct15" w:color="auto" w:fill="FFFFFF"/>
        </w:rPr>
      </w:pPr>
    </w:p>
    <w:p w:rsidR="004964C0" w:rsidRPr="00D73124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Default="004964C0" w:rsidP="004964C0">
      <w:pPr>
        <w:jc w:val="center"/>
        <w:rPr>
          <w:shd w:val="pct15" w:color="auto" w:fill="FFFFFF"/>
        </w:rPr>
      </w:pPr>
    </w:p>
    <w:p w:rsidR="004964C0" w:rsidRPr="00D73124" w:rsidRDefault="004964C0" w:rsidP="004964C0">
      <w:pPr>
        <w:jc w:val="center"/>
        <w:rPr>
          <w:shd w:val="pct15" w:color="auto" w:fill="FFFFFF"/>
        </w:rPr>
      </w:pPr>
    </w:p>
    <w:p w:rsidR="004964C0" w:rsidRPr="00D73124" w:rsidRDefault="004964C0" w:rsidP="004964C0">
      <w:pPr>
        <w:jc w:val="center"/>
        <w:rPr>
          <w:sz w:val="72"/>
        </w:rPr>
      </w:pPr>
      <w:r w:rsidRPr="00D73124">
        <w:rPr>
          <w:rFonts w:hint="eastAsia"/>
          <w:sz w:val="72"/>
        </w:rPr>
        <w:t>ONE</w:t>
      </w:r>
      <w:r w:rsidRPr="00D73124">
        <w:rPr>
          <w:rFonts w:hint="eastAsia"/>
          <w:sz w:val="72"/>
        </w:rPr>
        <w:t>一个</w:t>
      </w:r>
    </w:p>
    <w:p w:rsidR="004964C0" w:rsidRPr="00D73124" w:rsidRDefault="004964C0" w:rsidP="004964C0">
      <w:pPr>
        <w:jc w:val="center"/>
        <w:rPr>
          <w:shd w:val="pct15" w:color="auto" w:fill="FFFFFF"/>
        </w:rPr>
      </w:pPr>
      <w:r>
        <w:rPr>
          <w:rFonts w:hint="eastAsia"/>
          <w:sz w:val="72"/>
        </w:rPr>
        <w:t xml:space="preserve"> </w:t>
      </w:r>
      <w:r>
        <w:rPr>
          <w:rFonts w:hint="eastAsia"/>
          <w:sz w:val="72"/>
        </w:rPr>
        <w:t>安装部署说明</w:t>
      </w:r>
    </w:p>
    <w:p w:rsidR="004964C0" w:rsidRPr="00D73124" w:rsidRDefault="004964C0" w:rsidP="004964C0">
      <w:pPr>
        <w:jc w:val="center"/>
        <w:rPr>
          <w:shd w:val="pct15" w:color="auto" w:fill="FFFFFF"/>
        </w:rPr>
      </w:pPr>
    </w:p>
    <w:p w:rsidR="004964C0" w:rsidRPr="00D73124" w:rsidRDefault="004964C0" w:rsidP="004964C0">
      <w:pPr>
        <w:jc w:val="center"/>
        <w:rPr>
          <w:shd w:val="pct15" w:color="auto" w:fill="FFFFFF"/>
        </w:rPr>
      </w:pPr>
    </w:p>
    <w:p w:rsidR="004964C0" w:rsidRPr="00D73124" w:rsidRDefault="004964C0" w:rsidP="004964C0">
      <w:pPr>
        <w:jc w:val="center"/>
        <w:rPr>
          <w:shd w:val="pct15" w:color="auto" w:fill="FFFFFF"/>
        </w:rPr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4964C0" w:rsidRPr="00D73124" w:rsidRDefault="004964C0" w:rsidP="004964C0">
      <w:pPr>
        <w:jc w:val="center"/>
      </w:pPr>
    </w:p>
    <w:p w:rsidR="002B4591" w:rsidRDefault="004964C0" w:rsidP="00A85639">
      <w:pPr>
        <w:tabs>
          <w:tab w:val="center" w:pos="5753"/>
        </w:tabs>
        <w:ind w:firstLineChars="1000" w:firstLine="3200"/>
        <w:rPr>
          <w:sz w:val="32"/>
        </w:rPr>
      </w:pPr>
      <w:r w:rsidRPr="00D73124">
        <w:rPr>
          <w:rFonts w:hint="eastAsia"/>
          <w:sz w:val="32"/>
        </w:rPr>
        <w:t>2015</w:t>
      </w:r>
      <w:r w:rsidRPr="00D73124">
        <w:rPr>
          <w:rFonts w:hint="eastAsia"/>
          <w:sz w:val="32"/>
        </w:rPr>
        <w:t>年</w:t>
      </w:r>
      <w:r w:rsidRPr="00D73124">
        <w:rPr>
          <w:rFonts w:hint="eastAsia"/>
          <w:sz w:val="32"/>
        </w:rPr>
        <w:t>7</w:t>
      </w:r>
      <w:r w:rsidRPr="00D73124">
        <w:rPr>
          <w:rFonts w:hint="eastAsia"/>
          <w:sz w:val="32"/>
        </w:rPr>
        <w:t>月</w:t>
      </w:r>
      <w:r w:rsidR="00A85639">
        <w:rPr>
          <w:sz w:val="32"/>
        </w:rPr>
        <w:tab/>
      </w:r>
    </w:p>
    <w:p w:rsidR="00A85639" w:rsidRDefault="00A85639" w:rsidP="00A85639">
      <w:pPr>
        <w:pStyle w:val="a4"/>
        <w:numPr>
          <w:ilvl w:val="0"/>
          <w:numId w:val="1"/>
        </w:numPr>
        <w:tabs>
          <w:tab w:val="center" w:pos="5753"/>
        </w:tabs>
        <w:ind w:firstLineChars="0"/>
        <w:rPr>
          <w:sz w:val="24"/>
        </w:rPr>
      </w:pPr>
      <w:r w:rsidRPr="00A85639">
        <w:rPr>
          <w:rFonts w:hint="eastAsia"/>
          <w:sz w:val="24"/>
        </w:rPr>
        <w:lastRenderedPageBreak/>
        <w:t>Windows</w:t>
      </w:r>
      <w:r w:rsidRPr="00A85639">
        <w:rPr>
          <w:rFonts w:hint="eastAsia"/>
          <w:sz w:val="24"/>
        </w:rPr>
        <w:t>客户</w:t>
      </w:r>
      <w:proofErr w:type="gramStart"/>
      <w:r w:rsidRPr="00A85639">
        <w:rPr>
          <w:rFonts w:hint="eastAsia"/>
          <w:sz w:val="24"/>
        </w:rPr>
        <w:t>端安</w:t>
      </w:r>
      <w:proofErr w:type="gramEnd"/>
      <w:r w:rsidRPr="00A85639">
        <w:rPr>
          <w:rFonts w:hint="eastAsia"/>
          <w:sz w:val="24"/>
        </w:rPr>
        <w:t>装说明</w:t>
      </w:r>
    </w:p>
    <w:p w:rsidR="00A10A9F" w:rsidRPr="00A10A9F" w:rsidRDefault="00A10A9F" w:rsidP="00A10A9F">
      <w:pPr>
        <w:tabs>
          <w:tab w:val="center" w:pos="5753"/>
        </w:tabs>
        <w:ind w:firstLineChars="200" w:firstLine="440"/>
        <w:rPr>
          <w:rFonts w:hint="eastAsia"/>
          <w:sz w:val="22"/>
        </w:rPr>
      </w:pPr>
      <w:bookmarkStart w:id="0" w:name="_GoBack"/>
      <w:bookmarkEnd w:id="0"/>
      <w:r>
        <w:rPr>
          <w:sz w:val="22"/>
        </w:rPr>
        <w:t>下面链接是</w:t>
      </w:r>
      <w:r>
        <w:rPr>
          <w:sz w:val="22"/>
        </w:rPr>
        <w:t>ONE</w:t>
      </w:r>
      <w:r>
        <w:rPr>
          <w:sz w:val="22"/>
        </w:rPr>
        <w:t>一个的</w:t>
      </w:r>
      <w:r>
        <w:rPr>
          <w:sz w:val="22"/>
        </w:rPr>
        <w:t>Windows</w:t>
      </w:r>
      <w:r>
        <w:rPr>
          <w:sz w:val="22"/>
        </w:rPr>
        <w:t>客户端应用商店链接，应用现在正在发布中。只要系统为</w:t>
      </w:r>
      <w:r>
        <w:rPr>
          <w:sz w:val="22"/>
        </w:rPr>
        <w:t>Windows8.1</w:t>
      </w:r>
      <w:r>
        <w:rPr>
          <w:sz w:val="22"/>
        </w:rPr>
        <w:t>的电脑都可以根据下面链接获取应用进行安装使用。</w:t>
      </w:r>
    </w:p>
    <w:p w:rsidR="00A85639" w:rsidRDefault="00A10A9F" w:rsidP="00A85639">
      <w:pPr>
        <w:tabs>
          <w:tab w:val="center" w:pos="5753"/>
        </w:tabs>
        <w:rPr>
          <w:rFonts w:ascii="Microsoft YaHei UI" w:eastAsia="Microsoft YaHei UI" w:hAnsi="Microsoft YaHei UI"/>
          <w:color w:val="000000"/>
          <w:sz w:val="23"/>
          <w:szCs w:val="23"/>
          <w:shd w:val="clear" w:color="auto" w:fill="FFFFFF"/>
        </w:rPr>
      </w:pPr>
      <w:hyperlink r:id="rId5" w:history="1">
        <w:r w:rsidRPr="00A10A9F">
          <w:rPr>
            <w:rStyle w:val="a5"/>
            <w:rFonts w:ascii="Microsoft YaHei UI" w:eastAsia="Microsoft YaHei UI" w:hAnsi="Microsoft YaHei UI" w:hint="eastAsia"/>
            <w:szCs w:val="23"/>
            <w:shd w:val="clear" w:color="auto" w:fill="FFFFFF"/>
          </w:rPr>
          <w:t>http://apps.microsoft.com/windows/app/f56585bf-f463-490b-80c9-11604f29748d</w:t>
        </w:r>
      </w:hyperlink>
    </w:p>
    <w:p w:rsidR="00A10A9F" w:rsidRDefault="00A10A9F" w:rsidP="00A85639">
      <w:pPr>
        <w:tabs>
          <w:tab w:val="center" w:pos="5753"/>
        </w:tabs>
      </w:pPr>
    </w:p>
    <w:p w:rsidR="00A85639" w:rsidRDefault="00A85639" w:rsidP="00A85639">
      <w:pPr>
        <w:tabs>
          <w:tab w:val="center" w:pos="5753"/>
        </w:tabs>
        <w:rPr>
          <w:rFonts w:hint="eastAsia"/>
        </w:rPr>
      </w:pPr>
    </w:p>
    <w:p w:rsidR="00A85639" w:rsidRDefault="00A85639" w:rsidP="00A85639">
      <w:pPr>
        <w:tabs>
          <w:tab w:val="center" w:pos="5753"/>
        </w:tabs>
      </w:pPr>
    </w:p>
    <w:p w:rsidR="00A85639" w:rsidRPr="00A85639" w:rsidRDefault="00A85639" w:rsidP="00A85639">
      <w:pPr>
        <w:tabs>
          <w:tab w:val="center" w:pos="5753"/>
        </w:tabs>
        <w:rPr>
          <w:rFonts w:hint="eastAsia"/>
          <w:sz w:val="24"/>
        </w:rPr>
      </w:pPr>
    </w:p>
    <w:p w:rsidR="00A85639" w:rsidRPr="00A85639" w:rsidRDefault="00A85639" w:rsidP="00A85639">
      <w:pPr>
        <w:pStyle w:val="a4"/>
        <w:numPr>
          <w:ilvl w:val="0"/>
          <w:numId w:val="1"/>
        </w:numPr>
        <w:tabs>
          <w:tab w:val="center" w:pos="5753"/>
        </w:tabs>
        <w:ind w:firstLineChars="0"/>
      </w:pPr>
      <w:r w:rsidRPr="00A85639">
        <w:rPr>
          <w:rFonts w:hint="eastAsia"/>
          <w:sz w:val="24"/>
        </w:rPr>
        <w:t>Windows</w:t>
      </w:r>
      <w:r w:rsidRPr="00A85639">
        <w:rPr>
          <w:sz w:val="24"/>
        </w:rPr>
        <w:t xml:space="preserve"> Phone</w:t>
      </w:r>
      <w:r w:rsidRPr="00A85639">
        <w:rPr>
          <w:sz w:val="24"/>
        </w:rPr>
        <w:t>客户</w:t>
      </w:r>
      <w:proofErr w:type="gramStart"/>
      <w:r w:rsidRPr="00A85639">
        <w:rPr>
          <w:sz w:val="24"/>
        </w:rPr>
        <w:t>端安</w:t>
      </w:r>
      <w:proofErr w:type="gramEnd"/>
      <w:r w:rsidRPr="00A85639">
        <w:rPr>
          <w:sz w:val="24"/>
        </w:rPr>
        <w:t>装说明</w:t>
      </w:r>
    </w:p>
    <w:p w:rsidR="00A85639" w:rsidRPr="00A85639" w:rsidRDefault="00A85639" w:rsidP="00A85639">
      <w:pPr>
        <w:tabs>
          <w:tab w:val="center" w:pos="5753"/>
        </w:tabs>
        <w:ind w:firstLineChars="200" w:firstLine="440"/>
        <w:rPr>
          <w:rFonts w:hint="eastAsia"/>
          <w:sz w:val="22"/>
        </w:rPr>
      </w:pPr>
      <w:r w:rsidRPr="00A85639">
        <w:rPr>
          <w:sz w:val="22"/>
        </w:rPr>
        <w:t>下面链接是</w:t>
      </w:r>
      <w:r w:rsidRPr="00A85639">
        <w:rPr>
          <w:sz w:val="22"/>
        </w:rPr>
        <w:t>ONE</w:t>
      </w:r>
      <w:r w:rsidRPr="00A85639">
        <w:rPr>
          <w:sz w:val="22"/>
        </w:rPr>
        <w:t>一个的</w:t>
      </w:r>
      <w:r w:rsidRPr="00A85639">
        <w:rPr>
          <w:sz w:val="22"/>
        </w:rPr>
        <w:t>Windows Phone</w:t>
      </w:r>
      <w:r w:rsidRPr="00A85639">
        <w:rPr>
          <w:sz w:val="22"/>
        </w:rPr>
        <w:t>客户端应用商店链接，应用已经发布在</w:t>
      </w:r>
      <w:r w:rsidRPr="00A85639">
        <w:rPr>
          <w:sz w:val="22"/>
        </w:rPr>
        <w:t>Windows Phone</w:t>
      </w:r>
      <w:r w:rsidRPr="00A85639">
        <w:rPr>
          <w:sz w:val="22"/>
        </w:rPr>
        <w:t>应用商店，只要是</w:t>
      </w:r>
      <w:r w:rsidRPr="00A85639">
        <w:rPr>
          <w:sz w:val="22"/>
        </w:rPr>
        <w:t>WP8</w:t>
      </w:r>
      <w:r w:rsidRPr="00A85639">
        <w:rPr>
          <w:sz w:val="22"/>
        </w:rPr>
        <w:t>以上系统的</w:t>
      </w:r>
      <w:r w:rsidRPr="00A85639">
        <w:rPr>
          <w:sz w:val="22"/>
        </w:rPr>
        <w:t>Windows Phone</w:t>
      </w:r>
      <w:r w:rsidRPr="00A85639">
        <w:rPr>
          <w:sz w:val="22"/>
        </w:rPr>
        <w:t>手机都可以根据下面链接获取应用进行安装使用。</w:t>
      </w:r>
    </w:p>
    <w:p w:rsidR="00A85639" w:rsidRDefault="00A85639" w:rsidP="00A85639">
      <w:pPr>
        <w:tabs>
          <w:tab w:val="center" w:pos="5753"/>
        </w:tabs>
      </w:pPr>
      <w:hyperlink r:id="rId6" w:history="1">
        <w:r w:rsidRPr="006621CB">
          <w:rPr>
            <w:rStyle w:val="a5"/>
          </w:rPr>
          <w:t>http://www.windowsphone.com/zh-cn/store/app/%E4%B8%80%E4%B8%AAone/05adf591-1bd5-487d-823d-9cc34763cc4f</w:t>
        </w:r>
      </w:hyperlink>
    </w:p>
    <w:p w:rsidR="00A85639" w:rsidRDefault="00A85639" w:rsidP="00A85639">
      <w:pPr>
        <w:tabs>
          <w:tab w:val="center" w:pos="5753"/>
        </w:tabs>
      </w:pPr>
    </w:p>
    <w:p w:rsidR="00A85639" w:rsidRDefault="00A85639" w:rsidP="00A85639">
      <w:pPr>
        <w:tabs>
          <w:tab w:val="center" w:pos="5753"/>
        </w:tabs>
      </w:pPr>
      <w:r>
        <w:rPr>
          <w:rFonts w:hint="eastAsia"/>
        </w:rPr>
        <w:t>下图是在浏览器打开该链接时的</w:t>
      </w:r>
      <w:r w:rsidR="00F63FB7">
        <w:rPr>
          <w:rFonts w:hint="eastAsia"/>
        </w:rPr>
        <w:t>页面，用户也可以直接在应用商店搜索得到该应用。</w:t>
      </w:r>
    </w:p>
    <w:p w:rsidR="00A85639" w:rsidRDefault="00A85639" w:rsidP="00A85639">
      <w:pPr>
        <w:tabs>
          <w:tab w:val="center" w:pos="5753"/>
        </w:tabs>
        <w:rPr>
          <w:rFonts w:hint="eastAsia"/>
        </w:rPr>
      </w:pPr>
      <w:r>
        <w:rPr>
          <w:noProof/>
        </w:rPr>
        <w:drawing>
          <wp:inline distT="0" distB="0" distL="0" distR="0" wp14:anchorId="132AC727" wp14:editId="1588BE3A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736B9"/>
    <w:multiLevelType w:val="hybridMultilevel"/>
    <w:tmpl w:val="AFCA4680"/>
    <w:lvl w:ilvl="0" w:tplc="15CA668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94"/>
    <w:rsid w:val="002B4591"/>
    <w:rsid w:val="004964C0"/>
    <w:rsid w:val="00A10A9F"/>
    <w:rsid w:val="00A85639"/>
    <w:rsid w:val="00D92F94"/>
    <w:rsid w:val="00F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03F1F-1F96-4F20-902D-CAA5F3B2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56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5639"/>
  </w:style>
  <w:style w:type="paragraph" w:styleId="a4">
    <w:name w:val="List Paragraph"/>
    <w:basedOn w:val="a"/>
    <w:uiPriority w:val="34"/>
    <w:qFormat/>
    <w:rsid w:val="00A8563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85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dowsphone.com/zh-cn/store/app/%E4%B8%80%E4%B8%AAone/05adf591-1bd5-487d-823d-9cc34763cc4f" TargetMode="External"/><Relationship Id="rId5" Type="http://schemas.openxmlformats.org/officeDocument/2006/relationships/hyperlink" Target="http://apps.microsoft.com/windows/app/f56585bf-f463-490b-80c9-11604f29748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张剑涛</dc:creator>
  <cp:keywords/>
  <dc:description/>
  <cp:lastModifiedBy>张剑涛</cp:lastModifiedBy>
  <cp:revision>5</cp:revision>
  <dcterms:created xsi:type="dcterms:W3CDTF">2015-07-19T09:42:00Z</dcterms:created>
  <dcterms:modified xsi:type="dcterms:W3CDTF">2015-07-19T10:00:00Z</dcterms:modified>
</cp:coreProperties>
</file>