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jc w:val="both"/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  <w:t>前言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32"/>
          <w:lang w:val="en-US" w:eastAsia="zh-CN"/>
        </w:rPr>
        <w:t>考察表是大家党建文件的开始，党建文件都比较细致，相信大家会慢慢习惯的，不出意外的话各位的党建之路本人会陪着走完本科四年，有幸相遇，希望大家能够互相学习，彼此建造。</w:t>
      </w:r>
    </w:p>
    <w:p>
      <w:pPr>
        <w:jc w:val="left"/>
        <w:rPr>
          <w:rFonts w:hint="eastAsia" w:ascii="仿宋" w:hAnsi="仿宋" w:eastAsia="仿宋" w:cs="仿宋"/>
          <w:b/>
          <w:bCs/>
          <w:color w:val="2F5597" w:themeColor="accent5" w:themeShade="BF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2F5597" w:themeColor="accent5" w:themeShade="BF"/>
          <w:sz w:val="32"/>
          <w:szCs w:val="40"/>
          <w:lang w:val="en-US" w:eastAsia="zh-CN"/>
        </w:rPr>
        <w:t>以下是党建文件（不仅针对考察表）主要的注意事项：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2F5597" w:themeColor="accent5" w:themeShade="BF"/>
          <w:sz w:val="32"/>
          <w:szCs w:val="40"/>
          <w:lang w:val="en-US" w:eastAsia="zh-CN"/>
        </w:rPr>
        <w:t>有关日期：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主要注意日期先后顺序&amp;格式（一般用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.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分割数字的时候，需要加前导“0”；用“xx年xx月xx日”表示的时候不加前导“0”）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/>
          <w:bCs/>
          <w:color w:val="2F5597" w:themeColor="accent5" w:themeShade="BF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2F5597" w:themeColor="accent5" w:themeShade="BF"/>
          <w:sz w:val="32"/>
          <w:szCs w:val="40"/>
          <w:lang w:val="en-US" w:eastAsia="zh-CN"/>
        </w:rPr>
        <w:t>有关地址精确度：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地址越精确越不容易出错（比如家庭地址写到门牌号肯定不会出问题hhh）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2F5597" w:themeColor="accent5" w:themeShade="BF"/>
          <w:sz w:val="32"/>
          <w:szCs w:val="40"/>
          <w:lang w:val="en-US" w:eastAsia="zh-CN"/>
        </w:rPr>
        <w:t>有关文件标准：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不同学院之间甚至是不同专业之间，文件的标准可能会不同，今后以20大计信年级标准填写文件就好，不要被其他标准误导o.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2F5597" w:themeColor="accent5" w:themeShade="BF"/>
          <w:sz w:val="32"/>
          <w:szCs w:val="40"/>
          <w:lang w:val="en-US" w:eastAsia="zh-CN"/>
        </w:rPr>
        <w:t>有关涂改</w:t>
      </w:r>
      <w:r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  <w:t>：只有极少数材料允许1-2个字的涂改（轻划型），有这等好事负责人一定会事先通知大家的。总而言之，没有特别说明，党建材料是不能涂改的，也不能有涂的特别黑的加粗特效，不能有明显污渍.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color w:val="2F5597" w:themeColor="accent5" w:themeShade="BF"/>
          <w:sz w:val="32"/>
          <w:szCs w:val="40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36"/>
          <w:lang w:val="en-US" w:eastAsia="zh-CN"/>
        </w:rPr>
        <w:t>此文件最终解释权归20大计信年级各党支部所有</w:t>
      </w:r>
    </w:p>
    <w:p>
      <w:pPr>
        <w:ind w:left="3360" w:leftChars="0" w:firstLine="420" w:firstLineChars="0"/>
        <w:jc w:val="both"/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  <w:t>封面</w:t>
      </w:r>
    </w:p>
    <w:p>
      <w:pPr>
        <w:jc w:val="center"/>
        <w:rPr>
          <w:rFonts w:hint="eastAsia" w:ascii="仿宋" w:hAnsi="仿宋" w:eastAsia="仿宋" w:cs="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711825" cy="1837055"/>
            <wp:effectExtent l="0" t="0" r="317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sz w:val="24"/>
          <w:szCs w:val="24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Ps：第二行的单位比较长，一行一般是写不完的，需要分成两行来写。细节上注意将文字写在横线上方。</w:t>
      </w: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  <w:t>第一页</w:t>
      </w: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3696970" cy="452628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9697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1.籍贯：xx省xx市（需要和户口本上一致）；</w:t>
      </w:r>
    </w:p>
    <w:p>
      <w:pPr>
        <w:numPr>
          <w:ilvl w:val="0"/>
          <w:numId w:val="2"/>
        </w:num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入团时间：至少精确到月（各班团支书有保存团员的入团时间，是查了档案后精确到日的版本），如果可以的话最好找团支书确认一下入团时间是否正确（电子团籍上的入团时间也是大家当初自己写的，不一定准确）；</w:t>
      </w:r>
    </w:p>
    <w:p>
      <w:pPr>
        <w:numPr>
          <w:ilvl w:val="0"/>
          <w:numId w:val="2"/>
        </w:num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递交申请书时间（满十八岁）：第一批-&gt;2020.09.30</w:t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ab/>
        <w:t>第二批-&gt;2021.02.22</w:t>
      </w:r>
    </w:p>
    <w:p>
      <w:pPr>
        <w:numPr>
          <w:ilvl w:val="0"/>
          <w:numId w:val="2"/>
        </w:num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职务或职称：单位（封面的单位照抄就好）+职务（无职务的同学写“学生”）；</w:t>
      </w:r>
    </w:p>
    <w:p>
      <w:pPr>
        <w:numPr>
          <w:ilvl w:val="0"/>
          <w:numId w:val="2"/>
        </w:num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个人简历：（1）主要注意时间的衔接，均是九月到九月；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有转学的同学也需要写出；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学校的格式：</w:t>
      </w:r>
      <w:r>
        <w:rPr>
          <w:rFonts w:hint="eastAsia" w:ascii="仿宋" w:hAnsi="仿宋" w:eastAsia="仿宋" w:cs="仿宋"/>
          <w:b/>
          <w:bCs/>
          <w:color w:val="5B9BD5" w:themeColor="accent1"/>
          <w:sz w:val="28"/>
          <w:szCs w:val="36"/>
          <w:u w:val="single"/>
          <w:lang w:val="en-US" w:eastAsia="zh-CN"/>
          <w14:textFill>
            <w14:solidFill>
              <w14:schemeClr w14:val="accent1"/>
            </w14:solidFill>
          </w14:textFill>
        </w:rPr>
        <w:t>补充校名涉及的行政单位更大的级别</w:t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+</w:t>
      </w:r>
      <w:r>
        <w:rPr>
          <w:rFonts w:hint="eastAsia" w:ascii="仿宋" w:hAnsi="仿宋" w:eastAsia="仿宋" w:cs="仿宋"/>
          <w:b/>
          <w:bCs/>
          <w:color w:val="00B050"/>
          <w:sz w:val="28"/>
          <w:szCs w:val="36"/>
          <w:lang w:val="en-US" w:eastAsia="zh-CN"/>
        </w:rPr>
        <w:t>校名</w:t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（比如说本人是南平一中的，南平是市级单位，前面只要补充“福建省”就好，类似的还有福建省漳州第一中学等等；如果是某个县的中心小学应该填：</w:t>
      </w:r>
      <w:r>
        <w:rPr>
          <w:rFonts w:hint="eastAsia" w:ascii="仿宋" w:hAnsi="仿宋" w:eastAsia="仿宋" w:cs="仿宋"/>
          <w:b/>
          <w:bCs/>
          <w:color w:val="2E75B6" w:themeColor="accent1" w:themeShade="BF"/>
          <w:sz w:val="28"/>
          <w:szCs w:val="36"/>
          <w:u w:val="single"/>
          <w:lang w:val="en-US" w:eastAsia="zh-CN"/>
        </w:rPr>
        <w:t>xx省xx市</w:t>
      </w:r>
      <w:r>
        <w:rPr>
          <w:rFonts w:hint="eastAsia" w:ascii="仿宋" w:hAnsi="仿宋" w:eastAsia="仿宋" w:cs="仿宋"/>
          <w:b/>
          <w:bCs/>
          <w:color w:val="00B050"/>
          <w:sz w:val="28"/>
          <w:szCs w:val="36"/>
          <w:lang w:val="en-US" w:eastAsia="zh-CN"/>
        </w:rPr>
        <w:t>xx县中心小学</w:t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）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证明人：班主任、年段长、辅导员</w:t>
      </w: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201295</wp:posOffset>
                </wp:positionV>
                <wp:extent cx="525780" cy="563880"/>
                <wp:effectExtent l="28575" t="32385" r="40005" b="43815"/>
                <wp:wrapNone/>
                <wp:docPr id="3" name="十字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990" y="5078095"/>
                          <a:ext cx="525780" cy="56388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3.7pt;margin-top:15.85pt;height:44.4pt;width:41.4pt;z-index:251658240;v-text-anchor:middle;mso-width-relative:page;mso-height-relative:page;" fillcolor="#5B9BD5 [3204]" filled="t" stroked="t" coordsize="21600,21600" o:gfxdata="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FUex/X&#10;AAAABwEAAA8AAAAAAAAAAQAgAAAAIgAAAGRycy9kb3ducmV2LnhtbFBLAQIUABQAAAAIAIdO4kAh&#10;si9XkwIAACQFAAAOAAAAAAAAAAEAIAAAACYBAABkcnMvZTJvRG9jLnhtbFBLBQYAAAAABgAGAFkB&#10;AAArBgAAAAA=&#10;" adj="81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家庭主要成员和社会关系情况</w:t>
      </w: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（称呼+姓名+单位+职务+政治面貌+“政历清楚”）</w:t>
      </w:r>
    </w:p>
    <w:p>
      <w:pPr>
        <w:numPr>
          <w:ilvl w:val="0"/>
          <w:numId w:val="4"/>
        </w:numPr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需要填的成员：所有直系亲属（父母和亲兄弟姐妹，亲兄弟姐妹中读初中及以上的才要写，幼儿园和小学的弟弟妹妹不写）+1位旁系亲属；</w:t>
      </w:r>
    </w:p>
    <w:p>
      <w:pPr>
        <w:numPr>
          <w:ilvl w:val="0"/>
          <w:numId w:val="4"/>
        </w:numPr>
        <w:jc w:val="left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成员的称呼：统一用书面语，不出现方言和口语（父亲、母亲、叔叔、舅舅等）</w:t>
      </w:r>
    </w:p>
    <w:p>
      <w:pPr>
        <w:numPr>
          <w:ilvl w:val="0"/>
          <w:numId w:val="4"/>
        </w:numPr>
        <w:jc w:val="left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“单位+职务”一般情况如下：（单位格式和简历的学校写法类似）</w:t>
      </w:r>
    </w:p>
    <w:p>
      <w:pPr>
        <w:numPr>
          <w:ilvl w:val="0"/>
          <w:numId w:val="5"/>
        </w:numPr>
        <w:jc w:val="left"/>
        <w:rPr>
          <w:rFonts w:hint="eastAsia" w:ascii="仿宋" w:hAnsi="仿宋" w:eastAsia="仿宋" w:cs="仿宋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公司上班：</w:t>
      </w:r>
      <w:r>
        <w:rPr>
          <w:rFonts w:hint="eastAsia" w:ascii="仿宋" w:hAnsi="仿宋" w:eastAsia="仿宋" w:cs="仿宋"/>
          <w:b/>
          <w:bCs/>
          <w:color w:val="0070C0"/>
          <w:sz w:val="28"/>
          <w:szCs w:val="36"/>
          <w:lang w:val="en-US" w:eastAsia="zh-CN"/>
        </w:rPr>
        <w:t>在xxx（补充比公司大的行政单位）</w:t>
      </w:r>
      <w:r>
        <w:rPr>
          <w:rFonts w:hint="eastAsia" w:ascii="仿宋" w:hAnsi="仿宋" w:eastAsia="仿宋" w:cs="仿宋"/>
          <w:b/>
          <w:bCs/>
          <w:color w:val="92D050"/>
          <w:sz w:val="28"/>
          <w:szCs w:val="36"/>
          <w:lang w:val="en-US" w:eastAsia="zh-CN"/>
        </w:rPr>
        <w:t>xx公司（公司名称）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36"/>
          <w:lang w:val="en-US" w:eastAsia="zh-CN"/>
        </w:rPr>
        <w:t>+职务（xx部门经理/会计/检验师/职员）</w:t>
      </w:r>
    </w:p>
    <w:p>
      <w:pPr>
        <w:numPr>
          <w:ilvl w:val="0"/>
          <w:numId w:val="5"/>
        </w:numPr>
        <w:jc w:val="left"/>
        <w:rPr>
          <w:rFonts w:hint="default" w:ascii="仿宋" w:hAnsi="仿宋" w:eastAsia="仿宋" w:cs="仿宋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36"/>
          <w:lang w:val="en-US" w:eastAsia="zh-CN"/>
        </w:rPr>
        <w:t>家庭主妇/无业游民：在+家庭住址（保险起见统一精确到门牌号）+待业在家</w:t>
      </w:r>
    </w:p>
    <w:p>
      <w:pPr>
        <w:numPr>
          <w:ilvl w:val="0"/>
          <w:numId w:val="5"/>
        </w:numPr>
        <w:jc w:val="left"/>
        <w:rPr>
          <w:rFonts w:hint="default" w:ascii="仿宋" w:hAnsi="仿宋" w:eastAsia="仿宋" w:cs="仿宋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36"/>
          <w:lang w:val="en-US" w:eastAsia="zh-CN"/>
        </w:rPr>
        <w:t>务农：在+家庭住址（保险起见统一精确到门牌号）+务农</w:t>
      </w:r>
    </w:p>
    <w:p>
      <w:pPr>
        <w:numPr>
          <w:ilvl w:val="0"/>
          <w:numId w:val="5"/>
        </w:numPr>
        <w:jc w:val="left"/>
        <w:rPr>
          <w:rFonts w:hint="default" w:ascii="仿宋" w:hAnsi="仿宋" w:eastAsia="仿宋" w:cs="仿宋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36"/>
          <w:lang w:val="en-US" w:eastAsia="zh-CN"/>
        </w:rPr>
        <w:t>退休（除非没有其他旁系亲属，否则尽量不写退休）：从+单位+职务+退休在家</w:t>
      </w: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52"/>
          <w:szCs w:val="72"/>
          <w:lang w:val="en-US" w:eastAsia="zh-CN"/>
        </w:rPr>
        <w:t>第二页</w:t>
      </w: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9815" cy="5227955"/>
            <wp:effectExtent l="0" t="0" r="14605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9815" cy="522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一共三行</w:t>
      </w:r>
    </w:p>
    <w:p>
      <w:pPr>
        <w:numPr>
          <w:ilvl w:val="0"/>
          <w:numId w:val="6"/>
        </w:numPr>
        <w:jc w:val="both"/>
        <w:rPr>
          <w:rFonts w:hint="default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“谈话时间”和递交申请书的批次有关：</w:t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>第一批是2020年10月5日</w:t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/>
      </w: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ab/>
        <w:t>第二批是2021年3月1日</w:t>
      </w:r>
    </w:p>
    <w:p>
      <w:pPr>
        <w:numPr>
          <w:ilvl w:val="0"/>
          <w:numId w:val="6"/>
        </w:numPr>
        <w:jc w:val="both"/>
        <w:rPr>
          <w:rFonts w:hint="default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各班谈话人信息（每位同学两位谈话人）</w:t>
      </w:r>
      <w:r>
        <w:drawing>
          <wp:inline distT="0" distB="0" distL="114300" distR="114300">
            <wp:extent cx="5273675" cy="134175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4.各班联系人信息（每位同学一位谈话人）</w:t>
      </w:r>
      <w:r>
        <w:drawing>
          <wp:inline distT="0" distB="0" distL="114300" distR="114300">
            <wp:extent cx="5274310" cy="1132205"/>
            <wp:effectExtent l="0" t="0" r="1397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党员推荐或群团组织推优情况（右下角时间：2021年4月13日）：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按照“推优”条件，福州大学数学与计算机科学学院2020级计算机类专业01（数字按照班级替换）班团支部于2021年3月12日召开团员大会进行讨论，与会团员认为该同志……（优点），但存在……的问题（存在的问题不能写对中国共产党了解较少、本人道德存在问题、思想不端正等）（存在的问题可以写“有时粗心大意”、“平衡时间能力有待提高”等等）本团支部于2021年3月12日召开支委会讨论研究，认为xxx（姓名）同志基本符合推优条件，支部委员共5人，实到会5人，经表决，5人同意，0人反对，0人弃权，同意确定其位推优对象。</w:t>
      </w:r>
    </w:p>
    <w:p>
      <w:pPr>
        <w:ind w:left="5880" w:leftChars="0"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团支部书记：xxx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--------------------------------------------------------------------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确定为入党积极分子意见（右下角时间：2021年4月14日）：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本支部于2021年3月14日召开党员大会进行研究，经讨论，认为xxx（姓名）同志自2020年9月30日（根据批次选择递交申请书时间）向党组织递交入党申请书以来……（优点，比如：思想积极上进，学习勤奋刻苦），但还存在……的问题（存在的问题不能写对中国共产党了解较少、本人道德存在问题、思想不端正等）（存在的问题可以写“有时粗心大意”、“平衡时间能力有待提高”等等）支部党员共7人，实到会7人，经表决，7人同意确定xxx（姓名）同志为入党积极分子，0人反对，0人弃权。按照有关组织原则，党员大会决定确定xxx（姓名）同志为入党积极分子。由xxx（联系人姓名）同志作为该同志的培养联系人。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--------------------------------------------------------------------</w:t>
      </w:r>
      <w:bookmarkStart w:id="0" w:name="_GoBack"/>
      <w:bookmarkEnd w:id="0"/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Ps：两段话的优缺点字眼不能重合（毕竟是两个组织写出来的，懂的都懂）</w:t>
      </w:r>
    </w:p>
    <w:p>
      <w:pPr>
        <w:jc w:val="center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5F2CD"/>
    <w:multiLevelType w:val="singleLevel"/>
    <w:tmpl w:val="B245F2C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FE6005B"/>
    <w:multiLevelType w:val="singleLevel"/>
    <w:tmpl w:val="1FE600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024504"/>
    <w:multiLevelType w:val="singleLevel"/>
    <w:tmpl w:val="3E0245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E90C2F"/>
    <w:multiLevelType w:val="singleLevel"/>
    <w:tmpl w:val="40E90C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78FBA38"/>
    <w:multiLevelType w:val="singleLevel"/>
    <w:tmpl w:val="478FBA3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616E089"/>
    <w:multiLevelType w:val="singleLevel"/>
    <w:tmpl w:val="6616E0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B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2021-04-12T15:54:01Z</dcterms:created>
  <dc:creator>86186</dc:creator>
  <cp:lastModifiedBy>牛顿吃苹果</cp:lastModifiedBy>
  <dcterms:modified xsi:type="dcterms:W3CDTF">2021-04-12T18:20:47Z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