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DOKUMEN KPI BISNIS &amp; DATA DICTIONARY</w:t>
      </w:r>
    </w:p>
    <w:p>
      <w:pPr>
        <w:spacing w:after="6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Eco-Retail ERP Analytics — Optimisasi Food Waste &amp; Cold Chain</w:t>
      </w:r>
    </w:p>
    <w:p>
      <w:pPr>
        <w:spacing w:after="6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Kelompok 8 | Kecerdasan Bisnis dan Analitik A | Universitas Brawijaya 2026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Disusun oleh: Kresna Wibowo Patebong (NIM 245150407111031) — Task 7 &amp; Task 8</w:t>
      </w:r>
    </w:p>
    <w:p>
      <w:pPr>
        <w:pBdr>
          <w:bottom w:val="single" w:color="1F4E79" w:sz="6" w:space="1"/>
        </w:pBdr>
        <w:spacing w:after="4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Tanggal: 29 April 2026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BAGIAN 1 — KPI BISNIS (Task 7)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Tabel berikut mendefinisikan seluruh Key Performance Indicator (KPI) proyek Eco-Retail ERP Analytics, mencakup formula perhitungan yang tepat serta mapping ke tabel dan kolom spesifik pada arsitektur Medallion (DuckDB + dbt Core).</w:t>
      </w:r>
    </w:p>
    <w:p>
      <w:pPr>
        <w:spacing w:after="160"/>
      </w:pPr>
    </w:p>
    <w:tbl>
      <w:tblPr>
        <w:tblW w:type="dxa" w:w="12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400"/>
        <w:gridCol w:w="2800"/>
        <w:gridCol w:w="2600"/>
        <w:gridCol w:w="700"/>
        <w:gridCol w:w="9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Nama KPI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Definisi Bisnis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 Perhitungan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Tabel &amp; Kolom Sumber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Satuan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6 Bln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Food Waste 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Persentase unit produk segar/beku yang terbuang (expired/damaged) terhadap total unit yang diterima dalam periode tertentu.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(SUM(waste_qty) / SUM(received_qty)) × 100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gold_mart_food_waste_summary</w:t>
            </w:r>
          </w:p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→ waste_qty, received_qty,</w:t>
            </w:r>
          </w:p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   category, store_id, date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≤ 8%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Cold Chain Compliance 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Persentase durasi waktu cold storage yang beroperasi dalam rentang suhu standar (2–8°C untuk chilled, -18°C s/d -22°C untuk frozen) terhadap total durasi pemantauan.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(compliant_minutes / total_monitored_minutes) × 100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gold_mart_cold_chain_compliance</w:t>
            </w:r>
          </w:p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→ compliant_minutes,</w:t>
            </w:r>
          </w:p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   total_monitored_minutes,</w:t>
            </w:r>
          </w:p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   zone_id, date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≥ 95%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Demand Forecast MAPE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Mean Absolute Percentage Error dari model Prophet terhadap data aktual. Diukur menggunakan walk-forward validation pada data historis M5.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(1/n) × SUM(|actual - forecast| / actual) × 100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gold_mart_demand_forecast</w:t>
            </w:r>
          </w:p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→ actual_qty, forecast_qty,</w:t>
            </w:r>
          </w:p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   sku_id, forecast_date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≤ 15%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Supplier Lead Time Accuracy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Persentase purchase order yang diterima dalam jangka waktu lead time yang dijanjikan (≤ 1 hari deviasi dari tanggal expected delivery).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(on_time_orders / total_orders) × 100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gold_mart_supplier_performance</w:t>
            </w:r>
          </w:p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→ expected_delivery_date,</w:t>
            </w:r>
          </w:p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   actual_delivery_date,</w:t>
            </w:r>
          </w:p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   order_id, supplier_id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≥ 70% on-time, deviasi ≤ 1 hari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Laporan Manual Tereliminasi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Persentase laporan rutin yang sebelumnya dibuat manual (Excel/email), kini di-generate otomatis oleh Metabase scheduled report.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(auto_reports / total_reports) × 100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gold_mart_executive_kpi</w:t>
            </w:r>
          </w:p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→ report_type, is_automated,</w:t>
            </w:r>
          </w:p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   generated_at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≥ 90% otomatis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ETL Pipeline Latency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durasi waktu yang dibutuhkan Prefect untuk menyelesaikan satu siklus full refresh: ingest → transform (dbt) → ML inference.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timestamp_end - timestamp_start (menit)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Prefect Run Logs</w:t>
            </w:r>
          </w:p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→ run_start_time,</w:t>
            </w:r>
          </w:p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   run_end_time, status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Menit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&lt; 120 menit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Volume Data Diproses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jumlah baris data dari seluruh dataset yang berhasil diingest ke Bronze Layer dan ditransformasi hingga Gold Layer dalam satu siklus ETL.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COUNT(*) across all bronze tables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bronze_instacart_orders +</w:t>
            </w:r>
          </w:p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bronze_m5_sales +</w:t>
            </w:r>
          </w:p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bronze_retail_dw_* +</w:t>
            </w:r>
          </w:p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bronze_supply_chain +</w:t>
            </w:r>
          </w:p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bronze_cold_chain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Rows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≥ 1 Juta</w:t>
            </w:r>
          </w:p>
        </w:tc>
      </w:tr>
    </w:tbl>
    <w:p>
      <w:pPr>
        <w:spacing w:after="1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Formula Detail Dua KPI Utama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Berikut penjelasan teknis lengkap formula untuk dua KPI yang paling kritis — Food Waste Rate dan Cold Chain Compliance Rate — beserta SQL query yang akan dieksekusi di DuckDB:</w:t>
      </w:r>
    </w:p>
    <w:p>
      <w:pPr>
        <w:spacing w:after="160"/>
      </w:pPr>
    </w:p>
    <w:p>
      <w:pPr>
        <w:spacing w:after="40" w:before="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KPI 1 — Food Waste Rate</w:t>
      </w:r>
    </w:p>
    <w:p>
      <w:pPr>
        <w:pBdr>
          <w:left w:val="single" w:color="C0392B" w:sz="12" w:space="5"/>
        </w:pBdr>
        <w:shd w:fill="F8F8F8" w:val="clear"/>
        <w:spacing w:after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Food Waste Rate (%) = (SUM(waste_qty) / SUM(received_qty)) × 100</w:t>
      </w:r>
    </w:p>
    <w:p>
      <w:pPr>
        <w:spacing w:after="2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Kolom yang dibutuhkan dari silver_fact_inventory:</w:t>
      </w:r>
    </w:p>
    <w:p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• waste_qty    → unit produk yang dibuang karena expired/damaged (INTEGER)</w:t>
      </w:r>
    </w:p>
    <w:p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• received_qty → unit produk yang diterima dari supplier (INTEGER)</w:t>
      </w:r>
    </w:p>
    <w:p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• category     → untuk breakdown per kategori (VARCHAR)</w:t>
      </w:r>
    </w:p>
    <w:p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• store_id     → untuk breakdown per toko (VARCHAR)</w:t>
      </w:r>
    </w:p>
    <w:p>
      <w:pPr>
        <w:spacing w:after="8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• snapshot_date→ untuk filter periode waktu (DATE)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KPI 2 — Cold Chain Compliance Rate</w:t>
      </w:r>
    </w:p>
    <w:p>
      <w:pPr>
        <w:pBdr>
          <w:left w:val="single" w:color="1565C0" w:sz="12" w:space="5"/>
        </w:pBdr>
        <w:spacing w:after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Cold Chain Compliance Rate (%) = (SUM(compliant_minutes) / SUM(total_monitored_minutes)) × 100</w:t>
      </w:r>
    </w:p>
    <w:p>
      <w:pPr>
        <w:spacing w:after="2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Kolom yang dibutuhkan dari silver_fact_cold_chain:</w:t>
      </w:r>
    </w:p>
    <w:p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• is_breach       → TRUE jika suhu di luar batas standar (BOOLEAN)</w:t>
      </w:r>
    </w:p>
    <w:p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• duration_minutes→ durasi interval log (INTEGER, biasanya 15 menit)</w:t>
      </w:r>
    </w:p>
    <w:p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• zone_id         → untuk breakdown per zona cold storage (VARCHAR)</w:t>
      </w:r>
    </w:p>
    <w:p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→ compliant_minutes = SUM(duration_minutes) WHERE is_breach = FALSE</w:t>
      </w:r>
    </w:p>
    <w:p>
      <w:pPr>
        <w:spacing w:after="12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→ total_monitored_minutes = SUM(duration_minutes) — semua baris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BAGIAN 2 — DATA DICTIONARY (Task 8)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Data Dictionary ini mendokumentasikan setiap field pada tabel-tabel kunci arsitektur Medallion proyek. Dokumentasi mencakup tipe data, contoh nilai, definisi bisnis, dataset sumber, dan constraint nullable.</w:t>
      </w:r>
    </w:p>
    <w:p>
      <w:pPr>
        <w:spacing w:after="160"/>
      </w:pP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Layer Color Code: </w:t>
      </w:r>
      <w:r>
        <w:rPr>
          <w:rFonts w:ascii="Arial" w:cs="Arial" w:eastAsia="Arial" w:hAnsi="Arial"/>
          <w:b/>
          <w:bCs/>
          <w:color w:val="CD7F32"/>
          <w:sz w:val="20"/>
          <w:szCs w:val="20"/>
        </w:rPr>
        <w:t xml:space="preserve">  Bronze 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= Raw ingest  |  </w:t>
      </w:r>
      <w:r>
        <w:rPr>
          <w:rFonts w:ascii="Arial" w:cs="Arial" w:eastAsia="Arial" w:hAnsi="Arial"/>
          <w:b/>
          <w:bCs/>
          <w:color w:val="808080"/>
          <w:sz w:val="20"/>
          <w:szCs w:val="20"/>
        </w:rPr>
        <w:t xml:space="preserve">  Silver 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= Cleaned &amp; joined  |  </w:t>
      </w: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  Gold 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= Aggregated &amp; ML-ready</w:t>
      </w:r>
    </w:p>
    <w:p>
      <w:pPr>
        <w:spacing w:after="1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2.1 Tabel Fakta (Silver Layer)</w:t>
      </w:r>
    </w:p>
    <w:p>
      <w:pPr>
        <w:spacing w:after="16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900"/>
        <w:gridCol w:w="1500"/>
        <w:gridCol w:w="2800"/>
        <w:gridCol w:w="1600"/>
        <w:gridCol w:w="700"/>
      </w:tblGrid>
      <w:tr>
        <w:trPr>
          <w:tblHeader/>
        </w:trPr>
        <w:tc>
          <w:tcPr>
            <w:gridSpan w:val="6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silver_fact_sales  </w:t>
            </w:r>
            <w:r>
              <w:rPr>
                <w:rFonts w:ascii="Arial" w:cs="Arial" w:eastAsia="Arial" w:hAnsi="Arial"/>
                <w:b/>
                <w:bCs/>
                <w:color w:val="808080"/>
                <w:sz w:val="18"/>
                <w:szCs w:val="18"/>
              </w:rPr>
              <w:t xml:space="preserve">[Silver Layer]</w:t>
            </w:r>
          </w:p>
        </w:tc>
      </w:tr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Nama Field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Tipe Data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Contoh Nilai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Definisi Bisnis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Sumber Dataset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 OK?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sale_id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S-00000001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Surrogate key unik per baris transaksi penjualan, di-generate saat transformasi Silver.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Instacart / Retail DW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order_id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ORD-2132141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 order asli dari dataset sumber. Satu order bisa mengandung banyak SKU.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Instacart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product_id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PRD-10123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Foreign key ke silver_dim_product. Identifier unik produk/SKU.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Instacart / M5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store_id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STR-001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Foreign key ke silver_dim_store. Toko tempat transaksi terjadi.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Retail DW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date_id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2024-10-15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Foreign key ke silver_dim_date. Tanggal transaksi.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Instacart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quantity_sold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Jumlah unit produk yang terjual dalam satu baris transaksi.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Instacart / M5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unit_price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15750.00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Harga satuan produk saat transaksi terjadi (dalam IDR ekivalen).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Retail DW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revenue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47250.00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pendapatan = quantity_sold × unit_price. Di-compute saat transformasi Silver.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Derived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is_promo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true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Flag apakah produk sedang dalam kondisi promosi saat transaksi. Digunakan sebagai fitur ML.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Instacart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NO</w:t>
            </w:r>
          </w:p>
        </w:tc>
      </w:tr>
    </w:tbl>
    <w:p>
      <w:pPr>
        <w:spacing w:after="16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900"/>
        <w:gridCol w:w="1500"/>
        <w:gridCol w:w="2800"/>
        <w:gridCol w:w="1600"/>
        <w:gridCol w:w="700"/>
      </w:tblGrid>
      <w:tr>
        <w:trPr>
          <w:tblHeader/>
        </w:trPr>
        <w:tc>
          <w:tcPr>
            <w:gridSpan w:val="6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silver_fact_cold_chain  </w:t>
            </w:r>
            <w:r>
              <w:rPr>
                <w:rFonts w:ascii="Arial" w:cs="Arial" w:eastAsia="Arial" w:hAnsi="Arial"/>
                <w:b/>
                <w:bCs/>
                <w:color w:val="808080"/>
                <w:sz w:val="18"/>
                <w:szCs w:val="18"/>
              </w:rPr>
              <w:t xml:space="preserve">[Silver Layer]</w:t>
            </w:r>
          </w:p>
        </w:tc>
      </w:tr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Nama Field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Tipe Data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Contoh Nilai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Definisi Bisnis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Sumber Dataset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 OK?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log_id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LOG-000001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Surrogate key unik per baris log sensor cold chain.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Cold Chain Dataset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zone_id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ZONE-FRZ-03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 zona cold storage (misal: freezer zona 3, chiller zona 1).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Cold Chain Dataset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2024-10-15 14:32:00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Waktu pembacaan sensor suhu, presisi ke detik.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Cold Chain Dataset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temperature_c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DECIMAL(5,2)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-19.50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Suhu aktual yang dibaca sensor dalam derajat Celsius.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Cold Chain Dataset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is_breach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false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TRUE jika suhu di luar batas standar: chilled &gt;8°C atau &lt;2°C; frozen &gt;-18°C atau &lt;-25°C.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Derived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breach_type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equipment_breach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Klasifikasi anomali: 'equipment_breach' (gradual &gt;30 mnt) atau 'operational_error' (lonjakan sementara). NULL jika tidak breach.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ML: Isolation Forest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duration_minutes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Durasi pembacaan interval (biasanya 15 menit per log). Digunakan untuk menghitung compliant_minutes.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Cold Chain Dataset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NO</w:t>
            </w:r>
          </w:p>
        </w:tc>
      </w:tr>
    </w:tbl>
    <w:p>
      <w:pPr>
        <w:spacing w:after="16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900"/>
        <w:gridCol w:w="1500"/>
        <w:gridCol w:w="2800"/>
        <w:gridCol w:w="1600"/>
        <w:gridCol w:w="700"/>
      </w:tblGrid>
      <w:tr>
        <w:trPr>
          <w:tblHeader/>
        </w:trPr>
        <w:tc>
          <w:tcPr>
            <w:gridSpan w:val="6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silver_fact_inventory  </w:t>
            </w:r>
            <w:r>
              <w:rPr>
                <w:rFonts w:ascii="Arial" w:cs="Arial" w:eastAsia="Arial" w:hAnsi="Arial"/>
                <w:b/>
                <w:bCs/>
                <w:color w:val="808080"/>
                <w:sz w:val="18"/>
                <w:szCs w:val="18"/>
              </w:rPr>
              <w:t xml:space="preserve">[Silver Layer]</w:t>
            </w:r>
          </w:p>
        </w:tc>
      </w:tr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Nama Field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Tipe Data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Contoh Nilai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Definisi Bisnis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Sumber Dataset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 OK?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inventory_id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INV-001231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Surrogate key unik per baris snapshot inventori.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Retail DW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product_id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PRD-10123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Foreign key ke silver_dim_product.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Retail DW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store_id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STR-001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Foreign key ke silver_dim_store.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Retail DW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snapshot_date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2024-10-15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Tanggal snapshot inventori diambil.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Retail DW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received_qty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120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Jumlah unit yang diterima dari supplier pada periode ini. Denominator rumus Food Waste Rate.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Retail DW / DataCo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sold_qty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95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Jumlah unit yang terjual.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Retail DW / Instacart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waste_qty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Jumlah unit yang dibuang (expired/damaged). Numerator rumus Food Waste Rate.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Retail DW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ending_stock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17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Stok akhir = received_qty − sold_qty − waste_qty.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Derived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expiry_date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2024-10-22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Tanggal kadaluarsa batch produk ini.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Retail DW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16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900"/>
        <w:gridCol w:w="1500"/>
        <w:gridCol w:w="2800"/>
        <w:gridCol w:w="1600"/>
        <w:gridCol w:w="700"/>
      </w:tblGrid>
      <w:tr>
        <w:trPr>
          <w:tblHeader/>
        </w:trPr>
        <w:tc>
          <w:tcPr>
            <w:gridSpan w:val="6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silver_fact_purchase_order  </w:t>
            </w:r>
            <w:r>
              <w:rPr>
                <w:rFonts w:ascii="Arial" w:cs="Arial" w:eastAsia="Arial" w:hAnsi="Arial"/>
                <w:b/>
                <w:bCs/>
                <w:color w:val="808080"/>
                <w:sz w:val="18"/>
                <w:szCs w:val="18"/>
              </w:rPr>
              <w:t xml:space="preserve">[Silver Layer]</w:t>
            </w:r>
          </w:p>
        </w:tc>
      </w:tr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Nama Field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Tipe Data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Contoh Nilai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Definisi Bisnis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Sumber Dataset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 OK?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po_id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PO-2024-0001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 purchase order unik dari sistem ERP.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DataCo Supply Chain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supplier_id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SUP-042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Foreign key ke silver_dim_supplier.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DataCo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product_id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PRD-10123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Foreign key ke silver_dim_product.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DataCo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order_date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2024-10-10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Tanggal PO dibuat/dikirim ke supplier.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DataCo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expected_delivery_date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2024-10-14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Tanggal pengiriman yang dijanjikan supplier (lead time agreed).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DataCo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actual_delivery_date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2024-10-15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Tanggal barang benar-benar diterima di gudang.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DataCo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quantity_ordered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500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Jumlah unit yang dipesan.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DataCo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is_on_time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false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TRUE jika (actual_delivery_date − expected_delivery_date) ≤ 1. Numerator KPI Supplier Lead Time Accuracy.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Derived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lead_time_days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Actual lead time = actual_delivery_date − order_date.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Derived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1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2.2 Tabel Dimensi (Silver Layer)</w:t>
      </w:r>
    </w:p>
    <w:p>
      <w:pPr>
        <w:spacing w:after="16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900"/>
        <w:gridCol w:w="1500"/>
        <w:gridCol w:w="2800"/>
        <w:gridCol w:w="1600"/>
        <w:gridCol w:w="700"/>
      </w:tblGrid>
      <w:tr>
        <w:trPr>
          <w:tblHeader/>
        </w:trPr>
        <w:tc>
          <w:tcPr>
            <w:gridSpan w:val="6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silver_dim_product  </w:t>
            </w:r>
            <w:r>
              <w:rPr>
                <w:rFonts w:ascii="Arial" w:cs="Arial" w:eastAsia="Arial" w:hAnsi="Arial"/>
                <w:b/>
                <w:bCs/>
                <w:color w:val="808080"/>
                <w:sz w:val="18"/>
                <w:szCs w:val="18"/>
              </w:rPr>
              <w:t xml:space="preserve">[Silver Layer]</w:t>
            </w:r>
          </w:p>
        </w:tc>
      </w:tr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Nama Field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Tipe Data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Contoh Nilai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Definisi Bisnis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Sumber Dataset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 OK?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product_id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PRD-10123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key unik untuk setiap SKU produk.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Instacart / Retail DW / M5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product_name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Yogurt Strawberry 200g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Nama lengkap produk/SKU.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Instacart / Retail DW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aisle_id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AISLE-021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 lorong/aisle tempat produk dipajang di toko.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Instacart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department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Dairy &amp; Eggs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Kategori departemen produk.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Instacart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category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Fresh Dairy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Sub-kategori produk. Digunakan untuk agregasi Food Waste Rate per kategori.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Retail DW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storage_type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chilled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Jenis penyimpanan yang dibutuhkan: 'chilled', 'frozen', atau 'ambient'. Menentukan threshold suhu cold chain.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Retail DW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shelf_life_days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Umur simpan produk dalam hari dari tanggal produksi.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Retail DW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1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2.3 Tabel Mart / Agregat (Gold Layer)</w:t>
      </w:r>
    </w:p>
    <w:p>
      <w:pPr>
        <w:spacing w:after="16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900"/>
        <w:gridCol w:w="1500"/>
        <w:gridCol w:w="2800"/>
        <w:gridCol w:w="1600"/>
        <w:gridCol w:w="700"/>
      </w:tblGrid>
      <w:tr>
        <w:trPr>
          <w:tblHeader/>
        </w:trPr>
        <w:tc>
          <w:tcPr>
            <w:gridSpan w:val="6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4A37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gold_mart_food_waste_summary  </w:t>
            </w: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[Gold Layer]</w:t>
            </w:r>
          </w:p>
        </w:tc>
      </w:tr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Nama Field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Tipe Data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Contoh Nilai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Definisi Bisnis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Sumber Dataset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 OK?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summary_id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FWS-2024-10-15-001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Surrogate key unik per baris ringkasan.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Derived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report_date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2024-10-15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Tanggal laporan ringkasan food waste.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silver_fact_inventory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store_id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STR-001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 toko.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silver_fact_inventory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category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Fresh Dairy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Kategori produk.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silver_dim_product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total_received_qty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1200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SUM received_qty dari silver_fact_inventory untuk store + kategori + tanggal.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silver_fact_inventory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total_waste_qty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96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SUM waste_qty untuk store + kategori + tanggal.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silver_fact_inventory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waste_rate_pct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DECIMAL(5,2)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8.00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FORMULA: (total_waste_qty / total_received_qty) × 100. KPI utama Food Waste Rate.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Derived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waste_rate_status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WARNING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'OK' (&lt;8%), 'WARNING' (8–11%), 'CRITICAL' (&gt;11%). Digunakan untuk warna indikator dashboard.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Derived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NO</w:t>
            </w:r>
          </w:p>
        </w:tc>
      </w:tr>
    </w:tbl>
    <w:p>
      <w:pPr>
        <w:spacing w:after="16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900"/>
        <w:gridCol w:w="1500"/>
        <w:gridCol w:w="2800"/>
        <w:gridCol w:w="1600"/>
        <w:gridCol w:w="700"/>
      </w:tblGrid>
      <w:tr>
        <w:trPr>
          <w:tblHeader/>
        </w:trPr>
        <w:tc>
          <w:tcPr>
            <w:gridSpan w:val="6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4A37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gold_mart_cold_chain_compliance  </w:t>
            </w: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[Gold Layer]</w:t>
            </w:r>
          </w:p>
        </w:tc>
      </w:tr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Nama Field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Tipe Data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Contoh Nilai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Definisi Bisnis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Sumber Dataset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 OK?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compliance_id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CCC-2024-10-15-FRZ03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Surrogate key unik per baris compliance harian per zona.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Derived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report_date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2024-10-15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Tanggal laporan cold chain compliance.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silver_fact_cold_chain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zone_id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ZONE-FRZ-03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 zona cold storage.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silver_fact_cold_chain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total_monitored_minutes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1440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menit pemantauan dalam satu hari (1440 = 24 jam × 60). Denominator rumus Compliance Rate.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silver_fact_cold_chain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compliant_minutes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1398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Menit saat suhu dalam rentang standar (is_breach = FALSE). Numerator rumus Compliance Rate.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silver_fact_cold_chain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breach_minutes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42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Menit saat terjadi breach suhu. breach_minutes = total_monitored_minutes − compliant_minutes.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Derived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compliance_rate_pct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DECIMAL(5,2)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97.08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FORMULA: (compliant_minutes / total_monitored_minutes) × 100. KPI utama Cold Chain Compliance.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Derived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breach_count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Jumlah kejadian breach terpisah pada hari ini (bukan menit, tapi event).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silver_fact_cold_chain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anomaly_type_dominant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operational_error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Tipe anomali yang paling sering terjadi hari ini. NULL jika tidak ada breach.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silver_fact_cold_chain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16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900"/>
        <w:gridCol w:w="1500"/>
        <w:gridCol w:w="2800"/>
        <w:gridCol w:w="1600"/>
        <w:gridCol w:w="700"/>
      </w:tblGrid>
      <w:tr>
        <w:trPr>
          <w:tblHeader/>
        </w:trPr>
        <w:tc>
          <w:tcPr>
            <w:gridSpan w:val="6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4A37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gold_mart_demand_forecast  </w:t>
            </w: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[Gold Layer]</w:t>
            </w:r>
          </w:p>
        </w:tc>
      </w:tr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Nama Field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Tipe Data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Contoh Nilai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Definisi Bisnis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Sumber Dataset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 OK?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forecast_id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FCT-PRD10123-2024-10-16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Surrogate key unik per baris prediksi (1 per SKU per hari).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ML: Prophet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sku_id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PRD-10123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Foreign key ke silver_dim_product. SKU yang diprediksi.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ML: Prophet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store_id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STR-001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Toko untuk prediksi demand ini.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ML: Prophet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forecast_date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2024-10-16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Tanggal yang diprediksi (T+1 s/d T+7).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ML: Prophet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forecast_qty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42.5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Jumlah unit yang diprediksi akan terjual. Output utama model Prophet.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ML: Prophet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lower_bound_80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36.1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Batas bawah confidence interval 80% dari Prophet.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ML: Prophet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upper_bound_80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49.0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Batas atas confidence interval 80% dari Prophet.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ML: Prophet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lower_bound_95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31.2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Batas bawah confidence interval 95% dari Prophet.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ML: Prophet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upper_bound_95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53.8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Batas atas confidence interval 95% dari Prophet.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ML: Prophet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actual_qty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40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Nilai aktual penjualan setelah tanggal tersebut berlalu. Diisi oleh ETL saat data tersedia (untuk evaluasi MAPE).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silver_fact_sales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mape_contribution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DECIMAL(6,4)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0.0625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|actual_qty − forecast_qty| / actual_qty. Komponen per-baris untuk perhitungan MAPE agregat.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Derived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BAGIAN 3 — Mapping Dataset ke Layer Bronze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Tabel berikut meringkas relasi antara dataset Kaggle yang digunakan, tabel Bronze yang ditargetkan, dan estimasi volume baris setelah ingest.</w:t>
      </w:r>
    </w:p>
    <w:p>
      <w:pPr>
        <w:spacing w:after="16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1800"/>
        <w:gridCol w:w="1500"/>
        <w:gridCol w:w="12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Nama Dataset (Kaggle)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Tabel Bronze Target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Jumlah Baris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Digunakan Untuk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 Terkait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Instacart Market Basket Analysis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bronze_instacart_orders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3,000,000+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Transaksi penjualan, demand analysis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Food Waste Rate, MAPE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M5 Forecasting – Accuracy (Walmart)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bronze_m5_sales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50,000,000+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Time-series training untuk Prophet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MAPE ≤15%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Retail Data Warehouse 12 Tables 1M+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bronze_retail_dw_*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1,000,000+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Inventori, produk, toko, supplier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Food Waste Rate, Volume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DataCo Smart Supply Chain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bronze_supply_chain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180,000+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Purchase orders, lead 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Supplier Lead Time Accuracy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Cold Chain Monitoring (IoT Sensor)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bronze_cold_chain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500,000+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 suhu sensor per zona storage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Cold Chain Compliance Rate</w:t>
            </w:r>
          </w:p>
        </w:tc>
      </w:tr>
    </w:tbl>
    <w:p>
      <w:pPr>
        <w:spacing w:after="160"/>
      </w:pPr>
    </w:p>
    <w:p>
      <w:pPr>
        <w:pBdr>
          <w:top w:val="single" w:color="CCCCCC" w:sz="4" w:space="1"/>
        </w:pBdr>
        <w:spacing w:after="60" w:before="3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Dokumen ini merupakan deliverable Task 7 (Identifikasi KPI) dan Task 8 (Data Dictionary) Sprint Minggu 1 — Eco-Retail ERP Analytics Kelompok 8.</w:t>
      </w:r>
    </w:p>
    <w:sectPr>
      <w:pgSz w:w="2016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2026-04-29T09:58:47.171Z</dcterms:created>
  <dcterms:modified xsi:type="dcterms:W3CDTF">2026-04-29T09:58:47.172Z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