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3E5" w:rsidRDefault="00401234">
      <w:pPr>
        <w:rPr>
          <w:rFonts w:ascii="NimbusRomNo9L-Medi" w:eastAsiaTheme="minorHAnsi" w:hAnsi="NimbusRomNo9L-Medi" w:cs="NimbusRomNo9L-Medi"/>
          <w:b/>
          <w:sz w:val="34"/>
          <w:szCs w:val="34"/>
          <w:lang w:val="en-US" w:eastAsia="en-US"/>
        </w:rPr>
      </w:pPr>
      <w:r w:rsidRPr="00401234">
        <w:rPr>
          <w:rFonts w:ascii="NimbusRomNo9L-Medi" w:eastAsiaTheme="minorHAnsi" w:hAnsi="NimbusRomNo9L-Medi" w:cs="NimbusRomNo9L-Medi"/>
          <w:b/>
          <w:sz w:val="34"/>
          <w:szCs w:val="34"/>
          <w:lang w:val="en-US" w:eastAsia="en-US"/>
        </w:rPr>
        <w:t>A Case for Ordinal Peer-evaluation in MOOCs</w:t>
      </w:r>
    </w:p>
    <w:p w:rsidR="00401234" w:rsidRPr="00401234" w:rsidRDefault="00CE65DA" w:rsidP="00401234">
      <w:r>
        <w:t>АННОТАЦИЯ</w:t>
      </w:r>
    </w:p>
    <w:p w:rsidR="00401234" w:rsidRDefault="00401234" w:rsidP="00401234">
      <w:r w:rsidRPr="00401234">
        <w:rPr>
          <w:lang w:val="en-US"/>
        </w:rPr>
        <w:t>MOOCs</w:t>
      </w:r>
      <w:r w:rsidRPr="00401234">
        <w:t xml:space="preserve"> были весьма успешными из-за легкости распространения информации: Кто-нибудь с подключением к Интернету можно смотреть видео лекции и загрузить учебные материалы. Тем не менее, они по-прежнему отстают от </w:t>
      </w:r>
      <w:proofErr w:type="gramStart"/>
      <w:r w:rsidRPr="00401234">
        <w:t>обычного</w:t>
      </w:r>
      <w:proofErr w:type="gramEnd"/>
      <w:r w:rsidRPr="00401234">
        <w:t xml:space="preserve"> классы в одном из важнейших аспектов-обратной связи и оценки студентов-из-за серьезных расхождений в количестве студентов, обучающихся и количество имеющихся экспертов. </w:t>
      </w:r>
      <w:proofErr w:type="gramStart"/>
      <w:r w:rsidRPr="00401234">
        <w:t>Одним из способов проведения оценки и обратная связь по экспертной оценке, в котором ответы, представленные студентом являются анонимными и при условии, к набору других студентов, чтобы оценить.</w:t>
      </w:r>
      <w:proofErr w:type="gramEnd"/>
      <w:r w:rsidRPr="00401234">
        <w:t xml:space="preserve"> В течении всмотреться методы оценки, эти оценщики сверстников назначить </w:t>
      </w:r>
      <w:r w:rsidR="00DA4615">
        <w:t>количественные</w:t>
      </w:r>
      <w:r w:rsidRPr="00401234">
        <w:t xml:space="preserve"> оценки в данные решения. В этой статье мы рассмотрим альтернативный подход к равному оценка на основе парных сравнений. Мы представляем доказательства того, что такое Порядковый подход может быть значительно более устойчивым к недостаток опыта оценщики, по сравнению с традиционными подходами </w:t>
      </w:r>
      <w:proofErr w:type="gramStart"/>
      <w:r w:rsidR="00DA4615">
        <w:t>количественных</w:t>
      </w:r>
      <w:proofErr w:type="gramEnd"/>
      <w:r w:rsidRPr="00401234">
        <w:t xml:space="preserve">. Эта работа является первым шагом в понимании компромисс между точностью </w:t>
      </w:r>
      <w:r>
        <w:t>количественные</w:t>
      </w:r>
      <w:r w:rsidRPr="00401234">
        <w:t xml:space="preserve"> оценки и надежность порядковых оценок для экспертной классификации.</w:t>
      </w:r>
    </w:p>
    <w:p w:rsidR="00CE65DA" w:rsidRDefault="00CE65DA" w:rsidP="00CE65DA">
      <w:r>
        <w:t>1 Введение</w:t>
      </w:r>
    </w:p>
    <w:p w:rsidR="00CE65DA" w:rsidRDefault="00CE65DA" w:rsidP="00CE65DA">
      <w:r>
        <w:t>Появление массовых открытых онлайн-курсов (</w:t>
      </w:r>
      <w:r w:rsidR="00814C06">
        <w:t xml:space="preserve">или MOOC) через платформы, такие как </w:t>
      </w:r>
      <w:r w:rsidR="00814C06">
        <w:rPr>
          <w:lang w:val="en-US"/>
        </w:rPr>
        <w:t>C</w:t>
      </w:r>
      <w:r w:rsidR="00814C06">
        <w:t>oursera и EDX</w:t>
      </w:r>
      <w:r>
        <w:t xml:space="preserve"> позволила миллионам людей во всем мире получить доступ к качественному образованию в дешевом и удобным для Вас способом. Эти курсы, как правило, учатся несколько тысяч студентов, и эти число растет в быстром темпе. Самое главное преимущество </w:t>
      </w:r>
      <w:r w:rsidR="00814C06">
        <w:t>MOOC</w:t>
      </w:r>
      <w:r>
        <w:t xml:space="preserve"> является легкость распространения информация: любой человек с подключением к Интернету можете смотреть видео лекции и скачать исследование материала. Однако, </w:t>
      </w:r>
      <w:r w:rsidR="00814C06">
        <w:t>MOOC</w:t>
      </w:r>
      <w:r>
        <w:t xml:space="preserve"> до сих пор отстают от обычных классов в одном из важнейших аспектов: отзывы и оценки студентов. Из-за масштабности этих курсов, невозможно у инструктора или ассистента оценить тысячи ответов. Кроме того, поскольку эти курсы предлагаются бесплатно (и, надеюсь, продолжит быть), нанять платных специалистов для этой задачи не является практически осуществимым вариантом.</w:t>
      </w:r>
    </w:p>
    <w:p w:rsidR="00CE65DA" w:rsidRDefault="00CE65DA" w:rsidP="00CE65DA">
      <w:r>
        <w:t xml:space="preserve">Одними из наиболее перспективных альтернативных методов оценки оценка авто и </w:t>
      </w:r>
      <w:r w:rsidR="00814C06">
        <w:t>коллегиальная оценка</w:t>
      </w:r>
      <w:r>
        <w:t xml:space="preserve">, которые были опробованы с разной степенью успеха. Оценка авто использует программное обеспечение, чтобы оценить решений студентов для домашних заданий или экзаменов. В то время как методик оценки авто хорошо подходят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вопросы</w:t>
      </w:r>
      <w:proofErr w:type="gramEnd"/>
      <w:r>
        <w:t xml:space="preserve">, которые являются  достаточно объективным, как, например, вопросы множественного выбора </w:t>
      </w:r>
      <w:r>
        <w:lastRenderedPageBreak/>
        <w:t xml:space="preserve">или написания компьютер программы, они не </w:t>
      </w:r>
      <w:r w:rsidR="00814C06">
        <w:t>подходят</w:t>
      </w:r>
      <w:r>
        <w:t xml:space="preserve"> </w:t>
      </w:r>
      <w:r w:rsidR="00814C06">
        <w:t>для субъективных вопросов</w:t>
      </w:r>
      <w:r>
        <w:t xml:space="preserve">. Рассмотрим, например, эссе </w:t>
      </w:r>
      <w:proofErr w:type="gramStart"/>
      <w:r>
        <w:t>из</w:t>
      </w:r>
      <w:proofErr w:type="gramEnd"/>
      <w:r>
        <w:t xml:space="preserve"> </w:t>
      </w:r>
      <w:proofErr w:type="gramStart"/>
      <w:r>
        <w:t>урок</w:t>
      </w:r>
      <w:proofErr w:type="gramEnd"/>
      <w:r>
        <w:t xml:space="preserve"> литературы или смартфон приложение от класса на взаимодействие человека и компьютера. Эти задания не может быть оценена также по современным машинным обучением, требуя мнение человека [1]. Действительно, многие области исследования, по сути, являются субъективными. Альтернативные способы проведения оценки и обратная связь экспертных оценок. В системах, использующих экспертной оценки, ответы студенту выдается и предоставляется набор </w:t>
      </w:r>
    </w:p>
    <w:p w:rsidR="00814C06" w:rsidRDefault="00814C06" w:rsidP="00CE65DA">
      <w:r w:rsidRPr="00814C06">
        <w:rPr>
          <w:noProof/>
        </w:rPr>
        <w:drawing>
          <wp:inline distT="0" distB="0" distL="0" distR="0">
            <wp:extent cx="5362575" cy="1409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5DA" w:rsidRPr="00CE65DA" w:rsidRDefault="00CE65DA" w:rsidP="00CE65DA">
      <w:pPr>
        <w:rPr>
          <w:i/>
        </w:rPr>
      </w:pPr>
      <w:r w:rsidRPr="00CE65DA">
        <w:rPr>
          <w:i/>
        </w:rPr>
        <w:t xml:space="preserve">Рисунок 1: пример отзывы, которые ученик получит в соответствии с планом Порядковый номер оценок. На рисунке рассматривается вопрос, в котором студенты должны спроектировать приложение часы </w:t>
      </w:r>
      <w:proofErr w:type="gramStart"/>
      <w:r w:rsidRPr="00CE65DA">
        <w:rPr>
          <w:i/>
        </w:rPr>
        <w:t>для</w:t>
      </w:r>
      <w:proofErr w:type="gramEnd"/>
      <w:r w:rsidRPr="00CE65DA">
        <w:rPr>
          <w:i/>
        </w:rPr>
        <w:t xml:space="preserve"> мобильные телефоны.</w:t>
      </w:r>
    </w:p>
    <w:p w:rsidR="00CE65DA" w:rsidRDefault="00CE65DA" w:rsidP="00CE65DA">
      <w:r>
        <w:t xml:space="preserve">других студенты, чтобы оценить. </w:t>
      </w:r>
      <w:proofErr w:type="gramStart"/>
      <w:r w:rsidRPr="00814C06">
        <w:rPr>
          <w:highlight w:val="yellow"/>
        </w:rPr>
        <w:t>Рубрики, предлагаемые инструктором служит</w:t>
      </w:r>
      <w:proofErr w:type="gramEnd"/>
      <w:r w:rsidRPr="00814C06">
        <w:rPr>
          <w:highlight w:val="yellow"/>
        </w:rPr>
        <w:t xml:space="preserve"> ориентиром для студентов </w:t>
      </w:r>
      <w:r w:rsidR="00814C06" w:rsidRPr="00814C06">
        <w:rPr>
          <w:highlight w:val="yellow"/>
        </w:rPr>
        <w:t xml:space="preserve">в процессе оценки. Например, в </w:t>
      </w:r>
      <w:r w:rsidR="00814C06" w:rsidRPr="00814C06">
        <w:rPr>
          <w:highlight w:val="yellow"/>
          <w:lang w:val="en-US"/>
        </w:rPr>
        <w:t>C</w:t>
      </w:r>
      <w:r w:rsidRPr="00814C06">
        <w:rPr>
          <w:highlight w:val="yellow"/>
        </w:rPr>
        <w:t>oursera работает экспертной оценки для человека и компьютера взаимодействие (</w:t>
      </w:r>
      <w:proofErr w:type="spellStart"/>
      <w:r w:rsidRPr="00814C06">
        <w:rPr>
          <w:highlight w:val="yellow"/>
        </w:rPr>
        <w:t>hci</w:t>
      </w:r>
      <w:proofErr w:type="spellEnd"/>
      <w:r w:rsidRPr="00814C06">
        <w:rPr>
          <w:highlight w:val="yellow"/>
        </w:rPr>
        <w:t>) на поле [2,3], в котором Домашняя работа каждого ученика оценивается по 3-5 студентов, и итоговая оценка студента рассчитывается как медиана этих оценок.</w:t>
      </w:r>
    </w:p>
    <w:p w:rsidR="00CE65DA" w:rsidRDefault="00CE65DA" w:rsidP="00CE65DA">
      <w:r w:rsidRPr="00814C06">
        <w:rPr>
          <w:highlight w:val="yellow"/>
        </w:rPr>
        <w:t xml:space="preserve">Несмотря на свой огромный потенциал, экспертная оценка имеет лишь ограниченное признание в </w:t>
      </w:r>
      <w:r w:rsidR="00814C06" w:rsidRPr="00814C06">
        <w:rPr>
          <w:highlight w:val="yellow"/>
        </w:rPr>
        <w:t>MOOC</w:t>
      </w:r>
      <w:r>
        <w:t>. Только несколько курсов уже попыталась прибегнуть к экспертной оценке. На этих курсах, окончательные оценки полученных студентами в рамках процесса взаим</w:t>
      </w:r>
      <w:r w:rsidR="00814C06">
        <w:t>ной оценки были зачастую предвзятыми</w:t>
      </w:r>
      <w:r>
        <w:t xml:space="preserve">. Такие нарушения приводят к </w:t>
      </w:r>
      <w:proofErr w:type="gramStart"/>
      <w:r>
        <w:t>серьезным</w:t>
      </w:r>
      <w:proofErr w:type="gramEnd"/>
      <w:r>
        <w:t xml:space="preserve"> оппозиции к трудовой экспертной оценки в </w:t>
      </w:r>
      <w:r w:rsidR="00814C06">
        <w:t>MOOC</w:t>
      </w:r>
      <w:r>
        <w:t xml:space="preserve"> [4]. Причины довольно очевидны. Значительная часть студентов, обучающихся в </w:t>
      </w:r>
      <w:r w:rsidR="00814C06">
        <w:t>MOOC</w:t>
      </w:r>
      <w:r>
        <w:t xml:space="preserve"> не серьезно о</w:t>
      </w:r>
      <w:r w:rsidR="00814C06">
        <w:t>тносятся к курсу</w:t>
      </w:r>
      <w:r>
        <w:t xml:space="preserve">, не говоря уже об оценке работы своих коллег. Высокий процент отсева студентов также привести к сложной динамики в системе. Даже когда ученики имею в виду ну, отсутствие опыта и присутствие погрешностей приводит к значительному шуму в своих оценках. В система также сталкивается с дополнительными мягкими ограничениями, такими как ограничения на количество решений, что студенту может быть предложено </w:t>
      </w:r>
      <w:r>
        <w:lastRenderedPageBreak/>
        <w:t>оценить, или наличие очень небольшого числа экспертов-оценщиков, которые должны быть использовать с умом.</w:t>
      </w:r>
    </w:p>
    <w:p w:rsidR="00CE65DA" w:rsidRDefault="00CE65DA" w:rsidP="00CE65DA">
      <w:r>
        <w:t xml:space="preserve">В данной статье рассматривается проблема проектирования схем экспертной оценки. Обычные оценки схемы, как правило, следуют </w:t>
      </w:r>
      <w:r w:rsidR="00814C06">
        <w:t>количественный</w:t>
      </w:r>
      <w:r>
        <w:t xml:space="preserve"> </w:t>
      </w:r>
      <w:r w:rsidR="00814C06">
        <w:t>подход присвоения баллов каждому ученику</w:t>
      </w:r>
      <w:r>
        <w:t xml:space="preserve"> (например, в </w:t>
      </w:r>
      <w:proofErr w:type="spellStart"/>
      <w:r>
        <w:t>HCl</w:t>
      </w:r>
      <w:proofErr w:type="spellEnd"/>
      <w:r>
        <w:t xml:space="preserve"> курс на </w:t>
      </w:r>
      <w:proofErr w:type="spellStart"/>
      <w:r>
        <w:t>coursera</w:t>
      </w:r>
      <w:proofErr w:type="spellEnd"/>
      <w:r>
        <w:t xml:space="preserve">). </w:t>
      </w:r>
      <w:r w:rsidRPr="00814C06">
        <w:rPr>
          <w:highlight w:val="yellow"/>
        </w:rPr>
        <w:t xml:space="preserve">В этой статье, однако, мы спорим на случай альтернативы порядковому </w:t>
      </w:r>
      <w:r w:rsidR="00814C06" w:rsidRPr="00814C06">
        <w:rPr>
          <w:highlight w:val="yellow"/>
        </w:rPr>
        <w:t>подходу</w:t>
      </w:r>
      <w:r w:rsidRPr="00814C06">
        <w:rPr>
          <w:highlight w:val="yellow"/>
        </w:rPr>
        <w:t xml:space="preserve"> (сравнительный) подход к экспертной оценке. При таком подходе каждый студент-оценщик будет дано некоторые пары решений, и в каждой паре он/она должны выбрать решение "лучше". Пар может включает решения, предлагаемые другими студентами, или решения, которые были предварительно откалиброваны эксперты.</w:t>
      </w:r>
      <w:r>
        <w:t xml:space="preserve"> Тогда эти сравнения будут агрегированы по системе, которая присваивает окончательную оценку к каждому студенту. В дальнейшем мы подробно остановимся на этом подходе, и обсуждать его возможные заслуги и недостатки по сравнению с традиционным </w:t>
      </w:r>
      <w:r w:rsidR="00814C06">
        <w:t>количественный</w:t>
      </w:r>
      <w:r>
        <w:t xml:space="preserve"> подход.</w:t>
      </w:r>
    </w:p>
    <w:p w:rsidR="00CE65DA" w:rsidRDefault="00CE65DA" w:rsidP="00CE65DA">
      <w:r>
        <w:t>Мы считаем, что количественные и порядковые подходы, оба имеют значение, но отличаются по эффективности в зависимости от на проблему оценки. Мы покажем простую задачу, на которой люди гораздо боль</w:t>
      </w:r>
      <w:r w:rsidR="00814C06">
        <w:t>ше способный в порядковой оценке</w:t>
      </w:r>
      <w:r>
        <w:t xml:space="preserve">, однако мы также понимаем, что простые попарные сравнения игнорировать информацию представить в </w:t>
      </w:r>
      <w:r w:rsidR="00DA4615">
        <w:t>количественных</w:t>
      </w:r>
      <w:r>
        <w:t xml:space="preserve"> результатов. Наша работа является первым шагом в понимании Порядковый </w:t>
      </w:r>
      <w:r w:rsidR="00814C06">
        <w:t>коллегиальная оценка</w:t>
      </w:r>
      <w:r>
        <w:t>. В будущем, комбинированный подход может сбалансировать надежность порядковые оценки точность количественных результатов.</w:t>
      </w:r>
    </w:p>
    <w:p w:rsidR="00CE65DA" w:rsidRDefault="00CE65DA" w:rsidP="00CE65DA">
      <w:r>
        <w:t xml:space="preserve">Остальная часть </w:t>
      </w:r>
      <w:r w:rsidR="00917ADD">
        <w:t>статьи</w:t>
      </w:r>
      <w:r>
        <w:t xml:space="preserve"> организована следующим образом. Раздел 2 сравнивает количественные и порядковые подходы к экспертной оценке. В разделе 3 рассматриваются начальная работа по моделирование порядковых экспертных </w:t>
      </w:r>
      <w:proofErr w:type="gramStart"/>
      <w:r>
        <w:t>оценок</w:t>
      </w:r>
      <w:proofErr w:type="gramEnd"/>
      <w:r>
        <w:t xml:space="preserve"> а также представлены некоторые предварительные результаты. Раздел 4 содержит Заключительные замечания.</w:t>
      </w:r>
    </w:p>
    <w:p w:rsidR="00CE65DA" w:rsidRPr="00CE65DA" w:rsidRDefault="00CE65DA" w:rsidP="00CE65DA">
      <w:pPr>
        <w:rPr>
          <w:b/>
        </w:rPr>
      </w:pPr>
      <w:r w:rsidRPr="00CE65DA">
        <w:rPr>
          <w:b/>
        </w:rPr>
        <w:t xml:space="preserve">2 </w:t>
      </w:r>
      <w:r>
        <w:rPr>
          <w:b/>
        </w:rPr>
        <w:t>Количественные и порядковые оценки</w:t>
      </w:r>
    </w:p>
    <w:p w:rsidR="00CE65DA" w:rsidRDefault="00CE65DA" w:rsidP="00CE65DA">
      <w:r w:rsidRPr="00814C06">
        <w:rPr>
          <w:highlight w:val="yellow"/>
        </w:rPr>
        <w:t>Традиционный метод оценки был кардиналом в природе, но такие оценки были как правило, выполняется специалистами. Неясно, является ли этот подход является эффективным в отсутствие экспертизы</w:t>
      </w:r>
      <w:r>
        <w:t xml:space="preserve">. В этом разделе мы выступаем за альтернативу Порядковый средства оценки и обеспечения качественное сравнение этих двух методов. </w:t>
      </w:r>
    </w:p>
    <w:p w:rsidR="00917ADD" w:rsidRDefault="00917ADD" w:rsidP="00CE65DA">
      <w:r w:rsidRPr="00917ADD">
        <w:rPr>
          <w:noProof/>
        </w:rPr>
        <w:lastRenderedPageBreak/>
        <w:drawing>
          <wp:inline distT="0" distB="0" distL="0" distR="0">
            <wp:extent cx="5940425" cy="2457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DD" w:rsidRDefault="00917ADD" w:rsidP="00917ADD">
      <w:r>
        <w:t xml:space="preserve">Таблица 1: Скриншоты и без ошибок скорости двух экспериментов, сравнивающих </w:t>
      </w:r>
      <w:r w:rsidR="00DA4615">
        <w:t>количественных</w:t>
      </w:r>
      <w:r>
        <w:t xml:space="preserve"> и </w:t>
      </w:r>
      <w:r w:rsidR="00DF05AA">
        <w:t>порядковых</w:t>
      </w:r>
      <w:r>
        <w:t xml:space="preserve"> задачи по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Turk</w:t>
      </w:r>
      <w:proofErr w:type="spellEnd"/>
      <w:r>
        <w:t>. (Скриншоты показывают только порядковое часть эксперимента.)</w:t>
      </w:r>
    </w:p>
    <w:p w:rsidR="00917ADD" w:rsidRPr="00DF05AA" w:rsidRDefault="00917ADD" w:rsidP="00917ADD">
      <w:pPr>
        <w:rPr>
          <w:b/>
        </w:rPr>
      </w:pPr>
      <w:r w:rsidRPr="00DF05AA">
        <w:rPr>
          <w:b/>
        </w:rPr>
        <w:t>2.1 Вопросы калибровки</w:t>
      </w:r>
    </w:p>
    <w:p w:rsidR="00917ADD" w:rsidRDefault="00917ADD" w:rsidP="00917ADD">
      <w:r>
        <w:t>Каждый студент имеет присущие уклоны, которые могут меняться со временем или зависеть от качества другого ответы оценивали. Студент может быть консервативным и всегда назначать умеренные оценки, в то время как другой студент может иметь тенденцию завышать оценки в крайности. Эти несоответствия трудно чтобы узнать, с размерами выборки размером до 5 или 10, которые можно было бы получить, как правило, в установке по экспертной оценке.</w:t>
      </w:r>
    </w:p>
    <w:p w:rsidR="00917ADD" w:rsidRDefault="00917ADD" w:rsidP="00917ADD">
      <w:r>
        <w:t xml:space="preserve">Кроме того, эти несогласованности изменяются со временем, что делает их труднее изучать и модель. На с другой стороны, такие несоответствия устраняются автоматически (по дизайну) в </w:t>
      </w:r>
      <w:proofErr w:type="gramStart"/>
      <w:r>
        <w:t>порядковом</w:t>
      </w:r>
      <w:proofErr w:type="gramEnd"/>
      <w:r>
        <w:t xml:space="preserve"> установки.</w:t>
      </w:r>
    </w:p>
    <w:p w:rsidR="00917ADD" w:rsidRDefault="00917ADD" w:rsidP="00917ADD">
      <w:r>
        <w:t xml:space="preserve">Как показано ниже, с помощью практических экспериментов, люди могут быть значительно более компетентен при выполнении порядковые оценки, чем те </w:t>
      </w:r>
      <w:r w:rsidR="00DA4615">
        <w:t>количественные</w:t>
      </w:r>
      <w:r>
        <w:t>.</w:t>
      </w:r>
    </w:p>
    <w:p w:rsidR="00917ADD" w:rsidRPr="00DF05AA" w:rsidRDefault="00917ADD" w:rsidP="00917ADD">
      <w:pPr>
        <w:rPr>
          <w:b/>
        </w:rPr>
      </w:pPr>
      <w:r w:rsidRPr="00DF05AA">
        <w:rPr>
          <w:b/>
        </w:rPr>
        <w:t xml:space="preserve">2.2 Экспериментальные результаты по точности в </w:t>
      </w:r>
      <w:r w:rsidR="00DF05AA">
        <w:rPr>
          <w:b/>
        </w:rPr>
        <w:t>Количественный</w:t>
      </w:r>
      <w:r w:rsidRPr="00DF05AA">
        <w:rPr>
          <w:b/>
        </w:rPr>
        <w:t xml:space="preserve"> против порядковых оценок</w:t>
      </w:r>
    </w:p>
    <w:p w:rsidR="00917ADD" w:rsidRDefault="00917ADD" w:rsidP="00917ADD">
      <w:r>
        <w:t xml:space="preserve">Можно было бы получить оценки порядковые из </w:t>
      </w:r>
      <w:r w:rsidR="00DA4615">
        <w:t>количественных</w:t>
      </w:r>
      <w:r>
        <w:t xml:space="preserve"> из них: после сбора оценок </w:t>
      </w:r>
      <w:r w:rsidR="00DA4615">
        <w:t>количественных</w:t>
      </w:r>
      <w:r>
        <w:t xml:space="preserve">, любой пара решений можно сравнить с использованием </w:t>
      </w:r>
      <w:r w:rsidR="00DA4615">
        <w:t>количественных</w:t>
      </w:r>
      <w:r>
        <w:t xml:space="preserve"> баллов. Такой аргумент предполагает, что порядковое подход не предусматривает каких-либо дополнительных данных, а на самом деле приводит к потере информации.</w:t>
      </w:r>
    </w:p>
    <w:p w:rsidR="00917ADD" w:rsidRDefault="00917ADD" w:rsidP="00917ADD">
      <w:r>
        <w:t xml:space="preserve">В этом разделе мы представляем результаты некоторых экспериментов, проведенных нами с помощью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Turk</w:t>
      </w:r>
      <w:proofErr w:type="spellEnd"/>
      <w:r>
        <w:t xml:space="preserve"> </w:t>
      </w:r>
      <w:proofErr w:type="spellStart"/>
      <w:r>
        <w:t>краудсорсинга</w:t>
      </w:r>
      <w:proofErr w:type="spellEnd"/>
      <w:r>
        <w:t xml:space="preserve"> платформу, предложить совершенно противоположное. Эксперименты </w:t>
      </w:r>
      <w:r>
        <w:lastRenderedPageBreak/>
        <w:t xml:space="preserve">показывают, что когда оценки выполняются людьми, порядковые оценки содержат значительно меньше шума, чем </w:t>
      </w:r>
      <w:r w:rsidR="00DA4615">
        <w:t>количественные</w:t>
      </w:r>
      <w:r>
        <w:t xml:space="preserve"> оценки.</w:t>
      </w:r>
    </w:p>
    <w:p w:rsidR="00917ADD" w:rsidRDefault="00917ADD" w:rsidP="00917ADD">
      <w:r>
        <w:t xml:space="preserve">(А) Оценка возраста людей из фотографий: Каждая задача раздать работникам нужно было получить расчетные возраст 10 человек, чьи фотографии были показаны. В порядкового установки, рабочие должны были выбрать пожилой человек из пар картинок, в то время как установка </w:t>
      </w:r>
      <w:r w:rsidR="00DA4615">
        <w:t>количественное</w:t>
      </w:r>
      <w:r>
        <w:t xml:space="preserve"> необходимых рабочих, чтобы войти в Рассчитываемый возраст. В общей сложности 100 человек выполнили задачи. </w:t>
      </w:r>
    </w:p>
    <w:p w:rsidR="00917ADD" w:rsidRDefault="00917ADD" w:rsidP="00917ADD">
      <w:r>
        <w:t xml:space="preserve">(Б) оценка площади кругов: каждая задача данного работникам состоит из 25 вопросов. В </w:t>
      </w:r>
      <w:r w:rsidR="00DF05AA">
        <w:t>Количественный</w:t>
      </w:r>
      <w:r>
        <w:t xml:space="preserve"> вариант задач, для каждого вопроса, работник был показан круг в ограничивающий прямоугольник, и работник был обязан определить процент площади бокса, что круг, занимаемого. В порядковое версия, работник был показан два круга в отдельных идентичных коробках ограничивающими, и Работник должен был определить круг, занимаемое больший процент площади в соответствующем коробка. Ограничивающая коробка была 200 пикселей в ширину и 200 пикселей в высоту, а радиус окружности был выбран в качестве 30? Бета (15, 3), где бета обозначает бета-распределения. </w:t>
      </w:r>
      <w:r w:rsidR="00DA4615">
        <w:t>Количественные</w:t>
      </w:r>
      <w:r>
        <w:t xml:space="preserve"> ответы были затем преобразуется в порядковой форме, выбирая пары вопросов и глядя на какой круг </w:t>
      </w:r>
      <w:proofErr w:type="gramStart"/>
      <w:r>
        <w:t>был</w:t>
      </w:r>
      <w:proofErr w:type="gramEnd"/>
      <w:r>
        <w:t xml:space="preserve"> учитывая более высокое значение. В общей сложности 50 человек выполнили задачи.</w:t>
      </w:r>
    </w:p>
    <w:p w:rsidR="00917ADD" w:rsidRDefault="00917ADD" w:rsidP="00917ADD">
      <w:r>
        <w:t xml:space="preserve">В таблице 1 показаны результаты. Преобразование </w:t>
      </w:r>
      <w:r w:rsidR="00DA4615">
        <w:t>количественные</w:t>
      </w:r>
      <w:r>
        <w:t xml:space="preserve"> ответы на порядковых ответов приводит </w:t>
      </w:r>
      <w:proofErr w:type="gramStart"/>
      <w:r>
        <w:t>к</w:t>
      </w:r>
      <w:proofErr w:type="gramEnd"/>
      <w:r>
        <w:t xml:space="preserve"> значительно выше, чем частота ошибок напрямую просят порядковых оценок.</w:t>
      </w:r>
    </w:p>
    <w:p w:rsidR="00917ADD" w:rsidRPr="00D16D3A" w:rsidRDefault="00917ADD" w:rsidP="00917ADD">
      <w:pPr>
        <w:rPr>
          <w:b/>
        </w:rPr>
      </w:pPr>
      <w:r w:rsidRPr="00D16D3A">
        <w:rPr>
          <w:b/>
        </w:rPr>
        <w:t xml:space="preserve">2.3 </w:t>
      </w:r>
      <w:bookmarkStart w:id="0" w:name="_GoBack"/>
      <w:r w:rsidRPr="00D16D3A">
        <w:rPr>
          <w:b/>
        </w:rPr>
        <w:t>Удобство оценки</w:t>
      </w:r>
    </w:p>
    <w:p w:rsidR="00917ADD" w:rsidRDefault="00917ADD" w:rsidP="00917ADD">
      <w:r w:rsidRPr="00D16D3A">
        <w:rPr>
          <w:highlight w:val="yellow"/>
        </w:rPr>
        <w:t xml:space="preserve">Проблема независимой оценки в </w:t>
      </w:r>
      <w:proofErr w:type="spellStart"/>
      <w:r w:rsidRPr="00D16D3A">
        <w:rPr>
          <w:highlight w:val="yellow"/>
        </w:rPr>
        <w:t>MOOCs</w:t>
      </w:r>
      <w:proofErr w:type="spellEnd"/>
      <w:r w:rsidRPr="00D16D3A">
        <w:rPr>
          <w:highlight w:val="yellow"/>
        </w:rPr>
        <w:t xml:space="preserve"> требует решения не только из-за несоответствий отсутствие опыта, но и с дефицитом ресурсов. Это практически неосуществимым, чтобы спросить каждого студента уделять слишком много его / ее времени и усилий в решении задач по экспертной оценке. Таким образом, интерес к максимизировать количество информации, которая может быть собрана в соответствии с ограниченным усилием студентами, и разработать процесс оценки сверстников, не усталость студентов-оценщики. С этой целью его достаточно хорошо известно [6, 7], что люди часто находят значительно проще, чем сравнивать счет.</w:t>
      </w:r>
      <w:r>
        <w:t xml:space="preserve"> </w:t>
      </w:r>
      <w:r w:rsidRPr="00D16D3A">
        <w:rPr>
          <w:i/>
        </w:rPr>
        <w:t xml:space="preserve">В Настройку независимой оценки, оценщик может найти задачу обеспечения простого сравнения быть гораздо проще, чем предоставление точной балльной оценки. </w:t>
      </w:r>
      <w:r>
        <w:t xml:space="preserve">Порядковое подход позволит затем для сбор большего количества оценок для того же уровня усилий, по сравнению с оценками </w:t>
      </w:r>
      <w:r w:rsidR="00DA4615">
        <w:t>количественных</w:t>
      </w:r>
      <w:r>
        <w:t>.</w:t>
      </w:r>
    </w:p>
    <w:bookmarkEnd w:id="0"/>
    <w:p w:rsidR="00917ADD" w:rsidRPr="00D16D3A" w:rsidRDefault="00917ADD" w:rsidP="00917ADD">
      <w:pPr>
        <w:rPr>
          <w:b/>
        </w:rPr>
      </w:pPr>
      <w:r w:rsidRPr="00D16D3A">
        <w:rPr>
          <w:b/>
        </w:rPr>
        <w:lastRenderedPageBreak/>
        <w:t xml:space="preserve">2.4 </w:t>
      </w:r>
      <w:r w:rsidR="00415F8D" w:rsidRPr="00D16D3A">
        <w:rPr>
          <w:b/>
        </w:rPr>
        <w:t>Конкретная</w:t>
      </w:r>
      <w:r w:rsidRPr="00D16D3A">
        <w:rPr>
          <w:b/>
        </w:rPr>
        <w:t xml:space="preserve"> Конструктивная </w:t>
      </w:r>
      <w:r w:rsidR="00415F8D" w:rsidRPr="00D16D3A">
        <w:rPr>
          <w:b/>
        </w:rPr>
        <w:t xml:space="preserve">обратная </w:t>
      </w:r>
      <w:r w:rsidRPr="00D16D3A">
        <w:rPr>
          <w:b/>
        </w:rPr>
        <w:t>связь</w:t>
      </w:r>
    </w:p>
    <w:p w:rsidR="00917ADD" w:rsidRDefault="00917ADD" w:rsidP="00917ADD">
      <w:r>
        <w:t xml:space="preserve">Учитывая, что оценщики не являются экспертами, мы выдвигаем, что порядковое обратной связи, как показано на рис. 1, может часто может быть более желательным для студента по сравнению с комментариями по абсолютной шкале. Так как люди лучше </w:t>
      </w:r>
      <w:r w:rsidR="00EB6674">
        <w:t>в</w:t>
      </w:r>
      <w:r>
        <w:t xml:space="preserve"> сравнении</w:t>
      </w:r>
      <w:r w:rsidR="00EB6674">
        <w:t xml:space="preserve"> предметов</w:t>
      </w:r>
      <w:r>
        <w:t>, оценщик может быть в состоянии предложить более проницательные замечания по положительные и отрицательные аспекты решения студента, и сделать эти пункты более конкретным путем сравнения с другой solution.1</w:t>
      </w:r>
      <w:proofErr w:type="gramStart"/>
      <w:r>
        <w:t xml:space="preserve"> Т</w:t>
      </w:r>
      <w:proofErr w:type="gramEnd"/>
      <w:r>
        <w:t>акая точечная оценка будет также направлять студента в понимании как именно он / она может улучшить его / ее решение.</w:t>
      </w:r>
    </w:p>
    <w:p w:rsidR="001E4BB5" w:rsidRPr="001E4BB5" w:rsidRDefault="001E4BB5" w:rsidP="001E4BB5">
      <w:pPr>
        <w:rPr>
          <w:b/>
        </w:rPr>
      </w:pPr>
      <w:r w:rsidRPr="001E4BB5">
        <w:rPr>
          <w:b/>
        </w:rPr>
        <w:t>4. Выводы</w:t>
      </w:r>
    </w:p>
    <w:p w:rsidR="001E4BB5" w:rsidRPr="00401234" w:rsidRDefault="001E4BB5" w:rsidP="001E4BB5">
      <w:r>
        <w:t xml:space="preserve">Мы постулировать </w:t>
      </w:r>
      <w:proofErr w:type="gramStart"/>
      <w:r>
        <w:t>порядковое</w:t>
      </w:r>
      <w:proofErr w:type="gramEnd"/>
      <w:r>
        <w:t xml:space="preserve"> подход к </w:t>
      </w:r>
      <w:proofErr w:type="spellStart"/>
      <w:r>
        <w:t>Peer</w:t>
      </w:r>
      <w:proofErr w:type="spellEnd"/>
      <w:r>
        <w:t xml:space="preserve">-оценки в </w:t>
      </w:r>
      <w:proofErr w:type="spellStart"/>
      <w:r>
        <w:t>MOOCs</w:t>
      </w:r>
      <w:proofErr w:type="spellEnd"/>
      <w:r>
        <w:t>, которые мы утверждаем, является устойчивым к отсутствием экспертизы среди грейдеров. Мы также представляем первоначальную работу по моделированию и анализу такого порядковое установки, и получить обнадеживающие результаты от предварительных экспериментов на реальных и синтетических данные.</w:t>
      </w:r>
    </w:p>
    <w:sectPr w:rsidR="001E4BB5" w:rsidRPr="00401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34"/>
    <w:rsid w:val="00061498"/>
    <w:rsid w:val="00092856"/>
    <w:rsid w:val="00097921"/>
    <w:rsid w:val="000D28D2"/>
    <w:rsid w:val="00124A88"/>
    <w:rsid w:val="00143C82"/>
    <w:rsid w:val="0016510C"/>
    <w:rsid w:val="001C4787"/>
    <w:rsid w:val="001E4BB5"/>
    <w:rsid w:val="002263D6"/>
    <w:rsid w:val="00234C87"/>
    <w:rsid w:val="0028520F"/>
    <w:rsid w:val="002A79CD"/>
    <w:rsid w:val="00361A33"/>
    <w:rsid w:val="00362079"/>
    <w:rsid w:val="0038643B"/>
    <w:rsid w:val="00393B36"/>
    <w:rsid w:val="00393E65"/>
    <w:rsid w:val="0039473A"/>
    <w:rsid w:val="00396EDD"/>
    <w:rsid w:val="003B3B96"/>
    <w:rsid w:val="003D224A"/>
    <w:rsid w:val="003E125F"/>
    <w:rsid w:val="003E6119"/>
    <w:rsid w:val="00401234"/>
    <w:rsid w:val="00415F8D"/>
    <w:rsid w:val="00462761"/>
    <w:rsid w:val="00466FF6"/>
    <w:rsid w:val="00492A58"/>
    <w:rsid w:val="00523D56"/>
    <w:rsid w:val="00537753"/>
    <w:rsid w:val="0055729F"/>
    <w:rsid w:val="00567A32"/>
    <w:rsid w:val="00590EF1"/>
    <w:rsid w:val="005A2E0B"/>
    <w:rsid w:val="005C25EF"/>
    <w:rsid w:val="005C57A7"/>
    <w:rsid w:val="005D18B0"/>
    <w:rsid w:val="005D1B06"/>
    <w:rsid w:val="00603DF4"/>
    <w:rsid w:val="006278AD"/>
    <w:rsid w:val="00692E1C"/>
    <w:rsid w:val="00721151"/>
    <w:rsid w:val="007D3666"/>
    <w:rsid w:val="007E70BB"/>
    <w:rsid w:val="007F0B2D"/>
    <w:rsid w:val="00814C06"/>
    <w:rsid w:val="008875BB"/>
    <w:rsid w:val="008B6992"/>
    <w:rsid w:val="008C2242"/>
    <w:rsid w:val="008D1384"/>
    <w:rsid w:val="008D357F"/>
    <w:rsid w:val="00917ADD"/>
    <w:rsid w:val="00937179"/>
    <w:rsid w:val="0094305E"/>
    <w:rsid w:val="009644AF"/>
    <w:rsid w:val="00986A2B"/>
    <w:rsid w:val="009C5356"/>
    <w:rsid w:val="009D2D40"/>
    <w:rsid w:val="009E0540"/>
    <w:rsid w:val="00A1336E"/>
    <w:rsid w:val="00A37A03"/>
    <w:rsid w:val="00A85093"/>
    <w:rsid w:val="00AA449F"/>
    <w:rsid w:val="00AD0C31"/>
    <w:rsid w:val="00AF0DF8"/>
    <w:rsid w:val="00B217DE"/>
    <w:rsid w:val="00B6597A"/>
    <w:rsid w:val="00B85003"/>
    <w:rsid w:val="00BA60F5"/>
    <w:rsid w:val="00BB20C1"/>
    <w:rsid w:val="00BE0427"/>
    <w:rsid w:val="00CA1A26"/>
    <w:rsid w:val="00CE65DA"/>
    <w:rsid w:val="00CF208B"/>
    <w:rsid w:val="00D00D52"/>
    <w:rsid w:val="00D16D3A"/>
    <w:rsid w:val="00D45194"/>
    <w:rsid w:val="00DA4615"/>
    <w:rsid w:val="00DB438E"/>
    <w:rsid w:val="00DB72DC"/>
    <w:rsid w:val="00DF05AA"/>
    <w:rsid w:val="00EA3145"/>
    <w:rsid w:val="00EB5922"/>
    <w:rsid w:val="00EB5AA1"/>
    <w:rsid w:val="00EB6674"/>
    <w:rsid w:val="00EE6481"/>
    <w:rsid w:val="00F33FC7"/>
    <w:rsid w:val="00F35E48"/>
    <w:rsid w:val="00F53E24"/>
    <w:rsid w:val="00F62B6A"/>
    <w:rsid w:val="00F8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A03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74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A03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7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B3A49-71B7-4F81-BB18-B4593B22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Копылов</dc:creator>
  <cp:keywords/>
  <dc:description/>
  <cp:lastModifiedBy>Romych</cp:lastModifiedBy>
  <cp:revision>8</cp:revision>
  <dcterms:created xsi:type="dcterms:W3CDTF">2017-01-21T20:24:00Z</dcterms:created>
  <dcterms:modified xsi:type="dcterms:W3CDTF">2017-02-10T16:13:00Z</dcterms:modified>
</cp:coreProperties>
</file>