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2B8C02B1"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Default="00C469A6" w:rsidP="00C469A6">
      <w:pPr>
        <w:keepLines/>
        <w:autoSpaceDE w:val="0"/>
        <w:autoSpaceDN w:val="0"/>
        <w:adjustRightInd w:val="0"/>
        <w:rPr>
          <w:rFonts w:ascii="Arial" w:hAnsi="Arial" w:cs="Arial"/>
          <w:color w:val="000000"/>
          <w:sz w:val="20"/>
          <w:szCs w:val="20"/>
        </w:rPr>
      </w:pPr>
      <w:proofErr w:type="gramStart"/>
      <w:r w:rsidRPr="00F223A7">
        <w:rPr>
          <w:rFonts w:ascii="Arial" w:hAnsi="Arial" w:cs="Arial"/>
          <w:color w:val="000000"/>
          <w:sz w:val="20"/>
          <w:szCs w:val="20"/>
        </w:rPr>
        <w:t>The control</w:t>
      </w:r>
      <w:proofErr w:type="gramEnd"/>
      <w:r w:rsidRPr="00F223A7">
        <w:rPr>
          <w:rFonts w:ascii="Arial" w:hAnsi="Arial" w:cs="Arial"/>
          <w:color w:val="000000"/>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426EF93F" w14:textId="77777777" w:rsidR="0071370D" w:rsidRDefault="0071370D" w:rsidP="00C469A6">
      <w:pPr>
        <w:keepLines/>
        <w:autoSpaceDE w:val="0"/>
        <w:autoSpaceDN w:val="0"/>
        <w:adjustRightInd w:val="0"/>
        <w:rPr>
          <w:rFonts w:ascii="Arial" w:hAnsi="Arial" w:cs="Arial"/>
          <w:color w:val="000000"/>
          <w:sz w:val="20"/>
          <w:szCs w:val="20"/>
        </w:rPr>
      </w:pPr>
    </w:p>
    <w:p w14:paraId="019BED19" w14:textId="77777777" w:rsidR="0071370D" w:rsidRDefault="0071370D" w:rsidP="00C469A6">
      <w:pPr>
        <w:keepLines/>
        <w:autoSpaceDE w:val="0"/>
        <w:autoSpaceDN w:val="0"/>
        <w:adjustRightInd w:val="0"/>
        <w:rPr>
          <w:rFonts w:ascii="Arial" w:hAnsi="Arial" w:cs="Arial"/>
          <w:color w:val="000000"/>
          <w:sz w:val="20"/>
          <w:szCs w:val="20"/>
        </w:rPr>
      </w:pPr>
    </w:p>
    <w:p w14:paraId="5017E112" w14:textId="77777777" w:rsidR="0071370D" w:rsidRDefault="0071370D" w:rsidP="00C469A6">
      <w:pPr>
        <w:keepLines/>
        <w:autoSpaceDE w:val="0"/>
        <w:autoSpaceDN w:val="0"/>
        <w:adjustRightInd w:val="0"/>
        <w:rPr>
          <w:rFonts w:ascii="Arial" w:hAnsi="Arial" w:cs="Arial"/>
          <w:color w:val="000000"/>
          <w:sz w:val="20"/>
          <w:szCs w:val="20"/>
        </w:rPr>
      </w:pPr>
    </w:p>
    <w:p w14:paraId="2E1392B2" w14:textId="77777777" w:rsidR="0071370D" w:rsidRDefault="0071370D" w:rsidP="00C469A6">
      <w:pPr>
        <w:keepLines/>
        <w:autoSpaceDE w:val="0"/>
        <w:autoSpaceDN w:val="0"/>
        <w:adjustRightInd w:val="0"/>
        <w:rPr>
          <w:rFonts w:ascii="Arial" w:hAnsi="Arial" w:cs="Arial"/>
          <w:color w:val="000000"/>
          <w:sz w:val="20"/>
          <w:szCs w:val="20"/>
        </w:rPr>
      </w:pPr>
    </w:p>
    <w:p w14:paraId="5F726BDF" w14:textId="77777777" w:rsidR="0071370D" w:rsidRDefault="0071370D" w:rsidP="00C469A6">
      <w:pPr>
        <w:keepLines/>
        <w:autoSpaceDE w:val="0"/>
        <w:autoSpaceDN w:val="0"/>
        <w:adjustRightInd w:val="0"/>
        <w:rPr>
          <w:rFonts w:ascii="Arial" w:hAnsi="Arial" w:cs="Arial"/>
          <w:color w:val="000000"/>
          <w:sz w:val="20"/>
          <w:szCs w:val="20"/>
        </w:rPr>
      </w:pPr>
    </w:p>
    <w:p w14:paraId="4834BCEF" w14:textId="77777777" w:rsidR="0071370D" w:rsidRDefault="0071370D" w:rsidP="00C469A6">
      <w:pPr>
        <w:keepLines/>
        <w:autoSpaceDE w:val="0"/>
        <w:autoSpaceDN w:val="0"/>
        <w:adjustRightInd w:val="0"/>
        <w:rPr>
          <w:rFonts w:ascii="Arial" w:hAnsi="Arial" w:cs="Arial"/>
          <w:color w:val="000000"/>
          <w:sz w:val="20"/>
          <w:szCs w:val="20"/>
        </w:rPr>
      </w:pPr>
    </w:p>
    <w:p w14:paraId="76DA85F1" w14:textId="77777777" w:rsidR="0071370D" w:rsidRDefault="0071370D" w:rsidP="00C469A6">
      <w:pPr>
        <w:keepLines/>
        <w:autoSpaceDE w:val="0"/>
        <w:autoSpaceDN w:val="0"/>
        <w:adjustRightInd w:val="0"/>
        <w:rPr>
          <w:rFonts w:ascii="Arial" w:hAnsi="Arial" w:cs="Arial"/>
          <w:color w:val="000000"/>
          <w:sz w:val="20"/>
          <w:szCs w:val="20"/>
        </w:rPr>
      </w:pPr>
    </w:p>
    <w:p w14:paraId="0A2D4F62" w14:textId="77777777" w:rsidR="0071370D" w:rsidRPr="00F223A7" w:rsidRDefault="0071370D" w:rsidP="00C469A6">
      <w:pPr>
        <w:keepLines/>
        <w:autoSpaceDE w:val="0"/>
        <w:autoSpaceDN w:val="0"/>
        <w:adjustRightInd w:val="0"/>
        <w:rPr>
          <w:rFonts w:ascii="Arial" w:hAnsi="Arial" w:cs="Arial"/>
          <w:color w:val="000000"/>
          <w:sz w:val="20"/>
          <w:szCs w:val="20"/>
        </w:rPr>
      </w:pP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lastRenderedPageBreak/>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C807B9" w:rsidRPr="00F223A7" w14:paraId="7A49E9F0" w14:textId="77777777" w:rsidTr="00C807B9">
        <w:trPr>
          <w:trHeight w:val="690"/>
        </w:trPr>
        <w:tc>
          <w:tcPr>
            <w:tcW w:w="815" w:type="pct"/>
            <w:tcBorders>
              <w:top w:val="single" w:sz="6" w:space="0" w:color="auto"/>
              <w:left w:val="single" w:sz="6" w:space="0" w:color="auto"/>
              <w:bottom w:val="single" w:sz="6" w:space="0" w:color="auto"/>
              <w:right w:val="single" w:sz="6" w:space="0" w:color="auto"/>
            </w:tcBorders>
          </w:tcPr>
          <w:p w14:paraId="1CA9B1FE" w14:textId="13F555BF" w:rsidR="00C807B9" w:rsidRPr="0056559F" w:rsidRDefault="00C807B9" w:rsidP="00C807B9">
            <w:pPr>
              <w:keepNext/>
              <w:keepLines/>
              <w:autoSpaceDE w:val="0"/>
              <w:autoSpaceDN w:val="0"/>
              <w:adjustRightInd w:val="0"/>
              <w:ind w:left="15"/>
              <w:rPr>
                <w:rFonts w:ascii="Arial" w:hAnsi="Arial" w:cs="Arial"/>
                <w:b/>
                <w:bCs/>
                <w:sz w:val="18"/>
                <w:szCs w:val="18"/>
              </w:rPr>
            </w:pPr>
            <w:r w:rsidRPr="0056559F">
              <w:rPr>
                <w:rFonts w:ascii="Arial" w:hAnsi="Arial" w:cs="Arial"/>
                <w:sz w:val="18"/>
                <w:szCs w:val="18"/>
                <w:lang w:eastAsia="ko-KR"/>
              </w:rPr>
              <w:t>Nov 2025</w:t>
            </w:r>
          </w:p>
        </w:tc>
        <w:tc>
          <w:tcPr>
            <w:tcW w:w="815" w:type="pct"/>
            <w:tcBorders>
              <w:top w:val="single" w:sz="6" w:space="0" w:color="auto"/>
              <w:left w:val="single" w:sz="6" w:space="0" w:color="auto"/>
              <w:bottom w:val="single" w:sz="6" w:space="0" w:color="auto"/>
              <w:right w:val="single" w:sz="6" w:space="0" w:color="auto"/>
            </w:tcBorders>
          </w:tcPr>
          <w:p w14:paraId="45E73F1A" w14:textId="77777777" w:rsidR="00C807B9" w:rsidRPr="0056559F" w:rsidRDefault="00C807B9" w:rsidP="00C807B9">
            <w:pPr>
              <w:keepNext/>
              <w:keepLines/>
              <w:autoSpaceDE w:val="0"/>
              <w:autoSpaceDN w:val="0"/>
              <w:adjustRightInd w:val="0"/>
              <w:rPr>
                <w:rFonts w:ascii="Arial" w:hAnsi="Arial" w:cs="Arial"/>
                <w:sz w:val="18"/>
                <w:szCs w:val="18"/>
                <w:lang w:eastAsia="ko-KR"/>
              </w:rPr>
            </w:pPr>
            <w:r w:rsidRPr="0056559F">
              <w:rPr>
                <w:rFonts w:ascii="Arial" w:hAnsi="Arial" w:cs="Arial"/>
                <w:sz w:val="18"/>
                <w:szCs w:val="18"/>
                <w:lang w:eastAsia="ko-KR"/>
              </w:rPr>
              <w:t>Self-Service Reports</w:t>
            </w:r>
          </w:p>
          <w:p w14:paraId="536CA38F" w14:textId="77777777" w:rsidR="00C807B9" w:rsidRPr="0056559F" w:rsidRDefault="00C807B9" w:rsidP="00C807B9">
            <w:pPr>
              <w:keepNext/>
              <w:keepLines/>
              <w:autoSpaceDE w:val="0"/>
              <w:autoSpaceDN w:val="0"/>
              <w:adjustRightInd w:val="0"/>
              <w:ind w:left="15"/>
              <w:rPr>
                <w:rFonts w:ascii="Arial" w:hAnsi="Arial" w:cs="Arial"/>
                <w:b/>
                <w:bCs/>
                <w:sz w:val="18"/>
                <w:szCs w:val="18"/>
                <w:lang w:eastAsia="ko-KR"/>
              </w:rPr>
            </w:pPr>
          </w:p>
          <w:p w14:paraId="351E0C2E" w14:textId="77777777" w:rsidR="00C807B9" w:rsidRPr="0056559F" w:rsidRDefault="00C807B9" w:rsidP="00C807B9">
            <w:pPr>
              <w:keepNext/>
              <w:keepLines/>
              <w:autoSpaceDE w:val="0"/>
              <w:autoSpaceDN w:val="0"/>
              <w:adjustRightInd w:val="0"/>
              <w:ind w:left="15"/>
              <w:rPr>
                <w:rFonts w:ascii="Arial" w:hAnsi="Arial" w:cs="Arial"/>
                <w:b/>
                <w:bCs/>
                <w:sz w:val="18"/>
                <w:szCs w:val="18"/>
              </w:rPr>
            </w:pPr>
          </w:p>
        </w:tc>
        <w:tc>
          <w:tcPr>
            <w:tcW w:w="958" w:type="pct"/>
            <w:tcBorders>
              <w:top w:val="single" w:sz="6" w:space="0" w:color="auto"/>
              <w:left w:val="single" w:sz="6" w:space="0" w:color="auto"/>
              <w:bottom w:val="single" w:sz="6" w:space="0" w:color="auto"/>
              <w:right w:val="single" w:sz="6" w:space="0" w:color="auto"/>
            </w:tcBorders>
          </w:tcPr>
          <w:p w14:paraId="5CC60F4F" w14:textId="77777777" w:rsidR="00C807B9" w:rsidRPr="0056559F" w:rsidRDefault="00C807B9" w:rsidP="00C807B9">
            <w:pPr>
              <w:keepNext/>
              <w:keepLines/>
              <w:autoSpaceDE w:val="0"/>
              <w:autoSpaceDN w:val="0"/>
              <w:adjustRightInd w:val="0"/>
              <w:ind w:left="15"/>
              <w:rPr>
                <w:rFonts w:ascii="Arial" w:hAnsi="Arial" w:cs="Arial"/>
                <w:b/>
                <w:bCs/>
                <w:sz w:val="18"/>
                <w:szCs w:val="18"/>
              </w:rPr>
            </w:pPr>
          </w:p>
        </w:tc>
        <w:tc>
          <w:tcPr>
            <w:tcW w:w="638" w:type="pct"/>
            <w:tcBorders>
              <w:top w:val="single" w:sz="6" w:space="0" w:color="auto"/>
              <w:left w:val="single" w:sz="6" w:space="0" w:color="auto"/>
              <w:bottom w:val="single" w:sz="6" w:space="0" w:color="auto"/>
              <w:right w:val="single" w:sz="6" w:space="0" w:color="auto"/>
            </w:tcBorders>
          </w:tcPr>
          <w:p w14:paraId="3546384B" w14:textId="09CB79FF" w:rsidR="00C807B9" w:rsidRPr="0056559F" w:rsidRDefault="00C807B9" w:rsidP="00C807B9">
            <w:pPr>
              <w:keepNext/>
              <w:keepLines/>
              <w:autoSpaceDE w:val="0"/>
              <w:autoSpaceDN w:val="0"/>
              <w:adjustRightInd w:val="0"/>
              <w:ind w:left="15"/>
              <w:rPr>
                <w:rFonts w:ascii="Arial" w:hAnsi="Arial" w:cs="Arial"/>
                <w:b/>
                <w:bCs/>
                <w:sz w:val="18"/>
                <w:szCs w:val="18"/>
              </w:rPr>
            </w:pPr>
            <w:r w:rsidRPr="0056559F">
              <w:rPr>
                <w:rFonts w:ascii="Arial" w:hAnsi="Arial" w:cs="Arial"/>
                <w:sz w:val="18"/>
                <w:szCs w:val="18"/>
              </w:rPr>
              <w:t>Misook Cha</w:t>
            </w:r>
          </w:p>
        </w:tc>
        <w:tc>
          <w:tcPr>
            <w:tcW w:w="1773" w:type="pct"/>
            <w:tcBorders>
              <w:top w:val="single" w:sz="6" w:space="0" w:color="auto"/>
              <w:left w:val="single" w:sz="6" w:space="0" w:color="auto"/>
              <w:bottom w:val="single" w:sz="6" w:space="0" w:color="auto"/>
              <w:right w:val="single" w:sz="6" w:space="0" w:color="auto"/>
            </w:tcBorders>
          </w:tcPr>
          <w:p w14:paraId="61EA72FB" w14:textId="334B755A" w:rsidR="00C807B9" w:rsidRPr="0056559F" w:rsidRDefault="00C807B9" w:rsidP="00C807B9">
            <w:pPr>
              <w:keepNext/>
              <w:keepLines/>
              <w:autoSpaceDE w:val="0"/>
              <w:autoSpaceDN w:val="0"/>
              <w:adjustRightInd w:val="0"/>
              <w:ind w:left="15"/>
              <w:rPr>
                <w:rFonts w:ascii="Arial" w:hAnsi="Arial" w:cs="Arial"/>
                <w:b/>
                <w:bCs/>
                <w:sz w:val="18"/>
                <w:szCs w:val="18"/>
              </w:rPr>
            </w:pPr>
            <w:r w:rsidRPr="0056559F">
              <w:rPr>
                <w:rFonts w:ascii="Arial" w:hAnsi="Arial" w:cs="Arial"/>
                <w:sz w:val="18"/>
                <w:szCs w:val="18"/>
                <w:lang w:eastAsia="ko-KR"/>
              </w:rPr>
              <w:t>Delete this temporarily until audit can get complete access to extract the secondary control in Open Page</w:t>
            </w:r>
          </w:p>
        </w:tc>
      </w:tr>
      <w:tr w:rsidR="00724F55" w:rsidRPr="00F223A7" w14:paraId="49B5B92A" w14:textId="77777777" w:rsidTr="008F1391">
        <w:tc>
          <w:tcPr>
            <w:tcW w:w="815" w:type="pct"/>
            <w:tcBorders>
              <w:top w:val="single" w:sz="6" w:space="0" w:color="auto"/>
              <w:left w:val="single" w:sz="6" w:space="0" w:color="auto"/>
              <w:bottom w:val="single" w:sz="6" w:space="0" w:color="auto"/>
              <w:right w:val="single" w:sz="6" w:space="0" w:color="auto"/>
            </w:tcBorders>
          </w:tcPr>
          <w:p w14:paraId="3271CCBD" w14:textId="632B0283" w:rsidR="00724F55" w:rsidRPr="0056559F" w:rsidRDefault="00724F55" w:rsidP="00724F55">
            <w:pPr>
              <w:keepNext/>
              <w:keepLines/>
              <w:autoSpaceDE w:val="0"/>
              <w:autoSpaceDN w:val="0"/>
              <w:adjustRightInd w:val="0"/>
              <w:ind w:left="15"/>
              <w:rPr>
                <w:rFonts w:ascii="Arial" w:hAnsi="Arial" w:cs="Arial"/>
                <w:b/>
                <w:bCs/>
                <w:sz w:val="18"/>
                <w:szCs w:val="18"/>
              </w:rPr>
            </w:pPr>
            <w:r w:rsidRPr="0056559F">
              <w:rPr>
                <w:rFonts w:ascii="Arial" w:hAnsi="Arial" w:cs="Arial"/>
                <w:sz w:val="18"/>
                <w:szCs w:val="18"/>
                <w:lang w:eastAsia="ko-KR"/>
              </w:rPr>
              <w:t>Nov 2025</w:t>
            </w:r>
          </w:p>
        </w:tc>
        <w:tc>
          <w:tcPr>
            <w:tcW w:w="815" w:type="pct"/>
            <w:tcBorders>
              <w:top w:val="single" w:sz="6" w:space="0" w:color="auto"/>
              <w:left w:val="single" w:sz="6" w:space="0" w:color="auto"/>
              <w:bottom w:val="single" w:sz="6" w:space="0" w:color="auto"/>
              <w:right w:val="single" w:sz="6" w:space="0" w:color="auto"/>
            </w:tcBorders>
          </w:tcPr>
          <w:p w14:paraId="63C96A5D" w14:textId="49C9824E" w:rsidR="00724F55" w:rsidRPr="0056559F" w:rsidRDefault="00724F55" w:rsidP="00724F55">
            <w:pPr>
              <w:keepNext/>
              <w:keepLines/>
              <w:autoSpaceDE w:val="0"/>
              <w:autoSpaceDN w:val="0"/>
              <w:adjustRightInd w:val="0"/>
              <w:rPr>
                <w:rFonts w:ascii="Arial" w:hAnsi="Arial" w:cs="Arial"/>
                <w:sz w:val="18"/>
                <w:szCs w:val="18"/>
                <w:lang w:eastAsia="ko-KR"/>
              </w:rPr>
            </w:pPr>
            <w:r w:rsidRPr="0056559F">
              <w:rPr>
                <w:rFonts w:ascii="Arial" w:hAnsi="Arial" w:cs="Arial"/>
                <w:sz w:val="18"/>
                <w:szCs w:val="18"/>
                <w:lang w:eastAsia="ko-KR"/>
              </w:rPr>
              <w:t>Planning:</w:t>
            </w:r>
            <w:r w:rsidR="00902731" w:rsidRPr="0056559F">
              <w:rPr>
                <w:rFonts w:ascii="Arial" w:hAnsi="Arial" w:cs="Arial"/>
                <w:sz w:val="18"/>
                <w:szCs w:val="18"/>
                <w:lang w:eastAsia="ko-KR"/>
              </w:rPr>
              <w:t xml:space="preserve"> </w:t>
            </w:r>
            <w:r w:rsidRPr="0056559F">
              <w:rPr>
                <w:rFonts w:ascii="Arial" w:hAnsi="Arial" w:cs="Arial"/>
                <w:sz w:val="18"/>
                <w:szCs w:val="18"/>
                <w:lang w:eastAsia="ko-KR"/>
              </w:rPr>
              <w:t>Reference Material,</w:t>
            </w:r>
          </w:p>
          <w:p w14:paraId="3E65EA79" w14:textId="66E0E6CB" w:rsidR="00724F55" w:rsidRPr="0056559F" w:rsidRDefault="00724F55" w:rsidP="00724F55">
            <w:pPr>
              <w:keepNext/>
              <w:keepLines/>
              <w:autoSpaceDE w:val="0"/>
              <w:autoSpaceDN w:val="0"/>
              <w:adjustRightInd w:val="0"/>
              <w:rPr>
                <w:rFonts w:ascii="Arial" w:hAnsi="Arial" w:cs="Arial"/>
                <w:sz w:val="18"/>
                <w:szCs w:val="18"/>
                <w:lang w:eastAsia="ko-KR"/>
              </w:rPr>
            </w:pPr>
            <w:r w:rsidRPr="0056559F">
              <w:rPr>
                <w:rFonts w:ascii="Arial" w:hAnsi="Arial" w:cs="Arial"/>
                <w:sz w:val="18"/>
                <w:szCs w:val="18"/>
                <w:lang w:eastAsia="ko-KR"/>
              </w:rPr>
              <w:t>Test Section</w:t>
            </w:r>
          </w:p>
          <w:p w14:paraId="52C83637" w14:textId="77777777" w:rsidR="00724F55" w:rsidRPr="0056559F" w:rsidRDefault="00724F55" w:rsidP="00724F55">
            <w:pPr>
              <w:keepNext/>
              <w:keepLines/>
              <w:autoSpaceDE w:val="0"/>
              <w:autoSpaceDN w:val="0"/>
              <w:adjustRightInd w:val="0"/>
              <w:ind w:left="15"/>
              <w:jc w:val="center"/>
              <w:rPr>
                <w:rFonts w:ascii="Arial" w:hAnsi="Arial" w:cs="Arial"/>
                <w:b/>
                <w:bCs/>
                <w:sz w:val="18"/>
                <w:szCs w:val="18"/>
              </w:rPr>
            </w:pPr>
          </w:p>
        </w:tc>
        <w:tc>
          <w:tcPr>
            <w:tcW w:w="958" w:type="pct"/>
            <w:tcBorders>
              <w:top w:val="single" w:sz="6" w:space="0" w:color="auto"/>
              <w:left w:val="single" w:sz="6" w:space="0" w:color="auto"/>
              <w:bottom w:val="single" w:sz="6" w:space="0" w:color="auto"/>
              <w:right w:val="single" w:sz="6" w:space="0" w:color="auto"/>
            </w:tcBorders>
          </w:tcPr>
          <w:p w14:paraId="12A88D71" w14:textId="77777777" w:rsidR="00724F55" w:rsidRPr="0056559F" w:rsidRDefault="00724F55" w:rsidP="00724F55">
            <w:pPr>
              <w:keepNext/>
              <w:keepLines/>
              <w:autoSpaceDE w:val="0"/>
              <w:autoSpaceDN w:val="0"/>
              <w:adjustRightInd w:val="0"/>
              <w:ind w:left="15"/>
              <w:jc w:val="center"/>
              <w:rPr>
                <w:rFonts w:ascii="Arial" w:hAnsi="Arial" w:cs="Arial"/>
                <w:b/>
                <w:bCs/>
                <w:sz w:val="18"/>
                <w:szCs w:val="18"/>
                <w:lang w:eastAsia="ko-KR"/>
              </w:rPr>
            </w:pPr>
          </w:p>
          <w:p w14:paraId="65D4C7BA" w14:textId="77777777" w:rsidR="00724F55" w:rsidRPr="0056559F" w:rsidRDefault="00724F55" w:rsidP="00724F55">
            <w:pPr>
              <w:keepNext/>
              <w:keepLines/>
              <w:autoSpaceDE w:val="0"/>
              <w:autoSpaceDN w:val="0"/>
              <w:adjustRightInd w:val="0"/>
              <w:ind w:left="15"/>
              <w:rPr>
                <w:rFonts w:ascii="Arial" w:hAnsi="Arial" w:cs="Arial"/>
                <w:b/>
                <w:bCs/>
                <w:sz w:val="18"/>
                <w:szCs w:val="18"/>
              </w:rPr>
            </w:pPr>
          </w:p>
        </w:tc>
        <w:tc>
          <w:tcPr>
            <w:tcW w:w="638" w:type="pct"/>
            <w:tcBorders>
              <w:top w:val="single" w:sz="6" w:space="0" w:color="auto"/>
              <w:left w:val="single" w:sz="6" w:space="0" w:color="auto"/>
              <w:bottom w:val="single" w:sz="6" w:space="0" w:color="auto"/>
              <w:right w:val="single" w:sz="6" w:space="0" w:color="auto"/>
            </w:tcBorders>
          </w:tcPr>
          <w:p w14:paraId="2EFF0C0E" w14:textId="509E719D" w:rsidR="00724F55" w:rsidRPr="0056559F" w:rsidRDefault="00724F55" w:rsidP="00724F55">
            <w:pPr>
              <w:keepNext/>
              <w:keepLines/>
              <w:autoSpaceDE w:val="0"/>
              <w:autoSpaceDN w:val="0"/>
              <w:adjustRightInd w:val="0"/>
              <w:ind w:left="15"/>
              <w:jc w:val="center"/>
              <w:rPr>
                <w:rFonts w:ascii="Arial" w:hAnsi="Arial" w:cs="Arial"/>
                <w:b/>
                <w:bCs/>
                <w:sz w:val="18"/>
                <w:szCs w:val="18"/>
              </w:rPr>
            </w:pPr>
            <w:r w:rsidRPr="0056559F">
              <w:rPr>
                <w:rFonts w:ascii="Arial" w:hAnsi="Arial" w:cs="Arial"/>
                <w:sz w:val="18"/>
                <w:szCs w:val="18"/>
              </w:rPr>
              <w:t>Misook Cha</w:t>
            </w:r>
          </w:p>
        </w:tc>
        <w:tc>
          <w:tcPr>
            <w:tcW w:w="1773" w:type="pct"/>
            <w:tcBorders>
              <w:top w:val="single" w:sz="6" w:space="0" w:color="auto"/>
              <w:left w:val="single" w:sz="6" w:space="0" w:color="auto"/>
              <w:bottom w:val="single" w:sz="6" w:space="0" w:color="auto"/>
              <w:right w:val="single" w:sz="6" w:space="0" w:color="auto"/>
            </w:tcBorders>
          </w:tcPr>
          <w:p w14:paraId="097E34A1" w14:textId="7168CAAE" w:rsidR="00724F55" w:rsidRPr="0056559F" w:rsidRDefault="00724F55" w:rsidP="00724F55">
            <w:pPr>
              <w:keepNext/>
              <w:keepLines/>
              <w:autoSpaceDE w:val="0"/>
              <w:autoSpaceDN w:val="0"/>
              <w:adjustRightInd w:val="0"/>
              <w:ind w:left="15"/>
              <w:rPr>
                <w:rFonts w:ascii="Arial" w:hAnsi="Arial" w:cs="Arial"/>
                <w:sz w:val="18"/>
                <w:szCs w:val="18"/>
                <w:lang w:eastAsia="ko-KR"/>
              </w:rPr>
            </w:pPr>
            <w:r w:rsidRPr="0056559F">
              <w:rPr>
                <w:rFonts w:ascii="Arial" w:hAnsi="Arial" w:cs="Arial"/>
                <w:sz w:val="18"/>
                <w:szCs w:val="18"/>
                <w:lang w:eastAsia="ko-KR"/>
              </w:rPr>
              <w:t>Minor word update, Add full name of acronym</w:t>
            </w:r>
          </w:p>
        </w:tc>
      </w:tr>
      <w:tr w:rsidR="00F15C25" w:rsidRPr="00F223A7" w14:paraId="6324D7C1" w14:textId="77777777" w:rsidTr="008F1391">
        <w:tc>
          <w:tcPr>
            <w:tcW w:w="815" w:type="pct"/>
            <w:tcBorders>
              <w:top w:val="single" w:sz="6" w:space="0" w:color="auto"/>
              <w:left w:val="single" w:sz="6" w:space="0" w:color="auto"/>
              <w:bottom w:val="single" w:sz="6" w:space="0" w:color="auto"/>
              <w:right w:val="single" w:sz="6" w:space="0" w:color="auto"/>
            </w:tcBorders>
          </w:tcPr>
          <w:p w14:paraId="4AEFE73C" w14:textId="628377CE" w:rsidR="00F15C25" w:rsidRPr="0056559F" w:rsidRDefault="00F15C25" w:rsidP="00724F55">
            <w:pPr>
              <w:keepNext/>
              <w:keepLines/>
              <w:autoSpaceDE w:val="0"/>
              <w:autoSpaceDN w:val="0"/>
              <w:adjustRightInd w:val="0"/>
              <w:ind w:left="15"/>
              <w:rPr>
                <w:rFonts w:ascii="Arial" w:hAnsi="Arial" w:cs="Arial"/>
                <w:color w:val="000000"/>
                <w:sz w:val="18"/>
                <w:szCs w:val="18"/>
              </w:rPr>
            </w:pPr>
            <w:r w:rsidRPr="0056559F">
              <w:rPr>
                <w:rFonts w:ascii="Arial" w:hAnsi="Arial" w:cs="Arial"/>
                <w:color w:val="000000"/>
                <w:sz w:val="18"/>
                <w:szCs w:val="18"/>
              </w:rPr>
              <w:t>Sept 2025</w:t>
            </w:r>
          </w:p>
        </w:tc>
        <w:tc>
          <w:tcPr>
            <w:tcW w:w="815" w:type="pct"/>
            <w:tcBorders>
              <w:top w:val="single" w:sz="6" w:space="0" w:color="auto"/>
              <w:left w:val="single" w:sz="6" w:space="0" w:color="auto"/>
              <w:bottom w:val="single" w:sz="6" w:space="0" w:color="auto"/>
              <w:right w:val="single" w:sz="6" w:space="0" w:color="auto"/>
            </w:tcBorders>
          </w:tcPr>
          <w:p w14:paraId="7086CA93" w14:textId="3F821228" w:rsidR="00F15C25" w:rsidRPr="0056559F" w:rsidRDefault="0056559F"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7E166B2D" w14:textId="7BFF59D3" w:rsidR="00F15C25" w:rsidRPr="0056559F" w:rsidRDefault="0056559F" w:rsidP="00724F55">
            <w:pPr>
              <w:keepNext/>
              <w:keepLines/>
              <w:autoSpaceDE w:val="0"/>
              <w:autoSpaceDN w:val="0"/>
              <w:adjustRightInd w:val="0"/>
              <w:ind w:left="15"/>
              <w:rPr>
                <w:rFonts w:ascii="Arial" w:hAnsi="Arial" w:cs="Arial"/>
                <w:sz w:val="18"/>
                <w:szCs w:val="18"/>
              </w:rPr>
            </w:pPr>
            <w:r w:rsidRPr="0056559F">
              <w:rPr>
                <w:rFonts w:ascii="Arial" w:hAnsi="Arial" w:cs="Arial"/>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3D1A8E44" w14:textId="5A34ECDE" w:rsidR="00F15C25" w:rsidRPr="0056559F" w:rsidRDefault="0056559F" w:rsidP="00724F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CA&amp;AS Ops</w:t>
            </w:r>
          </w:p>
        </w:tc>
        <w:tc>
          <w:tcPr>
            <w:tcW w:w="1773" w:type="pct"/>
            <w:tcBorders>
              <w:top w:val="single" w:sz="6" w:space="0" w:color="auto"/>
              <w:left w:val="single" w:sz="6" w:space="0" w:color="auto"/>
              <w:bottom w:val="single" w:sz="6" w:space="0" w:color="auto"/>
              <w:right w:val="single" w:sz="6" w:space="0" w:color="auto"/>
            </w:tcBorders>
          </w:tcPr>
          <w:p w14:paraId="3ED0965A" w14:textId="3B6FF9BC" w:rsidR="00F15C25" w:rsidRPr="0056559F" w:rsidRDefault="0056559F" w:rsidP="00724F55">
            <w:pPr>
              <w:keepNext/>
              <w:keepLines/>
              <w:autoSpaceDE w:val="0"/>
              <w:autoSpaceDN w:val="0"/>
              <w:adjustRightInd w:val="0"/>
              <w:rPr>
                <w:rFonts w:ascii="Arial" w:hAnsi="Arial" w:cs="Arial"/>
                <w:color w:val="000000"/>
                <w:sz w:val="18"/>
                <w:szCs w:val="18"/>
              </w:rPr>
            </w:pPr>
            <w:r>
              <w:rPr>
                <w:rFonts w:ascii="Arial" w:hAnsi="Arial" w:cs="Arial"/>
                <w:color w:val="000000"/>
                <w:sz w:val="18"/>
                <w:szCs w:val="18"/>
                <w:lang w:eastAsia="zh-TW"/>
              </w:rPr>
              <w:t>Changes to audit risk levels from recent revalidation</w:t>
            </w:r>
          </w:p>
        </w:tc>
      </w:tr>
      <w:tr w:rsidR="00724F55" w:rsidRPr="00F223A7" w14:paraId="6D231066" w14:textId="77777777" w:rsidTr="008F1391">
        <w:tc>
          <w:tcPr>
            <w:tcW w:w="815" w:type="pct"/>
            <w:tcBorders>
              <w:top w:val="single" w:sz="6" w:space="0" w:color="auto"/>
              <w:left w:val="single" w:sz="6" w:space="0" w:color="auto"/>
              <w:bottom w:val="single" w:sz="6" w:space="0" w:color="auto"/>
              <w:right w:val="single" w:sz="6" w:space="0" w:color="auto"/>
            </w:tcBorders>
          </w:tcPr>
          <w:p w14:paraId="20E95BCB" w14:textId="62793899"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color w:val="000000"/>
                <w:sz w:val="18"/>
                <w:szCs w:val="18"/>
              </w:rPr>
              <w:t>June 2025</w:t>
            </w:r>
          </w:p>
        </w:tc>
        <w:tc>
          <w:tcPr>
            <w:tcW w:w="815" w:type="pct"/>
            <w:tcBorders>
              <w:top w:val="single" w:sz="6" w:space="0" w:color="auto"/>
              <w:left w:val="single" w:sz="6" w:space="0" w:color="auto"/>
              <w:bottom w:val="single" w:sz="6" w:space="0" w:color="auto"/>
              <w:right w:val="single" w:sz="6" w:space="0" w:color="auto"/>
            </w:tcBorders>
          </w:tcPr>
          <w:p w14:paraId="33735197" w14:textId="3CEB0B8E"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6A0DD556" w14:textId="6688EC3D"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2FBE2906" w14:textId="3AE7B660"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color w:val="000000"/>
                <w:sz w:val="18"/>
                <w:szCs w:val="18"/>
              </w:rPr>
              <w:t>Misook Cha</w:t>
            </w:r>
          </w:p>
        </w:tc>
        <w:tc>
          <w:tcPr>
            <w:tcW w:w="1773" w:type="pct"/>
            <w:tcBorders>
              <w:top w:val="single" w:sz="6" w:space="0" w:color="auto"/>
              <w:left w:val="single" w:sz="6" w:space="0" w:color="auto"/>
              <w:bottom w:val="single" w:sz="6" w:space="0" w:color="auto"/>
              <w:right w:val="single" w:sz="6" w:space="0" w:color="auto"/>
            </w:tcBorders>
          </w:tcPr>
          <w:p w14:paraId="2D388A6C" w14:textId="1A24BDDD" w:rsidR="00724F55" w:rsidRPr="0056559F" w:rsidRDefault="00724F55" w:rsidP="00724F55">
            <w:pPr>
              <w:keepNext/>
              <w:keepLines/>
              <w:autoSpaceDE w:val="0"/>
              <w:autoSpaceDN w:val="0"/>
              <w:adjustRightInd w:val="0"/>
              <w:rPr>
                <w:rFonts w:ascii="Arial" w:hAnsi="Arial" w:cs="Arial"/>
                <w:color w:val="000000"/>
                <w:sz w:val="18"/>
                <w:szCs w:val="18"/>
              </w:rPr>
            </w:pPr>
            <w:r w:rsidRPr="0056559F">
              <w:rPr>
                <w:rFonts w:ascii="Arial" w:hAnsi="Arial" w:cs="Arial"/>
                <w:color w:val="000000"/>
                <w:sz w:val="18"/>
                <w:szCs w:val="18"/>
              </w:rPr>
              <w:t xml:space="preserve">Minor wording update </w:t>
            </w:r>
          </w:p>
        </w:tc>
      </w:tr>
      <w:tr w:rsidR="00724F55" w:rsidRPr="00F223A7" w14:paraId="7F84E618" w14:textId="77777777" w:rsidTr="0056559F">
        <w:trPr>
          <w:trHeight w:val="1038"/>
        </w:trPr>
        <w:tc>
          <w:tcPr>
            <w:tcW w:w="815" w:type="pct"/>
            <w:tcBorders>
              <w:top w:val="single" w:sz="6" w:space="0" w:color="auto"/>
              <w:left w:val="single" w:sz="6" w:space="0" w:color="auto"/>
              <w:bottom w:val="single" w:sz="6" w:space="0" w:color="auto"/>
              <w:right w:val="single" w:sz="6" w:space="0" w:color="auto"/>
            </w:tcBorders>
          </w:tcPr>
          <w:p w14:paraId="472DD8ED" w14:textId="6E0B2912" w:rsidR="00724F55" w:rsidRPr="0056559F" w:rsidRDefault="00724F55" w:rsidP="00724F55">
            <w:pPr>
              <w:keepNext/>
              <w:keepLines/>
              <w:autoSpaceDE w:val="0"/>
              <w:autoSpaceDN w:val="0"/>
              <w:adjustRightInd w:val="0"/>
              <w:rPr>
                <w:rFonts w:ascii="Arial" w:hAnsi="Arial" w:cs="Arial"/>
                <w:sz w:val="18"/>
                <w:szCs w:val="18"/>
              </w:rPr>
            </w:pPr>
            <w:r w:rsidRPr="0056559F">
              <w:rPr>
                <w:rFonts w:ascii="Arial" w:hAnsi="Arial" w:cs="Arial"/>
                <w:color w:val="000000"/>
                <w:sz w:val="18"/>
                <w:szCs w:val="18"/>
              </w:rPr>
              <w:t>June 2025</w:t>
            </w:r>
          </w:p>
        </w:tc>
        <w:tc>
          <w:tcPr>
            <w:tcW w:w="815" w:type="pct"/>
            <w:tcBorders>
              <w:top w:val="single" w:sz="6" w:space="0" w:color="auto"/>
              <w:left w:val="single" w:sz="6" w:space="0" w:color="auto"/>
              <w:bottom w:val="single" w:sz="6" w:space="0" w:color="auto"/>
              <w:right w:val="single" w:sz="6" w:space="0" w:color="auto"/>
            </w:tcBorders>
          </w:tcPr>
          <w:p w14:paraId="3B22D938" w14:textId="77777777"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PLANNING: Audit Program Risk Alignment</w:t>
            </w:r>
          </w:p>
          <w:p w14:paraId="14F485F7" w14:textId="77777777" w:rsidR="00724F55" w:rsidRPr="0056559F" w:rsidRDefault="00724F55" w:rsidP="00724F55">
            <w:pPr>
              <w:keepNext/>
              <w:keepLines/>
              <w:autoSpaceDE w:val="0"/>
              <w:autoSpaceDN w:val="0"/>
              <w:adjustRightInd w:val="0"/>
              <w:ind w:left="15"/>
              <w:rPr>
                <w:rFonts w:ascii="Arial" w:hAnsi="Arial" w:cs="Arial"/>
                <w:sz w:val="18"/>
                <w:szCs w:val="18"/>
              </w:rPr>
            </w:pPr>
          </w:p>
          <w:p w14:paraId="44E7E91E" w14:textId="46D43339" w:rsidR="00724F55" w:rsidRPr="0056559F" w:rsidRDefault="00724F55" w:rsidP="00724F55">
            <w:pPr>
              <w:keepNext/>
              <w:keepLines/>
              <w:autoSpaceDE w:val="0"/>
              <w:autoSpaceDN w:val="0"/>
              <w:adjustRightInd w:val="0"/>
              <w:rPr>
                <w:rFonts w:ascii="Arial" w:hAnsi="Arial" w:cs="Arial"/>
                <w:sz w:val="18"/>
                <w:szCs w:val="18"/>
              </w:rPr>
            </w:pPr>
            <w:r w:rsidRPr="0056559F">
              <w:rPr>
                <w:rFonts w:ascii="Arial" w:hAnsi="Arial" w:cs="Arial"/>
                <w:sz w:val="18"/>
                <w:szCs w:val="18"/>
              </w:rPr>
              <w:t>TEST Sections</w:t>
            </w:r>
          </w:p>
        </w:tc>
        <w:tc>
          <w:tcPr>
            <w:tcW w:w="958" w:type="pct"/>
            <w:tcBorders>
              <w:top w:val="single" w:sz="6" w:space="0" w:color="auto"/>
              <w:left w:val="single" w:sz="6" w:space="0" w:color="auto"/>
              <w:bottom w:val="single" w:sz="6" w:space="0" w:color="auto"/>
              <w:right w:val="single" w:sz="6" w:space="0" w:color="auto"/>
            </w:tcBorders>
          </w:tcPr>
          <w:p w14:paraId="3200727E" w14:textId="77777777" w:rsidR="00724F55" w:rsidRPr="0056559F" w:rsidRDefault="00724F55" w:rsidP="00724F55">
            <w:pPr>
              <w:keepNext/>
              <w:keepLines/>
              <w:autoSpaceDE w:val="0"/>
              <w:autoSpaceDN w:val="0"/>
              <w:adjustRightInd w:val="0"/>
              <w:ind w:left="15"/>
              <w:jc w:val="center"/>
              <w:rPr>
                <w:rFonts w:ascii="Arial" w:hAnsi="Arial" w:cs="Arial"/>
                <w:b/>
                <w:bCs/>
                <w:sz w:val="18"/>
                <w:szCs w:val="18"/>
              </w:rPr>
            </w:pPr>
          </w:p>
          <w:p w14:paraId="305AD09C" w14:textId="77777777" w:rsidR="00724F55" w:rsidRPr="0056559F" w:rsidRDefault="00724F55" w:rsidP="00724F55">
            <w:pPr>
              <w:keepNext/>
              <w:keepLines/>
              <w:autoSpaceDE w:val="0"/>
              <w:autoSpaceDN w:val="0"/>
              <w:adjustRightInd w:val="0"/>
              <w:ind w:left="15"/>
              <w:jc w:val="center"/>
              <w:rPr>
                <w:rFonts w:ascii="Arial" w:hAnsi="Arial" w:cs="Arial"/>
                <w:b/>
                <w:bCs/>
                <w:sz w:val="18"/>
                <w:szCs w:val="18"/>
              </w:rPr>
            </w:pPr>
          </w:p>
          <w:p w14:paraId="29F92F84" w14:textId="77777777" w:rsidR="00724F55" w:rsidRPr="0056559F" w:rsidRDefault="00724F55" w:rsidP="00724F55">
            <w:pPr>
              <w:keepNext/>
              <w:keepLines/>
              <w:autoSpaceDE w:val="0"/>
              <w:autoSpaceDN w:val="0"/>
              <w:adjustRightInd w:val="0"/>
              <w:ind w:left="15"/>
              <w:jc w:val="center"/>
              <w:rPr>
                <w:rFonts w:ascii="Arial" w:hAnsi="Arial" w:cs="Arial"/>
                <w:b/>
                <w:bCs/>
                <w:sz w:val="18"/>
                <w:szCs w:val="18"/>
              </w:rPr>
            </w:pPr>
          </w:p>
          <w:p w14:paraId="7691E7E2" w14:textId="77777777" w:rsidR="00724F55" w:rsidRPr="0056559F" w:rsidRDefault="00724F55" w:rsidP="00724F55">
            <w:pPr>
              <w:keepNext/>
              <w:keepLines/>
              <w:autoSpaceDE w:val="0"/>
              <w:autoSpaceDN w:val="0"/>
              <w:adjustRightInd w:val="0"/>
              <w:ind w:left="15"/>
              <w:jc w:val="center"/>
              <w:rPr>
                <w:rFonts w:ascii="Arial" w:hAnsi="Arial" w:cs="Arial"/>
                <w:b/>
                <w:bCs/>
                <w:sz w:val="18"/>
                <w:szCs w:val="18"/>
              </w:rPr>
            </w:pPr>
          </w:p>
          <w:p w14:paraId="49BD5322" w14:textId="77777777" w:rsidR="00724F55" w:rsidRPr="0056559F" w:rsidRDefault="00724F55" w:rsidP="00724F55">
            <w:pPr>
              <w:keepNext/>
              <w:keepLines/>
              <w:autoSpaceDE w:val="0"/>
              <w:autoSpaceDN w:val="0"/>
              <w:adjustRightInd w:val="0"/>
              <w:ind w:left="15"/>
              <w:jc w:val="center"/>
              <w:rPr>
                <w:rFonts w:ascii="Arial" w:hAnsi="Arial" w:cs="Arial"/>
                <w:b/>
                <w:bCs/>
                <w:sz w:val="18"/>
                <w:szCs w:val="18"/>
              </w:rPr>
            </w:pPr>
          </w:p>
          <w:p w14:paraId="0FE708C1" w14:textId="5CFC9CCE" w:rsidR="00724F55" w:rsidRPr="0056559F" w:rsidRDefault="00724F55" w:rsidP="00724F55">
            <w:pPr>
              <w:keepNext/>
              <w:keepLines/>
              <w:autoSpaceDE w:val="0"/>
              <w:autoSpaceDN w:val="0"/>
              <w:adjustRightInd w:val="0"/>
              <w:ind w:left="15"/>
              <w:rPr>
                <w:rFonts w:ascii="Arial" w:hAnsi="Arial" w:cs="Arial"/>
                <w:b/>
                <w:bCs/>
                <w:sz w:val="18"/>
                <w:szCs w:val="18"/>
              </w:rPr>
            </w:pPr>
          </w:p>
        </w:tc>
        <w:tc>
          <w:tcPr>
            <w:tcW w:w="638" w:type="pct"/>
            <w:tcBorders>
              <w:top w:val="single" w:sz="6" w:space="0" w:color="auto"/>
              <w:left w:val="single" w:sz="6" w:space="0" w:color="auto"/>
              <w:bottom w:val="single" w:sz="6" w:space="0" w:color="auto"/>
              <w:right w:val="single" w:sz="6" w:space="0" w:color="auto"/>
            </w:tcBorders>
          </w:tcPr>
          <w:p w14:paraId="2D479A53" w14:textId="2A37D124"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Misook Cha</w:t>
            </w:r>
          </w:p>
        </w:tc>
        <w:tc>
          <w:tcPr>
            <w:tcW w:w="1773" w:type="pct"/>
            <w:tcBorders>
              <w:top w:val="single" w:sz="6" w:space="0" w:color="auto"/>
              <w:left w:val="single" w:sz="6" w:space="0" w:color="auto"/>
              <w:bottom w:val="single" w:sz="6" w:space="0" w:color="auto"/>
              <w:right w:val="single" w:sz="6" w:space="0" w:color="auto"/>
            </w:tcBorders>
          </w:tcPr>
          <w:p w14:paraId="66CFDF56" w14:textId="77777777" w:rsidR="00724F55" w:rsidRPr="0056559F" w:rsidRDefault="00724F55" w:rsidP="00724F55">
            <w:pPr>
              <w:keepNext/>
              <w:keepLines/>
              <w:autoSpaceDE w:val="0"/>
              <w:autoSpaceDN w:val="0"/>
              <w:adjustRightInd w:val="0"/>
              <w:rPr>
                <w:rFonts w:ascii="Arial" w:hAnsi="Arial" w:cs="Arial"/>
                <w:color w:val="000000"/>
                <w:sz w:val="18"/>
                <w:szCs w:val="18"/>
              </w:rPr>
            </w:pPr>
            <w:r w:rsidRPr="0056559F">
              <w:rPr>
                <w:rFonts w:ascii="Arial" w:hAnsi="Arial" w:cs="Arial"/>
                <w:color w:val="000000"/>
                <w:sz w:val="18"/>
                <w:szCs w:val="18"/>
              </w:rPr>
              <w:t>Change the Primary Test to Secondary Test for IA003, SA001, SA002.</w:t>
            </w:r>
          </w:p>
          <w:p w14:paraId="528CFE21" w14:textId="77777777" w:rsidR="00724F55" w:rsidRPr="0056559F" w:rsidRDefault="00724F55" w:rsidP="00724F55">
            <w:pPr>
              <w:keepNext/>
              <w:keepLines/>
              <w:autoSpaceDE w:val="0"/>
              <w:autoSpaceDN w:val="0"/>
              <w:adjustRightInd w:val="0"/>
              <w:rPr>
                <w:rFonts w:ascii="Arial" w:hAnsi="Arial" w:cs="Arial"/>
                <w:color w:val="000000"/>
                <w:sz w:val="18"/>
                <w:szCs w:val="18"/>
              </w:rPr>
            </w:pPr>
          </w:p>
          <w:p w14:paraId="2EF81D32" w14:textId="4D206203" w:rsidR="00724F55" w:rsidRPr="0056559F" w:rsidRDefault="00724F55" w:rsidP="00724F55">
            <w:pPr>
              <w:keepNext/>
              <w:keepLines/>
              <w:autoSpaceDE w:val="0"/>
              <w:autoSpaceDN w:val="0"/>
              <w:adjustRightInd w:val="0"/>
              <w:rPr>
                <w:rFonts w:ascii="Arial" w:hAnsi="Arial" w:cs="Arial"/>
                <w:sz w:val="18"/>
                <w:szCs w:val="18"/>
              </w:rPr>
            </w:pPr>
            <w:r w:rsidRPr="0056559F">
              <w:rPr>
                <w:rFonts w:ascii="Arial" w:hAnsi="Arial" w:cs="Arial"/>
                <w:color w:val="000000"/>
                <w:sz w:val="18"/>
                <w:szCs w:val="18"/>
              </w:rPr>
              <w:t>Specify individual tests in RAE table accordingly.</w:t>
            </w:r>
          </w:p>
        </w:tc>
      </w:tr>
      <w:tr w:rsidR="00724F55" w:rsidRPr="00F223A7" w14:paraId="5DC2ADEC" w14:textId="77777777" w:rsidTr="008F1391">
        <w:tc>
          <w:tcPr>
            <w:tcW w:w="815" w:type="pct"/>
            <w:tcBorders>
              <w:top w:val="single" w:sz="6" w:space="0" w:color="auto"/>
              <w:left w:val="single" w:sz="6" w:space="0" w:color="auto"/>
              <w:bottom w:val="single" w:sz="6" w:space="0" w:color="auto"/>
              <w:right w:val="single" w:sz="6" w:space="0" w:color="auto"/>
            </w:tcBorders>
          </w:tcPr>
          <w:p w14:paraId="636F80F9" w14:textId="5A0A2E14"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color w:val="000000"/>
                <w:sz w:val="18"/>
                <w:szCs w:val="18"/>
              </w:rPr>
              <w:t>June 2025</w:t>
            </w:r>
          </w:p>
        </w:tc>
        <w:tc>
          <w:tcPr>
            <w:tcW w:w="815" w:type="pct"/>
            <w:tcBorders>
              <w:top w:val="single" w:sz="6" w:space="0" w:color="auto"/>
              <w:left w:val="single" w:sz="6" w:space="0" w:color="auto"/>
              <w:bottom w:val="single" w:sz="6" w:space="0" w:color="auto"/>
              <w:right w:val="single" w:sz="6" w:space="0" w:color="auto"/>
            </w:tcBorders>
          </w:tcPr>
          <w:p w14:paraId="4CD1FD5F" w14:textId="5FAD0905" w:rsidR="00724F55" w:rsidRPr="0056559F" w:rsidRDefault="00902731"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 xml:space="preserve">PLANNING: </w:t>
            </w:r>
          </w:p>
          <w:p w14:paraId="0C10C4E4" w14:textId="5AEC7384" w:rsidR="00902731" w:rsidRPr="0056559F" w:rsidRDefault="00902731"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Data Analysis</w:t>
            </w:r>
          </w:p>
          <w:p w14:paraId="134499B5" w14:textId="77777777" w:rsidR="00902731" w:rsidRPr="0056559F" w:rsidRDefault="00902731" w:rsidP="00724F55">
            <w:pPr>
              <w:keepNext/>
              <w:keepLines/>
              <w:autoSpaceDE w:val="0"/>
              <w:autoSpaceDN w:val="0"/>
              <w:adjustRightInd w:val="0"/>
              <w:ind w:left="15"/>
              <w:rPr>
                <w:rFonts w:ascii="Arial" w:hAnsi="Arial" w:cs="Arial"/>
                <w:sz w:val="18"/>
                <w:szCs w:val="18"/>
              </w:rPr>
            </w:pPr>
          </w:p>
          <w:p w14:paraId="47B3ACC5" w14:textId="3DCE85A3"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TEST Sections</w:t>
            </w:r>
          </w:p>
        </w:tc>
        <w:tc>
          <w:tcPr>
            <w:tcW w:w="958" w:type="pct"/>
            <w:tcBorders>
              <w:top w:val="single" w:sz="6" w:space="0" w:color="auto"/>
              <w:left w:val="single" w:sz="6" w:space="0" w:color="auto"/>
              <w:bottom w:val="single" w:sz="6" w:space="0" w:color="auto"/>
              <w:right w:val="single" w:sz="6" w:space="0" w:color="auto"/>
            </w:tcBorders>
          </w:tcPr>
          <w:p w14:paraId="52F7D303" w14:textId="56FA30DB" w:rsidR="00724F55" w:rsidRPr="0056559F" w:rsidRDefault="00724F55" w:rsidP="00724F55">
            <w:pPr>
              <w:keepNext/>
              <w:keepLines/>
              <w:autoSpaceDE w:val="0"/>
              <w:autoSpaceDN w:val="0"/>
              <w:adjustRightInd w:val="0"/>
              <w:ind w:left="15"/>
              <w:rPr>
                <w:rFonts w:ascii="Arial" w:hAnsi="Arial" w:cs="Arial"/>
                <w:sz w:val="18"/>
                <w:szCs w:val="18"/>
              </w:rPr>
            </w:pPr>
          </w:p>
        </w:tc>
        <w:tc>
          <w:tcPr>
            <w:tcW w:w="638" w:type="pct"/>
            <w:tcBorders>
              <w:top w:val="single" w:sz="6" w:space="0" w:color="auto"/>
              <w:left w:val="single" w:sz="6" w:space="0" w:color="auto"/>
              <w:bottom w:val="single" w:sz="6" w:space="0" w:color="auto"/>
              <w:right w:val="single" w:sz="6" w:space="0" w:color="auto"/>
            </w:tcBorders>
          </w:tcPr>
          <w:p w14:paraId="086704F1" w14:textId="5DB3A573"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Misook Cha</w:t>
            </w:r>
          </w:p>
        </w:tc>
        <w:tc>
          <w:tcPr>
            <w:tcW w:w="1773" w:type="pct"/>
            <w:tcBorders>
              <w:top w:val="single" w:sz="6" w:space="0" w:color="auto"/>
              <w:left w:val="single" w:sz="6" w:space="0" w:color="auto"/>
              <w:bottom w:val="single" w:sz="6" w:space="0" w:color="auto"/>
              <w:right w:val="single" w:sz="6" w:space="0" w:color="auto"/>
            </w:tcBorders>
          </w:tcPr>
          <w:p w14:paraId="153EF123" w14:textId="54C3F08D" w:rsidR="00724F55" w:rsidRPr="0056559F" w:rsidRDefault="00724F55" w:rsidP="00724F55">
            <w:pPr>
              <w:keepNext/>
              <w:keepLines/>
              <w:autoSpaceDE w:val="0"/>
              <w:autoSpaceDN w:val="0"/>
              <w:adjustRightInd w:val="0"/>
              <w:rPr>
                <w:rFonts w:ascii="Arial" w:hAnsi="Arial" w:cs="Arial"/>
                <w:color w:val="000000"/>
                <w:sz w:val="18"/>
                <w:szCs w:val="18"/>
                <w:lang w:eastAsia="ko-KR"/>
              </w:rPr>
            </w:pPr>
            <w:r w:rsidRPr="0056559F">
              <w:rPr>
                <w:rFonts w:ascii="Arial" w:hAnsi="Arial" w:cs="Arial"/>
                <w:color w:val="000000"/>
                <w:sz w:val="18"/>
                <w:szCs w:val="18"/>
                <w:lang w:eastAsia="ko-KR"/>
              </w:rPr>
              <w:t>Update the Data Analysis from “Data mining” in all test sections</w:t>
            </w:r>
          </w:p>
          <w:p w14:paraId="508C2F0E" w14:textId="77777777" w:rsidR="00724F55" w:rsidRPr="0056559F" w:rsidRDefault="00724F55" w:rsidP="00724F55">
            <w:pPr>
              <w:keepNext/>
              <w:keepLines/>
              <w:autoSpaceDE w:val="0"/>
              <w:autoSpaceDN w:val="0"/>
              <w:adjustRightInd w:val="0"/>
              <w:rPr>
                <w:rFonts w:ascii="Arial" w:hAnsi="Arial" w:cs="Arial"/>
                <w:color w:val="000000"/>
                <w:sz w:val="18"/>
                <w:szCs w:val="18"/>
              </w:rPr>
            </w:pPr>
          </w:p>
          <w:p w14:paraId="733545C6" w14:textId="3BF073FB" w:rsidR="00724F55" w:rsidRPr="0056559F" w:rsidRDefault="00724F55" w:rsidP="00724F55">
            <w:pPr>
              <w:keepNext/>
              <w:keepLines/>
              <w:autoSpaceDE w:val="0"/>
              <w:autoSpaceDN w:val="0"/>
              <w:adjustRightInd w:val="0"/>
              <w:rPr>
                <w:rFonts w:ascii="Arial" w:hAnsi="Arial" w:cs="Arial"/>
                <w:color w:val="000000"/>
                <w:sz w:val="18"/>
                <w:szCs w:val="18"/>
                <w:lang w:eastAsia="ko-KR"/>
              </w:rPr>
            </w:pPr>
            <w:r w:rsidRPr="0056559F">
              <w:rPr>
                <w:rFonts w:ascii="Arial" w:hAnsi="Arial" w:cs="Arial"/>
                <w:color w:val="000000"/>
                <w:sz w:val="18"/>
                <w:szCs w:val="18"/>
              </w:rPr>
              <w:t xml:space="preserve">Removed IDR, </w:t>
            </w:r>
            <w:r w:rsidRPr="0056559F">
              <w:rPr>
                <w:rFonts w:ascii="Arial" w:hAnsi="Arial" w:cs="Arial"/>
                <w:color w:val="000000"/>
                <w:sz w:val="18"/>
                <w:szCs w:val="18"/>
                <w:lang w:eastAsia="ko-KR"/>
              </w:rPr>
              <w:t xml:space="preserve">Data mining, </w:t>
            </w:r>
            <w:r w:rsidRPr="0056559F">
              <w:rPr>
                <w:rFonts w:ascii="Arial" w:hAnsi="Arial" w:cs="Arial"/>
                <w:color w:val="000000"/>
                <w:sz w:val="18"/>
                <w:szCs w:val="18"/>
              </w:rPr>
              <w:t>Reference Material remark in each test for simplification</w:t>
            </w:r>
            <w:r w:rsidRPr="0056559F">
              <w:rPr>
                <w:rFonts w:ascii="Arial" w:hAnsi="Arial" w:cs="Arial"/>
                <w:color w:val="000000"/>
                <w:sz w:val="18"/>
                <w:szCs w:val="18"/>
                <w:lang w:eastAsia="ko-KR"/>
              </w:rPr>
              <w:t xml:space="preserve"> &amp; avoiding duplicated instructions.</w:t>
            </w:r>
          </w:p>
        </w:tc>
      </w:tr>
      <w:tr w:rsidR="00724F55" w:rsidRPr="00F223A7" w14:paraId="5BDC229F" w14:textId="77777777" w:rsidTr="008F1391">
        <w:tc>
          <w:tcPr>
            <w:tcW w:w="815" w:type="pct"/>
            <w:tcBorders>
              <w:top w:val="single" w:sz="6" w:space="0" w:color="auto"/>
              <w:left w:val="single" w:sz="6" w:space="0" w:color="auto"/>
              <w:bottom w:val="single" w:sz="6" w:space="0" w:color="auto"/>
              <w:right w:val="single" w:sz="6" w:space="0" w:color="auto"/>
            </w:tcBorders>
          </w:tcPr>
          <w:p w14:paraId="37DB634F" w14:textId="2808E061" w:rsidR="00724F55" w:rsidRPr="0056559F" w:rsidRDefault="00724F55" w:rsidP="00724F55">
            <w:pPr>
              <w:keepNext/>
              <w:keepLines/>
              <w:autoSpaceDE w:val="0"/>
              <w:autoSpaceDN w:val="0"/>
              <w:adjustRightInd w:val="0"/>
              <w:ind w:left="15"/>
              <w:rPr>
                <w:rFonts w:ascii="Arial" w:hAnsi="Arial" w:cs="Arial"/>
                <w:sz w:val="18"/>
                <w:szCs w:val="18"/>
              </w:rPr>
            </w:pPr>
            <w:bookmarkStart w:id="0" w:name="_Hlk215059220"/>
            <w:r w:rsidRPr="0056559F">
              <w:rPr>
                <w:rFonts w:ascii="Arial" w:hAnsi="Arial" w:cs="Arial"/>
                <w:sz w:val="18"/>
                <w:szCs w:val="18"/>
              </w:rPr>
              <w:t>June 2025</w:t>
            </w:r>
            <w:bookmarkEnd w:id="0"/>
          </w:p>
        </w:tc>
        <w:tc>
          <w:tcPr>
            <w:tcW w:w="815" w:type="pct"/>
            <w:tcBorders>
              <w:top w:val="single" w:sz="6" w:space="0" w:color="auto"/>
              <w:left w:val="single" w:sz="6" w:space="0" w:color="auto"/>
              <w:bottom w:val="single" w:sz="6" w:space="0" w:color="auto"/>
              <w:right w:val="single" w:sz="6" w:space="0" w:color="auto"/>
            </w:tcBorders>
          </w:tcPr>
          <w:p w14:paraId="038DB900" w14:textId="427DEA66" w:rsidR="00724F55" w:rsidRPr="0056559F" w:rsidRDefault="00902731" w:rsidP="00724F55">
            <w:pPr>
              <w:rPr>
                <w:rFonts w:ascii="Arial" w:hAnsi="Arial" w:cs="Arial"/>
                <w:sz w:val="18"/>
                <w:szCs w:val="18"/>
              </w:rPr>
            </w:pPr>
            <w:r w:rsidRPr="0056559F">
              <w:rPr>
                <w:rFonts w:ascii="Arial" w:hAnsi="Arial" w:cs="Arial"/>
                <w:sz w:val="18"/>
                <w:szCs w:val="18"/>
              </w:rPr>
              <w:t>2. Parts Request Management</w:t>
            </w:r>
          </w:p>
          <w:p w14:paraId="7424D28F" w14:textId="77777777" w:rsidR="00724F55" w:rsidRPr="0056559F" w:rsidRDefault="00724F55" w:rsidP="00724F55">
            <w:pPr>
              <w:rPr>
                <w:rFonts w:ascii="Arial" w:hAnsi="Arial" w:cs="Arial"/>
                <w:sz w:val="18"/>
                <w:szCs w:val="18"/>
              </w:rPr>
            </w:pPr>
          </w:p>
          <w:p w14:paraId="5BBAEB5B" w14:textId="6515CD1E" w:rsidR="00724F55" w:rsidRPr="0056559F" w:rsidRDefault="00724F55" w:rsidP="00724F55">
            <w:pPr>
              <w:rPr>
                <w:rFonts w:ascii="Arial" w:hAnsi="Arial" w:cs="Arial"/>
                <w:sz w:val="18"/>
                <w:szCs w:val="18"/>
              </w:rPr>
            </w:pPr>
            <w:r w:rsidRPr="0056559F">
              <w:rPr>
                <w:rFonts w:ascii="Arial" w:hAnsi="Arial" w:cs="Arial"/>
                <w:sz w:val="18"/>
                <w:szCs w:val="18"/>
              </w:rPr>
              <w:t>4. Inventory, Asset and Distribution Controls</w:t>
            </w:r>
          </w:p>
          <w:p w14:paraId="21F0DD32" w14:textId="77777777" w:rsidR="00724F55" w:rsidRPr="0056559F" w:rsidRDefault="00724F55" w:rsidP="00724F55">
            <w:pPr>
              <w:rPr>
                <w:rFonts w:ascii="Arial" w:hAnsi="Arial" w:cs="Arial"/>
                <w:sz w:val="18"/>
                <w:szCs w:val="18"/>
              </w:rPr>
            </w:pPr>
          </w:p>
          <w:p w14:paraId="55EB1469" w14:textId="4E33E05E" w:rsidR="00724F55" w:rsidRPr="0056559F" w:rsidRDefault="00724F55" w:rsidP="00724F55">
            <w:pPr>
              <w:rPr>
                <w:rFonts w:ascii="Arial" w:hAnsi="Arial" w:cs="Arial"/>
                <w:sz w:val="18"/>
                <w:szCs w:val="18"/>
              </w:rPr>
            </w:pPr>
            <w:r w:rsidRPr="0056559F">
              <w:rPr>
                <w:rFonts w:ascii="Arial" w:hAnsi="Arial" w:cs="Arial"/>
                <w:sz w:val="18"/>
                <w:szCs w:val="18"/>
              </w:rPr>
              <w:t>5. System Access and Separation of Duties</w:t>
            </w:r>
          </w:p>
          <w:p w14:paraId="767DA18A" w14:textId="2FE79C5A" w:rsidR="00724F55" w:rsidRPr="0056559F" w:rsidRDefault="00724F55" w:rsidP="00724F55">
            <w:pPr>
              <w:rPr>
                <w:rFonts w:ascii="Arial" w:hAnsi="Arial" w:cs="Arial"/>
                <w:sz w:val="18"/>
                <w:szCs w:val="18"/>
              </w:rPr>
            </w:pPr>
          </w:p>
        </w:tc>
        <w:tc>
          <w:tcPr>
            <w:tcW w:w="958" w:type="pct"/>
            <w:tcBorders>
              <w:top w:val="single" w:sz="6" w:space="0" w:color="auto"/>
              <w:left w:val="single" w:sz="6" w:space="0" w:color="auto"/>
              <w:bottom w:val="single" w:sz="6" w:space="0" w:color="auto"/>
              <w:right w:val="single" w:sz="6" w:space="0" w:color="auto"/>
            </w:tcBorders>
          </w:tcPr>
          <w:p w14:paraId="41C8A9D7" w14:textId="3E715D59"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 xml:space="preserve">Parts Request Management (PR001.P), </w:t>
            </w:r>
          </w:p>
          <w:p w14:paraId="688EDC37" w14:textId="20F480A8" w:rsidR="00724F55" w:rsidRPr="0056559F" w:rsidRDefault="00724F55" w:rsidP="00724F55">
            <w:pPr>
              <w:keepNext/>
              <w:keepLines/>
              <w:autoSpaceDE w:val="0"/>
              <w:autoSpaceDN w:val="0"/>
              <w:adjustRightInd w:val="0"/>
              <w:ind w:left="15"/>
              <w:rPr>
                <w:rFonts w:ascii="Arial" w:hAnsi="Arial" w:cs="Arial"/>
                <w:b/>
                <w:bCs/>
                <w:sz w:val="18"/>
                <w:szCs w:val="18"/>
              </w:rPr>
            </w:pPr>
            <w:r w:rsidRPr="0056559F">
              <w:rPr>
                <w:rFonts w:ascii="Arial" w:hAnsi="Arial" w:cs="Arial"/>
                <w:sz w:val="18"/>
                <w:szCs w:val="18"/>
              </w:rPr>
              <w:t>Parts Supply Management (PP004.P)</w:t>
            </w:r>
          </w:p>
          <w:p w14:paraId="629BF186" w14:textId="77777777" w:rsidR="00724F55" w:rsidRPr="0056559F" w:rsidRDefault="00724F55" w:rsidP="00724F55">
            <w:pPr>
              <w:keepNext/>
              <w:keepLines/>
              <w:autoSpaceDE w:val="0"/>
              <w:autoSpaceDN w:val="0"/>
              <w:adjustRightInd w:val="0"/>
              <w:ind w:left="15"/>
              <w:rPr>
                <w:rFonts w:ascii="Arial" w:hAnsi="Arial" w:cs="Arial"/>
                <w:b/>
                <w:bCs/>
                <w:sz w:val="18"/>
                <w:szCs w:val="18"/>
              </w:rPr>
            </w:pPr>
          </w:p>
          <w:p w14:paraId="55FF18A7" w14:textId="77777777"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Inventory Controls and Verification (IA001.P)</w:t>
            </w:r>
          </w:p>
          <w:p w14:paraId="5CD3B6D2" w14:textId="77777777" w:rsidR="00724F55" w:rsidRPr="0056559F" w:rsidRDefault="00724F55" w:rsidP="00724F55">
            <w:pPr>
              <w:keepNext/>
              <w:keepLines/>
              <w:autoSpaceDE w:val="0"/>
              <w:autoSpaceDN w:val="0"/>
              <w:adjustRightInd w:val="0"/>
              <w:ind w:left="15"/>
              <w:rPr>
                <w:rFonts w:ascii="Arial" w:hAnsi="Arial" w:cs="Arial"/>
                <w:b/>
                <w:bCs/>
                <w:sz w:val="18"/>
                <w:szCs w:val="18"/>
              </w:rPr>
            </w:pPr>
          </w:p>
          <w:p w14:paraId="60B5707B" w14:textId="77777777" w:rsidR="00724F55" w:rsidRPr="0056559F" w:rsidRDefault="00724F55" w:rsidP="00724F55">
            <w:pPr>
              <w:keepNext/>
              <w:keepLines/>
              <w:autoSpaceDE w:val="0"/>
              <w:autoSpaceDN w:val="0"/>
              <w:adjustRightInd w:val="0"/>
              <w:ind w:left="15"/>
              <w:rPr>
                <w:rFonts w:ascii="Arial" w:hAnsi="Arial" w:cs="Arial"/>
                <w:b/>
                <w:bCs/>
                <w:sz w:val="18"/>
                <w:szCs w:val="18"/>
              </w:rPr>
            </w:pPr>
          </w:p>
          <w:p w14:paraId="4CAB3526" w14:textId="096326E6" w:rsidR="00724F55" w:rsidRPr="0056559F" w:rsidRDefault="00724F55" w:rsidP="00724F55">
            <w:pPr>
              <w:keepNext/>
              <w:keepLines/>
              <w:autoSpaceDE w:val="0"/>
              <w:autoSpaceDN w:val="0"/>
              <w:adjustRightInd w:val="0"/>
              <w:ind w:left="15"/>
              <w:rPr>
                <w:rFonts w:ascii="Arial" w:hAnsi="Arial" w:cs="Arial"/>
                <w:b/>
                <w:bCs/>
                <w:sz w:val="18"/>
                <w:szCs w:val="18"/>
              </w:rPr>
            </w:pPr>
            <w:r w:rsidRPr="0056559F">
              <w:rPr>
                <w:rFonts w:ascii="Arial" w:hAnsi="Arial" w:cs="Arial"/>
                <w:sz w:val="18"/>
                <w:szCs w:val="18"/>
              </w:rPr>
              <w:t>Separation of Duties (SA002.S)</w:t>
            </w:r>
          </w:p>
        </w:tc>
        <w:tc>
          <w:tcPr>
            <w:tcW w:w="638" w:type="pct"/>
            <w:tcBorders>
              <w:top w:val="single" w:sz="6" w:space="0" w:color="auto"/>
              <w:left w:val="single" w:sz="6" w:space="0" w:color="auto"/>
              <w:bottom w:val="single" w:sz="6" w:space="0" w:color="auto"/>
              <w:right w:val="single" w:sz="6" w:space="0" w:color="auto"/>
            </w:tcBorders>
          </w:tcPr>
          <w:p w14:paraId="5F22E31F" w14:textId="2177EC58"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Misook Cha</w:t>
            </w:r>
          </w:p>
        </w:tc>
        <w:tc>
          <w:tcPr>
            <w:tcW w:w="1773" w:type="pct"/>
            <w:tcBorders>
              <w:top w:val="single" w:sz="6" w:space="0" w:color="auto"/>
              <w:left w:val="single" w:sz="6" w:space="0" w:color="auto"/>
              <w:bottom w:val="single" w:sz="6" w:space="0" w:color="auto"/>
              <w:right w:val="single" w:sz="6" w:space="0" w:color="auto"/>
            </w:tcBorders>
          </w:tcPr>
          <w:p w14:paraId="587000D0" w14:textId="163DE339" w:rsidR="00724F55" w:rsidRPr="0056559F" w:rsidRDefault="00724F55" w:rsidP="00724F55">
            <w:pPr>
              <w:keepNext/>
              <w:keepLines/>
              <w:autoSpaceDE w:val="0"/>
              <w:autoSpaceDN w:val="0"/>
              <w:adjustRightInd w:val="0"/>
              <w:rPr>
                <w:rFonts w:ascii="Arial" w:hAnsi="Arial" w:cs="Arial"/>
                <w:sz w:val="18"/>
                <w:szCs w:val="18"/>
              </w:rPr>
            </w:pPr>
            <w:r w:rsidRPr="0056559F">
              <w:rPr>
                <w:rFonts w:ascii="Arial" w:hAnsi="Arial" w:cs="Arial"/>
                <w:sz w:val="18"/>
                <w:szCs w:val="18"/>
              </w:rPr>
              <w:t>Add/Adjust testing approach</w:t>
            </w:r>
          </w:p>
        </w:tc>
      </w:tr>
      <w:tr w:rsidR="00724F55" w:rsidRPr="00F223A7" w14:paraId="4DA5FF57" w14:textId="77777777" w:rsidTr="008F1391">
        <w:tc>
          <w:tcPr>
            <w:tcW w:w="815" w:type="pct"/>
            <w:tcBorders>
              <w:top w:val="single" w:sz="6" w:space="0" w:color="auto"/>
              <w:left w:val="single" w:sz="6" w:space="0" w:color="auto"/>
              <w:bottom w:val="single" w:sz="6" w:space="0" w:color="auto"/>
              <w:right w:val="single" w:sz="6" w:space="0" w:color="auto"/>
            </w:tcBorders>
          </w:tcPr>
          <w:p w14:paraId="52AA46CC" w14:textId="23577DB5"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March 2025</w:t>
            </w:r>
          </w:p>
        </w:tc>
        <w:tc>
          <w:tcPr>
            <w:tcW w:w="815" w:type="pct"/>
            <w:tcBorders>
              <w:top w:val="single" w:sz="6" w:space="0" w:color="auto"/>
              <w:left w:val="single" w:sz="6" w:space="0" w:color="auto"/>
              <w:bottom w:val="single" w:sz="6" w:space="0" w:color="auto"/>
              <w:right w:val="single" w:sz="6" w:space="0" w:color="auto"/>
            </w:tcBorders>
          </w:tcPr>
          <w:p w14:paraId="696AE017" w14:textId="69FC780F" w:rsidR="00724F55" w:rsidRPr="0056559F" w:rsidRDefault="00724F55" w:rsidP="00724F55">
            <w:pPr>
              <w:keepNext/>
              <w:keepLines/>
              <w:autoSpaceDE w:val="0"/>
              <w:autoSpaceDN w:val="0"/>
              <w:adjustRightInd w:val="0"/>
              <w:ind w:left="15"/>
              <w:rPr>
                <w:rFonts w:ascii="Arial" w:hAnsi="Arial" w:cs="Arial"/>
                <w:b/>
                <w:bCs/>
                <w:sz w:val="18"/>
                <w:szCs w:val="18"/>
              </w:rPr>
            </w:pPr>
            <w:r w:rsidRPr="0056559F">
              <w:rPr>
                <w:rFonts w:ascii="Arial" w:hAnsi="Arial" w:cs="Arial"/>
                <w:sz w:val="18"/>
                <w:szCs w:val="18"/>
              </w:rPr>
              <w:t>Planning: Reference Material</w:t>
            </w:r>
          </w:p>
        </w:tc>
        <w:tc>
          <w:tcPr>
            <w:tcW w:w="958" w:type="pct"/>
            <w:tcBorders>
              <w:top w:val="single" w:sz="6" w:space="0" w:color="auto"/>
              <w:left w:val="single" w:sz="6" w:space="0" w:color="auto"/>
              <w:bottom w:val="single" w:sz="6" w:space="0" w:color="auto"/>
              <w:right w:val="single" w:sz="6" w:space="0" w:color="auto"/>
            </w:tcBorders>
          </w:tcPr>
          <w:p w14:paraId="4423C658" w14:textId="77777777" w:rsidR="00724F55" w:rsidRPr="0056559F" w:rsidRDefault="00724F55" w:rsidP="00724F55">
            <w:pPr>
              <w:keepNext/>
              <w:keepLines/>
              <w:autoSpaceDE w:val="0"/>
              <w:autoSpaceDN w:val="0"/>
              <w:adjustRightInd w:val="0"/>
              <w:ind w:left="15"/>
              <w:jc w:val="center"/>
              <w:rPr>
                <w:rFonts w:ascii="Arial" w:hAnsi="Arial" w:cs="Arial"/>
                <w:b/>
                <w:bCs/>
                <w:sz w:val="18"/>
                <w:szCs w:val="18"/>
              </w:rPr>
            </w:pPr>
          </w:p>
        </w:tc>
        <w:tc>
          <w:tcPr>
            <w:tcW w:w="638" w:type="pct"/>
            <w:tcBorders>
              <w:top w:val="single" w:sz="6" w:space="0" w:color="auto"/>
              <w:left w:val="single" w:sz="6" w:space="0" w:color="auto"/>
              <w:bottom w:val="single" w:sz="6" w:space="0" w:color="auto"/>
              <w:right w:val="single" w:sz="6" w:space="0" w:color="auto"/>
            </w:tcBorders>
          </w:tcPr>
          <w:p w14:paraId="2B7CFEB4" w14:textId="11E2D977" w:rsidR="00724F55" w:rsidRPr="0056559F" w:rsidRDefault="00724F55" w:rsidP="00724F55">
            <w:pPr>
              <w:keepNext/>
              <w:keepLines/>
              <w:autoSpaceDE w:val="0"/>
              <w:autoSpaceDN w:val="0"/>
              <w:adjustRightInd w:val="0"/>
              <w:ind w:left="15"/>
              <w:rPr>
                <w:rFonts w:ascii="Arial" w:hAnsi="Arial" w:cs="Arial"/>
                <w:b/>
                <w:bCs/>
                <w:sz w:val="18"/>
                <w:szCs w:val="18"/>
              </w:rPr>
            </w:pPr>
            <w:r w:rsidRPr="0056559F">
              <w:rPr>
                <w:rFonts w:ascii="Arial" w:hAnsi="Arial" w:cs="Arial"/>
                <w:sz w:val="18"/>
                <w:szCs w:val="18"/>
              </w:rPr>
              <w:t>Misook Cha</w:t>
            </w:r>
          </w:p>
        </w:tc>
        <w:tc>
          <w:tcPr>
            <w:tcW w:w="1773" w:type="pct"/>
            <w:tcBorders>
              <w:top w:val="single" w:sz="6" w:space="0" w:color="auto"/>
              <w:left w:val="single" w:sz="6" w:space="0" w:color="auto"/>
              <w:bottom w:val="single" w:sz="6" w:space="0" w:color="auto"/>
              <w:right w:val="single" w:sz="6" w:space="0" w:color="auto"/>
            </w:tcBorders>
          </w:tcPr>
          <w:p w14:paraId="602FBBEF" w14:textId="77777777" w:rsidR="00724F55" w:rsidRPr="0056559F" w:rsidRDefault="00724F55" w:rsidP="00724F55">
            <w:pPr>
              <w:keepNext/>
              <w:keepLines/>
              <w:autoSpaceDE w:val="0"/>
              <w:autoSpaceDN w:val="0"/>
              <w:adjustRightInd w:val="0"/>
              <w:rPr>
                <w:rFonts w:ascii="Arial" w:hAnsi="Arial" w:cs="Arial"/>
                <w:sz w:val="18"/>
                <w:szCs w:val="18"/>
              </w:rPr>
            </w:pPr>
            <w:r w:rsidRPr="0056559F">
              <w:rPr>
                <w:rFonts w:ascii="Arial" w:hAnsi="Arial" w:cs="Arial"/>
                <w:sz w:val="18"/>
                <w:szCs w:val="18"/>
              </w:rPr>
              <w:t xml:space="preserve">Updated the reference </w:t>
            </w:r>
            <w:proofErr w:type="gramStart"/>
            <w:r w:rsidRPr="0056559F">
              <w:rPr>
                <w:rFonts w:ascii="Arial" w:hAnsi="Arial" w:cs="Arial"/>
                <w:sz w:val="18"/>
                <w:szCs w:val="18"/>
              </w:rPr>
              <w:t>per</w:t>
            </w:r>
            <w:proofErr w:type="gramEnd"/>
            <w:r w:rsidRPr="0056559F">
              <w:rPr>
                <w:rFonts w:ascii="Arial" w:hAnsi="Arial" w:cs="Arial"/>
                <w:sz w:val="18"/>
                <w:szCs w:val="18"/>
              </w:rPr>
              <w:t xml:space="preserve"> the latest address</w:t>
            </w:r>
          </w:p>
          <w:p w14:paraId="754405F8" w14:textId="057B2464" w:rsidR="00724F55" w:rsidRPr="0056559F" w:rsidRDefault="00724F55" w:rsidP="00724F55">
            <w:pPr>
              <w:keepNext/>
              <w:keepLines/>
              <w:autoSpaceDE w:val="0"/>
              <w:autoSpaceDN w:val="0"/>
              <w:adjustRightInd w:val="0"/>
              <w:ind w:left="15"/>
              <w:rPr>
                <w:rFonts w:ascii="Arial" w:hAnsi="Arial" w:cs="Arial"/>
                <w:sz w:val="18"/>
                <w:szCs w:val="18"/>
              </w:rPr>
            </w:pPr>
          </w:p>
        </w:tc>
      </w:tr>
      <w:tr w:rsidR="00724F55" w:rsidRPr="00F223A7" w14:paraId="51515CE2" w14:textId="77777777" w:rsidTr="008F1391">
        <w:tc>
          <w:tcPr>
            <w:tcW w:w="815" w:type="pct"/>
            <w:tcBorders>
              <w:top w:val="single" w:sz="6" w:space="0" w:color="auto"/>
              <w:left w:val="single" w:sz="6" w:space="0" w:color="auto"/>
              <w:bottom w:val="single" w:sz="6" w:space="0" w:color="auto"/>
              <w:right w:val="single" w:sz="6" w:space="0" w:color="auto"/>
            </w:tcBorders>
          </w:tcPr>
          <w:p w14:paraId="1FF0A3C0" w14:textId="781526BD"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March 2025</w:t>
            </w:r>
          </w:p>
        </w:tc>
        <w:tc>
          <w:tcPr>
            <w:tcW w:w="815" w:type="pct"/>
            <w:tcBorders>
              <w:top w:val="single" w:sz="6" w:space="0" w:color="auto"/>
              <w:left w:val="single" w:sz="6" w:space="0" w:color="auto"/>
              <w:bottom w:val="single" w:sz="6" w:space="0" w:color="auto"/>
              <w:right w:val="single" w:sz="6" w:space="0" w:color="auto"/>
            </w:tcBorders>
          </w:tcPr>
          <w:p w14:paraId="6DC6C07C" w14:textId="5F763967"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4. Inventory, Asset and Distribution Controls</w:t>
            </w:r>
          </w:p>
        </w:tc>
        <w:tc>
          <w:tcPr>
            <w:tcW w:w="958" w:type="pct"/>
            <w:tcBorders>
              <w:top w:val="single" w:sz="6" w:space="0" w:color="auto"/>
              <w:left w:val="single" w:sz="6" w:space="0" w:color="auto"/>
              <w:bottom w:val="single" w:sz="6" w:space="0" w:color="auto"/>
              <w:right w:val="single" w:sz="6" w:space="0" w:color="auto"/>
            </w:tcBorders>
          </w:tcPr>
          <w:p w14:paraId="7CD336AD" w14:textId="472F88B6"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Inventory Controls and Verification (IA001.P)</w:t>
            </w:r>
          </w:p>
        </w:tc>
        <w:tc>
          <w:tcPr>
            <w:tcW w:w="638" w:type="pct"/>
            <w:tcBorders>
              <w:top w:val="single" w:sz="6" w:space="0" w:color="auto"/>
              <w:left w:val="single" w:sz="6" w:space="0" w:color="auto"/>
              <w:bottom w:val="single" w:sz="6" w:space="0" w:color="auto"/>
              <w:right w:val="single" w:sz="6" w:space="0" w:color="auto"/>
            </w:tcBorders>
          </w:tcPr>
          <w:p w14:paraId="4DE57EC3" w14:textId="1CCE7D45"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Misook Cha</w:t>
            </w:r>
          </w:p>
        </w:tc>
        <w:tc>
          <w:tcPr>
            <w:tcW w:w="1773" w:type="pct"/>
            <w:tcBorders>
              <w:top w:val="single" w:sz="6" w:space="0" w:color="auto"/>
              <w:left w:val="single" w:sz="6" w:space="0" w:color="auto"/>
              <w:bottom w:val="single" w:sz="6" w:space="0" w:color="auto"/>
              <w:right w:val="single" w:sz="6" w:space="0" w:color="auto"/>
            </w:tcBorders>
          </w:tcPr>
          <w:p w14:paraId="783CD8AD" w14:textId="55A1A864" w:rsidR="00724F55" w:rsidRPr="0056559F" w:rsidRDefault="00724F55" w:rsidP="00724F55">
            <w:pPr>
              <w:keepNext/>
              <w:keepLines/>
              <w:autoSpaceDE w:val="0"/>
              <w:autoSpaceDN w:val="0"/>
              <w:adjustRightInd w:val="0"/>
              <w:ind w:left="15"/>
              <w:rPr>
                <w:rFonts w:ascii="Arial" w:hAnsi="Arial" w:cs="Arial"/>
                <w:sz w:val="18"/>
                <w:szCs w:val="18"/>
              </w:rPr>
            </w:pPr>
            <w:r w:rsidRPr="0056559F">
              <w:rPr>
                <w:rFonts w:ascii="Arial" w:hAnsi="Arial" w:cs="Arial"/>
                <w:sz w:val="18"/>
                <w:szCs w:val="18"/>
              </w:rPr>
              <w:t>Independent Inventory counting testing approach was updated</w:t>
            </w:r>
          </w:p>
        </w:tc>
      </w:tr>
      <w:tr w:rsidR="00724F55" w:rsidRPr="00F223A7" w14:paraId="782463D9" w14:textId="77777777" w:rsidTr="008F1391">
        <w:tc>
          <w:tcPr>
            <w:tcW w:w="815" w:type="pct"/>
            <w:tcBorders>
              <w:top w:val="single" w:sz="6" w:space="0" w:color="auto"/>
              <w:left w:val="single" w:sz="6" w:space="0" w:color="auto"/>
              <w:bottom w:val="single" w:sz="6" w:space="0" w:color="auto"/>
              <w:right w:val="single" w:sz="6" w:space="0" w:color="auto"/>
            </w:tcBorders>
          </w:tcPr>
          <w:p w14:paraId="39E9B871" w14:textId="685D89F4" w:rsidR="00724F55" w:rsidRPr="0056559F" w:rsidRDefault="00724F55" w:rsidP="00724F55">
            <w:pPr>
              <w:keepNext/>
              <w:keepLines/>
              <w:autoSpaceDE w:val="0"/>
              <w:autoSpaceDN w:val="0"/>
              <w:adjustRightInd w:val="0"/>
              <w:ind w:left="15"/>
              <w:rPr>
                <w:rFonts w:ascii="Arial" w:hAnsi="Arial" w:cs="Arial"/>
                <w:color w:val="000000"/>
                <w:sz w:val="18"/>
                <w:szCs w:val="18"/>
              </w:rPr>
            </w:pPr>
            <w:r w:rsidRPr="0056559F">
              <w:rPr>
                <w:rFonts w:ascii="Arial" w:hAnsi="Arial" w:cs="Arial"/>
                <w:sz w:val="18"/>
                <w:szCs w:val="18"/>
              </w:rPr>
              <w:t>November 2023</w:t>
            </w:r>
          </w:p>
        </w:tc>
        <w:tc>
          <w:tcPr>
            <w:tcW w:w="815" w:type="pct"/>
            <w:tcBorders>
              <w:top w:val="single" w:sz="6" w:space="0" w:color="auto"/>
              <w:left w:val="single" w:sz="6" w:space="0" w:color="auto"/>
              <w:bottom w:val="single" w:sz="6" w:space="0" w:color="auto"/>
              <w:right w:val="single" w:sz="6" w:space="0" w:color="auto"/>
            </w:tcBorders>
          </w:tcPr>
          <w:p w14:paraId="56558E02" w14:textId="097CF21D" w:rsidR="00724F55" w:rsidRPr="0056559F" w:rsidRDefault="00724F55" w:rsidP="00724F55">
            <w:pPr>
              <w:keepNext/>
              <w:keepLines/>
              <w:autoSpaceDE w:val="0"/>
              <w:autoSpaceDN w:val="0"/>
              <w:adjustRightInd w:val="0"/>
              <w:ind w:left="15"/>
              <w:rPr>
                <w:rFonts w:ascii="Arial" w:hAnsi="Arial" w:cs="Arial"/>
                <w:color w:val="000000"/>
                <w:sz w:val="18"/>
                <w:szCs w:val="18"/>
              </w:rPr>
            </w:pPr>
            <w:r w:rsidRPr="0056559F">
              <w:rPr>
                <w:rFonts w:ascii="Arial" w:hAnsi="Arial" w:cs="Arial"/>
                <w:sz w:val="18"/>
                <w:szCs w:val="18"/>
              </w:rPr>
              <w:t>Planning: Data Analysis</w:t>
            </w:r>
          </w:p>
        </w:tc>
        <w:tc>
          <w:tcPr>
            <w:tcW w:w="958" w:type="pct"/>
            <w:tcBorders>
              <w:top w:val="single" w:sz="6" w:space="0" w:color="auto"/>
              <w:left w:val="single" w:sz="6" w:space="0" w:color="auto"/>
              <w:bottom w:val="single" w:sz="6" w:space="0" w:color="auto"/>
              <w:right w:val="single" w:sz="6" w:space="0" w:color="auto"/>
            </w:tcBorders>
          </w:tcPr>
          <w:p w14:paraId="2B35BD17" w14:textId="77777777" w:rsidR="00724F55" w:rsidRPr="0056559F" w:rsidRDefault="00724F55" w:rsidP="00724F55">
            <w:pPr>
              <w:keepNext/>
              <w:keepLines/>
              <w:autoSpaceDE w:val="0"/>
              <w:autoSpaceDN w:val="0"/>
              <w:adjustRightInd w:val="0"/>
              <w:ind w:left="15"/>
              <w:rPr>
                <w:rFonts w:ascii="Arial" w:hAnsi="Arial" w:cs="Arial"/>
                <w:color w:val="000000"/>
                <w:sz w:val="18"/>
                <w:szCs w:val="18"/>
              </w:rPr>
            </w:pPr>
          </w:p>
        </w:tc>
        <w:tc>
          <w:tcPr>
            <w:tcW w:w="638" w:type="pct"/>
            <w:tcBorders>
              <w:top w:val="single" w:sz="6" w:space="0" w:color="auto"/>
              <w:left w:val="single" w:sz="6" w:space="0" w:color="auto"/>
              <w:bottom w:val="single" w:sz="6" w:space="0" w:color="auto"/>
              <w:right w:val="single" w:sz="6" w:space="0" w:color="auto"/>
            </w:tcBorders>
          </w:tcPr>
          <w:p w14:paraId="47A3F771" w14:textId="1960E741" w:rsidR="00724F55" w:rsidRPr="0056559F" w:rsidRDefault="00724F55" w:rsidP="00724F55">
            <w:pPr>
              <w:keepNext/>
              <w:keepLines/>
              <w:autoSpaceDE w:val="0"/>
              <w:autoSpaceDN w:val="0"/>
              <w:adjustRightInd w:val="0"/>
              <w:ind w:left="15"/>
              <w:rPr>
                <w:rFonts w:ascii="Arial" w:hAnsi="Arial" w:cs="Arial"/>
                <w:color w:val="000000"/>
                <w:sz w:val="18"/>
                <w:szCs w:val="18"/>
              </w:rPr>
            </w:pPr>
            <w:r w:rsidRPr="0056559F">
              <w:rPr>
                <w:rFonts w:ascii="Arial" w:hAnsi="Arial" w:cs="Arial"/>
                <w:sz w:val="18"/>
                <w:szCs w:val="18"/>
              </w:rPr>
              <w:t>Jan Aldrin Pe</w:t>
            </w:r>
          </w:p>
        </w:tc>
        <w:tc>
          <w:tcPr>
            <w:tcW w:w="1773" w:type="pct"/>
            <w:tcBorders>
              <w:top w:val="single" w:sz="6" w:space="0" w:color="auto"/>
              <w:left w:val="single" w:sz="6" w:space="0" w:color="auto"/>
              <w:bottom w:val="single" w:sz="6" w:space="0" w:color="auto"/>
              <w:right w:val="single" w:sz="6" w:space="0" w:color="auto"/>
            </w:tcBorders>
          </w:tcPr>
          <w:p w14:paraId="78588CF4" w14:textId="63E30075" w:rsidR="00724F55" w:rsidRPr="0056559F" w:rsidRDefault="00724F55" w:rsidP="00724F55">
            <w:pPr>
              <w:keepNext/>
              <w:keepLines/>
              <w:autoSpaceDE w:val="0"/>
              <w:autoSpaceDN w:val="0"/>
              <w:adjustRightInd w:val="0"/>
              <w:ind w:left="15"/>
              <w:rPr>
                <w:rFonts w:ascii="Arial" w:hAnsi="Arial" w:cs="Arial"/>
                <w:color w:val="000000"/>
                <w:sz w:val="18"/>
                <w:szCs w:val="18"/>
              </w:rPr>
            </w:pPr>
            <w:r w:rsidRPr="0056559F">
              <w:rPr>
                <w:rFonts w:ascii="Arial" w:hAnsi="Arial" w:cs="Arial"/>
                <w:sz w:val="18"/>
                <w:szCs w:val="18"/>
              </w:rPr>
              <w:t>Added notes for Self-Service Reports</w:t>
            </w:r>
          </w:p>
        </w:tc>
      </w:tr>
      <w:tr w:rsidR="00724F55"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724F55" w:rsidRPr="0056559F" w:rsidRDefault="00724F55" w:rsidP="00724F55">
            <w:pPr>
              <w:keepNext/>
              <w:keepLines/>
              <w:autoSpaceDE w:val="0"/>
              <w:autoSpaceDN w:val="0"/>
              <w:adjustRightInd w:val="0"/>
              <w:ind w:left="15"/>
              <w:rPr>
                <w:rFonts w:ascii="Arial" w:hAnsi="Arial" w:cs="Arial"/>
                <w:color w:val="000000"/>
                <w:sz w:val="18"/>
                <w:szCs w:val="18"/>
              </w:rPr>
            </w:pPr>
            <w:r w:rsidRPr="0056559F">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F95D030" w:rsidR="00724F55" w:rsidRPr="0056559F" w:rsidRDefault="00724F55" w:rsidP="00724F55">
            <w:pPr>
              <w:keepNext/>
              <w:keepLines/>
              <w:autoSpaceDE w:val="0"/>
              <w:autoSpaceDN w:val="0"/>
              <w:adjustRightInd w:val="0"/>
              <w:ind w:left="15"/>
              <w:rPr>
                <w:rFonts w:ascii="Arial" w:hAnsi="Arial" w:cs="Arial"/>
                <w:color w:val="000000"/>
                <w:sz w:val="18"/>
                <w:szCs w:val="18"/>
              </w:rPr>
            </w:pPr>
            <w:r w:rsidRPr="0056559F">
              <w:rPr>
                <w:rFonts w:ascii="Arial" w:hAnsi="Arial" w:cs="Arial"/>
                <w:sz w:val="18"/>
                <w:szCs w:val="18"/>
              </w:rPr>
              <w:t>Planning: Data Analysis</w:t>
            </w:r>
          </w:p>
        </w:tc>
        <w:tc>
          <w:tcPr>
            <w:tcW w:w="958" w:type="pct"/>
            <w:tcBorders>
              <w:top w:val="single" w:sz="6" w:space="0" w:color="auto"/>
              <w:left w:val="single" w:sz="6" w:space="0" w:color="auto"/>
              <w:bottom w:val="single" w:sz="6" w:space="0" w:color="auto"/>
              <w:right w:val="single" w:sz="6" w:space="0" w:color="auto"/>
            </w:tcBorders>
          </w:tcPr>
          <w:p w14:paraId="73B5C142" w14:textId="3160AE9C" w:rsidR="00724F55" w:rsidRPr="0056559F" w:rsidRDefault="00724F55" w:rsidP="00724F55">
            <w:pPr>
              <w:keepNext/>
              <w:keepLines/>
              <w:autoSpaceDE w:val="0"/>
              <w:autoSpaceDN w:val="0"/>
              <w:adjustRightInd w:val="0"/>
              <w:ind w:left="15"/>
              <w:rPr>
                <w:rFonts w:ascii="Arial" w:hAnsi="Arial" w:cs="Arial"/>
                <w:color w:val="000000"/>
                <w:sz w:val="18"/>
                <w:szCs w:val="18"/>
              </w:rPr>
            </w:pPr>
          </w:p>
        </w:tc>
        <w:tc>
          <w:tcPr>
            <w:tcW w:w="638" w:type="pct"/>
            <w:tcBorders>
              <w:top w:val="single" w:sz="6" w:space="0" w:color="auto"/>
              <w:left w:val="single" w:sz="6" w:space="0" w:color="auto"/>
              <w:bottom w:val="single" w:sz="6" w:space="0" w:color="auto"/>
              <w:right w:val="single" w:sz="6" w:space="0" w:color="auto"/>
            </w:tcBorders>
          </w:tcPr>
          <w:p w14:paraId="1EC3E4A2" w14:textId="4D447A48" w:rsidR="00724F55" w:rsidRPr="0056559F" w:rsidRDefault="00724F55" w:rsidP="00724F55">
            <w:pPr>
              <w:keepNext/>
              <w:keepLines/>
              <w:autoSpaceDE w:val="0"/>
              <w:autoSpaceDN w:val="0"/>
              <w:adjustRightInd w:val="0"/>
              <w:ind w:left="15"/>
              <w:rPr>
                <w:rFonts w:ascii="Arial" w:hAnsi="Arial" w:cs="Arial"/>
                <w:color w:val="000000"/>
                <w:sz w:val="18"/>
                <w:szCs w:val="18"/>
              </w:rPr>
            </w:pPr>
            <w:r w:rsidRPr="0056559F">
              <w:rPr>
                <w:rFonts w:ascii="Arial" w:hAnsi="Arial" w:cs="Arial"/>
                <w:sz w:val="18"/>
                <w:szCs w:val="18"/>
              </w:rPr>
              <w:t>Jan Aldrin Pe</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724F55" w:rsidRPr="0056559F" w:rsidRDefault="00724F55" w:rsidP="00724F55">
            <w:pPr>
              <w:keepNext/>
              <w:keepLines/>
              <w:autoSpaceDE w:val="0"/>
              <w:autoSpaceDN w:val="0"/>
              <w:adjustRightInd w:val="0"/>
              <w:ind w:left="15"/>
              <w:rPr>
                <w:rFonts w:ascii="Arial" w:hAnsi="Arial" w:cs="Arial"/>
                <w:color w:val="000000"/>
                <w:sz w:val="18"/>
                <w:szCs w:val="18"/>
              </w:rPr>
            </w:pPr>
            <w:r w:rsidRPr="0056559F">
              <w:rPr>
                <w:rFonts w:ascii="Arial" w:hAnsi="Arial" w:cs="Arial"/>
                <w:color w:val="000000"/>
                <w:sz w:val="18"/>
                <w:szCs w:val="18"/>
              </w:rPr>
              <w:t>Converted from Notes into a Word document and into a Box folder</w:t>
            </w:r>
          </w:p>
        </w:tc>
      </w:tr>
    </w:tbl>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76493461"/>
        <w:docPartObj>
          <w:docPartGallery w:val="Table of Contents"/>
          <w:docPartUnique/>
        </w:docPartObj>
      </w:sdtPr>
      <w:sdtEndPr>
        <w:rPr>
          <w:rFonts w:eastAsia="Batang"/>
          <w:b/>
          <w:bCs/>
          <w:noProof/>
        </w:rPr>
      </w:sdtEndPr>
      <w:sdtContent>
        <w:p w14:paraId="261AF174" w14:textId="62DBE09A" w:rsidR="00F4139B" w:rsidRDefault="00F4139B">
          <w:pPr>
            <w:pStyle w:val="TOCHeading"/>
          </w:pPr>
          <w:r>
            <w:t>Table of Contents</w:t>
          </w:r>
        </w:p>
        <w:p w14:paraId="31327F96" w14:textId="4D970E80" w:rsidR="0056559F" w:rsidRDefault="00F4139B">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6704549" w:history="1">
            <w:r w:rsidR="0056559F" w:rsidRPr="004A066B">
              <w:rPr>
                <w:rStyle w:val="Hyperlink"/>
                <w:noProof/>
              </w:rPr>
              <w:t>PROCESS AND OBJECTIVE</w:t>
            </w:r>
            <w:r w:rsidR="0056559F">
              <w:rPr>
                <w:noProof/>
                <w:webHidden/>
              </w:rPr>
              <w:tab/>
            </w:r>
            <w:r w:rsidR="0056559F">
              <w:rPr>
                <w:noProof/>
                <w:webHidden/>
              </w:rPr>
              <w:fldChar w:fldCharType="begin"/>
            </w:r>
            <w:r w:rsidR="0056559F">
              <w:rPr>
                <w:noProof/>
                <w:webHidden/>
              </w:rPr>
              <w:instrText xml:space="preserve"> PAGEREF _Toc226704549 \h </w:instrText>
            </w:r>
            <w:r w:rsidR="0056559F">
              <w:rPr>
                <w:noProof/>
                <w:webHidden/>
              </w:rPr>
            </w:r>
            <w:r w:rsidR="0056559F">
              <w:rPr>
                <w:noProof/>
                <w:webHidden/>
              </w:rPr>
              <w:fldChar w:fldCharType="separate"/>
            </w:r>
            <w:r w:rsidR="0056559F">
              <w:rPr>
                <w:noProof/>
                <w:webHidden/>
              </w:rPr>
              <w:t>4</w:t>
            </w:r>
            <w:r w:rsidR="0056559F">
              <w:rPr>
                <w:noProof/>
                <w:webHidden/>
              </w:rPr>
              <w:fldChar w:fldCharType="end"/>
            </w:r>
          </w:hyperlink>
        </w:p>
        <w:p w14:paraId="79556352" w14:textId="1C60A450" w:rsidR="0056559F" w:rsidRDefault="0056559F">
          <w:pPr>
            <w:pStyle w:val="TOC2"/>
            <w:tabs>
              <w:tab w:val="right" w:leader="dot" w:pos="9350"/>
            </w:tabs>
            <w:rPr>
              <w:rFonts w:eastAsiaTheme="minorEastAsia"/>
              <w:noProof/>
              <w:kern w:val="2"/>
              <w:sz w:val="24"/>
              <w:szCs w:val="24"/>
              <w14:ligatures w14:val="standardContextual"/>
            </w:rPr>
          </w:pPr>
          <w:hyperlink w:anchor="_Toc226704550" w:history="1">
            <w:r w:rsidRPr="004A066B">
              <w:rPr>
                <w:rStyle w:val="Hyperlink"/>
                <w:noProof/>
              </w:rPr>
              <w:t>PLANNING: Audit Program Risk Alignment</w:t>
            </w:r>
            <w:r>
              <w:rPr>
                <w:noProof/>
                <w:webHidden/>
              </w:rPr>
              <w:tab/>
            </w:r>
            <w:r>
              <w:rPr>
                <w:noProof/>
                <w:webHidden/>
              </w:rPr>
              <w:fldChar w:fldCharType="begin"/>
            </w:r>
            <w:r>
              <w:rPr>
                <w:noProof/>
                <w:webHidden/>
              </w:rPr>
              <w:instrText xml:space="preserve"> PAGEREF _Toc226704550 \h </w:instrText>
            </w:r>
            <w:r>
              <w:rPr>
                <w:noProof/>
                <w:webHidden/>
              </w:rPr>
            </w:r>
            <w:r>
              <w:rPr>
                <w:noProof/>
                <w:webHidden/>
              </w:rPr>
              <w:fldChar w:fldCharType="separate"/>
            </w:r>
            <w:r>
              <w:rPr>
                <w:noProof/>
                <w:webHidden/>
              </w:rPr>
              <w:t>5</w:t>
            </w:r>
            <w:r>
              <w:rPr>
                <w:noProof/>
                <w:webHidden/>
              </w:rPr>
              <w:fldChar w:fldCharType="end"/>
            </w:r>
          </w:hyperlink>
        </w:p>
        <w:p w14:paraId="5BD04C14" w14:textId="19C0F8B9" w:rsidR="0056559F" w:rsidRDefault="0056559F">
          <w:pPr>
            <w:pStyle w:val="TOC2"/>
            <w:tabs>
              <w:tab w:val="right" w:leader="dot" w:pos="9350"/>
            </w:tabs>
            <w:rPr>
              <w:rFonts w:eastAsiaTheme="minorEastAsia"/>
              <w:noProof/>
              <w:kern w:val="2"/>
              <w:sz w:val="24"/>
              <w:szCs w:val="24"/>
              <w14:ligatures w14:val="standardContextual"/>
            </w:rPr>
          </w:pPr>
          <w:hyperlink w:anchor="_Toc226704551" w:history="1">
            <w:r w:rsidRPr="004A066B">
              <w:rPr>
                <w:rStyle w:val="Hyperlink"/>
                <w:noProof/>
              </w:rPr>
              <w:t>PLANNING: Data Analysis</w:t>
            </w:r>
            <w:r>
              <w:rPr>
                <w:noProof/>
                <w:webHidden/>
              </w:rPr>
              <w:tab/>
            </w:r>
            <w:r>
              <w:rPr>
                <w:noProof/>
                <w:webHidden/>
              </w:rPr>
              <w:fldChar w:fldCharType="begin"/>
            </w:r>
            <w:r>
              <w:rPr>
                <w:noProof/>
                <w:webHidden/>
              </w:rPr>
              <w:instrText xml:space="preserve"> PAGEREF _Toc226704551 \h </w:instrText>
            </w:r>
            <w:r>
              <w:rPr>
                <w:noProof/>
                <w:webHidden/>
              </w:rPr>
            </w:r>
            <w:r>
              <w:rPr>
                <w:noProof/>
                <w:webHidden/>
              </w:rPr>
              <w:fldChar w:fldCharType="separate"/>
            </w:r>
            <w:r>
              <w:rPr>
                <w:noProof/>
                <w:webHidden/>
              </w:rPr>
              <w:t>6</w:t>
            </w:r>
            <w:r>
              <w:rPr>
                <w:noProof/>
                <w:webHidden/>
              </w:rPr>
              <w:fldChar w:fldCharType="end"/>
            </w:r>
          </w:hyperlink>
        </w:p>
        <w:p w14:paraId="61038EE1" w14:textId="30E07A97" w:rsidR="0056559F" w:rsidRDefault="0056559F">
          <w:pPr>
            <w:pStyle w:val="TOC2"/>
            <w:tabs>
              <w:tab w:val="right" w:leader="dot" w:pos="9350"/>
            </w:tabs>
            <w:rPr>
              <w:rFonts w:eastAsiaTheme="minorEastAsia"/>
              <w:noProof/>
              <w:kern w:val="2"/>
              <w:sz w:val="24"/>
              <w:szCs w:val="24"/>
              <w14:ligatures w14:val="standardContextual"/>
            </w:rPr>
          </w:pPr>
          <w:hyperlink w:anchor="_Toc226704552" w:history="1">
            <w:r w:rsidRPr="004A066B">
              <w:rPr>
                <w:rStyle w:val="Hyperlink"/>
                <w:noProof/>
              </w:rPr>
              <w:t>PLANNING: Reference Material</w:t>
            </w:r>
            <w:r>
              <w:rPr>
                <w:noProof/>
                <w:webHidden/>
              </w:rPr>
              <w:tab/>
            </w:r>
            <w:r>
              <w:rPr>
                <w:noProof/>
                <w:webHidden/>
              </w:rPr>
              <w:fldChar w:fldCharType="begin"/>
            </w:r>
            <w:r>
              <w:rPr>
                <w:noProof/>
                <w:webHidden/>
              </w:rPr>
              <w:instrText xml:space="preserve"> PAGEREF _Toc226704552 \h </w:instrText>
            </w:r>
            <w:r>
              <w:rPr>
                <w:noProof/>
                <w:webHidden/>
              </w:rPr>
            </w:r>
            <w:r>
              <w:rPr>
                <w:noProof/>
                <w:webHidden/>
              </w:rPr>
              <w:fldChar w:fldCharType="separate"/>
            </w:r>
            <w:r>
              <w:rPr>
                <w:noProof/>
                <w:webHidden/>
              </w:rPr>
              <w:t>8</w:t>
            </w:r>
            <w:r>
              <w:rPr>
                <w:noProof/>
                <w:webHidden/>
              </w:rPr>
              <w:fldChar w:fldCharType="end"/>
            </w:r>
          </w:hyperlink>
        </w:p>
        <w:p w14:paraId="608D31FE" w14:textId="5C2AD251" w:rsidR="0056559F" w:rsidRDefault="0056559F">
          <w:pPr>
            <w:pStyle w:val="TOC2"/>
            <w:tabs>
              <w:tab w:val="right" w:leader="dot" w:pos="9350"/>
            </w:tabs>
            <w:rPr>
              <w:rFonts w:eastAsiaTheme="minorEastAsia"/>
              <w:noProof/>
              <w:kern w:val="2"/>
              <w:sz w:val="24"/>
              <w:szCs w:val="24"/>
              <w14:ligatures w14:val="standardContextual"/>
            </w:rPr>
          </w:pPr>
          <w:hyperlink w:anchor="_Toc226704553" w:history="1">
            <w:r w:rsidRPr="004A066B">
              <w:rPr>
                <w:rStyle w:val="Hyperlink"/>
                <w:noProof/>
              </w:rPr>
              <w:t>PLANNING: Audit Protocol - PLEASE READ!</w:t>
            </w:r>
            <w:r>
              <w:rPr>
                <w:noProof/>
                <w:webHidden/>
              </w:rPr>
              <w:tab/>
            </w:r>
            <w:r>
              <w:rPr>
                <w:noProof/>
                <w:webHidden/>
              </w:rPr>
              <w:fldChar w:fldCharType="begin"/>
            </w:r>
            <w:r>
              <w:rPr>
                <w:noProof/>
                <w:webHidden/>
              </w:rPr>
              <w:instrText xml:space="preserve"> PAGEREF _Toc226704553 \h </w:instrText>
            </w:r>
            <w:r>
              <w:rPr>
                <w:noProof/>
                <w:webHidden/>
              </w:rPr>
            </w:r>
            <w:r>
              <w:rPr>
                <w:noProof/>
                <w:webHidden/>
              </w:rPr>
              <w:fldChar w:fldCharType="separate"/>
            </w:r>
            <w:r>
              <w:rPr>
                <w:noProof/>
                <w:webHidden/>
              </w:rPr>
              <w:t>10</w:t>
            </w:r>
            <w:r>
              <w:rPr>
                <w:noProof/>
                <w:webHidden/>
              </w:rPr>
              <w:fldChar w:fldCharType="end"/>
            </w:r>
          </w:hyperlink>
        </w:p>
        <w:p w14:paraId="23C3B877" w14:textId="5344B7A6" w:rsidR="0056559F" w:rsidRDefault="0056559F">
          <w:pPr>
            <w:pStyle w:val="TOC2"/>
            <w:tabs>
              <w:tab w:val="right" w:leader="dot" w:pos="9350"/>
            </w:tabs>
            <w:rPr>
              <w:rFonts w:eastAsiaTheme="minorEastAsia"/>
              <w:noProof/>
              <w:kern w:val="2"/>
              <w:sz w:val="24"/>
              <w:szCs w:val="24"/>
              <w14:ligatures w14:val="standardContextual"/>
            </w:rPr>
          </w:pPr>
          <w:hyperlink w:anchor="_Toc226704554" w:history="1">
            <w:r w:rsidRPr="004A066B">
              <w:rPr>
                <w:rStyle w:val="Hyperlink"/>
                <w:noProof/>
              </w:rPr>
              <w:t>PLANNING: Fraud Template</w:t>
            </w:r>
            <w:r>
              <w:rPr>
                <w:noProof/>
                <w:webHidden/>
              </w:rPr>
              <w:tab/>
            </w:r>
            <w:r>
              <w:rPr>
                <w:noProof/>
                <w:webHidden/>
              </w:rPr>
              <w:fldChar w:fldCharType="begin"/>
            </w:r>
            <w:r>
              <w:rPr>
                <w:noProof/>
                <w:webHidden/>
              </w:rPr>
              <w:instrText xml:space="preserve"> PAGEREF _Toc226704554 \h </w:instrText>
            </w:r>
            <w:r>
              <w:rPr>
                <w:noProof/>
                <w:webHidden/>
              </w:rPr>
            </w:r>
            <w:r>
              <w:rPr>
                <w:noProof/>
                <w:webHidden/>
              </w:rPr>
              <w:fldChar w:fldCharType="separate"/>
            </w:r>
            <w:r>
              <w:rPr>
                <w:noProof/>
                <w:webHidden/>
              </w:rPr>
              <w:t>12</w:t>
            </w:r>
            <w:r>
              <w:rPr>
                <w:noProof/>
                <w:webHidden/>
              </w:rPr>
              <w:fldChar w:fldCharType="end"/>
            </w:r>
          </w:hyperlink>
        </w:p>
        <w:p w14:paraId="268862E2" w14:textId="362121BC" w:rsidR="0056559F" w:rsidRDefault="0056559F">
          <w:pPr>
            <w:pStyle w:val="TOC1"/>
            <w:tabs>
              <w:tab w:val="right" w:leader="dot" w:pos="9350"/>
            </w:tabs>
            <w:rPr>
              <w:rFonts w:eastAsiaTheme="minorEastAsia"/>
              <w:noProof/>
              <w:kern w:val="2"/>
              <w:sz w:val="24"/>
              <w:szCs w:val="24"/>
              <w14:ligatures w14:val="standardContextual"/>
            </w:rPr>
          </w:pPr>
          <w:hyperlink w:anchor="_Toc226704555" w:history="1">
            <w:r w:rsidRPr="004A066B">
              <w:rPr>
                <w:rStyle w:val="Hyperlink"/>
                <w:noProof/>
              </w:rPr>
              <w:t>CONTROL ASSESSMENT QUESTIONS</w:t>
            </w:r>
            <w:r>
              <w:rPr>
                <w:noProof/>
                <w:webHidden/>
              </w:rPr>
              <w:tab/>
            </w:r>
            <w:r>
              <w:rPr>
                <w:noProof/>
                <w:webHidden/>
              </w:rPr>
              <w:fldChar w:fldCharType="begin"/>
            </w:r>
            <w:r>
              <w:rPr>
                <w:noProof/>
                <w:webHidden/>
              </w:rPr>
              <w:instrText xml:space="preserve"> PAGEREF _Toc226704555 \h </w:instrText>
            </w:r>
            <w:r>
              <w:rPr>
                <w:noProof/>
                <w:webHidden/>
              </w:rPr>
            </w:r>
            <w:r>
              <w:rPr>
                <w:noProof/>
                <w:webHidden/>
              </w:rPr>
              <w:fldChar w:fldCharType="separate"/>
            </w:r>
            <w:r>
              <w:rPr>
                <w:noProof/>
                <w:webHidden/>
              </w:rPr>
              <w:t>13</w:t>
            </w:r>
            <w:r>
              <w:rPr>
                <w:noProof/>
                <w:webHidden/>
              </w:rPr>
              <w:fldChar w:fldCharType="end"/>
            </w:r>
          </w:hyperlink>
        </w:p>
        <w:p w14:paraId="59462DAD" w14:textId="243767A6" w:rsidR="0056559F" w:rsidRDefault="0056559F">
          <w:pPr>
            <w:pStyle w:val="TOC2"/>
            <w:tabs>
              <w:tab w:val="right" w:leader="dot" w:pos="9350"/>
            </w:tabs>
            <w:rPr>
              <w:rFonts w:eastAsiaTheme="minorEastAsia"/>
              <w:noProof/>
              <w:kern w:val="2"/>
              <w:sz w:val="24"/>
              <w:szCs w:val="24"/>
              <w14:ligatures w14:val="standardContextual"/>
            </w:rPr>
          </w:pPr>
          <w:hyperlink w:anchor="_Toc226704556" w:history="1">
            <w:r w:rsidRPr="004A066B">
              <w:rPr>
                <w:rStyle w:val="Hyperlink"/>
                <w:noProof/>
              </w:rPr>
              <w:t>Key Control Question: 1. Parts Planning</w:t>
            </w:r>
            <w:r>
              <w:rPr>
                <w:noProof/>
                <w:webHidden/>
              </w:rPr>
              <w:tab/>
            </w:r>
            <w:r>
              <w:rPr>
                <w:noProof/>
                <w:webHidden/>
              </w:rPr>
              <w:fldChar w:fldCharType="begin"/>
            </w:r>
            <w:r>
              <w:rPr>
                <w:noProof/>
                <w:webHidden/>
              </w:rPr>
              <w:instrText xml:space="preserve"> PAGEREF _Toc226704556 \h </w:instrText>
            </w:r>
            <w:r>
              <w:rPr>
                <w:noProof/>
                <w:webHidden/>
              </w:rPr>
            </w:r>
            <w:r>
              <w:rPr>
                <w:noProof/>
                <w:webHidden/>
              </w:rPr>
              <w:fldChar w:fldCharType="separate"/>
            </w:r>
            <w:r>
              <w:rPr>
                <w:noProof/>
                <w:webHidden/>
              </w:rPr>
              <w:t>13</w:t>
            </w:r>
            <w:r>
              <w:rPr>
                <w:noProof/>
                <w:webHidden/>
              </w:rPr>
              <w:fldChar w:fldCharType="end"/>
            </w:r>
          </w:hyperlink>
        </w:p>
        <w:p w14:paraId="74531AD0" w14:textId="3C5902E1" w:rsidR="0056559F" w:rsidRDefault="0056559F">
          <w:pPr>
            <w:pStyle w:val="TOC3"/>
            <w:tabs>
              <w:tab w:val="right" w:leader="dot" w:pos="9350"/>
            </w:tabs>
            <w:rPr>
              <w:rFonts w:eastAsiaTheme="minorEastAsia"/>
              <w:noProof/>
              <w:kern w:val="2"/>
              <w:sz w:val="24"/>
              <w:szCs w:val="24"/>
              <w14:ligatures w14:val="standardContextual"/>
            </w:rPr>
          </w:pPr>
          <w:hyperlink w:anchor="_Toc226704557" w:history="1">
            <w:r w:rsidRPr="004A066B">
              <w:rPr>
                <w:rStyle w:val="Hyperlink"/>
                <w:noProof/>
              </w:rPr>
              <w:t>Primary Test: Policy Inventory Planning (PP001.P)</w:t>
            </w:r>
            <w:r>
              <w:rPr>
                <w:noProof/>
                <w:webHidden/>
              </w:rPr>
              <w:tab/>
            </w:r>
            <w:r>
              <w:rPr>
                <w:noProof/>
                <w:webHidden/>
              </w:rPr>
              <w:fldChar w:fldCharType="begin"/>
            </w:r>
            <w:r>
              <w:rPr>
                <w:noProof/>
                <w:webHidden/>
              </w:rPr>
              <w:instrText xml:space="preserve"> PAGEREF _Toc226704557 \h </w:instrText>
            </w:r>
            <w:r>
              <w:rPr>
                <w:noProof/>
                <w:webHidden/>
              </w:rPr>
            </w:r>
            <w:r>
              <w:rPr>
                <w:noProof/>
                <w:webHidden/>
              </w:rPr>
              <w:fldChar w:fldCharType="separate"/>
            </w:r>
            <w:r>
              <w:rPr>
                <w:noProof/>
                <w:webHidden/>
              </w:rPr>
              <w:t>14</w:t>
            </w:r>
            <w:r>
              <w:rPr>
                <w:noProof/>
                <w:webHidden/>
              </w:rPr>
              <w:fldChar w:fldCharType="end"/>
            </w:r>
          </w:hyperlink>
        </w:p>
        <w:p w14:paraId="33389D04" w14:textId="79E7CA55" w:rsidR="0056559F" w:rsidRDefault="0056559F">
          <w:pPr>
            <w:pStyle w:val="TOC3"/>
            <w:tabs>
              <w:tab w:val="right" w:leader="dot" w:pos="9350"/>
            </w:tabs>
            <w:rPr>
              <w:rFonts w:eastAsiaTheme="minorEastAsia"/>
              <w:noProof/>
              <w:kern w:val="2"/>
              <w:sz w:val="24"/>
              <w:szCs w:val="24"/>
              <w14:ligatures w14:val="standardContextual"/>
            </w:rPr>
          </w:pPr>
          <w:hyperlink w:anchor="_Toc226704558" w:history="1">
            <w:r w:rsidRPr="004A066B">
              <w:rPr>
                <w:rStyle w:val="Hyperlink"/>
                <w:noProof/>
              </w:rPr>
              <w:t>Primary Test: Supply Demand Planning (PP002.P)</w:t>
            </w:r>
            <w:r>
              <w:rPr>
                <w:noProof/>
                <w:webHidden/>
              </w:rPr>
              <w:tab/>
            </w:r>
            <w:r>
              <w:rPr>
                <w:noProof/>
                <w:webHidden/>
              </w:rPr>
              <w:fldChar w:fldCharType="begin"/>
            </w:r>
            <w:r>
              <w:rPr>
                <w:noProof/>
                <w:webHidden/>
              </w:rPr>
              <w:instrText xml:space="preserve"> PAGEREF _Toc226704558 \h </w:instrText>
            </w:r>
            <w:r>
              <w:rPr>
                <w:noProof/>
                <w:webHidden/>
              </w:rPr>
            </w:r>
            <w:r>
              <w:rPr>
                <w:noProof/>
                <w:webHidden/>
              </w:rPr>
              <w:fldChar w:fldCharType="separate"/>
            </w:r>
            <w:r>
              <w:rPr>
                <w:noProof/>
                <w:webHidden/>
              </w:rPr>
              <w:t>15</w:t>
            </w:r>
            <w:r>
              <w:rPr>
                <w:noProof/>
                <w:webHidden/>
              </w:rPr>
              <w:fldChar w:fldCharType="end"/>
            </w:r>
          </w:hyperlink>
        </w:p>
        <w:p w14:paraId="1DEC7B3F" w14:textId="51D982E9" w:rsidR="0056559F" w:rsidRDefault="0056559F">
          <w:pPr>
            <w:pStyle w:val="TOC3"/>
            <w:tabs>
              <w:tab w:val="right" w:leader="dot" w:pos="9350"/>
            </w:tabs>
            <w:rPr>
              <w:rFonts w:eastAsiaTheme="minorEastAsia"/>
              <w:noProof/>
              <w:kern w:val="2"/>
              <w:sz w:val="24"/>
              <w:szCs w:val="24"/>
              <w14:ligatures w14:val="standardContextual"/>
            </w:rPr>
          </w:pPr>
          <w:hyperlink w:anchor="_Toc226704559" w:history="1">
            <w:r w:rsidRPr="004A066B">
              <w:rPr>
                <w:rStyle w:val="Hyperlink"/>
                <w:noProof/>
              </w:rPr>
              <w:t>Primary Test: Parts Requirements Planning (PP003.P)</w:t>
            </w:r>
            <w:r>
              <w:rPr>
                <w:noProof/>
                <w:webHidden/>
              </w:rPr>
              <w:tab/>
            </w:r>
            <w:r>
              <w:rPr>
                <w:noProof/>
                <w:webHidden/>
              </w:rPr>
              <w:fldChar w:fldCharType="begin"/>
            </w:r>
            <w:r>
              <w:rPr>
                <w:noProof/>
                <w:webHidden/>
              </w:rPr>
              <w:instrText xml:space="preserve"> PAGEREF _Toc226704559 \h </w:instrText>
            </w:r>
            <w:r>
              <w:rPr>
                <w:noProof/>
                <w:webHidden/>
              </w:rPr>
            </w:r>
            <w:r>
              <w:rPr>
                <w:noProof/>
                <w:webHidden/>
              </w:rPr>
              <w:fldChar w:fldCharType="separate"/>
            </w:r>
            <w:r>
              <w:rPr>
                <w:noProof/>
                <w:webHidden/>
              </w:rPr>
              <w:t>16</w:t>
            </w:r>
            <w:r>
              <w:rPr>
                <w:noProof/>
                <w:webHidden/>
              </w:rPr>
              <w:fldChar w:fldCharType="end"/>
            </w:r>
          </w:hyperlink>
        </w:p>
        <w:p w14:paraId="1440DCBB" w14:textId="6AD0FB84" w:rsidR="0056559F" w:rsidRDefault="0056559F">
          <w:pPr>
            <w:pStyle w:val="TOC3"/>
            <w:tabs>
              <w:tab w:val="right" w:leader="dot" w:pos="9350"/>
            </w:tabs>
            <w:rPr>
              <w:rFonts w:eastAsiaTheme="minorEastAsia"/>
              <w:noProof/>
              <w:kern w:val="2"/>
              <w:sz w:val="24"/>
              <w:szCs w:val="24"/>
              <w14:ligatures w14:val="standardContextual"/>
            </w:rPr>
          </w:pPr>
          <w:hyperlink w:anchor="_Toc226704560" w:history="1">
            <w:r w:rsidRPr="004A066B">
              <w:rPr>
                <w:rStyle w:val="Hyperlink"/>
                <w:noProof/>
              </w:rPr>
              <w:t>Primary Test: Parts Supply Order Management (PP004.P)</w:t>
            </w:r>
            <w:r>
              <w:rPr>
                <w:noProof/>
                <w:webHidden/>
              </w:rPr>
              <w:tab/>
            </w:r>
            <w:r>
              <w:rPr>
                <w:noProof/>
                <w:webHidden/>
              </w:rPr>
              <w:fldChar w:fldCharType="begin"/>
            </w:r>
            <w:r>
              <w:rPr>
                <w:noProof/>
                <w:webHidden/>
              </w:rPr>
              <w:instrText xml:space="preserve"> PAGEREF _Toc226704560 \h </w:instrText>
            </w:r>
            <w:r>
              <w:rPr>
                <w:noProof/>
                <w:webHidden/>
              </w:rPr>
            </w:r>
            <w:r>
              <w:rPr>
                <w:noProof/>
                <w:webHidden/>
              </w:rPr>
              <w:fldChar w:fldCharType="separate"/>
            </w:r>
            <w:r>
              <w:rPr>
                <w:noProof/>
                <w:webHidden/>
              </w:rPr>
              <w:t>17</w:t>
            </w:r>
            <w:r>
              <w:rPr>
                <w:noProof/>
                <w:webHidden/>
              </w:rPr>
              <w:fldChar w:fldCharType="end"/>
            </w:r>
          </w:hyperlink>
        </w:p>
        <w:p w14:paraId="1760B84B" w14:textId="3E57BF24" w:rsidR="0056559F" w:rsidRDefault="0056559F">
          <w:pPr>
            <w:pStyle w:val="TOC3"/>
            <w:tabs>
              <w:tab w:val="right" w:leader="dot" w:pos="9350"/>
            </w:tabs>
            <w:rPr>
              <w:rFonts w:eastAsiaTheme="minorEastAsia"/>
              <w:noProof/>
              <w:kern w:val="2"/>
              <w:sz w:val="24"/>
              <w:szCs w:val="24"/>
              <w14:ligatures w14:val="standardContextual"/>
            </w:rPr>
          </w:pPr>
          <w:hyperlink w:anchor="_Toc226704561" w:history="1">
            <w:r w:rsidRPr="004A066B">
              <w:rPr>
                <w:rStyle w:val="Hyperlink"/>
                <w:noProof/>
              </w:rPr>
              <w:t>Primary Test: Returns and Reutilization (PP005.P)</w:t>
            </w:r>
            <w:r>
              <w:rPr>
                <w:noProof/>
                <w:webHidden/>
              </w:rPr>
              <w:tab/>
            </w:r>
            <w:r>
              <w:rPr>
                <w:noProof/>
                <w:webHidden/>
              </w:rPr>
              <w:fldChar w:fldCharType="begin"/>
            </w:r>
            <w:r>
              <w:rPr>
                <w:noProof/>
                <w:webHidden/>
              </w:rPr>
              <w:instrText xml:space="preserve"> PAGEREF _Toc226704561 \h </w:instrText>
            </w:r>
            <w:r>
              <w:rPr>
                <w:noProof/>
                <w:webHidden/>
              </w:rPr>
            </w:r>
            <w:r>
              <w:rPr>
                <w:noProof/>
                <w:webHidden/>
              </w:rPr>
              <w:fldChar w:fldCharType="separate"/>
            </w:r>
            <w:r>
              <w:rPr>
                <w:noProof/>
                <w:webHidden/>
              </w:rPr>
              <w:t>19</w:t>
            </w:r>
            <w:r>
              <w:rPr>
                <w:noProof/>
                <w:webHidden/>
              </w:rPr>
              <w:fldChar w:fldCharType="end"/>
            </w:r>
          </w:hyperlink>
        </w:p>
        <w:p w14:paraId="748ADE39" w14:textId="60B61402" w:rsidR="0056559F" w:rsidRDefault="0056559F">
          <w:pPr>
            <w:pStyle w:val="TOC3"/>
            <w:tabs>
              <w:tab w:val="right" w:leader="dot" w:pos="9350"/>
            </w:tabs>
            <w:rPr>
              <w:rFonts w:eastAsiaTheme="minorEastAsia"/>
              <w:noProof/>
              <w:kern w:val="2"/>
              <w:sz w:val="24"/>
              <w:szCs w:val="24"/>
              <w14:ligatures w14:val="standardContextual"/>
            </w:rPr>
          </w:pPr>
          <w:hyperlink w:anchor="_Toc226704562" w:history="1">
            <w:r w:rsidRPr="004A066B">
              <w:rPr>
                <w:rStyle w:val="Hyperlink"/>
                <w:noProof/>
              </w:rPr>
              <w:t>Primary Test: Excess Surplus and Scrap (ES&amp;Z) (PP006.P)</w:t>
            </w:r>
            <w:r>
              <w:rPr>
                <w:noProof/>
                <w:webHidden/>
              </w:rPr>
              <w:tab/>
            </w:r>
            <w:r>
              <w:rPr>
                <w:noProof/>
                <w:webHidden/>
              </w:rPr>
              <w:fldChar w:fldCharType="begin"/>
            </w:r>
            <w:r>
              <w:rPr>
                <w:noProof/>
                <w:webHidden/>
              </w:rPr>
              <w:instrText xml:space="preserve"> PAGEREF _Toc226704562 \h </w:instrText>
            </w:r>
            <w:r>
              <w:rPr>
                <w:noProof/>
                <w:webHidden/>
              </w:rPr>
            </w:r>
            <w:r>
              <w:rPr>
                <w:noProof/>
                <w:webHidden/>
              </w:rPr>
              <w:fldChar w:fldCharType="separate"/>
            </w:r>
            <w:r>
              <w:rPr>
                <w:noProof/>
                <w:webHidden/>
              </w:rPr>
              <w:t>20</w:t>
            </w:r>
            <w:r>
              <w:rPr>
                <w:noProof/>
                <w:webHidden/>
              </w:rPr>
              <w:fldChar w:fldCharType="end"/>
            </w:r>
          </w:hyperlink>
        </w:p>
        <w:p w14:paraId="0E7C2DC4" w14:textId="2DAB274B" w:rsidR="0056559F" w:rsidRDefault="0056559F">
          <w:pPr>
            <w:pStyle w:val="TOC2"/>
            <w:tabs>
              <w:tab w:val="right" w:leader="dot" w:pos="9350"/>
            </w:tabs>
            <w:rPr>
              <w:rFonts w:eastAsiaTheme="minorEastAsia"/>
              <w:noProof/>
              <w:kern w:val="2"/>
              <w:sz w:val="24"/>
              <w:szCs w:val="24"/>
              <w14:ligatures w14:val="standardContextual"/>
            </w:rPr>
          </w:pPr>
          <w:hyperlink w:anchor="_Toc226704563" w:history="1">
            <w:r w:rsidRPr="004A066B">
              <w:rPr>
                <w:rStyle w:val="Hyperlink"/>
                <w:noProof/>
              </w:rPr>
              <w:t>Key Control Question: 2. Parts Request Management</w:t>
            </w:r>
            <w:r>
              <w:rPr>
                <w:noProof/>
                <w:webHidden/>
              </w:rPr>
              <w:tab/>
            </w:r>
            <w:r>
              <w:rPr>
                <w:noProof/>
                <w:webHidden/>
              </w:rPr>
              <w:fldChar w:fldCharType="begin"/>
            </w:r>
            <w:r>
              <w:rPr>
                <w:noProof/>
                <w:webHidden/>
              </w:rPr>
              <w:instrText xml:space="preserve"> PAGEREF _Toc226704563 \h </w:instrText>
            </w:r>
            <w:r>
              <w:rPr>
                <w:noProof/>
                <w:webHidden/>
              </w:rPr>
            </w:r>
            <w:r>
              <w:rPr>
                <w:noProof/>
                <w:webHidden/>
              </w:rPr>
              <w:fldChar w:fldCharType="separate"/>
            </w:r>
            <w:r>
              <w:rPr>
                <w:noProof/>
                <w:webHidden/>
              </w:rPr>
              <w:t>21</w:t>
            </w:r>
            <w:r>
              <w:rPr>
                <w:noProof/>
                <w:webHidden/>
              </w:rPr>
              <w:fldChar w:fldCharType="end"/>
            </w:r>
          </w:hyperlink>
        </w:p>
        <w:p w14:paraId="4CF471D3" w14:textId="53CC35AB" w:rsidR="0056559F" w:rsidRDefault="0056559F">
          <w:pPr>
            <w:pStyle w:val="TOC3"/>
            <w:tabs>
              <w:tab w:val="right" w:leader="dot" w:pos="9350"/>
            </w:tabs>
            <w:rPr>
              <w:rFonts w:eastAsiaTheme="minorEastAsia"/>
              <w:noProof/>
              <w:kern w:val="2"/>
              <w:sz w:val="24"/>
              <w:szCs w:val="24"/>
              <w14:ligatures w14:val="standardContextual"/>
            </w:rPr>
          </w:pPr>
          <w:hyperlink w:anchor="_Toc226704564" w:history="1">
            <w:r w:rsidRPr="004A066B">
              <w:rPr>
                <w:rStyle w:val="Hyperlink"/>
                <w:noProof/>
              </w:rPr>
              <w:t>Primary Test: Parts Request Management (PR001.P)</w:t>
            </w:r>
            <w:r>
              <w:rPr>
                <w:noProof/>
                <w:webHidden/>
              </w:rPr>
              <w:tab/>
            </w:r>
            <w:r>
              <w:rPr>
                <w:noProof/>
                <w:webHidden/>
              </w:rPr>
              <w:fldChar w:fldCharType="begin"/>
            </w:r>
            <w:r>
              <w:rPr>
                <w:noProof/>
                <w:webHidden/>
              </w:rPr>
              <w:instrText xml:space="preserve"> PAGEREF _Toc226704564 \h </w:instrText>
            </w:r>
            <w:r>
              <w:rPr>
                <w:noProof/>
                <w:webHidden/>
              </w:rPr>
            </w:r>
            <w:r>
              <w:rPr>
                <w:noProof/>
                <w:webHidden/>
              </w:rPr>
              <w:fldChar w:fldCharType="separate"/>
            </w:r>
            <w:r>
              <w:rPr>
                <w:noProof/>
                <w:webHidden/>
              </w:rPr>
              <w:t>22</w:t>
            </w:r>
            <w:r>
              <w:rPr>
                <w:noProof/>
                <w:webHidden/>
              </w:rPr>
              <w:fldChar w:fldCharType="end"/>
            </w:r>
          </w:hyperlink>
        </w:p>
        <w:p w14:paraId="58BF7947" w14:textId="471406FD" w:rsidR="0056559F" w:rsidRDefault="0056559F">
          <w:pPr>
            <w:pStyle w:val="TOC2"/>
            <w:tabs>
              <w:tab w:val="right" w:leader="dot" w:pos="9350"/>
            </w:tabs>
            <w:rPr>
              <w:rFonts w:eastAsiaTheme="minorEastAsia"/>
              <w:noProof/>
              <w:kern w:val="2"/>
              <w:sz w:val="24"/>
              <w:szCs w:val="24"/>
              <w14:ligatures w14:val="standardContextual"/>
            </w:rPr>
          </w:pPr>
          <w:hyperlink w:anchor="_Toc226704565" w:history="1">
            <w:r w:rsidRPr="004A066B">
              <w:rPr>
                <w:rStyle w:val="Hyperlink"/>
                <w:noProof/>
              </w:rPr>
              <w:t>Key Control Question: 3. Outsourcing Management</w:t>
            </w:r>
            <w:r>
              <w:rPr>
                <w:noProof/>
                <w:webHidden/>
              </w:rPr>
              <w:tab/>
            </w:r>
            <w:r>
              <w:rPr>
                <w:noProof/>
                <w:webHidden/>
              </w:rPr>
              <w:fldChar w:fldCharType="begin"/>
            </w:r>
            <w:r>
              <w:rPr>
                <w:noProof/>
                <w:webHidden/>
              </w:rPr>
              <w:instrText xml:space="preserve"> PAGEREF _Toc226704565 \h </w:instrText>
            </w:r>
            <w:r>
              <w:rPr>
                <w:noProof/>
                <w:webHidden/>
              </w:rPr>
            </w:r>
            <w:r>
              <w:rPr>
                <w:noProof/>
                <w:webHidden/>
              </w:rPr>
              <w:fldChar w:fldCharType="separate"/>
            </w:r>
            <w:r>
              <w:rPr>
                <w:noProof/>
                <w:webHidden/>
              </w:rPr>
              <w:t>23</w:t>
            </w:r>
            <w:r>
              <w:rPr>
                <w:noProof/>
                <w:webHidden/>
              </w:rPr>
              <w:fldChar w:fldCharType="end"/>
            </w:r>
          </w:hyperlink>
        </w:p>
        <w:p w14:paraId="449C7987" w14:textId="164BA915" w:rsidR="0056559F" w:rsidRDefault="0056559F">
          <w:pPr>
            <w:pStyle w:val="TOC3"/>
            <w:tabs>
              <w:tab w:val="right" w:leader="dot" w:pos="9350"/>
            </w:tabs>
            <w:rPr>
              <w:rFonts w:eastAsiaTheme="minorEastAsia"/>
              <w:noProof/>
              <w:kern w:val="2"/>
              <w:sz w:val="24"/>
              <w:szCs w:val="24"/>
              <w14:ligatures w14:val="standardContextual"/>
            </w:rPr>
          </w:pPr>
          <w:hyperlink w:anchor="_Toc226704566" w:history="1">
            <w:r w:rsidRPr="004A066B">
              <w:rPr>
                <w:rStyle w:val="Hyperlink"/>
                <w:noProof/>
              </w:rPr>
              <w:t>Primary Test: Scope of Work Management (OM001.P)</w:t>
            </w:r>
            <w:r>
              <w:rPr>
                <w:noProof/>
                <w:webHidden/>
              </w:rPr>
              <w:tab/>
            </w:r>
            <w:r>
              <w:rPr>
                <w:noProof/>
                <w:webHidden/>
              </w:rPr>
              <w:fldChar w:fldCharType="begin"/>
            </w:r>
            <w:r>
              <w:rPr>
                <w:noProof/>
                <w:webHidden/>
              </w:rPr>
              <w:instrText xml:space="preserve"> PAGEREF _Toc226704566 \h </w:instrText>
            </w:r>
            <w:r>
              <w:rPr>
                <w:noProof/>
                <w:webHidden/>
              </w:rPr>
            </w:r>
            <w:r>
              <w:rPr>
                <w:noProof/>
                <w:webHidden/>
              </w:rPr>
              <w:fldChar w:fldCharType="separate"/>
            </w:r>
            <w:r>
              <w:rPr>
                <w:noProof/>
                <w:webHidden/>
              </w:rPr>
              <w:t>24</w:t>
            </w:r>
            <w:r>
              <w:rPr>
                <w:noProof/>
                <w:webHidden/>
              </w:rPr>
              <w:fldChar w:fldCharType="end"/>
            </w:r>
          </w:hyperlink>
        </w:p>
        <w:p w14:paraId="41EEF6A0" w14:textId="3D60AD0D" w:rsidR="0056559F" w:rsidRDefault="0056559F">
          <w:pPr>
            <w:pStyle w:val="TOC3"/>
            <w:tabs>
              <w:tab w:val="right" w:leader="dot" w:pos="9350"/>
            </w:tabs>
            <w:rPr>
              <w:rFonts w:eastAsiaTheme="minorEastAsia"/>
              <w:noProof/>
              <w:kern w:val="2"/>
              <w:sz w:val="24"/>
              <w:szCs w:val="24"/>
              <w14:ligatures w14:val="standardContextual"/>
            </w:rPr>
          </w:pPr>
          <w:hyperlink w:anchor="_Toc226704567" w:history="1">
            <w:r w:rsidRPr="004A066B">
              <w:rPr>
                <w:rStyle w:val="Hyperlink"/>
                <w:noProof/>
              </w:rPr>
              <w:t>Primary Test: Assets at Suppliers (OM002.P)</w:t>
            </w:r>
            <w:r>
              <w:rPr>
                <w:noProof/>
                <w:webHidden/>
              </w:rPr>
              <w:tab/>
            </w:r>
            <w:r>
              <w:rPr>
                <w:noProof/>
                <w:webHidden/>
              </w:rPr>
              <w:fldChar w:fldCharType="begin"/>
            </w:r>
            <w:r>
              <w:rPr>
                <w:noProof/>
                <w:webHidden/>
              </w:rPr>
              <w:instrText xml:space="preserve"> PAGEREF _Toc226704567 \h </w:instrText>
            </w:r>
            <w:r>
              <w:rPr>
                <w:noProof/>
                <w:webHidden/>
              </w:rPr>
            </w:r>
            <w:r>
              <w:rPr>
                <w:noProof/>
                <w:webHidden/>
              </w:rPr>
              <w:fldChar w:fldCharType="separate"/>
            </w:r>
            <w:r>
              <w:rPr>
                <w:noProof/>
                <w:webHidden/>
              </w:rPr>
              <w:t>26</w:t>
            </w:r>
            <w:r>
              <w:rPr>
                <w:noProof/>
                <w:webHidden/>
              </w:rPr>
              <w:fldChar w:fldCharType="end"/>
            </w:r>
          </w:hyperlink>
        </w:p>
        <w:p w14:paraId="07783604" w14:textId="450F5B1F" w:rsidR="0056559F" w:rsidRDefault="0056559F">
          <w:pPr>
            <w:pStyle w:val="TOC3"/>
            <w:tabs>
              <w:tab w:val="right" w:leader="dot" w:pos="9350"/>
            </w:tabs>
            <w:rPr>
              <w:rFonts w:eastAsiaTheme="minorEastAsia"/>
              <w:noProof/>
              <w:kern w:val="2"/>
              <w:sz w:val="24"/>
              <w:szCs w:val="24"/>
              <w14:ligatures w14:val="standardContextual"/>
            </w:rPr>
          </w:pPr>
          <w:hyperlink w:anchor="_Toc226704568" w:history="1">
            <w:r w:rsidRPr="004A066B">
              <w:rPr>
                <w:rStyle w:val="Hyperlink"/>
                <w:noProof/>
              </w:rPr>
              <w:t>Primary Test: Supplier Performance Management (OM003.P)</w:t>
            </w:r>
            <w:r>
              <w:rPr>
                <w:noProof/>
                <w:webHidden/>
              </w:rPr>
              <w:tab/>
            </w:r>
            <w:r>
              <w:rPr>
                <w:noProof/>
                <w:webHidden/>
              </w:rPr>
              <w:fldChar w:fldCharType="begin"/>
            </w:r>
            <w:r>
              <w:rPr>
                <w:noProof/>
                <w:webHidden/>
              </w:rPr>
              <w:instrText xml:space="preserve"> PAGEREF _Toc226704568 \h </w:instrText>
            </w:r>
            <w:r>
              <w:rPr>
                <w:noProof/>
                <w:webHidden/>
              </w:rPr>
            </w:r>
            <w:r>
              <w:rPr>
                <w:noProof/>
                <w:webHidden/>
              </w:rPr>
              <w:fldChar w:fldCharType="separate"/>
            </w:r>
            <w:r>
              <w:rPr>
                <w:noProof/>
                <w:webHidden/>
              </w:rPr>
              <w:t>27</w:t>
            </w:r>
            <w:r>
              <w:rPr>
                <w:noProof/>
                <w:webHidden/>
              </w:rPr>
              <w:fldChar w:fldCharType="end"/>
            </w:r>
          </w:hyperlink>
        </w:p>
        <w:p w14:paraId="29BCDB6C" w14:textId="7FF5F0EC" w:rsidR="0056559F" w:rsidRDefault="0056559F">
          <w:pPr>
            <w:pStyle w:val="TOC2"/>
            <w:tabs>
              <w:tab w:val="right" w:leader="dot" w:pos="9350"/>
            </w:tabs>
            <w:rPr>
              <w:rFonts w:eastAsiaTheme="minorEastAsia"/>
              <w:noProof/>
              <w:kern w:val="2"/>
              <w:sz w:val="24"/>
              <w:szCs w:val="24"/>
              <w14:ligatures w14:val="standardContextual"/>
            </w:rPr>
          </w:pPr>
          <w:hyperlink w:anchor="_Toc226704569" w:history="1">
            <w:r w:rsidRPr="004A066B">
              <w:rPr>
                <w:rStyle w:val="Hyperlink"/>
                <w:noProof/>
              </w:rPr>
              <w:t>Key Control Question: 4. Inventory, Asset and Distribution Controls</w:t>
            </w:r>
            <w:r>
              <w:rPr>
                <w:noProof/>
                <w:webHidden/>
              </w:rPr>
              <w:tab/>
            </w:r>
            <w:r>
              <w:rPr>
                <w:noProof/>
                <w:webHidden/>
              </w:rPr>
              <w:fldChar w:fldCharType="begin"/>
            </w:r>
            <w:r>
              <w:rPr>
                <w:noProof/>
                <w:webHidden/>
              </w:rPr>
              <w:instrText xml:space="preserve"> PAGEREF _Toc226704569 \h </w:instrText>
            </w:r>
            <w:r>
              <w:rPr>
                <w:noProof/>
                <w:webHidden/>
              </w:rPr>
            </w:r>
            <w:r>
              <w:rPr>
                <w:noProof/>
                <w:webHidden/>
              </w:rPr>
              <w:fldChar w:fldCharType="separate"/>
            </w:r>
            <w:r>
              <w:rPr>
                <w:noProof/>
                <w:webHidden/>
              </w:rPr>
              <w:t>28</w:t>
            </w:r>
            <w:r>
              <w:rPr>
                <w:noProof/>
                <w:webHidden/>
              </w:rPr>
              <w:fldChar w:fldCharType="end"/>
            </w:r>
          </w:hyperlink>
        </w:p>
        <w:p w14:paraId="4D3A78E7" w14:textId="41619E63" w:rsidR="0056559F" w:rsidRDefault="0056559F">
          <w:pPr>
            <w:pStyle w:val="TOC3"/>
            <w:tabs>
              <w:tab w:val="right" w:leader="dot" w:pos="9350"/>
            </w:tabs>
            <w:rPr>
              <w:rFonts w:eastAsiaTheme="minorEastAsia"/>
              <w:noProof/>
              <w:kern w:val="2"/>
              <w:sz w:val="24"/>
              <w:szCs w:val="24"/>
              <w14:ligatures w14:val="standardContextual"/>
            </w:rPr>
          </w:pPr>
          <w:hyperlink w:anchor="_Toc226704570" w:history="1">
            <w:r w:rsidRPr="004A066B">
              <w:rPr>
                <w:rStyle w:val="Hyperlink"/>
                <w:noProof/>
              </w:rPr>
              <w:t>Primary Test: Inventory Controls and Verification (IA001.P)</w:t>
            </w:r>
            <w:r>
              <w:rPr>
                <w:noProof/>
                <w:webHidden/>
              </w:rPr>
              <w:tab/>
            </w:r>
            <w:r>
              <w:rPr>
                <w:noProof/>
                <w:webHidden/>
              </w:rPr>
              <w:fldChar w:fldCharType="begin"/>
            </w:r>
            <w:r>
              <w:rPr>
                <w:noProof/>
                <w:webHidden/>
              </w:rPr>
              <w:instrText xml:space="preserve"> PAGEREF _Toc226704570 \h </w:instrText>
            </w:r>
            <w:r>
              <w:rPr>
                <w:noProof/>
                <w:webHidden/>
              </w:rPr>
            </w:r>
            <w:r>
              <w:rPr>
                <w:noProof/>
                <w:webHidden/>
              </w:rPr>
              <w:fldChar w:fldCharType="separate"/>
            </w:r>
            <w:r>
              <w:rPr>
                <w:noProof/>
                <w:webHidden/>
              </w:rPr>
              <w:t>29</w:t>
            </w:r>
            <w:r>
              <w:rPr>
                <w:noProof/>
                <w:webHidden/>
              </w:rPr>
              <w:fldChar w:fldCharType="end"/>
            </w:r>
          </w:hyperlink>
        </w:p>
        <w:p w14:paraId="573D185F" w14:textId="585CFE92" w:rsidR="0056559F" w:rsidRDefault="0056559F">
          <w:pPr>
            <w:pStyle w:val="TOC3"/>
            <w:tabs>
              <w:tab w:val="right" w:leader="dot" w:pos="9350"/>
            </w:tabs>
            <w:rPr>
              <w:rFonts w:eastAsiaTheme="minorEastAsia"/>
              <w:noProof/>
              <w:kern w:val="2"/>
              <w:sz w:val="24"/>
              <w:szCs w:val="24"/>
              <w14:ligatures w14:val="standardContextual"/>
            </w:rPr>
          </w:pPr>
          <w:hyperlink w:anchor="_Toc226704571" w:history="1">
            <w:r w:rsidRPr="004A066B">
              <w:rPr>
                <w:rStyle w:val="Hyperlink"/>
                <w:noProof/>
              </w:rPr>
              <w:t>Primary Test: Sensitive Parts Management (IA002.P)</w:t>
            </w:r>
            <w:r>
              <w:rPr>
                <w:noProof/>
                <w:webHidden/>
              </w:rPr>
              <w:tab/>
            </w:r>
            <w:r>
              <w:rPr>
                <w:noProof/>
                <w:webHidden/>
              </w:rPr>
              <w:fldChar w:fldCharType="begin"/>
            </w:r>
            <w:r>
              <w:rPr>
                <w:noProof/>
                <w:webHidden/>
              </w:rPr>
              <w:instrText xml:space="preserve"> PAGEREF _Toc226704571 \h </w:instrText>
            </w:r>
            <w:r>
              <w:rPr>
                <w:noProof/>
                <w:webHidden/>
              </w:rPr>
            </w:r>
            <w:r>
              <w:rPr>
                <w:noProof/>
                <w:webHidden/>
              </w:rPr>
              <w:fldChar w:fldCharType="separate"/>
            </w:r>
            <w:r>
              <w:rPr>
                <w:noProof/>
                <w:webHidden/>
              </w:rPr>
              <w:t>30</w:t>
            </w:r>
            <w:r>
              <w:rPr>
                <w:noProof/>
                <w:webHidden/>
              </w:rPr>
              <w:fldChar w:fldCharType="end"/>
            </w:r>
          </w:hyperlink>
        </w:p>
        <w:p w14:paraId="5DDCE846" w14:textId="2802F425" w:rsidR="0056559F" w:rsidRDefault="0056559F">
          <w:pPr>
            <w:pStyle w:val="TOC3"/>
            <w:tabs>
              <w:tab w:val="right" w:leader="dot" w:pos="9350"/>
            </w:tabs>
            <w:rPr>
              <w:rFonts w:eastAsiaTheme="minorEastAsia"/>
              <w:noProof/>
              <w:kern w:val="2"/>
              <w:sz w:val="24"/>
              <w:szCs w:val="24"/>
              <w14:ligatures w14:val="standardContextual"/>
            </w:rPr>
          </w:pPr>
          <w:hyperlink w:anchor="_Toc226704572" w:history="1">
            <w:r w:rsidRPr="004A066B">
              <w:rPr>
                <w:rStyle w:val="Hyperlink"/>
                <w:noProof/>
              </w:rPr>
              <w:t>Secondary Test: Environmental Management (IA003.S)</w:t>
            </w:r>
            <w:r>
              <w:rPr>
                <w:noProof/>
                <w:webHidden/>
              </w:rPr>
              <w:tab/>
            </w:r>
            <w:r>
              <w:rPr>
                <w:noProof/>
                <w:webHidden/>
              </w:rPr>
              <w:fldChar w:fldCharType="begin"/>
            </w:r>
            <w:r>
              <w:rPr>
                <w:noProof/>
                <w:webHidden/>
              </w:rPr>
              <w:instrText xml:space="preserve"> PAGEREF _Toc226704572 \h </w:instrText>
            </w:r>
            <w:r>
              <w:rPr>
                <w:noProof/>
                <w:webHidden/>
              </w:rPr>
            </w:r>
            <w:r>
              <w:rPr>
                <w:noProof/>
                <w:webHidden/>
              </w:rPr>
              <w:fldChar w:fldCharType="separate"/>
            </w:r>
            <w:r>
              <w:rPr>
                <w:noProof/>
                <w:webHidden/>
              </w:rPr>
              <w:t>31</w:t>
            </w:r>
            <w:r>
              <w:rPr>
                <w:noProof/>
                <w:webHidden/>
              </w:rPr>
              <w:fldChar w:fldCharType="end"/>
            </w:r>
          </w:hyperlink>
        </w:p>
        <w:p w14:paraId="7EC7B79E" w14:textId="4FAD1E2B" w:rsidR="0056559F" w:rsidRDefault="0056559F">
          <w:pPr>
            <w:pStyle w:val="TOC3"/>
            <w:tabs>
              <w:tab w:val="right" w:leader="dot" w:pos="9350"/>
            </w:tabs>
            <w:rPr>
              <w:rFonts w:eastAsiaTheme="minorEastAsia"/>
              <w:noProof/>
              <w:kern w:val="2"/>
              <w:sz w:val="24"/>
              <w:szCs w:val="24"/>
              <w14:ligatures w14:val="standardContextual"/>
            </w:rPr>
          </w:pPr>
          <w:hyperlink w:anchor="_Toc226704573" w:history="1">
            <w:r w:rsidRPr="004A066B">
              <w:rPr>
                <w:rStyle w:val="Hyperlink"/>
                <w:noProof/>
              </w:rPr>
              <w:t>Secondary Test: Supply Chain Security (IA004.S)</w:t>
            </w:r>
            <w:r>
              <w:rPr>
                <w:noProof/>
                <w:webHidden/>
              </w:rPr>
              <w:tab/>
            </w:r>
            <w:r>
              <w:rPr>
                <w:noProof/>
                <w:webHidden/>
              </w:rPr>
              <w:fldChar w:fldCharType="begin"/>
            </w:r>
            <w:r>
              <w:rPr>
                <w:noProof/>
                <w:webHidden/>
              </w:rPr>
              <w:instrText xml:space="preserve"> PAGEREF _Toc226704573 \h </w:instrText>
            </w:r>
            <w:r>
              <w:rPr>
                <w:noProof/>
                <w:webHidden/>
              </w:rPr>
            </w:r>
            <w:r>
              <w:rPr>
                <w:noProof/>
                <w:webHidden/>
              </w:rPr>
              <w:fldChar w:fldCharType="separate"/>
            </w:r>
            <w:r>
              <w:rPr>
                <w:noProof/>
                <w:webHidden/>
              </w:rPr>
              <w:t>32</w:t>
            </w:r>
            <w:r>
              <w:rPr>
                <w:noProof/>
                <w:webHidden/>
              </w:rPr>
              <w:fldChar w:fldCharType="end"/>
            </w:r>
          </w:hyperlink>
        </w:p>
        <w:p w14:paraId="4EDC21B5" w14:textId="0E6C4C82" w:rsidR="0056559F" w:rsidRDefault="0056559F">
          <w:pPr>
            <w:pStyle w:val="TOC3"/>
            <w:tabs>
              <w:tab w:val="right" w:leader="dot" w:pos="9350"/>
            </w:tabs>
            <w:rPr>
              <w:rFonts w:eastAsiaTheme="minorEastAsia"/>
              <w:noProof/>
              <w:kern w:val="2"/>
              <w:sz w:val="24"/>
              <w:szCs w:val="24"/>
              <w14:ligatures w14:val="standardContextual"/>
            </w:rPr>
          </w:pPr>
          <w:hyperlink w:anchor="_Toc226704574" w:history="1">
            <w:r w:rsidRPr="004A066B">
              <w:rPr>
                <w:rStyle w:val="Hyperlink"/>
                <w:noProof/>
              </w:rPr>
              <w:t>Secondary Test: Customs Free Zones (CFZ) (IA005.S)</w:t>
            </w:r>
            <w:r>
              <w:rPr>
                <w:noProof/>
                <w:webHidden/>
              </w:rPr>
              <w:tab/>
            </w:r>
            <w:r>
              <w:rPr>
                <w:noProof/>
                <w:webHidden/>
              </w:rPr>
              <w:fldChar w:fldCharType="begin"/>
            </w:r>
            <w:r>
              <w:rPr>
                <w:noProof/>
                <w:webHidden/>
              </w:rPr>
              <w:instrText xml:space="preserve"> PAGEREF _Toc226704574 \h </w:instrText>
            </w:r>
            <w:r>
              <w:rPr>
                <w:noProof/>
                <w:webHidden/>
              </w:rPr>
            </w:r>
            <w:r>
              <w:rPr>
                <w:noProof/>
                <w:webHidden/>
              </w:rPr>
              <w:fldChar w:fldCharType="separate"/>
            </w:r>
            <w:r>
              <w:rPr>
                <w:noProof/>
                <w:webHidden/>
              </w:rPr>
              <w:t>33</w:t>
            </w:r>
            <w:r>
              <w:rPr>
                <w:noProof/>
                <w:webHidden/>
              </w:rPr>
              <w:fldChar w:fldCharType="end"/>
            </w:r>
          </w:hyperlink>
        </w:p>
        <w:p w14:paraId="6E05F996" w14:textId="388DE487" w:rsidR="0056559F" w:rsidRDefault="0056559F">
          <w:pPr>
            <w:pStyle w:val="TOC3"/>
            <w:tabs>
              <w:tab w:val="right" w:leader="dot" w:pos="9350"/>
            </w:tabs>
            <w:rPr>
              <w:rFonts w:eastAsiaTheme="minorEastAsia"/>
              <w:noProof/>
              <w:kern w:val="2"/>
              <w:sz w:val="24"/>
              <w:szCs w:val="24"/>
              <w14:ligatures w14:val="standardContextual"/>
            </w:rPr>
          </w:pPr>
          <w:hyperlink w:anchor="_Toc226704575" w:history="1">
            <w:r w:rsidRPr="004A066B">
              <w:rPr>
                <w:rStyle w:val="Hyperlink"/>
                <w:noProof/>
              </w:rPr>
              <w:t>Secondary Test: Invoice Quality (IA006.S)</w:t>
            </w:r>
            <w:r>
              <w:rPr>
                <w:noProof/>
                <w:webHidden/>
              </w:rPr>
              <w:tab/>
            </w:r>
            <w:r>
              <w:rPr>
                <w:noProof/>
                <w:webHidden/>
              </w:rPr>
              <w:fldChar w:fldCharType="begin"/>
            </w:r>
            <w:r>
              <w:rPr>
                <w:noProof/>
                <w:webHidden/>
              </w:rPr>
              <w:instrText xml:space="preserve"> PAGEREF _Toc226704575 \h </w:instrText>
            </w:r>
            <w:r>
              <w:rPr>
                <w:noProof/>
                <w:webHidden/>
              </w:rPr>
            </w:r>
            <w:r>
              <w:rPr>
                <w:noProof/>
                <w:webHidden/>
              </w:rPr>
              <w:fldChar w:fldCharType="separate"/>
            </w:r>
            <w:r>
              <w:rPr>
                <w:noProof/>
                <w:webHidden/>
              </w:rPr>
              <w:t>34</w:t>
            </w:r>
            <w:r>
              <w:rPr>
                <w:noProof/>
                <w:webHidden/>
              </w:rPr>
              <w:fldChar w:fldCharType="end"/>
            </w:r>
          </w:hyperlink>
        </w:p>
        <w:p w14:paraId="7644F1B7" w14:textId="23517E80" w:rsidR="0056559F" w:rsidRDefault="0056559F">
          <w:pPr>
            <w:pStyle w:val="TOC3"/>
            <w:tabs>
              <w:tab w:val="right" w:leader="dot" w:pos="9350"/>
            </w:tabs>
            <w:rPr>
              <w:rFonts w:eastAsiaTheme="minorEastAsia"/>
              <w:noProof/>
              <w:kern w:val="2"/>
              <w:sz w:val="24"/>
              <w:szCs w:val="24"/>
              <w14:ligatures w14:val="standardContextual"/>
            </w:rPr>
          </w:pPr>
          <w:hyperlink w:anchor="_Toc226704576" w:history="1">
            <w:r w:rsidRPr="004A066B">
              <w:rPr>
                <w:rStyle w:val="Hyperlink"/>
                <w:noProof/>
              </w:rPr>
              <w:t>Secondary Test: Import Licenses, Permits, Certificates, Notifications, and Approvals (IA007.S)</w:t>
            </w:r>
            <w:r>
              <w:rPr>
                <w:noProof/>
                <w:webHidden/>
              </w:rPr>
              <w:tab/>
            </w:r>
            <w:r>
              <w:rPr>
                <w:noProof/>
                <w:webHidden/>
              </w:rPr>
              <w:fldChar w:fldCharType="begin"/>
            </w:r>
            <w:r>
              <w:rPr>
                <w:noProof/>
                <w:webHidden/>
              </w:rPr>
              <w:instrText xml:space="preserve"> PAGEREF _Toc226704576 \h </w:instrText>
            </w:r>
            <w:r>
              <w:rPr>
                <w:noProof/>
                <w:webHidden/>
              </w:rPr>
            </w:r>
            <w:r>
              <w:rPr>
                <w:noProof/>
                <w:webHidden/>
              </w:rPr>
              <w:fldChar w:fldCharType="separate"/>
            </w:r>
            <w:r>
              <w:rPr>
                <w:noProof/>
                <w:webHidden/>
              </w:rPr>
              <w:t>35</w:t>
            </w:r>
            <w:r>
              <w:rPr>
                <w:noProof/>
                <w:webHidden/>
              </w:rPr>
              <w:fldChar w:fldCharType="end"/>
            </w:r>
          </w:hyperlink>
        </w:p>
        <w:p w14:paraId="4DF9EDFE" w14:textId="1B7C0D79" w:rsidR="0056559F" w:rsidRDefault="0056559F">
          <w:pPr>
            <w:pStyle w:val="TOC2"/>
            <w:tabs>
              <w:tab w:val="right" w:leader="dot" w:pos="9350"/>
            </w:tabs>
            <w:rPr>
              <w:rFonts w:eastAsiaTheme="minorEastAsia"/>
              <w:noProof/>
              <w:kern w:val="2"/>
              <w:sz w:val="24"/>
              <w:szCs w:val="24"/>
              <w14:ligatures w14:val="standardContextual"/>
            </w:rPr>
          </w:pPr>
          <w:hyperlink w:anchor="_Toc226704577" w:history="1">
            <w:r w:rsidRPr="004A066B">
              <w:rPr>
                <w:rStyle w:val="Hyperlink"/>
                <w:noProof/>
              </w:rPr>
              <w:t>Key Control Question: 5. System Access and Separation of Duties</w:t>
            </w:r>
            <w:r>
              <w:rPr>
                <w:noProof/>
                <w:webHidden/>
              </w:rPr>
              <w:tab/>
            </w:r>
            <w:r>
              <w:rPr>
                <w:noProof/>
                <w:webHidden/>
              </w:rPr>
              <w:fldChar w:fldCharType="begin"/>
            </w:r>
            <w:r>
              <w:rPr>
                <w:noProof/>
                <w:webHidden/>
              </w:rPr>
              <w:instrText xml:space="preserve"> PAGEREF _Toc226704577 \h </w:instrText>
            </w:r>
            <w:r>
              <w:rPr>
                <w:noProof/>
                <w:webHidden/>
              </w:rPr>
            </w:r>
            <w:r>
              <w:rPr>
                <w:noProof/>
                <w:webHidden/>
              </w:rPr>
              <w:fldChar w:fldCharType="separate"/>
            </w:r>
            <w:r>
              <w:rPr>
                <w:noProof/>
                <w:webHidden/>
              </w:rPr>
              <w:t>36</w:t>
            </w:r>
            <w:r>
              <w:rPr>
                <w:noProof/>
                <w:webHidden/>
              </w:rPr>
              <w:fldChar w:fldCharType="end"/>
            </w:r>
          </w:hyperlink>
        </w:p>
        <w:p w14:paraId="082C1480" w14:textId="6843EF18" w:rsidR="0056559F" w:rsidRDefault="0056559F">
          <w:pPr>
            <w:pStyle w:val="TOC3"/>
            <w:tabs>
              <w:tab w:val="right" w:leader="dot" w:pos="9350"/>
            </w:tabs>
            <w:rPr>
              <w:rFonts w:eastAsiaTheme="minorEastAsia"/>
              <w:noProof/>
              <w:kern w:val="2"/>
              <w:sz w:val="24"/>
              <w:szCs w:val="24"/>
              <w14:ligatures w14:val="standardContextual"/>
            </w:rPr>
          </w:pPr>
          <w:hyperlink w:anchor="_Toc226704578" w:history="1">
            <w:r w:rsidRPr="004A066B">
              <w:rPr>
                <w:rStyle w:val="Hyperlink"/>
                <w:noProof/>
              </w:rPr>
              <w:t>Secondary Test: System Access Controls (SA001.S)</w:t>
            </w:r>
            <w:r>
              <w:rPr>
                <w:noProof/>
                <w:webHidden/>
              </w:rPr>
              <w:tab/>
            </w:r>
            <w:r>
              <w:rPr>
                <w:noProof/>
                <w:webHidden/>
              </w:rPr>
              <w:fldChar w:fldCharType="begin"/>
            </w:r>
            <w:r>
              <w:rPr>
                <w:noProof/>
                <w:webHidden/>
              </w:rPr>
              <w:instrText xml:space="preserve"> PAGEREF _Toc226704578 \h </w:instrText>
            </w:r>
            <w:r>
              <w:rPr>
                <w:noProof/>
                <w:webHidden/>
              </w:rPr>
            </w:r>
            <w:r>
              <w:rPr>
                <w:noProof/>
                <w:webHidden/>
              </w:rPr>
              <w:fldChar w:fldCharType="separate"/>
            </w:r>
            <w:r>
              <w:rPr>
                <w:noProof/>
                <w:webHidden/>
              </w:rPr>
              <w:t>37</w:t>
            </w:r>
            <w:r>
              <w:rPr>
                <w:noProof/>
                <w:webHidden/>
              </w:rPr>
              <w:fldChar w:fldCharType="end"/>
            </w:r>
          </w:hyperlink>
        </w:p>
        <w:p w14:paraId="1E1B2335" w14:textId="3A85F169" w:rsidR="0056559F" w:rsidRDefault="0056559F">
          <w:pPr>
            <w:pStyle w:val="TOC3"/>
            <w:tabs>
              <w:tab w:val="right" w:leader="dot" w:pos="9350"/>
            </w:tabs>
            <w:rPr>
              <w:rFonts w:eastAsiaTheme="minorEastAsia"/>
              <w:noProof/>
              <w:kern w:val="2"/>
              <w:sz w:val="24"/>
              <w:szCs w:val="24"/>
              <w14:ligatures w14:val="standardContextual"/>
            </w:rPr>
          </w:pPr>
          <w:hyperlink w:anchor="_Toc226704579" w:history="1">
            <w:r w:rsidRPr="004A066B">
              <w:rPr>
                <w:rStyle w:val="Hyperlink"/>
                <w:noProof/>
              </w:rPr>
              <w:t>Secondary Test: Separation of Duties (SA002.S)</w:t>
            </w:r>
            <w:r>
              <w:rPr>
                <w:noProof/>
                <w:webHidden/>
              </w:rPr>
              <w:tab/>
            </w:r>
            <w:r>
              <w:rPr>
                <w:noProof/>
                <w:webHidden/>
              </w:rPr>
              <w:fldChar w:fldCharType="begin"/>
            </w:r>
            <w:r>
              <w:rPr>
                <w:noProof/>
                <w:webHidden/>
              </w:rPr>
              <w:instrText xml:space="preserve"> PAGEREF _Toc226704579 \h </w:instrText>
            </w:r>
            <w:r>
              <w:rPr>
                <w:noProof/>
                <w:webHidden/>
              </w:rPr>
            </w:r>
            <w:r>
              <w:rPr>
                <w:noProof/>
                <w:webHidden/>
              </w:rPr>
              <w:fldChar w:fldCharType="separate"/>
            </w:r>
            <w:r>
              <w:rPr>
                <w:noProof/>
                <w:webHidden/>
              </w:rPr>
              <w:t>38</w:t>
            </w:r>
            <w:r>
              <w:rPr>
                <w:noProof/>
                <w:webHidden/>
              </w:rPr>
              <w:fldChar w:fldCharType="end"/>
            </w:r>
          </w:hyperlink>
        </w:p>
        <w:p w14:paraId="72ADC8D4" w14:textId="12225E48" w:rsidR="00B60C16" w:rsidRDefault="00F4139B">
          <w:pPr>
            <w:rPr>
              <w:b/>
              <w:bCs/>
              <w:noProof/>
            </w:rPr>
          </w:pPr>
          <w:r>
            <w:rPr>
              <w:b/>
              <w:bCs/>
              <w:noProof/>
            </w:rPr>
            <w:fldChar w:fldCharType="end"/>
          </w:r>
        </w:p>
      </w:sdtContent>
    </w:sdt>
    <w:p w14:paraId="0B47ADC4" w14:textId="77777777" w:rsidR="00B60C16" w:rsidRDefault="00B60C16">
      <w:pPr>
        <w:rPr>
          <w:b/>
          <w:bCs/>
          <w:noProof/>
        </w:rPr>
      </w:pPr>
      <w:r>
        <w:rPr>
          <w:b/>
          <w:bCs/>
          <w:noProof/>
        </w:rPr>
        <w:br w:type="page"/>
      </w:r>
    </w:p>
    <w:p w14:paraId="45FAB1F2" w14:textId="55BE4183" w:rsidR="00947D2C" w:rsidRPr="00D060CA" w:rsidRDefault="00947D2C" w:rsidP="00F4139B">
      <w:pPr>
        <w:pStyle w:val="Heading1"/>
        <w:rPr>
          <w:b/>
          <w:bCs/>
          <w:strike/>
          <w:color w:val="800080"/>
        </w:rPr>
      </w:pPr>
      <w:bookmarkStart w:id="1" w:name="_Toc226704549"/>
      <w:r w:rsidRPr="00D060CA">
        <w:lastRenderedPageBreak/>
        <w:t>PROCESS AND OBJECTIVE</w:t>
      </w:r>
      <w:bookmarkEnd w:id="1"/>
    </w:p>
    <w:p w14:paraId="6C4459BA" w14:textId="6E120FF2" w:rsidR="00CE06B0" w:rsidRPr="00D060CA" w:rsidRDefault="00CE06B0" w:rsidP="00B842E0">
      <w:pPr>
        <w:rPr>
          <w:rFonts w:ascii="Arial" w:hAnsi="Arial" w:cs="Arial"/>
          <w:b/>
          <w:bCs/>
          <w:strike/>
          <w:color w:val="800080"/>
          <w:sz w:val="20"/>
          <w:szCs w:val="20"/>
        </w:rPr>
      </w:pPr>
    </w:p>
    <w:p w14:paraId="2F77E350" w14:textId="00689291" w:rsidR="00C469A6" w:rsidRPr="00D060CA" w:rsidRDefault="00D060CA" w:rsidP="000C3468">
      <w:pPr>
        <w:keepLines/>
        <w:autoSpaceDE w:val="0"/>
        <w:autoSpaceDN w:val="0"/>
        <w:adjustRightInd w:val="0"/>
        <w:rPr>
          <w:rFonts w:ascii="Arial" w:hAnsi="Arial" w:cs="Arial"/>
          <w:color w:val="000000"/>
          <w:sz w:val="20"/>
          <w:szCs w:val="20"/>
        </w:rPr>
      </w:pPr>
      <w:r w:rsidRPr="00D060CA">
        <w:rPr>
          <w:rFonts w:ascii="Arial" w:hAnsi="Arial" w:cs="Arial"/>
          <w:color w:val="000000"/>
          <w:sz w:val="20"/>
          <w:szCs w:val="20"/>
        </w:rPr>
        <w:t xml:space="preserve">For the purposes of this audit program, field parts management is defined as the process of providing spare parts for the repair or service of </w:t>
      </w:r>
      <w:proofErr w:type="gramStart"/>
      <w:r w:rsidRPr="00D060CA">
        <w:rPr>
          <w:rFonts w:ascii="Arial" w:hAnsi="Arial" w:cs="Arial"/>
          <w:color w:val="000000"/>
          <w:sz w:val="20"/>
          <w:szCs w:val="20"/>
        </w:rPr>
        <w:t>customer</w:t>
      </w:r>
      <w:proofErr w:type="gramEnd"/>
      <w:r w:rsidRPr="00D060CA">
        <w:rPr>
          <w:rFonts w:ascii="Arial" w:hAnsi="Arial" w:cs="Arial"/>
          <w:color w:val="000000"/>
          <w:sz w:val="20"/>
          <w:szCs w:val="20"/>
        </w:rPr>
        <w:t xml:space="preserve"> or IBM owned equipment in a timely and effective manner.  Included in the process are administrative procedures which ensure protection of assets and efficient customer service and financial procedures to account for the accurate statement of inventories.  This audit program covers field parts from the </w:t>
      </w:r>
      <w:r w:rsidR="00FA1D11">
        <w:rPr>
          <w:rFonts w:ascii="Arial" w:hAnsi="Arial" w:cs="Arial"/>
          <w:color w:val="000000"/>
          <w:sz w:val="20"/>
          <w:szCs w:val="20"/>
        </w:rPr>
        <w:t>planning</w:t>
      </w:r>
      <w:r w:rsidR="009035C2">
        <w:rPr>
          <w:rFonts w:ascii="Arial" w:hAnsi="Arial" w:cs="Arial"/>
          <w:color w:val="000000"/>
          <w:sz w:val="20"/>
          <w:szCs w:val="20"/>
        </w:rPr>
        <w:t xml:space="preserve"> and </w:t>
      </w:r>
      <w:proofErr w:type="gramStart"/>
      <w:r w:rsidR="009035C2">
        <w:rPr>
          <w:rFonts w:ascii="Arial" w:hAnsi="Arial" w:cs="Arial"/>
          <w:color w:val="000000"/>
          <w:sz w:val="20"/>
          <w:szCs w:val="20"/>
        </w:rPr>
        <w:t>acquiring of</w:t>
      </w:r>
      <w:proofErr w:type="gramEnd"/>
      <w:r w:rsidR="009035C2">
        <w:rPr>
          <w:rFonts w:ascii="Arial" w:hAnsi="Arial" w:cs="Arial"/>
          <w:color w:val="000000"/>
          <w:sz w:val="20"/>
          <w:szCs w:val="20"/>
        </w:rPr>
        <w:t xml:space="preserve"> sufficient parts</w:t>
      </w:r>
      <w:r w:rsidR="00FA1D11">
        <w:rPr>
          <w:rFonts w:ascii="Arial" w:hAnsi="Arial" w:cs="Arial"/>
          <w:color w:val="000000"/>
          <w:sz w:val="20"/>
          <w:szCs w:val="20"/>
        </w:rPr>
        <w:t xml:space="preserve">, </w:t>
      </w:r>
      <w:r w:rsidRPr="00D060CA">
        <w:rPr>
          <w:rFonts w:ascii="Arial" w:hAnsi="Arial" w:cs="Arial"/>
          <w:color w:val="000000"/>
          <w:sz w:val="20"/>
          <w:szCs w:val="20"/>
        </w:rPr>
        <w:t xml:space="preserve">receipt by the ordering service representative, </w:t>
      </w:r>
      <w:r w:rsidR="009035C2">
        <w:rPr>
          <w:rFonts w:ascii="Arial" w:hAnsi="Arial" w:cs="Arial"/>
          <w:color w:val="000000"/>
          <w:sz w:val="20"/>
          <w:szCs w:val="20"/>
        </w:rPr>
        <w:t>delivery</w:t>
      </w:r>
      <w:r w:rsidRPr="00D060CA">
        <w:rPr>
          <w:rFonts w:ascii="Arial" w:hAnsi="Arial" w:cs="Arial"/>
          <w:color w:val="000000"/>
          <w:sz w:val="20"/>
          <w:szCs w:val="20"/>
        </w:rPr>
        <w:t xml:space="preserve"> of the parts</w:t>
      </w:r>
      <w:r w:rsidR="009035C2">
        <w:rPr>
          <w:rFonts w:ascii="Arial" w:hAnsi="Arial" w:cs="Arial"/>
          <w:color w:val="000000"/>
          <w:sz w:val="20"/>
          <w:szCs w:val="20"/>
        </w:rPr>
        <w:t xml:space="preserve"> to the accurate destination on time</w:t>
      </w:r>
      <w:r w:rsidRPr="00D060CA">
        <w:rPr>
          <w:rFonts w:ascii="Arial" w:hAnsi="Arial" w:cs="Arial"/>
          <w:color w:val="000000"/>
          <w:sz w:val="20"/>
          <w:szCs w:val="20"/>
        </w:rPr>
        <w:t xml:space="preserve">, and to the return of the parts.  Inventory of the parts while in </w:t>
      </w:r>
      <w:proofErr w:type="gramStart"/>
      <w:r w:rsidRPr="00D060CA">
        <w:rPr>
          <w:rFonts w:ascii="Arial" w:hAnsi="Arial" w:cs="Arial"/>
          <w:color w:val="000000"/>
          <w:sz w:val="20"/>
          <w:szCs w:val="20"/>
        </w:rPr>
        <w:t>the custody</w:t>
      </w:r>
      <w:proofErr w:type="gramEnd"/>
      <w:r w:rsidRPr="00D060CA">
        <w:rPr>
          <w:rFonts w:ascii="Arial" w:hAnsi="Arial" w:cs="Arial"/>
          <w:color w:val="000000"/>
          <w:sz w:val="20"/>
          <w:szCs w:val="20"/>
        </w:rPr>
        <w:t xml:space="preserve"> of the service representative is also included.  This process is often referred to as outside parts.</w:t>
      </w:r>
    </w:p>
    <w:p w14:paraId="573CB45A" w14:textId="4EDFB79D" w:rsidR="00D060CA" w:rsidRPr="00D060CA" w:rsidRDefault="00D060CA" w:rsidP="000C3468">
      <w:pPr>
        <w:keepLines/>
        <w:autoSpaceDE w:val="0"/>
        <w:autoSpaceDN w:val="0"/>
        <w:adjustRightInd w:val="0"/>
        <w:rPr>
          <w:rFonts w:ascii="Arial" w:hAnsi="Arial" w:cs="Arial"/>
          <w:color w:val="000000"/>
          <w:sz w:val="20"/>
          <w:szCs w:val="20"/>
        </w:rPr>
      </w:pPr>
    </w:p>
    <w:p w14:paraId="7793D07B" w14:textId="77777777" w:rsidR="00D060CA" w:rsidRPr="00D060CA" w:rsidRDefault="00D060CA" w:rsidP="000C3468">
      <w:pPr>
        <w:keepLines/>
        <w:autoSpaceDE w:val="0"/>
        <w:autoSpaceDN w:val="0"/>
        <w:adjustRightInd w:val="0"/>
        <w:rPr>
          <w:rFonts w:ascii="Arial" w:hAnsi="Arial" w:cs="Arial"/>
          <w:b/>
          <w:bCs/>
          <w:strike/>
          <w:color w:val="800080"/>
          <w:sz w:val="20"/>
          <w:szCs w:val="20"/>
        </w:rPr>
      </w:pPr>
    </w:p>
    <w:p w14:paraId="763C0A84" w14:textId="383C0D60" w:rsidR="00C469A6" w:rsidRPr="00C320A6" w:rsidRDefault="00C469A6" w:rsidP="00F970D2">
      <w:pPr>
        <w:pStyle w:val="Heading2"/>
        <w:rPr>
          <w:rFonts w:eastAsia="Malgun Gothic"/>
          <w:lang w:eastAsia="ko-KR"/>
        </w:rPr>
      </w:pPr>
      <w:r w:rsidRPr="00C320A6">
        <w:br w:type="page"/>
      </w:r>
      <w:bookmarkStart w:id="2" w:name="_Toc226704550"/>
      <w:r w:rsidR="00B842E0" w:rsidRPr="00F223A7">
        <w:lastRenderedPageBreak/>
        <w:t>PLANNING</w:t>
      </w:r>
      <w:r w:rsidR="0042571A" w:rsidRPr="00F223A7">
        <w:t xml:space="preserve">: </w:t>
      </w:r>
      <w:r w:rsidRPr="00F223A7">
        <w:t>Audit Program Risk Alignment</w:t>
      </w:r>
      <w:bookmarkEnd w:id="2"/>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44EC34CC" w:rsidR="00C469A6" w:rsidRPr="00F223A7" w:rsidRDefault="00D060CA"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Parts Logistics</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D060CA"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4B4823B2" w:rsidR="00D060CA" w:rsidRPr="00F223A7" w:rsidRDefault="00D060CA" w:rsidP="00D060CA">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Inventory and Controls</w:t>
            </w:r>
          </w:p>
        </w:tc>
        <w:tc>
          <w:tcPr>
            <w:tcW w:w="1170" w:type="dxa"/>
            <w:tcBorders>
              <w:top w:val="single" w:sz="6" w:space="0" w:color="auto"/>
              <w:left w:val="single" w:sz="6" w:space="0" w:color="auto"/>
              <w:bottom w:val="single" w:sz="6" w:space="0" w:color="auto"/>
              <w:right w:val="single" w:sz="6" w:space="0" w:color="auto"/>
            </w:tcBorders>
          </w:tcPr>
          <w:p w14:paraId="34924A3D" w14:textId="298E44B3" w:rsidR="00D060CA" w:rsidRPr="00F223A7" w:rsidRDefault="00D060CA" w:rsidP="00D060CA">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51EE431E" w:rsidR="00D060CA" w:rsidRPr="00F223A7" w:rsidRDefault="00D060CA" w:rsidP="00D060CA">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Inventory, Asset and Distribution Controls</w:t>
            </w:r>
          </w:p>
        </w:tc>
        <w:tc>
          <w:tcPr>
            <w:tcW w:w="2700" w:type="dxa"/>
            <w:tcBorders>
              <w:top w:val="single" w:sz="6" w:space="0" w:color="auto"/>
              <w:left w:val="single" w:sz="6" w:space="0" w:color="auto"/>
              <w:bottom w:val="single" w:sz="6" w:space="0" w:color="auto"/>
              <w:right w:val="single" w:sz="6" w:space="0" w:color="auto"/>
            </w:tcBorders>
          </w:tcPr>
          <w:p w14:paraId="31B82322" w14:textId="2AEA03DE" w:rsidR="00D060CA" w:rsidRPr="00F223A7" w:rsidRDefault="00D060CA" w:rsidP="00D060CA">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IA001.P, IA002.P, IA003.</w:t>
            </w:r>
            <w:r w:rsidR="000F0F28">
              <w:rPr>
                <w:rFonts w:ascii="Arial" w:hAnsi="Arial" w:cs="Arial"/>
                <w:color w:val="000000"/>
                <w:sz w:val="20"/>
                <w:szCs w:val="20"/>
              </w:rPr>
              <w:t>S</w:t>
            </w:r>
          </w:p>
        </w:tc>
      </w:tr>
      <w:tr w:rsidR="00864351" w:rsidRPr="00F223A7" w14:paraId="0E35EE42" w14:textId="77777777" w:rsidTr="00A96EBF">
        <w:tc>
          <w:tcPr>
            <w:tcW w:w="3960" w:type="dxa"/>
            <w:tcBorders>
              <w:top w:val="single" w:sz="6" w:space="0" w:color="auto"/>
              <w:left w:val="single" w:sz="6" w:space="0" w:color="auto"/>
              <w:bottom w:val="single" w:sz="6" w:space="0" w:color="auto"/>
              <w:right w:val="single" w:sz="6" w:space="0" w:color="auto"/>
            </w:tcBorders>
          </w:tcPr>
          <w:p w14:paraId="6F27110B" w14:textId="18C43178" w:rsidR="00864351" w:rsidRPr="00D060CA" w:rsidRDefault="00864351" w:rsidP="00864351">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Outsourcing Management</w:t>
            </w:r>
          </w:p>
        </w:tc>
        <w:tc>
          <w:tcPr>
            <w:tcW w:w="1170" w:type="dxa"/>
            <w:tcBorders>
              <w:top w:val="single" w:sz="6" w:space="0" w:color="auto"/>
              <w:left w:val="single" w:sz="6" w:space="0" w:color="auto"/>
              <w:bottom w:val="single" w:sz="6" w:space="0" w:color="auto"/>
              <w:right w:val="single" w:sz="6" w:space="0" w:color="auto"/>
            </w:tcBorders>
          </w:tcPr>
          <w:p w14:paraId="48C5CFD4" w14:textId="39AA9193" w:rsidR="00864351" w:rsidRDefault="00864351" w:rsidP="00864351">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67C2C32B" w14:textId="5F9F8B18" w:rsidR="00864351" w:rsidRPr="00D060CA" w:rsidRDefault="00864351" w:rsidP="00864351">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Outsourcing Management</w:t>
            </w:r>
          </w:p>
        </w:tc>
        <w:tc>
          <w:tcPr>
            <w:tcW w:w="2700" w:type="dxa"/>
            <w:tcBorders>
              <w:top w:val="single" w:sz="6" w:space="0" w:color="auto"/>
              <w:left w:val="single" w:sz="6" w:space="0" w:color="auto"/>
              <w:bottom w:val="single" w:sz="6" w:space="0" w:color="auto"/>
              <w:right w:val="single" w:sz="6" w:space="0" w:color="auto"/>
            </w:tcBorders>
          </w:tcPr>
          <w:p w14:paraId="35C62994" w14:textId="06A7F7A1" w:rsidR="00864351" w:rsidRDefault="00864351" w:rsidP="0086435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OM001.P,</w:t>
            </w:r>
            <w:r>
              <w:rPr>
                <w:rFonts w:ascii="Arial" w:hAnsi="Arial" w:cs="Arial" w:hint="eastAsia"/>
                <w:color w:val="000000"/>
                <w:sz w:val="20"/>
                <w:szCs w:val="20"/>
                <w:lang w:eastAsia="ko-KR"/>
              </w:rPr>
              <w:t xml:space="preserve"> </w:t>
            </w:r>
            <w:r>
              <w:rPr>
                <w:rFonts w:ascii="Arial" w:hAnsi="Arial" w:cs="Arial"/>
                <w:color w:val="000000"/>
                <w:sz w:val="20"/>
                <w:szCs w:val="20"/>
              </w:rPr>
              <w:t>OM002.P, OM003.P</w:t>
            </w:r>
          </w:p>
        </w:tc>
      </w:tr>
      <w:tr w:rsidR="00864351"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2B6D1687" w:rsidR="00864351" w:rsidRPr="00F223A7" w:rsidRDefault="00864351" w:rsidP="00864351">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Parts Planning</w:t>
            </w:r>
          </w:p>
        </w:tc>
        <w:tc>
          <w:tcPr>
            <w:tcW w:w="1170" w:type="dxa"/>
            <w:tcBorders>
              <w:top w:val="single" w:sz="6" w:space="0" w:color="auto"/>
              <w:left w:val="single" w:sz="6" w:space="0" w:color="auto"/>
              <w:bottom w:val="single" w:sz="6" w:space="0" w:color="auto"/>
              <w:right w:val="single" w:sz="6" w:space="0" w:color="auto"/>
            </w:tcBorders>
          </w:tcPr>
          <w:p w14:paraId="2BB605C7" w14:textId="73BB2287" w:rsidR="00864351" w:rsidRPr="00F223A7" w:rsidRDefault="00864351" w:rsidP="0086435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67D35F04" w:rsidR="00864351" w:rsidRPr="00F223A7" w:rsidRDefault="00864351" w:rsidP="00864351">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Parts Planning</w:t>
            </w:r>
          </w:p>
        </w:tc>
        <w:tc>
          <w:tcPr>
            <w:tcW w:w="2700" w:type="dxa"/>
            <w:tcBorders>
              <w:top w:val="single" w:sz="6" w:space="0" w:color="auto"/>
              <w:left w:val="single" w:sz="6" w:space="0" w:color="auto"/>
              <w:bottom w:val="single" w:sz="6" w:space="0" w:color="auto"/>
              <w:right w:val="single" w:sz="6" w:space="0" w:color="auto"/>
            </w:tcBorders>
          </w:tcPr>
          <w:p w14:paraId="3B0651EF" w14:textId="32F119CF" w:rsidR="00864351" w:rsidRPr="00F223A7" w:rsidRDefault="00864351" w:rsidP="0086435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PP001.P, PP002.P</w:t>
            </w:r>
            <w:r>
              <w:rPr>
                <w:rFonts w:ascii="Arial" w:hAnsi="Arial" w:cs="Arial" w:hint="eastAsia"/>
                <w:color w:val="000000"/>
                <w:sz w:val="20"/>
                <w:szCs w:val="20"/>
                <w:lang w:eastAsia="ko-KR"/>
              </w:rPr>
              <w:t>,</w:t>
            </w:r>
            <w:r>
              <w:rPr>
                <w:rFonts w:ascii="Arial" w:hAnsi="Arial" w:cs="Arial"/>
                <w:color w:val="000000"/>
                <w:sz w:val="20"/>
                <w:szCs w:val="20"/>
              </w:rPr>
              <w:t xml:space="preserve"> PP003.P, PP004.P, PP005.P, PP006.P</w:t>
            </w:r>
          </w:p>
        </w:tc>
      </w:tr>
      <w:tr w:rsidR="00864351" w:rsidRPr="00F970D2"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21C6DF63" w:rsidR="00864351" w:rsidRPr="00F223A7" w:rsidRDefault="00864351" w:rsidP="00864351">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Distribution Operation</w:t>
            </w:r>
          </w:p>
        </w:tc>
        <w:tc>
          <w:tcPr>
            <w:tcW w:w="1170" w:type="dxa"/>
            <w:tcBorders>
              <w:top w:val="single" w:sz="6" w:space="0" w:color="auto"/>
              <w:left w:val="single" w:sz="6" w:space="0" w:color="auto"/>
              <w:bottom w:val="single" w:sz="6" w:space="0" w:color="auto"/>
              <w:right w:val="single" w:sz="6" w:space="0" w:color="auto"/>
            </w:tcBorders>
          </w:tcPr>
          <w:p w14:paraId="2562DBD2" w14:textId="7501C34C" w:rsidR="00864351" w:rsidRPr="00F223A7" w:rsidRDefault="00864351" w:rsidP="0086435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C97CB19" w14:textId="452B067B" w:rsidR="00864351" w:rsidRPr="00F223A7" w:rsidRDefault="00864351" w:rsidP="00864351">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Inventory, Asset and Distribution Controls</w:t>
            </w:r>
          </w:p>
        </w:tc>
        <w:tc>
          <w:tcPr>
            <w:tcW w:w="2700" w:type="dxa"/>
            <w:tcBorders>
              <w:top w:val="single" w:sz="6" w:space="0" w:color="auto"/>
              <w:left w:val="single" w:sz="6" w:space="0" w:color="auto"/>
              <w:bottom w:val="single" w:sz="6" w:space="0" w:color="auto"/>
              <w:right w:val="single" w:sz="6" w:space="0" w:color="auto"/>
            </w:tcBorders>
          </w:tcPr>
          <w:p w14:paraId="465766AF" w14:textId="1EA463CB" w:rsidR="00864351" w:rsidRPr="00B90179" w:rsidRDefault="00864351" w:rsidP="00864351">
            <w:pPr>
              <w:keepNext/>
              <w:keepLines/>
              <w:autoSpaceDE w:val="0"/>
              <w:autoSpaceDN w:val="0"/>
              <w:adjustRightInd w:val="0"/>
              <w:ind w:left="15"/>
              <w:rPr>
                <w:rFonts w:ascii="Arial" w:hAnsi="Arial" w:cs="Arial"/>
                <w:color w:val="000000"/>
                <w:sz w:val="20"/>
                <w:szCs w:val="20"/>
                <w:lang w:val="pt-BR"/>
              </w:rPr>
            </w:pPr>
            <w:r w:rsidRPr="00B90179">
              <w:rPr>
                <w:rFonts w:ascii="Arial" w:hAnsi="Arial" w:cs="Arial"/>
                <w:color w:val="000000"/>
                <w:sz w:val="20"/>
                <w:szCs w:val="20"/>
                <w:lang w:val="pt-BR"/>
              </w:rPr>
              <w:t>IA004.S, IA005.S, IA006.S, IA007.S</w:t>
            </w:r>
          </w:p>
        </w:tc>
      </w:tr>
      <w:tr w:rsidR="00864351" w:rsidRPr="00F223A7" w14:paraId="6537BE3F" w14:textId="77777777" w:rsidTr="00A96EBF">
        <w:tc>
          <w:tcPr>
            <w:tcW w:w="3960" w:type="dxa"/>
            <w:tcBorders>
              <w:top w:val="single" w:sz="6" w:space="0" w:color="auto"/>
              <w:left w:val="single" w:sz="6" w:space="0" w:color="auto"/>
              <w:bottom w:val="single" w:sz="6" w:space="0" w:color="auto"/>
              <w:right w:val="single" w:sz="6" w:space="0" w:color="auto"/>
            </w:tcBorders>
          </w:tcPr>
          <w:p w14:paraId="57695298" w14:textId="5D2D21CC" w:rsidR="00864351" w:rsidRPr="00D060CA" w:rsidRDefault="00864351" w:rsidP="00864351">
            <w:pPr>
              <w:autoSpaceDE w:val="0"/>
              <w:autoSpaceDN w:val="0"/>
              <w:adjustRightInd w:val="0"/>
              <w:rPr>
                <w:rFonts w:ascii="Arial" w:hAnsi="Arial" w:cs="Arial"/>
                <w:color w:val="000000"/>
                <w:sz w:val="20"/>
                <w:szCs w:val="20"/>
              </w:rPr>
            </w:pPr>
            <w:r w:rsidRPr="00D060CA">
              <w:rPr>
                <w:rFonts w:ascii="Arial" w:hAnsi="Arial" w:cs="Arial"/>
                <w:color w:val="000000"/>
                <w:sz w:val="20"/>
                <w:szCs w:val="20"/>
              </w:rPr>
              <w:t>Parts Request Management</w:t>
            </w:r>
          </w:p>
        </w:tc>
        <w:tc>
          <w:tcPr>
            <w:tcW w:w="1170" w:type="dxa"/>
            <w:tcBorders>
              <w:top w:val="single" w:sz="6" w:space="0" w:color="auto"/>
              <w:left w:val="single" w:sz="6" w:space="0" w:color="auto"/>
              <w:bottom w:val="single" w:sz="6" w:space="0" w:color="auto"/>
              <w:right w:val="single" w:sz="6" w:space="0" w:color="auto"/>
            </w:tcBorders>
          </w:tcPr>
          <w:p w14:paraId="7E92782B" w14:textId="27766E92" w:rsidR="00864351" w:rsidRPr="00D060CA" w:rsidRDefault="00864351" w:rsidP="0086435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418F97D" w14:textId="057C9A41" w:rsidR="00864351" w:rsidRPr="00D060CA" w:rsidRDefault="00864351" w:rsidP="00864351">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Parts Request Management</w:t>
            </w:r>
          </w:p>
        </w:tc>
        <w:tc>
          <w:tcPr>
            <w:tcW w:w="2700" w:type="dxa"/>
            <w:tcBorders>
              <w:top w:val="single" w:sz="6" w:space="0" w:color="auto"/>
              <w:left w:val="single" w:sz="6" w:space="0" w:color="auto"/>
              <w:bottom w:val="single" w:sz="6" w:space="0" w:color="auto"/>
              <w:right w:val="single" w:sz="6" w:space="0" w:color="auto"/>
            </w:tcBorders>
          </w:tcPr>
          <w:p w14:paraId="76004A4B" w14:textId="77777777" w:rsidR="00864351" w:rsidRDefault="00864351" w:rsidP="0086435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PR001.P</w:t>
            </w:r>
          </w:p>
          <w:p w14:paraId="5D281197" w14:textId="18366078" w:rsidR="00864351" w:rsidRPr="00864351" w:rsidRDefault="00864351" w:rsidP="00864351">
            <w:pPr>
              <w:jc w:val="center"/>
              <w:rPr>
                <w:rFonts w:ascii="Arial" w:hAnsi="Arial" w:cs="Arial"/>
                <w:sz w:val="20"/>
                <w:szCs w:val="20"/>
              </w:rPr>
            </w:pPr>
          </w:p>
        </w:tc>
      </w:tr>
      <w:tr w:rsidR="00864351" w:rsidRPr="00F223A7" w14:paraId="3AE7DD3D" w14:textId="77777777" w:rsidTr="00A96EBF">
        <w:tc>
          <w:tcPr>
            <w:tcW w:w="3960" w:type="dxa"/>
            <w:tcBorders>
              <w:top w:val="single" w:sz="6" w:space="0" w:color="auto"/>
              <w:left w:val="single" w:sz="6" w:space="0" w:color="auto"/>
              <w:bottom w:val="single" w:sz="6" w:space="0" w:color="auto"/>
              <w:right w:val="single" w:sz="6" w:space="0" w:color="auto"/>
            </w:tcBorders>
          </w:tcPr>
          <w:p w14:paraId="3845D4D9" w14:textId="0BE8A79A" w:rsidR="00864351" w:rsidRPr="00D060CA" w:rsidRDefault="00864351" w:rsidP="00864351">
            <w:pPr>
              <w:autoSpaceDE w:val="0"/>
              <w:autoSpaceDN w:val="0"/>
              <w:adjustRightInd w:val="0"/>
              <w:rPr>
                <w:rFonts w:ascii="Arial" w:hAnsi="Arial" w:cs="Arial"/>
                <w:color w:val="000000"/>
                <w:sz w:val="20"/>
                <w:szCs w:val="20"/>
              </w:rPr>
            </w:pPr>
            <w:r w:rsidRPr="00D060CA">
              <w:rPr>
                <w:rFonts w:ascii="Arial" w:hAnsi="Arial" w:cs="Arial"/>
                <w:color w:val="000000"/>
                <w:sz w:val="20"/>
                <w:szCs w:val="20"/>
              </w:rPr>
              <w:t>System Access and Separation of Duties</w:t>
            </w:r>
          </w:p>
        </w:tc>
        <w:tc>
          <w:tcPr>
            <w:tcW w:w="1170" w:type="dxa"/>
            <w:tcBorders>
              <w:top w:val="single" w:sz="6" w:space="0" w:color="auto"/>
              <w:left w:val="single" w:sz="6" w:space="0" w:color="auto"/>
              <w:bottom w:val="single" w:sz="6" w:space="0" w:color="auto"/>
              <w:right w:val="single" w:sz="6" w:space="0" w:color="auto"/>
            </w:tcBorders>
          </w:tcPr>
          <w:p w14:paraId="6A036A29" w14:textId="7772774A" w:rsidR="00864351" w:rsidRDefault="00864351" w:rsidP="00864351">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00CA53A" w14:textId="7D57427F" w:rsidR="00864351" w:rsidRPr="00D060CA" w:rsidRDefault="00864351" w:rsidP="00864351">
            <w:pPr>
              <w:keepNext/>
              <w:keepLines/>
              <w:autoSpaceDE w:val="0"/>
              <w:autoSpaceDN w:val="0"/>
              <w:adjustRightInd w:val="0"/>
              <w:ind w:left="15"/>
              <w:rPr>
                <w:rFonts w:ascii="Arial" w:hAnsi="Arial" w:cs="Arial"/>
                <w:color w:val="000000"/>
                <w:sz w:val="20"/>
                <w:szCs w:val="20"/>
              </w:rPr>
            </w:pPr>
            <w:r w:rsidRPr="00D060CA">
              <w:rPr>
                <w:rFonts w:ascii="Arial" w:hAnsi="Arial" w:cs="Arial"/>
                <w:color w:val="000000"/>
                <w:sz w:val="20"/>
                <w:szCs w:val="20"/>
              </w:rPr>
              <w:t>System Access and Separation of Duties</w:t>
            </w:r>
          </w:p>
        </w:tc>
        <w:tc>
          <w:tcPr>
            <w:tcW w:w="2700" w:type="dxa"/>
            <w:tcBorders>
              <w:top w:val="single" w:sz="6" w:space="0" w:color="auto"/>
              <w:left w:val="single" w:sz="6" w:space="0" w:color="auto"/>
              <w:bottom w:val="single" w:sz="6" w:space="0" w:color="auto"/>
              <w:right w:val="single" w:sz="6" w:space="0" w:color="auto"/>
            </w:tcBorders>
          </w:tcPr>
          <w:p w14:paraId="202B5EFD" w14:textId="179F02A4" w:rsidR="00864351" w:rsidRDefault="00864351" w:rsidP="00864351">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SA001.S, SA002.S</w:t>
            </w:r>
          </w:p>
        </w:tc>
      </w:tr>
    </w:tbl>
    <w:p w14:paraId="087485C7" w14:textId="77777777" w:rsidR="00D060CA" w:rsidRDefault="00D060CA" w:rsidP="00D060CA">
      <w:pPr>
        <w:autoSpaceDE w:val="0"/>
        <w:autoSpaceDN w:val="0"/>
        <w:adjustRightInd w:val="0"/>
        <w:rPr>
          <w:rFonts w:ascii="Tms Rmn" w:hAnsi="Tms Rmn"/>
          <w:sz w:val="24"/>
          <w:szCs w:val="24"/>
        </w:rPr>
      </w:pPr>
    </w:p>
    <w:p w14:paraId="2CB50C25" w14:textId="77777777" w:rsidR="002030B7" w:rsidRDefault="002030B7" w:rsidP="002030B7">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F4139B">
      <w:pPr>
        <w:pStyle w:val="Heading2"/>
      </w:pPr>
      <w:bookmarkStart w:id="3" w:name="_Toc226704551"/>
      <w:r w:rsidRPr="00F223A7">
        <w:lastRenderedPageBreak/>
        <w:t>PLANNING</w:t>
      </w:r>
      <w:r w:rsidR="0042571A" w:rsidRPr="00F223A7">
        <w:t xml:space="preserve">: </w:t>
      </w:r>
      <w:r w:rsidR="00C469A6" w:rsidRPr="00F223A7">
        <w:t>Data Analysis</w:t>
      </w:r>
      <w:bookmarkEnd w:id="3"/>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4B07B969" w14:textId="77777777" w:rsidR="006C4748" w:rsidRDefault="006C4748"/>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4996" w:type="pct"/>
        <w:tblLayout w:type="fixed"/>
        <w:tblCellMar>
          <w:left w:w="0" w:type="dxa"/>
          <w:right w:w="0" w:type="dxa"/>
        </w:tblCellMar>
        <w:tblLook w:val="00A0" w:firstRow="1" w:lastRow="0" w:firstColumn="1" w:lastColumn="0" w:noHBand="0" w:noVBand="0"/>
      </w:tblPr>
      <w:tblGrid>
        <w:gridCol w:w="2334"/>
        <w:gridCol w:w="3328"/>
        <w:gridCol w:w="3675"/>
      </w:tblGrid>
      <w:tr w:rsidR="006A152E" w:rsidRPr="00F223A7" w14:paraId="5EF275FD" w14:textId="77777777" w:rsidTr="006A152E">
        <w:tc>
          <w:tcPr>
            <w:tcW w:w="1250" w:type="pct"/>
            <w:tcBorders>
              <w:top w:val="single" w:sz="6" w:space="0" w:color="auto"/>
              <w:left w:val="single" w:sz="6" w:space="0" w:color="auto"/>
              <w:bottom w:val="single" w:sz="6" w:space="0" w:color="auto"/>
              <w:right w:val="single" w:sz="6" w:space="0" w:color="auto"/>
            </w:tcBorders>
          </w:tcPr>
          <w:p w14:paraId="1E4333AB" w14:textId="77777777" w:rsidR="006A152E" w:rsidRPr="00F223A7" w:rsidRDefault="006A152E" w:rsidP="001B065C">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782" w:type="pct"/>
            <w:tcBorders>
              <w:top w:val="single" w:sz="6" w:space="0" w:color="auto"/>
              <w:left w:val="single" w:sz="6" w:space="0" w:color="auto"/>
              <w:bottom w:val="single" w:sz="6" w:space="0" w:color="auto"/>
              <w:right w:val="single" w:sz="6" w:space="0" w:color="auto"/>
            </w:tcBorders>
          </w:tcPr>
          <w:p w14:paraId="1321E577" w14:textId="77777777" w:rsidR="006A152E" w:rsidRPr="00F223A7" w:rsidRDefault="006A152E" w:rsidP="001B065C">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968" w:type="pct"/>
            <w:tcBorders>
              <w:top w:val="single" w:sz="6" w:space="0" w:color="auto"/>
              <w:left w:val="single" w:sz="6" w:space="0" w:color="auto"/>
              <w:bottom w:val="single" w:sz="6" w:space="0" w:color="auto"/>
              <w:right w:val="single" w:sz="6" w:space="0" w:color="auto"/>
            </w:tcBorders>
          </w:tcPr>
          <w:p w14:paraId="64D51E26" w14:textId="77777777" w:rsidR="006A152E" w:rsidRPr="00F223A7" w:rsidRDefault="006A152E" w:rsidP="001B065C">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6A152E" w:rsidRPr="00F223A7" w14:paraId="6C7585E8" w14:textId="77777777" w:rsidTr="006A152E">
        <w:tc>
          <w:tcPr>
            <w:tcW w:w="1250" w:type="pct"/>
            <w:tcBorders>
              <w:top w:val="single" w:sz="6" w:space="0" w:color="auto"/>
              <w:left w:val="single" w:sz="6" w:space="0" w:color="auto"/>
              <w:bottom w:val="single" w:sz="6" w:space="0" w:color="auto"/>
              <w:right w:val="single" w:sz="6" w:space="0" w:color="auto"/>
            </w:tcBorders>
          </w:tcPr>
          <w:p w14:paraId="383A6483" w14:textId="77777777" w:rsidR="006A152E" w:rsidRPr="006A152E"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b/>
                <w:bCs/>
                <w:color w:val="000000"/>
                <w:sz w:val="20"/>
                <w:szCs w:val="20"/>
              </w:rPr>
              <w:t>Metrics validation</w:t>
            </w:r>
          </w:p>
          <w:p w14:paraId="593ECD6E" w14:textId="332ED294" w:rsidR="006A152E" w:rsidRPr="00F223A7"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color w:val="000000"/>
                <w:sz w:val="20"/>
                <w:szCs w:val="20"/>
              </w:rPr>
              <w:t xml:space="preserve">List of metrics provided by supplier </w:t>
            </w:r>
          </w:p>
        </w:tc>
        <w:tc>
          <w:tcPr>
            <w:tcW w:w="1782" w:type="pct"/>
            <w:tcBorders>
              <w:top w:val="single" w:sz="6" w:space="0" w:color="auto"/>
              <w:left w:val="single" w:sz="6" w:space="0" w:color="auto"/>
              <w:bottom w:val="single" w:sz="6" w:space="0" w:color="auto"/>
              <w:right w:val="single" w:sz="6" w:space="0" w:color="auto"/>
            </w:tcBorders>
          </w:tcPr>
          <w:p w14:paraId="26513B34" w14:textId="2558D72E" w:rsidR="006A152E" w:rsidRDefault="006A152E" w:rsidP="006A152E">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6A152E">
              <w:rPr>
                <w:rFonts w:ascii="Arial" w:hAnsi="Arial" w:cs="Arial"/>
                <w:color w:val="000000"/>
                <w:sz w:val="20"/>
                <w:szCs w:val="20"/>
              </w:rPr>
              <w:t>Were measurement reports executed as intended by the supplier?</w:t>
            </w:r>
          </w:p>
          <w:p w14:paraId="5C43D2BB" w14:textId="77777777" w:rsidR="006A152E" w:rsidRPr="006A152E" w:rsidRDefault="006A152E" w:rsidP="006A152E">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3CE2D188" w14:textId="509C3E67" w:rsidR="006A152E" w:rsidRDefault="006A152E" w:rsidP="006A152E">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6A152E">
              <w:rPr>
                <w:rFonts w:ascii="Arial" w:hAnsi="Arial" w:cs="Arial"/>
                <w:color w:val="000000"/>
                <w:sz w:val="20"/>
                <w:szCs w:val="20"/>
              </w:rPr>
              <w:t xml:space="preserve">Were </w:t>
            </w:r>
            <w:r w:rsidR="00D74853" w:rsidRPr="006A152E">
              <w:rPr>
                <w:rFonts w:ascii="Arial" w:hAnsi="Arial" w:cs="Arial"/>
                <w:color w:val="000000"/>
                <w:sz w:val="20"/>
                <w:szCs w:val="20"/>
              </w:rPr>
              <w:t>they</w:t>
            </w:r>
            <w:r w:rsidRPr="006A152E">
              <w:rPr>
                <w:rFonts w:ascii="Arial" w:hAnsi="Arial" w:cs="Arial"/>
                <w:color w:val="000000"/>
                <w:sz w:val="20"/>
                <w:szCs w:val="20"/>
              </w:rPr>
              <w:t xml:space="preserve"> properly validated by the central validation team?</w:t>
            </w:r>
          </w:p>
          <w:p w14:paraId="711688F5" w14:textId="77777777" w:rsidR="006A152E" w:rsidRPr="006A152E" w:rsidRDefault="006A152E" w:rsidP="006A152E">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12546145" w14:textId="089110F9" w:rsidR="006A152E" w:rsidRDefault="006A152E" w:rsidP="006A152E">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6A152E">
              <w:rPr>
                <w:rFonts w:ascii="Arial" w:hAnsi="Arial" w:cs="Arial"/>
                <w:color w:val="000000"/>
                <w:sz w:val="20"/>
                <w:szCs w:val="20"/>
              </w:rPr>
              <w:t>Did management have proper visibility to the metrics results?</w:t>
            </w:r>
          </w:p>
          <w:p w14:paraId="4044DE93" w14:textId="77777777" w:rsidR="006A152E" w:rsidRPr="006A152E" w:rsidRDefault="006A152E" w:rsidP="006A152E">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595BE979" w14:textId="4A243F00" w:rsidR="006A152E" w:rsidRPr="00F223A7"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color w:val="000000"/>
                <w:sz w:val="20"/>
                <w:szCs w:val="20"/>
              </w:rPr>
              <w:t xml:space="preserve">For those metrics that required action plans when targets were not attained, it </w:t>
            </w:r>
            <w:proofErr w:type="gramStart"/>
            <w:r w:rsidRPr="006A152E">
              <w:rPr>
                <w:rFonts w:ascii="Arial" w:hAnsi="Arial" w:cs="Arial"/>
                <w:color w:val="000000"/>
                <w:sz w:val="20"/>
                <w:szCs w:val="20"/>
              </w:rPr>
              <w:t>will</w:t>
            </w:r>
            <w:proofErr w:type="gramEnd"/>
            <w:r w:rsidRPr="006A152E">
              <w:rPr>
                <w:rFonts w:ascii="Arial" w:hAnsi="Arial" w:cs="Arial"/>
                <w:color w:val="000000"/>
                <w:sz w:val="20"/>
                <w:szCs w:val="20"/>
              </w:rPr>
              <w:t xml:space="preserve"> be validated if there was a root cause analysis (RCA), action plans defined and implemented. </w:t>
            </w:r>
          </w:p>
        </w:tc>
        <w:tc>
          <w:tcPr>
            <w:tcW w:w="1968" w:type="pct"/>
            <w:tcBorders>
              <w:top w:val="single" w:sz="6" w:space="0" w:color="auto"/>
              <w:left w:val="single" w:sz="6" w:space="0" w:color="auto"/>
              <w:bottom w:val="single" w:sz="6" w:space="0" w:color="auto"/>
              <w:right w:val="single" w:sz="6" w:space="0" w:color="auto"/>
            </w:tcBorders>
          </w:tcPr>
          <w:p w14:paraId="6B91BFE9" w14:textId="77777777" w:rsidR="006A152E" w:rsidRPr="006A152E" w:rsidRDefault="006A152E" w:rsidP="006A152E">
            <w:pPr>
              <w:keepNext/>
              <w:keepLines/>
              <w:autoSpaceDE w:val="0"/>
              <w:autoSpaceDN w:val="0"/>
              <w:adjustRightInd w:val="0"/>
              <w:ind w:left="15"/>
              <w:rPr>
                <w:rFonts w:ascii="Arial" w:hAnsi="Arial" w:cs="Arial"/>
                <w:color w:val="000000"/>
                <w:sz w:val="20"/>
                <w:szCs w:val="20"/>
              </w:rPr>
            </w:pPr>
            <w:r w:rsidRPr="006A152E">
              <w:rPr>
                <w:rFonts w:ascii="Arial" w:hAnsi="Arial" w:cs="Arial"/>
                <w:color w:val="000000"/>
                <w:sz w:val="20"/>
                <w:szCs w:val="20"/>
              </w:rPr>
              <w:t xml:space="preserve">Insufficient or incorrect metrics reporting could lead to: </w:t>
            </w:r>
          </w:p>
          <w:p w14:paraId="517C3079" w14:textId="77777777" w:rsidR="006A152E" w:rsidRPr="006A152E" w:rsidRDefault="006A152E">
            <w:pPr>
              <w:keepNext/>
              <w:keepLines/>
              <w:numPr>
                <w:ilvl w:val="0"/>
                <w:numId w:val="2"/>
              </w:numPr>
              <w:autoSpaceDE w:val="0"/>
              <w:autoSpaceDN w:val="0"/>
              <w:adjustRightInd w:val="0"/>
              <w:ind w:left="375" w:hanging="360"/>
              <w:rPr>
                <w:rFonts w:ascii="Arial" w:hAnsi="Arial" w:cs="Arial"/>
                <w:color w:val="000000"/>
                <w:sz w:val="20"/>
                <w:szCs w:val="20"/>
              </w:rPr>
            </w:pPr>
            <w:r w:rsidRPr="006A152E">
              <w:rPr>
                <w:rFonts w:ascii="Arial" w:hAnsi="Arial" w:cs="Arial"/>
                <w:color w:val="000000"/>
                <w:sz w:val="20"/>
                <w:szCs w:val="20"/>
              </w:rPr>
              <w:t xml:space="preserve">Incorrect measurement on supplier’s performance, </w:t>
            </w:r>
          </w:p>
          <w:p w14:paraId="245C8247" w14:textId="3B97B5E9" w:rsidR="006A152E" w:rsidRDefault="006A152E">
            <w:pPr>
              <w:keepNext/>
              <w:keepLines/>
              <w:numPr>
                <w:ilvl w:val="0"/>
                <w:numId w:val="2"/>
              </w:numPr>
              <w:autoSpaceDE w:val="0"/>
              <w:autoSpaceDN w:val="0"/>
              <w:adjustRightInd w:val="0"/>
              <w:ind w:left="375" w:hanging="360"/>
              <w:rPr>
                <w:rFonts w:ascii="Arial" w:hAnsi="Arial" w:cs="Arial"/>
                <w:color w:val="000000"/>
                <w:sz w:val="20"/>
                <w:szCs w:val="20"/>
              </w:rPr>
            </w:pPr>
            <w:r w:rsidRPr="006A152E">
              <w:rPr>
                <w:rFonts w:ascii="Arial" w:hAnsi="Arial" w:cs="Arial"/>
                <w:color w:val="000000"/>
                <w:sz w:val="20"/>
                <w:szCs w:val="20"/>
              </w:rPr>
              <w:t xml:space="preserve">Errors </w:t>
            </w:r>
            <w:proofErr w:type="gramStart"/>
            <w:r w:rsidRPr="006A152E">
              <w:rPr>
                <w:rFonts w:ascii="Arial" w:hAnsi="Arial" w:cs="Arial"/>
                <w:color w:val="000000"/>
                <w:sz w:val="20"/>
                <w:szCs w:val="20"/>
              </w:rPr>
              <w:t>remaining</w:t>
            </w:r>
            <w:proofErr w:type="gramEnd"/>
            <w:r w:rsidRPr="006A152E">
              <w:rPr>
                <w:rFonts w:ascii="Arial" w:hAnsi="Arial" w:cs="Arial"/>
                <w:color w:val="000000"/>
                <w:sz w:val="20"/>
                <w:szCs w:val="20"/>
              </w:rPr>
              <w:t xml:space="preserve"> undetected and delays in actions to prevent financial loss and fraud.</w:t>
            </w:r>
          </w:p>
          <w:p w14:paraId="3618B21B" w14:textId="4BD78011" w:rsidR="006A152E" w:rsidRPr="00F223A7" w:rsidRDefault="006A152E">
            <w:pPr>
              <w:keepNext/>
              <w:keepLines/>
              <w:numPr>
                <w:ilvl w:val="0"/>
                <w:numId w:val="2"/>
              </w:numPr>
              <w:autoSpaceDE w:val="0"/>
              <w:autoSpaceDN w:val="0"/>
              <w:adjustRightInd w:val="0"/>
              <w:ind w:left="375"/>
              <w:rPr>
                <w:rFonts w:ascii="Arial" w:hAnsi="Arial" w:cs="Arial"/>
                <w:b/>
                <w:bCs/>
                <w:color w:val="000000"/>
                <w:sz w:val="20"/>
                <w:szCs w:val="20"/>
              </w:rPr>
            </w:pPr>
            <w:r>
              <w:rPr>
                <w:rFonts w:ascii="Arial" w:hAnsi="Arial" w:cs="Arial"/>
                <w:color w:val="000000"/>
                <w:sz w:val="20"/>
                <w:szCs w:val="20"/>
              </w:rPr>
              <w:t>I</w:t>
            </w:r>
            <w:r w:rsidRPr="006A152E">
              <w:rPr>
                <w:rFonts w:ascii="Arial" w:hAnsi="Arial" w:cs="Arial"/>
                <w:color w:val="000000"/>
                <w:sz w:val="20"/>
                <w:szCs w:val="20"/>
              </w:rPr>
              <w:t>mpair management abilities to take decisions impacting IBM's image and customer satisfaction.</w:t>
            </w:r>
          </w:p>
        </w:tc>
      </w:tr>
      <w:tr w:rsidR="006A152E" w:rsidRPr="00F223A7" w14:paraId="58971742" w14:textId="77777777" w:rsidTr="006A152E">
        <w:tc>
          <w:tcPr>
            <w:tcW w:w="1250" w:type="pct"/>
            <w:tcBorders>
              <w:top w:val="single" w:sz="6" w:space="0" w:color="auto"/>
              <w:left w:val="single" w:sz="6" w:space="0" w:color="auto"/>
              <w:bottom w:val="single" w:sz="6" w:space="0" w:color="auto"/>
              <w:right w:val="single" w:sz="6" w:space="0" w:color="auto"/>
            </w:tcBorders>
          </w:tcPr>
          <w:p w14:paraId="41B2E33F" w14:textId="77777777" w:rsidR="006A152E" w:rsidRPr="006A152E"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b/>
                <w:bCs/>
                <w:color w:val="000000"/>
                <w:sz w:val="20"/>
                <w:szCs w:val="20"/>
              </w:rPr>
              <w:t>Supply Order Management:</w:t>
            </w:r>
          </w:p>
          <w:p w14:paraId="732FE11F" w14:textId="06C4B36B" w:rsidR="006A152E" w:rsidRPr="00F223A7"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color w:val="000000"/>
                <w:sz w:val="20"/>
                <w:szCs w:val="20"/>
              </w:rPr>
              <w:t xml:space="preserve">List of unplanned / manual requisitions and emergency orders </w:t>
            </w:r>
          </w:p>
        </w:tc>
        <w:tc>
          <w:tcPr>
            <w:tcW w:w="1782" w:type="pct"/>
            <w:tcBorders>
              <w:top w:val="single" w:sz="6" w:space="0" w:color="auto"/>
              <w:left w:val="single" w:sz="6" w:space="0" w:color="auto"/>
              <w:bottom w:val="single" w:sz="6" w:space="0" w:color="auto"/>
              <w:right w:val="single" w:sz="6" w:space="0" w:color="auto"/>
            </w:tcBorders>
          </w:tcPr>
          <w:p w14:paraId="4323C6F2" w14:textId="77777777" w:rsidR="006A152E" w:rsidRPr="006A152E" w:rsidRDefault="006A152E" w:rsidP="006A152E">
            <w:pPr>
              <w:keepNext/>
              <w:keepLines/>
              <w:autoSpaceDE w:val="0"/>
              <w:autoSpaceDN w:val="0"/>
              <w:adjustRightInd w:val="0"/>
              <w:ind w:left="15"/>
              <w:rPr>
                <w:rFonts w:ascii="Arial" w:hAnsi="Arial" w:cs="Arial"/>
                <w:color w:val="000000"/>
                <w:sz w:val="20"/>
                <w:szCs w:val="20"/>
              </w:rPr>
            </w:pPr>
            <w:r w:rsidRPr="006A152E">
              <w:rPr>
                <w:rFonts w:ascii="Arial" w:hAnsi="Arial" w:cs="Arial"/>
                <w:color w:val="000000"/>
                <w:sz w:val="20"/>
                <w:szCs w:val="20"/>
              </w:rPr>
              <w:t>Validate that:</w:t>
            </w:r>
          </w:p>
          <w:p w14:paraId="29F282EA" w14:textId="77777777" w:rsidR="006A152E" w:rsidRDefault="006A152E">
            <w:pPr>
              <w:pStyle w:val="ListParagraph"/>
              <w:keepNext/>
              <w:keepLines/>
              <w:numPr>
                <w:ilvl w:val="0"/>
                <w:numId w:val="3"/>
              </w:numPr>
              <w:autoSpaceDE w:val="0"/>
              <w:autoSpaceDN w:val="0"/>
              <w:adjustRightInd w:val="0"/>
              <w:rPr>
                <w:rFonts w:ascii="Arial" w:hAnsi="Arial" w:cs="Arial"/>
                <w:color w:val="000000"/>
                <w:sz w:val="20"/>
                <w:szCs w:val="20"/>
              </w:rPr>
            </w:pPr>
            <w:r>
              <w:rPr>
                <w:rFonts w:ascii="Arial" w:hAnsi="Arial" w:cs="Arial"/>
                <w:color w:val="000000"/>
                <w:sz w:val="20"/>
                <w:szCs w:val="20"/>
              </w:rPr>
              <w:t>M</w:t>
            </w:r>
            <w:r w:rsidRPr="006A152E">
              <w:rPr>
                <w:rFonts w:ascii="Arial" w:hAnsi="Arial" w:cs="Arial"/>
                <w:color w:val="000000"/>
                <w:sz w:val="20"/>
                <w:szCs w:val="20"/>
              </w:rPr>
              <w:t>anual requisitions were approved</w:t>
            </w:r>
          </w:p>
          <w:p w14:paraId="1DBC7D82" w14:textId="0E9F76EC" w:rsidR="006A152E" w:rsidRDefault="006A152E">
            <w:pPr>
              <w:pStyle w:val="ListParagraph"/>
              <w:keepNext/>
              <w:keepLines/>
              <w:numPr>
                <w:ilvl w:val="0"/>
                <w:numId w:val="3"/>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6A152E">
              <w:rPr>
                <w:rFonts w:ascii="Arial" w:hAnsi="Arial" w:cs="Arial"/>
                <w:color w:val="000000"/>
                <w:sz w:val="20"/>
                <w:szCs w:val="20"/>
              </w:rPr>
              <w:t>he orders were justified</w:t>
            </w:r>
          </w:p>
          <w:p w14:paraId="12C4DC7D" w14:textId="77777777" w:rsidR="006A152E" w:rsidRDefault="006A152E">
            <w:pPr>
              <w:pStyle w:val="ListParagraph"/>
              <w:keepNext/>
              <w:keepLines/>
              <w:numPr>
                <w:ilvl w:val="0"/>
                <w:numId w:val="3"/>
              </w:numPr>
              <w:autoSpaceDE w:val="0"/>
              <w:autoSpaceDN w:val="0"/>
              <w:adjustRightInd w:val="0"/>
              <w:rPr>
                <w:rFonts w:ascii="Arial" w:hAnsi="Arial" w:cs="Arial"/>
                <w:color w:val="000000"/>
                <w:sz w:val="20"/>
                <w:szCs w:val="20"/>
              </w:rPr>
            </w:pPr>
            <w:r w:rsidRPr="006A152E">
              <w:rPr>
                <w:rFonts w:ascii="Arial" w:hAnsi="Arial" w:cs="Arial"/>
                <w:color w:val="000000"/>
                <w:sz w:val="20"/>
                <w:szCs w:val="20"/>
              </w:rPr>
              <w:t>check if parts numbers were in the list of reserved parts</w:t>
            </w:r>
          </w:p>
          <w:p w14:paraId="0EDC49BE" w14:textId="5D685BD9" w:rsidR="000F0F28" w:rsidRPr="006A152E" w:rsidRDefault="000F0F28">
            <w:pPr>
              <w:pStyle w:val="ListParagraph"/>
              <w:keepNext/>
              <w:keepLines/>
              <w:numPr>
                <w:ilvl w:val="0"/>
                <w:numId w:val="3"/>
              </w:numPr>
              <w:autoSpaceDE w:val="0"/>
              <w:autoSpaceDN w:val="0"/>
              <w:adjustRightInd w:val="0"/>
              <w:rPr>
                <w:rFonts w:ascii="Arial" w:hAnsi="Arial" w:cs="Arial"/>
                <w:color w:val="000000"/>
                <w:sz w:val="20"/>
                <w:szCs w:val="20"/>
              </w:rPr>
            </w:pPr>
            <w:r>
              <w:rPr>
                <w:rFonts w:ascii="Arial" w:hAnsi="Arial" w:cs="Arial" w:hint="eastAsia"/>
                <w:color w:val="000000"/>
                <w:sz w:val="20"/>
                <w:szCs w:val="20"/>
                <w:lang w:eastAsia="ko-KR"/>
              </w:rPr>
              <w:t xml:space="preserve">There is a </w:t>
            </w:r>
            <w:r w:rsidRPr="00450C28">
              <w:rPr>
                <w:rFonts w:ascii="Arial" w:hAnsi="Arial" w:cs="Arial" w:hint="eastAsia"/>
                <w:color w:val="000000"/>
                <w:sz w:val="20"/>
                <w:szCs w:val="20"/>
                <w:lang w:eastAsia="ko-KR"/>
              </w:rPr>
              <w:t>trend per parts numbers</w:t>
            </w:r>
            <w:r>
              <w:rPr>
                <w:rFonts w:ascii="Arial" w:hAnsi="Arial" w:cs="Arial" w:hint="eastAsia"/>
                <w:color w:val="000000"/>
                <w:sz w:val="20"/>
                <w:szCs w:val="20"/>
                <w:lang w:eastAsia="ko-KR"/>
              </w:rPr>
              <w:t>, PO, parts analyzer</w:t>
            </w:r>
          </w:p>
        </w:tc>
        <w:tc>
          <w:tcPr>
            <w:tcW w:w="1968" w:type="pct"/>
            <w:tcBorders>
              <w:top w:val="single" w:sz="6" w:space="0" w:color="auto"/>
              <w:left w:val="single" w:sz="6" w:space="0" w:color="auto"/>
              <w:bottom w:val="single" w:sz="6" w:space="0" w:color="auto"/>
              <w:right w:val="single" w:sz="6" w:space="0" w:color="auto"/>
            </w:tcBorders>
          </w:tcPr>
          <w:p w14:paraId="3405ABA8" w14:textId="01E7FB13" w:rsidR="006A152E" w:rsidRPr="00F223A7"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color w:val="000000"/>
                <w:sz w:val="20"/>
                <w:szCs w:val="20"/>
              </w:rPr>
              <w:t>Ineffective customer order management could result in missed customer shipments, customer dissatisfaction, and additional costs.</w:t>
            </w:r>
          </w:p>
        </w:tc>
      </w:tr>
    </w:tbl>
    <w:p w14:paraId="6F21C32D" w14:textId="77777777" w:rsidR="00E57BB7" w:rsidRPr="00F223A7" w:rsidRDefault="00E57BB7" w:rsidP="00E57BB7">
      <w:pPr>
        <w:rPr>
          <w:rFonts w:ascii="Arial" w:hAnsi="Arial" w:cs="Arial"/>
          <w:sz w:val="20"/>
          <w:szCs w:val="20"/>
        </w:rPr>
      </w:pPr>
    </w:p>
    <w:p w14:paraId="61FACDF2" w14:textId="77777777" w:rsidR="006A152E" w:rsidRDefault="006A152E">
      <w:pPr>
        <w:rPr>
          <w:rFonts w:ascii="Arial" w:hAnsi="Arial" w:cs="Arial"/>
          <w:color w:val="000000"/>
          <w:sz w:val="20"/>
          <w:szCs w:val="20"/>
        </w:rPr>
      </w:pPr>
      <w:r>
        <w:rPr>
          <w:rFonts w:ascii="Arial" w:hAnsi="Arial" w:cs="Arial"/>
          <w:color w:val="000000"/>
          <w:sz w:val="20"/>
          <w:szCs w:val="20"/>
        </w:rPr>
        <w:br w:type="page"/>
      </w:r>
    </w:p>
    <w:p w14:paraId="68A9DE12" w14:textId="486190BF" w:rsidR="006A152E" w:rsidRDefault="006A152E" w:rsidP="006A152E">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56DEAB90" w14:textId="37689CF6" w:rsidR="006A152E" w:rsidRDefault="006A152E" w:rsidP="006A152E">
      <w:pPr>
        <w:keepLines/>
        <w:tabs>
          <w:tab w:val="left" w:pos="2880"/>
        </w:tabs>
        <w:autoSpaceDE w:val="0"/>
        <w:autoSpaceDN w:val="0"/>
        <w:adjustRightInd w:val="0"/>
        <w:rPr>
          <w:rFonts w:ascii="Arial" w:hAnsi="Arial" w:cs="Arial"/>
          <w:color w:val="000000"/>
          <w:sz w:val="20"/>
          <w:szCs w:val="20"/>
        </w:rPr>
      </w:pPr>
    </w:p>
    <w:tbl>
      <w:tblPr>
        <w:tblW w:w="4996" w:type="pct"/>
        <w:tblLayout w:type="fixed"/>
        <w:tblCellMar>
          <w:left w:w="0" w:type="dxa"/>
          <w:right w:w="0" w:type="dxa"/>
        </w:tblCellMar>
        <w:tblLook w:val="00A0" w:firstRow="1" w:lastRow="0" w:firstColumn="1" w:lastColumn="0" w:noHBand="0" w:noVBand="0"/>
      </w:tblPr>
      <w:tblGrid>
        <w:gridCol w:w="2334"/>
        <w:gridCol w:w="3328"/>
        <w:gridCol w:w="3675"/>
      </w:tblGrid>
      <w:tr w:rsidR="006A152E" w:rsidRPr="00F223A7" w14:paraId="1E0F3499" w14:textId="77777777" w:rsidTr="001B065C">
        <w:tc>
          <w:tcPr>
            <w:tcW w:w="1250" w:type="pct"/>
            <w:tcBorders>
              <w:top w:val="single" w:sz="6" w:space="0" w:color="auto"/>
              <w:left w:val="single" w:sz="6" w:space="0" w:color="auto"/>
              <w:bottom w:val="single" w:sz="6" w:space="0" w:color="auto"/>
              <w:right w:val="single" w:sz="6" w:space="0" w:color="auto"/>
            </w:tcBorders>
          </w:tcPr>
          <w:p w14:paraId="4B110B9F" w14:textId="77777777" w:rsidR="006A152E" w:rsidRPr="00F223A7" w:rsidRDefault="006A152E" w:rsidP="001B065C">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782" w:type="pct"/>
            <w:tcBorders>
              <w:top w:val="single" w:sz="6" w:space="0" w:color="auto"/>
              <w:left w:val="single" w:sz="6" w:space="0" w:color="auto"/>
              <w:bottom w:val="single" w:sz="6" w:space="0" w:color="auto"/>
              <w:right w:val="single" w:sz="6" w:space="0" w:color="auto"/>
            </w:tcBorders>
          </w:tcPr>
          <w:p w14:paraId="67F7C09B" w14:textId="77777777" w:rsidR="006A152E" w:rsidRPr="00F223A7" w:rsidRDefault="006A152E" w:rsidP="001B065C">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968" w:type="pct"/>
            <w:tcBorders>
              <w:top w:val="single" w:sz="6" w:space="0" w:color="auto"/>
              <w:left w:val="single" w:sz="6" w:space="0" w:color="auto"/>
              <w:bottom w:val="single" w:sz="6" w:space="0" w:color="auto"/>
              <w:right w:val="single" w:sz="6" w:space="0" w:color="auto"/>
            </w:tcBorders>
          </w:tcPr>
          <w:p w14:paraId="26A4DF17" w14:textId="77777777" w:rsidR="006A152E" w:rsidRPr="00F223A7" w:rsidRDefault="006A152E" w:rsidP="001B065C">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6A152E" w:rsidRPr="00F223A7" w14:paraId="27772352" w14:textId="77777777" w:rsidTr="001B065C">
        <w:tc>
          <w:tcPr>
            <w:tcW w:w="1250" w:type="pct"/>
            <w:tcBorders>
              <w:top w:val="single" w:sz="6" w:space="0" w:color="auto"/>
              <w:left w:val="single" w:sz="6" w:space="0" w:color="auto"/>
              <w:bottom w:val="single" w:sz="6" w:space="0" w:color="auto"/>
              <w:right w:val="single" w:sz="6" w:space="0" w:color="auto"/>
            </w:tcBorders>
          </w:tcPr>
          <w:p w14:paraId="37F97CB5" w14:textId="77777777" w:rsidR="006A152E" w:rsidRPr="006A152E"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b/>
                <w:bCs/>
                <w:color w:val="000000"/>
                <w:sz w:val="20"/>
                <w:szCs w:val="20"/>
              </w:rPr>
              <w:t>Inventory Controls and Verification:</w:t>
            </w:r>
          </w:p>
          <w:p w14:paraId="5ADDED4B" w14:textId="7931F46E" w:rsidR="006A152E" w:rsidRPr="00F223A7"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color w:val="000000"/>
                <w:sz w:val="20"/>
                <w:szCs w:val="20"/>
              </w:rPr>
              <w:t xml:space="preserve"> Review list of inventory adjustments during the audit period</w:t>
            </w:r>
          </w:p>
        </w:tc>
        <w:tc>
          <w:tcPr>
            <w:tcW w:w="1782" w:type="pct"/>
            <w:tcBorders>
              <w:top w:val="single" w:sz="6" w:space="0" w:color="auto"/>
              <w:left w:val="single" w:sz="6" w:space="0" w:color="auto"/>
              <w:bottom w:val="single" w:sz="6" w:space="0" w:color="auto"/>
              <w:right w:val="single" w:sz="6" w:space="0" w:color="auto"/>
            </w:tcBorders>
          </w:tcPr>
          <w:p w14:paraId="0C7B2782" w14:textId="77777777" w:rsidR="006A152E" w:rsidRPr="006A152E" w:rsidRDefault="006A152E" w:rsidP="006A152E">
            <w:pPr>
              <w:keepNext/>
              <w:keepLines/>
              <w:autoSpaceDE w:val="0"/>
              <w:autoSpaceDN w:val="0"/>
              <w:adjustRightInd w:val="0"/>
              <w:ind w:left="15"/>
              <w:rPr>
                <w:rFonts w:ascii="Arial" w:hAnsi="Arial" w:cs="Arial"/>
                <w:color w:val="000000"/>
                <w:sz w:val="20"/>
                <w:szCs w:val="20"/>
              </w:rPr>
            </w:pPr>
            <w:r w:rsidRPr="006A152E">
              <w:rPr>
                <w:rFonts w:ascii="Arial" w:hAnsi="Arial" w:cs="Arial"/>
                <w:color w:val="000000"/>
                <w:sz w:val="20"/>
                <w:szCs w:val="20"/>
              </w:rPr>
              <w:t xml:space="preserve">Validate that inventory adjustments were timely adjusted and properly documented. </w:t>
            </w:r>
          </w:p>
          <w:p w14:paraId="34815512" w14:textId="77777777" w:rsidR="006A152E" w:rsidRDefault="006A152E" w:rsidP="006A152E">
            <w:pPr>
              <w:keepNext/>
              <w:keepLines/>
              <w:autoSpaceDE w:val="0"/>
              <w:autoSpaceDN w:val="0"/>
              <w:adjustRightInd w:val="0"/>
              <w:ind w:left="15"/>
              <w:rPr>
                <w:rFonts w:ascii="Arial" w:hAnsi="Arial" w:cs="Arial"/>
                <w:color w:val="000000"/>
                <w:sz w:val="20"/>
                <w:szCs w:val="20"/>
              </w:rPr>
            </w:pPr>
            <w:r w:rsidRPr="006A152E">
              <w:rPr>
                <w:rFonts w:ascii="Arial" w:hAnsi="Arial" w:cs="Arial"/>
                <w:color w:val="000000"/>
                <w:sz w:val="20"/>
                <w:szCs w:val="20"/>
              </w:rPr>
              <w:t>Determine if a pattern exists.</w:t>
            </w:r>
          </w:p>
          <w:p w14:paraId="0EE54ECF" w14:textId="6E417C8B" w:rsidR="000F0F28" w:rsidRPr="00F223A7" w:rsidRDefault="000F0F28" w:rsidP="006A152E">
            <w:pPr>
              <w:keepNext/>
              <w:keepLines/>
              <w:autoSpaceDE w:val="0"/>
              <w:autoSpaceDN w:val="0"/>
              <w:adjustRightInd w:val="0"/>
              <w:ind w:left="15"/>
              <w:rPr>
                <w:rFonts w:ascii="Arial" w:hAnsi="Arial" w:cs="Arial"/>
                <w:b/>
                <w:bCs/>
                <w:color w:val="000000"/>
                <w:sz w:val="20"/>
                <w:szCs w:val="20"/>
              </w:rPr>
            </w:pPr>
            <w:r>
              <w:rPr>
                <w:rFonts w:ascii="Arial" w:hAnsi="Arial" w:cs="Arial" w:hint="eastAsia"/>
                <w:color w:val="000000"/>
                <w:sz w:val="20"/>
                <w:szCs w:val="20"/>
                <w:lang w:eastAsia="ko-KR"/>
              </w:rPr>
              <w:t>(i.e. parts number, date of adjustment)</w:t>
            </w:r>
          </w:p>
        </w:tc>
        <w:tc>
          <w:tcPr>
            <w:tcW w:w="1968" w:type="pct"/>
            <w:tcBorders>
              <w:top w:val="single" w:sz="6" w:space="0" w:color="auto"/>
              <w:left w:val="single" w:sz="6" w:space="0" w:color="auto"/>
              <w:bottom w:val="single" w:sz="6" w:space="0" w:color="auto"/>
              <w:right w:val="single" w:sz="6" w:space="0" w:color="auto"/>
            </w:tcBorders>
          </w:tcPr>
          <w:p w14:paraId="0E0D18A5" w14:textId="118D3902" w:rsidR="006A152E" w:rsidRPr="00F223A7"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color w:val="000000"/>
                <w:sz w:val="20"/>
                <w:szCs w:val="20"/>
              </w:rPr>
              <w:t>Provisions and manual adjustments not properly supported and performed untimely could lead to inaccurate financial reports, incorrect inventory level and financial loss.</w:t>
            </w:r>
          </w:p>
        </w:tc>
      </w:tr>
      <w:tr w:rsidR="006A152E" w:rsidRPr="00F223A7" w14:paraId="7E111A13" w14:textId="77777777" w:rsidTr="001B065C">
        <w:tc>
          <w:tcPr>
            <w:tcW w:w="1250" w:type="pct"/>
            <w:tcBorders>
              <w:top w:val="single" w:sz="6" w:space="0" w:color="auto"/>
              <w:left w:val="single" w:sz="6" w:space="0" w:color="auto"/>
              <w:bottom w:val="single" w:sz="6" w:space="0" w:color="auto"/>
              <w:right w:val="single" w:sz="6" w:space="0" w:color="auto"/>
            </w:tcBorders>
          </w:tcPr>
          <w:p w14:paraId="71D0CA2E" w14:textId="77777777" w:rsidR="006A152E" w:rsidRPr="006A152E"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b/>
                <w:bCs/>
                <w:color w:val="000000"/>
                <w:sz w:val="20"/>
                <w:szCs w:val="20"/>
              </w:rPr>
              <w:t>Excess and Surplus:</w:t>
            </w:r>
          </w:p>
          <w:p w14:paraId="79F059B8" w14:textId="71E93959" w:rsidR="006A152E" w:rsidRPr="00F223A7"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color w:val="000000"/>
                <w:sz w:val="20"/>
                <w:szCs w:val="20"/>
              </w:rPr>
              <w:t>List of parts provisioned as Surplus, Excess and Obsolete</w:t>
            </w:r>
          </w:p>
        </w:tc>
        <w:tc>
          <w:tcPr>
            <w:tcW w:w="1782" w:type="pct"/>
            <w:tcBorders>
              <w:top w:val="single" w:sz="6" w:space="0" w:color="auto"/>
              <w:left w:val="single" w:sz="6" w:space="0" w:color="auto"/>
              <w:bottom w:val="single" w:sz="6" w:space="0" w:color="auto"/>
              <w:right w:val="single" w:sz="6" w:space="0" w:color="auto"/>
            </w:tcBorders>
          </w:tcPr>
          <w:p w14:paraId="14AEDBB0" w14:textId="1B4A083D" w:rsidR="006A152E" w:rsidRPr="00F223A7"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color w:val="000000"/>
                <w:sz w:val="20"/>
                <w:szCs w:val="20"/>
              </w:rPr>
              <w:t xml:space="preserve">Analyze demand and purchases for these parts, prior to the month that was provisioned. </w:t>
            </w:r>
          </w:p>
        </w:tc>
        <w:tc>
          <w:tcPr>
            <w:tcW w:w="1968" w:type="pct"/>
            <w:tcBorders>
              <w:top w:val="single" w:sz="6" w:space="0" w:color="auto"/>
              <w:left w:val="single" w:sz="6" w:space="0" w:color="auto"/>
              <w:bottom w:val="single" w:sz="6" w:space="0" w:color="auto"/>
              <w:right w:val="single" w:sz="6" w:space="0" w:color="auto"/>
            </w:tcBorders>
          </w:tcPr>
          <w:p w14:paraId="132E9B86" w14:textId="022ADE36" w:rsidR="006A152E" w:rsidRPr="00F223A7"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color w:val="000000"/>
                <w:sz w:val="20"/>
                <w:szCs w:val="20"/>
              </w:rPr>
              <w:t>Inattention to excess, surplus, and obsolete parts could result in financial loss and customer satisfaction issues.</w:t>
            </w:r>
          </w:p>
        </w:tc>
      </w:tr>
      <w:tr w:rsidR="006A152E" w:rsidRPr="00F223A7" w14:paraId="31E6DE1D" w14:textId="77777777" w:rsidTr="001B065C">
        <w:tc>
          <w:tcPr>
            <w:tcW w:w="1250" w:type="pct"/>
            <w:tcBorders>
              <w:top w:val="single" w:sz="6" w:space="0" w:color="auto"/>
              <w:left w:val="single" w:sz="6" w:space="0" w:color="auto"/>
              <w:bottom w:val="single" w:sz="6" w:space="0" w:color="auto"/>
              <w:right w:val="single" w:sz="6" w:space="0" w:color="auto"/>
            </w:tcBorders>
          </w:tcPr>
          <w:p w14:paraId="419B6D1F" w14:textId="77777777" w:rsidR="006A152E" w:rsidRPr="006A152E"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b/>
                <w:bCs/>
                <w:color w:val="000000"/>
                <w:sz w:val="20"/>
                <w:szCs w:val="20"/>
              </w:rPr>
              <w:t>Sensitive Parts Management:</w:t>
            </w:r>
          </w:p>
          <w:p w14:paraId="16636782" w14:textId="02B61E40" w:rsidR="006A152E" w:rsidRPr="00F223A7"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color w:val="000000"/>
                <w:sz w:val="20"/>
                <w:szCs w:val="20"/>
              </w:rPr>
              <w:t xml:space="preserve">List of sensitive parts variance </w:t>
            </w:r>
          </w:p>
        </w:tc>
        <w:tc>
          <w:tcPr>
            <w:tcW w:w="1782" w:type="pct"/>
            <w:tcBorders>
              <w:top w:val="single" w:sz="6" w:space="0" w:color="auto"/>
              <w:left w:val="single" w:sz="6" w:space="0" w:color="auto"/>
              <w:bottom w:val="single" w:sz="6" w:space="0" w:color="auto"/>
              <w:right w:val="single" w:sz="6" w:space="0" w:color="auto"/>
            </w:tcBorders>
          </w:tcPr>
          <w:p w14:paraId="7E86B07A" w14:textId="1FB33B85" w:rsidR="006A152E" w:rsidRPr="00F223A7"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color w:val="000000"/>
                <w:sz w:val="20"/>
                <w:szCs w:val="20"/>
              </w:rPr>
              <w:t>Review if unexplained negative variances exist to determine a pattern.</w:t>
            </w:r>
          </w:p>
        </w:tc>
        <w:tc>
          <w:tcPr>
            <w:tcW w:w="1968" w:type="pct"/>
            <w:tcBorders>
              <w:top w:val="single" w:sz="6" w:space="0" w:color="auto"/>
              <w:left w:val="single" w:sz="6" w:space="0" w:color="auto"/>
              <w:bottom w:val="single" w:sz="6" w:space="0" w:color="auto"/>
              <w:right w:val="single" w:sz="6" w:space="0" w:color="auto"/>
            </w:tcBorders>
          </w:tcPr>
          <w:p w14:paraId="102D38C0" w14:textId="39FF0E9F" w:rsidR="006A152E" w:rsidRPr="00F223A7" w:rsidRDefault="006A152E" w:rsidP="006A152E">
            <w:pPr>
              <w:keepNext/>
              <w:keepLines/>
              <w:autoSpaceDE w:val="0"/>
              <w:autoSpaceDN w:val="0"/>
              <w:adjustRightInd w:val="0"/>
              <w:ind w:left="15"/>
              <w:rPr>
                <w:rFonts w:ascii="Arial" w:hAnsi="Arial" w:cs="Arial"/>
                <w:b/>
                <w:bCs/>
                <w:color w:val="000000"/>
                <w:sz w:val="20"/>
                <w:szCs w:val="20"/>
              </w:rPr>
            </w:pPr>
            <w:r w:rsidRPr="006A152E">
              <w:rPr>
                <w:rFonts w:ascii="Arial" w:hAnsi="Arial" w:cs="Arial"/>
                <w:color w:val="000000"/>
                <w:sz w:val="20"/>
                <w:szCs w:val="20"/>
              </w:rPr>
              <w:t>Possible theft.</w:t>
            </w:r>
          </w:p>
        </w:tc>
      </w:tr>
    </w:tbl>
    <w:p w14:paraId="435A678D" w14:textId="08E0C82D" w:rsidR="006A152E" w:rsidRDefault="006A152E" w:rsidP="006A152E">
      <w:pPr>
        <w:keepLines/>
        <w:tabs>
          <w:tab w:val="left" w:pos="2880"/>
        </w:tabs>
        <w:autoSpaceDE w:val="0"/>
        <w:autoSpaceDN w:val="0"/>
        <w:adjustRightInd w:val="0"/>
        <w:rPr>
          <w:rFonts w:ascii="Arial" w:hAnsi="Arial" w:cs="Arial"/>
          <w:color w:val="000000"/>
          <w:sz w:val="20"/>
          <w:szCs w:val="20"/>
        </w:rPr>
      </w:pPr>
    </w:p>
    <w:p w14:paraId="326C14BB" w14:textId="77777777" w:rsidR="006A152E" w:rsidRPr="00F223A7" w:rsidRDefault="006A152E" w:rsidP="006A152E">
      <w:pPr>
        <w:keepLines/>
        <w:tabs>
          <w:tab w:val="left" w:pos="2880"/>
        </w:tabs>
        <w:autoSpaceDE w:val="0"/>
        <w:autoSpaceDN w:val="0"/>
        <w:adjustRightInd w:val="0"/>
        <w:rPr>
          <w:rFonts w:ascii="Arial" w:hAnsi="Arial" w:cs="Arial"/>
          <w:color w:val="000000"/>
          <w:sz w:val="20"/>
          <w:szCs w:val="20"/>
        </w:rPr>
      </w:pPr>
    </w:p>
    <w:p w14:paraId="713BD483" w14:textId="77777777" w:rsidR="000F0F28" w:rsidRDefault="000F0F28">
      <w:pPr>
        <w:rPr>
          <w:rFonts w:ascii="Arial" w:hAnsi="Arial" w:cs="Arial"/>
          <w:color w:val="000000"/>
          <w:sz w:val="20"/>
          <w:szCs w:val="20"/>
          <w:lang w:eastAsia="ko-KR"/>
        </w:rPr>
      </w:pPr>
    </w:p>
    <w:p w14:paraId="108717B1" w14:textId="77777777" w:rsidR="00C807B9" w:rsidRDefault="00C807B9">
      <w:pPr>
        <w:rPr>
          <w:rFonts w:ascii="Arial" w:hAnsi="Arial" w:cs="Arial"/>
          <w:color w:val="000000"/>
          <w:sz w:val="20"/>
          <w:szCs w:val="20"/>
          <w:lang w:eastAsia="ko-KR"/>
        </w:rPr>
      </w:pPr>
    </w:p>
    <w:p w14:paraId="2C116F44" w14:textId="77777777" w:rsidR="00C807B9" w:rsidRDefault="00C807B9">
      <w:pPr>
        <w:rPr>
          <w:rFonts w:ascii="Arial" w:hAnsi="Arial" w:cs="Arial"/>
          <w:color w:val="000000"/>
          <w:sz w:val="20"/>
          <w:szCs w:val="20"/>
          <w:lang w:eastAsia="ko-KR"/>
        </w:rPr>
      </w:pPr>
    </w:p>
    <w:p w14:paraId="24947238" w14:textId="77777777" w:rsidR="00C807B9" w:rsidRDefault="00C807B9">
      <w:pPr>
        <w:rPr>
          <w:rFonts w:ascii="Arial" w:hAnsi="Arial" w:cs="Arial"/>
          <w:color w:val="000000"/>
          <w:sz w:val="20"/>
          <w:szCs w:val="20"/>
          <w:lang w:eastAsia="ko-KR"/>
        </w:rPr>
      </w:pPr>
    </w:p>
    <w:p w14:paraId="7289C05D" w14:textId="77777777" w:rsidR="00C807B9" w:rsidRDefault="00C807B9">
      <w:pPr>
        <w:rPr>
          <w:rFonts w:ascii="Arial" w:hAnsi="Arial" w:cs="Arial"/>
          <w:color w:val="000000"/>
          <w:sz w:val="20"/>
          <w:szCs w:val="20"/>
          <w:lang w:eastAsia="ko-KR"/>
        </w:rPr>
      </w:pPr>
    </w:p>
    <w:p w14:paraId="518EAEFD" w14:textId="77777777" w:rsidR="00C807B9" w:rsidRDefault="00C807B9">
      <w:pPr>
        <w:rPr>
          <w:rFonts w:ascii="Arial" w:hAnsi="Arial" w:cs="Arial"/>
          <w:color w:val="000000"/>
          <w:sz w:val="20"/>
          <w:szCs w:val="20"/>
          <w:lang w:eastAsia="ko-KR"/>
        </w:rPr>
      </w:pPr>
    </w:p>
    <w:p w14:paraId="372E6ABE" w14:textId="77777777" w:rsidR="00C807B9" w:rsidRDefault="00C807B9">
      <w:pPr>
        <w:rPr>
          <w:rFonts w:ascii="Arial" w:hAnsi="Arial" w:cs="Arial"/>
          <w:color w:val="000000"/>
          <w:sz w:val="20"/>
          <w:szCs w:val="20"/>
          <w:lang w:eastAsia="ko-KR"/>
        </w:rPr>
      </w:pPr>
    </w:p>
    <w:p w14:paraId="46B72EFC" w14:textId="77777777" w:rsidR="00C807B9" w:rsidRDefault="00C807B9">
      <w:pPr>
        <w:rPr>
          <w:rFonts w:ascii="Arial" w:hAnsi="Arial" w:cs="Arial"/>
          <w:color w:val="000000"/>
          <w:sz w:val="20"/>
          <w:szCs w:val="20"/>
          <w:lang w:eastAsia="ko-KR"/>
        </w:rPr>
      </w:pPr>
    </w:p>
    <w:p w14:paraId="171C918B" w14:textId="77777777" w:rsidR="00C807B9" w:rsidRDefault="00C807B9">
      <w:pPr>
        <w:rPr>
          <w:rFonts w:ascii="Arial" w:hAnsi="Arial" w:cs="Arial"/>
          <w:color w:val="000000"/>
          <w:sz w:val="20"/>
          <w:szCs w:val="20"/>
          <w:lang w:eastAsia="ko-KR"/>
        </w:rPr>
      </w:pPr>
    </w:p>
    <w:p w14:paraId="5ADC9207" w14:textId="77777777" w:rsidR="00C807B9" w:rsidRDefault="00C807B9">
      <w:pPr>
        <w:rPr>
          <w:rFonts w:ascii="Arial" w:hAnsi="Arial" w:cs="Arial"/>
          <w:color w:val="000000"/>
          <w:sz w:val="20"/>
          <w:szCs w:val="20"/>
          <w:lang w:eastAsia="ko-KR"/>
        </w:rPr>
      </w:pPr>
    </w:p>
    <w:p w14:paraId="1B86F9D0" w14:textId="77777777" w:rsidR="00C807B9" w:rsidRDefault="00C807B9">
      <w:pPr>
        <w:rPr>
          <w:rFonts w:ascii="Arial" w:hAnsi="Arial" w:cs="Arial"/>
          <w:color w:val="000000"/>
          <w:sz w:val="20"/>
          <w:szCs w:val="20"/>
          <w:lang w:eastAsia="ko-KR"/>
        </w:rPr>
      </w:pPr>
    </w:p>
    <w:p w14:paraId="5A6384BC" w14:textId="77777777" w:rsidR="00C320A6" w:rsidRDefault="00C320A6">
      <w:pPr>
        <w:rPr>
          <w:rFonts w:ascii="Arial" w:hAnsi="Arial" w:cs="Arial"/>
          <w:color w:val="000000"/>
          <w:sz w:val="20"/>
          <w:szCs w:val="20"/>
        </w:rPr>
      </w:pPr>
    </w:p>
    <w:p w14:paraId="4CECD846" w14:textId="77777777" w:rsidR="00C320A6" w:rsidRDefault="00C320A6">
      <w:pPr>
        <w:rPr>
          <w:rFonts w:ascii="Arial" w:hAnsi="Arial" w:cs="Arial"/>
          <w:color w:val="000000"/>
          <w:sz w:val="20"/>
          <w:szCs w:val="20"/>
        </w:rPr>
      </w:pPr>
    </w:p>
    <w:p w14:paraId="6D7B5EDF" w14:textId="77777777" w:rsidR="00C320A6" w:rsidRDefault="00C320A6">
      <w:pPr>
        <w:rPr>
          <w:rFonts w:ascii="Arial" w:hAnsi="Arial" w:cs="Arial"/>
          <w:color w:val="000000"/>
          <w:sz w:val="20"/>
          <w:szCs w:val="20"/>
        </w:rPr>
      </w:pPr>
    </w:p>
    <w:p w14:paraId="012A493E" w14:textId="77777777" w:rsidR="00C320A6" w:rsidRDefault="00C320A6">
      <w:pPr>
        <w:rPr>
          <w:rFonts w:ascii="Arial" w:hAnsi="Arial" w:cs="Arial"/>
          <w:color w:val="000000"/>
          <w:sz w:val="20"/>
          <w:szCs w:val="20"/>
        </w:rPr>
      </w:pPr>
    </w:p>
    <w:p w14:paraId="0DB0773A" w14:textId="77777777" w:rsidR="00C320A6" w:rsidRDefault="00C320A6">
      <w:pPr>
        <w:rPr>
          <w:rFonts w:ascii="Arial" w:hAnsi="Arial" w:cs="Arial"/>
          <w:color w:val="000000"/>
          <w:sz w:val="20"/>
          <w:szCs w:val="20"/>
        </w:rPr>
      </w:pPr>
    </w:p>
    <w:p w14:paraId="2563C3DC" w14:textId="77777777" w:rsidR="00C320A6" w:rsidRDefault="00C320A6">
      <w:pPr>
        <w:rPr>
          <w:rFonts w:ascii="Arial" w:hAnsi="Arial" w:cs="Arial"/>
          <w:color w:val="000000"/>
          <w:sz w:val="20"/>
          <w:szCs w:val="20"/>
        </w:rPr>
      </w:pPr>
    </w:p>
    <w:p w14:paraId="391E0394" w14:textId="77777777" w:rsidR="00C320A6" w:rsidRDefault="00C320A6">
      <w:pPr>
        <w:rPr>
          <w:rFonts w:ascii="Arial" w:hAnsi="Arial" w:cs="Arial"/>
          <w:color w:val="000000"/>
          <w:sz w:val="20"/>
          <w:szCs w:val="20"/>
        </w:rPr>
      </w:pPr>
    </w:p>
    <w:p w14:paraId="71DF41AD" w14:textId="77777777" w:rsidR="00C320A6" w:rsidRDefault="00C320A6">
      <w:pPr>
        <w:rPr>
          <w:rFonts w:ascii="Arial" w:hAnsi="Arial" w:cs="Arial"/>
          <w:color w:val="000000"/>
          <w:sz w:val="20"/>
          <w:szCs w:val="20"/>
        </w:rPr>
      </w:pPr>
    </w:p>
    <w:p w14:paraId="24F60144" w14:textId="77777777" w:rsidR="00C320A6" w:rsidRDefault="00C320A6">
      <w:pPr>
        <w:rPr>
          <w:rFonts w:ascii="Arial" w:hAnsi="Arial" w:cs="Arial"/>
          <w:color w:val="000000"/>
          <w:sz w:val="20"/>
          <w:szCs w:val="20"/>
        </w:rPr>
      </w:pPr>
    </w:p>
    <w:p w14:paraId="661837F4" w14:textId="77777777" w:rsidR="00C320A6" w:rsidRDefault="00C320A6">
      <w:pPr>
        <w:rPr>
          <w:rFonts w:ascii="Arial" w:hAnsi="Arial" w:cs="Arial"/>
          <w:color w:val="000000"/>
          <w:sz w:val="20"/>
          <w:szCs w:val="20"/>
        </w:rPr>
      </w:pPr>
    </w:p>
    <w:p w14:paraId="053FC178" w14:textId="77777777" w:rsidR="00C320A6" w:rsidRDefault="00C320A6">
      <w:pPr>
        <w:rPr>
          <w:rFonts w:ascii="Arial" w:hAnsi="Arial" w:cs="Arial"/>
          <w:color w:val="000000"/>
          <w:sz w:val="20"/>
          <w:szCs w:val="20"/>
        </w:rPr>
      </w:pPr>
    </w:p>
    <w:p w14:paraId="42C3FB61" w14:textId="77777777" w:rsidR="00C320A6" w:rsidRDefault="00C320A6">
      <w:pPr>
        <w:rPr>
          <w:rFonts w:ascii="Arial" w:hAnsi="Arial" w:cs="Arial"/>
          <w:color w:val="000000"/>
          <w:sz w:val="20"/>
          <w:szCs w:val="20"/>
        </w:rPr>
      </w:pPr>
    </w:p>
    <w:p w14:paraId="0548CBD5" w14:textId="77777777" w:rsidR="00C320A6" w:rsidRDefault="00C320A6">
      <w:pPr>
        <w:rPr>
          <w:rFonts w:ascii="Arial" w:hAnsi="Arial" w:cs="Arial"/>
          <w:color w:val="000000"/>
          <w:sz w:val="20"/>
          <w:szCs w:val="20"/>
        </w:rPr>
      </w:pPr>
    </w:p>
    <w:p w14:paraId="4EEE7DA8" w14:textId="77777777" w:rsidR="00C320A6" w:rsidRDefault="00C320A6">
      <w:pPr>
        <w:rPr>
          <w:rFonts w:ascii="Arial" w:hAnsi="Arial" w:cs="Arial"/>
          <w:color w:val="000000"/>
          <w:sz w:val="20"/>
          <w:szCs w:val="20"/>
        </w:rPr>
      </w:pPr>
    </w:p>
    <w:p w14:paraId="12AF35D8" w14:textId="77777777" w:rsidR="00C320A6" w:rsidRDefault="00C320A6">
      <w:pPr>
        <w:rPr>
          <w:rFonts w:ascii="Arial" w:hAnsi="Arial" w:cs="Arial"/>
          <w:color w:val="000000"/>
          <w:sz w:val="20"/>
          <w:szCs w:val="20"/>
        </w:rPr>
      </w:pPr>
    </w:p>
    <w:p w14:paraId="7A284CB2" w14:textId="77777777" w:rsidR="00C320A6" w:rsidRDefault="00C320A6">
      <w:pPr>
        <w:rPr>
          <w:rFonts w:ascii="Arial" w:hAnsi="Arial" w:cs="Arial"/>
          <w:color w:val="000000"/>
          <w:sz w:val="20"/>
          <w:szCs w:val="20"/>
        </w:rPr>
      </w:pPr>
    </w:p>
    <w:p w14:paraId="5FFB9DD5" w14:textId="77777777" w:rsidR="00C320A6" w:rsidRDefault="00C320A6">
      <w:pPr>
        <w:rPr>
          <w:rFonts w:ascii="Arial" w:hAnsi="Arial" w:cs="Arial"/>
          <w:color w:val="000000"/>
          <w:sz w:val="20"/>
          <w:szCs w:val="20"/>
        </w:rPr>
      </w:pPr>
    </w:p>
    <w:p w14:paraId="5221C250" w14:textId="77777777" w:rsidR="00C320A6" w:rsidRDefault="00C320A6">
      <w:pPr>
        <w:rPr>
          <w:rFonts w:ascii="Arial" w:hAnsi="Arial" w:cs="Arial"/>
          <w:color w:val="000000"/>
          <w:sz w:val="20"/>
          <w:szCs w:val="20"/>
        </w:rPr>
      </w:pPr>
    </w:p>
    <w:p w14:paraId="008E6A20" w14:textId="77777777" w:rsidR="00C320A6" w:rsidRDefault="00C320A6">
      <w:pPr>
        <w:rPr>
          <w:rFonts w:ascii="Arial" w:hAnsi="Arial" w:cs="Arial"/>
          <w:color w:val="000000"/>
          <w:sz w:val="20"/>
          <w:szCs w:val="20"/>
        </w:rPr>
      </w:pPr>
    </w:p>
    <w:p w14:paraId="54295656" w14:textId="77777777" w:rsidR="00C320A6" w:rsidRDefault="00C320A6">
      <w:pPr>
        <w:rPr>
          <w:rFonts w:ascii="Arial" w:hAnsi="Arial" w:cs="Arial"/>
          <w:color w:val="000000"/>
          <w:sz w:val="20"/>
          <w:szCs w:val="20"/>
        </w:rPr>
      </w:pPr>
    </w:p>
    <w:p w14:paraId="45AC3B0F" w14:textId="77777777" w:rsidR="00C320A6" w:rsidRDefault="00C320A6">
      <w:pPr>
        <w:rPr>
          <w:rFonts w:ascii="Arial" w:hAnsi="Arial" w:cs="Arial"/>
          <w:color w:val="000000"/>
          <w:sz w:val="20"/>
          <w:szCs w:val="20"/>
        </w:rPr>
      </w:pPr>
    </w:p>
    <w:p w14:paraId="6C878FE6" w14:textId="77777777" w:rsidR="00C320A6" w:rsidRDefault="00C320A6">
      <w:pPr>
        <w:rPr>
          <w:rFonts w:ascii="Arial" w:hAnsi="Arial" w:cs="Arial"/>
          <w:color w:val="000000"/>
          <w:sz w:val="20"/>
          <w:szCs w:val="20"/>
        </w:rPr>
      </w:pPr>
    </w:p>
    <w:p w14:paraId="6D321E06" w14:textId="77777777" w:rsidR="00C320A6" w:rsidRDefault="00C320A6">
      <w:pPr>
        <w:rPr>
          <w:rFonts w:ascii="Arial" w:hAnsi="Arial" w:cs="Arial"/>
          <w:color w:val="000000"/>
          <w:sz w:val="20"/>
          <w:szCs w:val="20"/>
        </w:rPr>
      </w:pPr>
    </w:p>
    <w:p w14:paraId="14E2ECA6" w14:textId="19E0A100" w:rsidR="00D572A9" w:rsidRPr="006A152E" w:rsidRDefault="000C3468" w:rsidP="00F4139B">
      <w:pPr>
        <w:pStyle w:val="Heading2"/>
      </w:pPr>
      <w:bookmarkStart w:id="4" w:name="_Toc226704552"/>
      <w:r w:rsidRPr="006A152E">
        <w:rPr>
          <w:color w:val="000000"/>
        </w:rPr>
        <w:lastRenderedPageBreak/>
        <w:t>PLANNIN</w:t>
      </w:r>
      <w:r w:rsidR="0042571A" w:rsidRPr="006A152E">
        <w:rPr>
          <w:color w:val="000000"/>
        </w:rPr>
        <w:t xml:space="preserve">G: </w:t>
      </w:r>
      <w:r w:rsidRPr="006A152E">
        <w:t>Reference Material</w:t>
      </w:r>
      <w:bookmarkEnd w:id="4"/>
    </w:p>
    <w:p w14:paraId="14887C50" w14:textId="14B096E7" w:rsidR="006C4748" w:rsidRPr="006A152E" w:rsidRDefault="006C4748" w:rsidP="006C4748">
      <w:pPr>
        <w:autoSpaceDE w:val="0"/>
        <w:autoSpaceDN w:val="0"/>
        <w:adjustRightInd w:val="0"/>
        <w:rPr>
          <w:rFonts w:ascii="Arial" w:hAnsi="Arial" w:cs="Arial"/>
          <w:color w:val="000000"/>
          <w:sz w:val="20"/>
          <w:szCs w:val="20"/>
        </w:rPr>
      </w:pPr>
    </w:p>
    <w:p w14:paraId="7222F3BC" w14:textId="77777777" w:rsidR="006A152E" w:rsidRPr="006A152E" w:rsidRDefault="006A152E" w:rsidP="006A152E">
      <w:pPr>
        <w:keepLines/>
        <w:autoSpaceDE w:val="0"/>
        <w:autoSpaceDN w:val="0"/>
        <w:adjustRightInd w:val="0"/>
        <w:rPr>
          <w:rFonts w:ascii="Arial" w:hAnsi="Arial" w:cs="Arial"/>
          <w:b/>
          <w:bCs/>
          <w:color w:val="000000"/>
          <w:sz w:val="20"/>
          <w:szCs w:val="20"/>
          <w:u w:val="single"/>
        </w:rPr>
      </w:pPr>
      <w:r w:rsidRPr="006A152E">
        <w:rPr>
          <w:rFonts w:ascii="Arial" w:hAnsi="Arial" w:cs="Arial"/>
          <w:b/>
          <w:bCs/>
          <w:color w:val="000000"/>
          <w:sz w:val="20"/>
          <w:szCs w:val="20"/>
          <w:u w:val="single"/>
        </w:rPr>
        <w:t>Planning Matrix/Scope Guide</w:t>
      </w:r>
    </w:p>
    <w:p w14:paraId="4DC543A0" w14:textId="59DF02DE" w:rsidR="006A152E" w:rsidRDefault="006A152E" w:rsidP="006A152E">
      <w:pPr>
        <w:autoSpaceDE w:val="0"/>
        <w:autoSpaceDN w:val="0"/>
        <w:adjustRightInd w:val="0"/>
        <w:rPr>
          <w:rFonts w:ascii="Arial" w:hAnsi="Arial" w:cs="Arial"/>
          <w:color w:val="000000"/>
          <w:sz w:val="20"/>
          <w:szCs w:val="20"/>
        </w:rPr>
      </w:pPr>
      <w:r w:rsidRPr="006A152E">
        <w:rPr>
          <w:rFonts w:ascii="Arial" w:hAnsi="Arial" w:cs="Arial"/>
          <w:color w:val="000000"/>
          <w:sz w:val="20"/>
          <w:szCs w:val="20"/>
        </w:rPr>
        <w:t xml:space="preserve">The following matrix should be used as a guide when determining the scope areas to be reviewed when planning for an audit engagement, </w:t>
      </w:r>
      <w:proofErr w:type="gramStart"/>
      <w:r w:rsidRPr="006A152E">
        <w:rPr>
          <w:rFonts w:ascii="Arial" w:hAnsi="Arial" w:cs="Arial"/>
          <w:color w:val="000000"/>
          <w:sz w:val="20"/>
          <w:szCs w:val="20"/>
        </w:rPr>
        <w:t>including:</w:t>
      </w:r>
      <w:proofErr w:type="gramEnd"/>
      <w:r w:rsidRPr="006A152E">
        <w:rPr>
          <w:rFonts w:ascii="Arial" w:hAnsi="Arial" w:cs="Arial"/>
          <w:color w:val="000000"/>
          <w:sz w:val="20"/>
          <w:szCs w:val="20"/>
        </w:rPr>
        <w:t xml:space="preserve"> inventory management/distribution operations/cost accounting/procurement (if planned to be concurrent). During the preplanning review with the organization's management team, complete the following preplanning matrix guide.</w:t>
      </w:r>
    </w:p>
    <w:p w14:paraId="18736A65" w14:textId="1EC565F5" w:rsidR="006A152E" w:rsidRPr="00636749" w:rsidRDefault="006A152E" w:rsidP="006A152E">
      <w:pPr>
        <w:autoSpaceDE w:val="0"/>
        <w:autoSpaceDN w:val="0"/>
        <w:adjustRightInd w:val="0"/>
        <w:rPr>
          <w:rFonts w:ascii="Arial" w:hAnsi="Arial" w:cs="Arial"/>
          <w:color w:val="000000"/>
          <w:sz w:val="20"/>
          <w:szCs w:val="20"/>
        </w:rPr>
      </w:pPr>
    </w:p>
    <w:tbl>
      <w:tblPr>
        <w:tblW w:w="9840" w:type="dxa"/>
        <w:tblLook w:val="04A0" w:firstRow="1" w:lastRow="0" w:firstColumn="1" w:lastColumn="0" w:noHBand="0" w:noVBand="1"/>
      </w:tblPr>
      <w:tblGrid>
        <w:gridCol w:w="5080"/>
        <w:gridCol w:w="1880"/>
        <w:gridCol w:w="1620"/>
        <w:gridCol w:w="1260"/>
      </w:tblGrid>
      <w:tr w:rsidR="006A152E" w:rsidRPr="006A152E" w14:paraId="3F716053" w14:textId="77777777" w:rsidTr="006A152E">
        <w:trPr>
          <w:trHeight w:val="738"/>
        </w:trPr>
        <w:tc>
          <w:tcPr>
            <w:tcW w:w="5080" w:type="dxa"/>
            <w:tcBorders>
              <w:top w:val="single" w:sz="8" w:space="0" w:color="auto"/>
              <w:left w:val="single" w:sz="8" w:space="0" w:color="auto"/>
              <w:bottom w:val="single" w:sz="4" w:space="0" w:color="auto"/>
              <w:right w:val="single" w:sz="4" w:space="0" w:color="auto"/>
            </w:tcBorders>
            <w:noWrap/>
            <w:vAlign w:val="bottom"/>
            <w:hideMark/>
          </w:tcPr>
          <w:p w14:paraId="76405DB8"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Test Description</w:t>
            </w:r>
          </w:p>
        </w:tc>
        <w:tc>
          <w:tcPr>
            <w:tcW w:w="1880" w:type="dxa"/>
            <w:tcBorders>
              <w:top w:val="single" w:sz="8" w:space="0" w:color="auto"/>
              <w:left w:val="nil"/>
              <w:bottom w:val="single" w:sz="4" w:space="0" w:color="auto"/>
              <w:right w:val="single" w:sz="4" w:space="0" w:color="auto"/>
            </w:tcBorders>
            <w:noWrap/>
            <w:vAlign w:val="bottom"/>
            <w:hideMark/>
          </w:tcPr>
          <w:p w14:paraId="1E586171" w14:textId="243A5380" w:rsidR="006A152E" w:rsidRPr="006A152E" w:rsidRDefault="008B2436" w:rsidP="006A152E">
            <w:pPr>
              <w:rPr>
                <w:rFonts w:ascii="Arial" w:eastAsia="Times New Roman" w:hAnsi="Arial" w:cs="Arial"/>
                <w:sz w:val="20"/>
                <w:szCs w:val="20"/>
              </w:rPr>
            </w:pPr>
            <w:r>
              <w:rPr>
                <w:rFonts w:ascii="Arial" w:eastAsia="Times New Roman" w:hAnsi="Arial" w:cs="Arial"/>
                <w:sz w:val="20"/>
                <w:szCs w:val="20"/>
              </w:rPr>
              <w:t>Global or Local</w:t>
            </w:r>
          </w:p>
        </w:tc>
        <w:tc>
          <w:tcPr>
            <w:tcW w:w="1620" w:type="dxa"/>
            <w:tcBorders>
              <w:top w:val="single" w:sz="8" w:space="0" w:color="auto"/>
              <w:left w:val="nil"/>
              <w:bottom w:val="single" w:sz="4" w:space="0" w:color="auto"/>
              <w:right w:val="single" w:sz="4" w:space="0" w:color="auto"/>
            </w:tcBorders>
            <w:noWrap/>
            <w:vAlign w:val="bottom"/>
            <w:hideMark/>
          </w:tcPr>
          <w:p w14:paraId="3F9F00CC"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Site Level?</w:t>
            </w:r>
          </w:p>
        </w:tc>
        <w:tc>
          <w:tcPr>
            <w:tcW w:w="1260" w:type="dxa"/>
            <w:tcBorders>
              <w:top w:val="single" w:sz="8" w:space="0" w:color="auto"/>
              <w:left w:val="nil"/>
              <w:bottom w:val="single" w:sz="4" w:space="0" w:color="auto"/>
              <w:right w:val="single" w:sz="8" w:space="0" w:color="auto"/>
            </w:tcBorders>
            <w:vAlign w:val="bottom"/>
            <w:hideMark/>
          </w:tcPr>
          <w:p w14:paraId="51EE564B"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Outsourced or Other Org?</w:t>
            </w:r>
          </w:p>
        </w:tc>
      </w:tr>
      <w:tr w:rsidR="006A152E" w:rsidRPr="006A152E" w14:paraId="18E9803B"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7B892B43"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880" w:type="dxa"/>
            <w:tcBorders>
              <w:top w:val="nil"/>
              <w:left w:val="nil"/>
              <w:bottom w:val="single" w:sz="4" w:space="0" w:color="auto"/>
              <w:right w:val="single" w:sz="4" w:space="0" w:color="auto"/>
            </w:tcBorders>
            <w:noWrap/>
            <w:vAlign w:val="bottom"/>
            <w:hideMark/>
          </w:tcPr>
          <w:p w14:paraId="584DA4BF"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35B61385"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2517B0E1"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7818E6B4"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50E91EC4"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Inventory Planning</w:t>
            </w:r>
          </w:p>
        </w:tc>
        <w:tc>
          <w:tcPr>
            <w:tcW w:w="1880" w:type="dxa"/>
            <w:tcBorders>
              <w:top w:val="nil"/>
              <w:left w:val="nil"/>
              <w:bottom w:val="single" w:sz="4" w:space="0" w:color="auto"/>
              <w:right w:val="single" w:sz="4" w:space="0" w:color="auto"/>
            </w:tcBorders>
            <w:noWrap/>
            <w:vAlign w:val="bottom"/>
            <w:hideMark/>
          </w:tcPr>
          <w:p w14:paraId="1A4E1C0C" w14:textId="38084F30"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r w:rsidR="008B2436">
              <w:rPr>
                <w:rFonts w:ascii="Arial" w:eastAsia="Times New Roman" w:hAnsi="Arial" w:cs="Arial"/>
                <w:sz w:val="20"/>
                <w:szCs w:val="20"/>
              </w:rPr>
              <w:t>G + L</w:t>
            </w:r>
          </w:p>
        </w:tc>
        <w:tc>
          <w:tcPr>
            <w:tcW w:w="1620" w:type="dxa"/>
            <w:tcBorders>
              <w:top w:val="nil"/>
              <w:left w:val="nil"/>
              <w:bottom w:val="single" w:sz="4" w:space="0" w:color="auto"/>
              <w:right w:val="single" w:sz="4" w:space="0" w:color="auto"/>
            </w:tcBorders>
            <w:noWrap/>
            <w:vAlign w:val="bottom"/>
            <w:hideMark/>
          </w:tcPr>
          <w:p w14:paraId="4196BFD7"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4F4A7FE2"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263F6486"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6E576CEA" w14:textId="13992AFE"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xml:space="preserve">       </w:t>
            </w:r>
            <w:r w:rsidR="000F0F28">
              <w:rPr>
                <w:rFonts w:ascii="Arial" w:eastAsia="Times New Roman" w:hAnsi="Arial" w:cs="Arial"/>
                <w:sz w:val="20"/>
                <w:szCs w:val="20"/>
              </w:rPr>
              <w:t>Excess, Surplus &amp; Scrap (</w:t>
            </w:r>
            <w:r w:rsidRPr="006A152E">
              <w:rPr>
                <w:rFonts w:ascii="Arial" w:eastAsia="Times New Roman" w:hAnsi="Arial" w:cs="Arial"/>
                <w:sz w:val="20"/>
                <w:szCs w:val="20"/>
              </w:rPr>
              <w:t>ESZ</w:t>
            </w:r>
            <w:r w:rsidR="000F0F28">
              <w:rPr>
                <w:rFonts w:ascii="Arial" w:eastAsia="Times New Roman" w:hAnsi="Arial" w:cs="Arial"/>
                <w:sz w:val="20"/>
                <w:szCs w:val="20"/>
              </w:rPr>
              <w:t>)</w:t>
            </w:r>
            <w:r w:rsidRPr="006A152E">
              <w:rPr>
                <w:rFonts w:ascii="Arial" w:eastAsia="Times New Roman" w:hAnsi="Arial" w:cs="Arial"/>
                <w:sz w:val="20"/>
                <w:szCs w:val="20"/>
              </w:rPr>
              <w:t xml:space="preserve"> Management</w:t>
            </w:r>
          </w:p>
        </w:tc>
        <w:tc>
          <w:tcPr>
            <w:tcW w:w="1880" w:type="dxa"/>
            <w:tcBorders>
              <w:top w:val="nil"/>
              <w:left w:val="nil"/>
              <w:bottom w:val="single" w:sz="4" w:space="0" w:color="auto"/>
              <w:right w:val="single" w:sz="4" w:space="0" w:color="auto"/>
            </w:tcBorders>
            <w:noWrap/>
            <w:vAlign w:val="bottom"/>
            <w:hideMark/>
          </w:tcPr>
          <w:p w14:paraId="2AFA5202" w14:textId="404749AF"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r w:rsidR="008B2436">
              <w:rPr>
                <w:rFonts w:ascii="Arial" w:eastAsia="Times New Roman" w:hAnsi="Arial" w:cs="Arial"/>
                <w:sz w:val="20"/>
                <w:szCs w:val="20"/>
              </w:rPr>
              <w:t>Automated</w:t>
            </w:r>
          </w:p>
        </w:tc>
        <w:tc>
          <w:tcPr>
            <w:tcW w:w="1620" w:type="dxa"/>
            <w:tcBorders>
              <w:top w:val="nil"/>
              <w:left w:val="nil"/>
              <w:bottom w:val="single" w:sz="4" w:space="0" w:color="auto"/>
              <w:right w:val="single" w:sz="4" w:space="0" w:color="auto"/>
            </w:tcBorders>
            <w:noWrap/>
            <w:vAlign w:val="bottom"/>
            <w:hideMark/>
          </w:tcPr>
          <w:p w14:paraId="6028DA16" w14:textId="7FA9F33C"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r w:rsidR="008B2436">
              <w:rPr>
                <w:rFonts w:ascii="Arial" w:eastAsia="Times New Roman" w:hAnsi="Arial" w:cs="Arial"/>
                <w:sz w:val="20"/>
                <w:szCs w:val="20"/>
              </w:rPr>
              <w:t>Hubs</w:t>
            </w:r>
          </w:p>
        </w:tc>
        <w:tc>
          <w:tcPr>
            <w:tcW w:w="1260" w:type="dxa"/>
            <w:tcBorders>
              <w:top w:val="nil"/>
              <w:left w:val="nil"/>
              <w:bottom w:val="single" w:sz="4" w:space="0" w:color="auto"/>
              <w:right w:val="single" w:sz="8" w:space="0" w:color="auto"/>
            </w:tcBorders>
            <w:vAlign w:val="bottom"/>
            <w:hideMark/>
          </w:tcPr>
          <w:p w14:paraId="1A436326"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6AAA0371"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6900399A"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Supply / Demand Management System</w:t>
            </w:r>
          </w:p>
        </w:tc>
        <w:tc>
          <w:tcPr>
            <w:tcW w:w="1880" w:type="dxa"/>
            <w:tcBorders>
              <w:top w:val="nil"/>
              <w:left w:val="nil"/>
              <w:bottom w:val="single" w:sz="4" w:space="0" w:color="auto"/>
              <w:right w:val="single" w:sz="4" w:space="0" w:color="auto"/>
            </w:tcBorders>
            <w:noWrap/>
            <w:vAlign w:val="bottom"/>
            <w:hideMark/>
          </w:tcPr>
          <w:p w14:paraId="48AEA961"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6FA4BF4F"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1E4C2812"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146EFDF4"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1752FC24" w14:textId="35DF4695" w:rsidR="006A152E" w:rsidRPr="006A152E" w:rsidRDefault="00A73C4A" w:rsidP="006A152E">
            <w:pPr>
              <w:rPr>
                <w:rFonts w:ascii="Arial" w:eastAsia="Times New Roman" w:hAnsi="Arial" w:cs="Arial"/>
                <w:sz w:val="20"/>
                <w:szCs w:val="20"/>
              </w:rPr>
            </w:pPr>
            <w:r w:rsidRPr="004F40FA">
              <w:rPr>
                <w:rFonts w:ascii="Arial" w:eastAsia="Times New Roman" w:hAnsi="Arial" w:cs="Arial"/>
                <w:sz w:val="20"/>
                <w:szCs w:val="20"/>
              </w:rPr>
              <w:t xml:space="preserve">Material Requirements Planning </w:t>
            </w:r>
            <w:r w:rsidRPr="004F40FA">
              <w:rPr>
                <w:rFonts w:ascii="Arial" w:eastAsia="Malgun Gothic" w:hAnsi="Arial" w:cs="Arial" w:hint="eastAsia"/>
                <w:sz w:val="20"/>
                <w:szCs w:val="20"/>
                <w:lang w:eastAsia="ko-KR"/>
              </w:rPr>
              <w:t>(</w:t>
            </w:r>
            <w:r w:rsidR="006A152E" w:rsidRPr="004F40FA">
              <w:rPr>
                <w:rFonts w:ascii="Arial" w:eastAsia="Times New Roman" w:hAnsi="Arial" w:cs="Arial"/>
                <w:sz w:val="20"/>
                <w:szCs w:val="20"/>
              </w:rPr>
              <w:t>MRP</w:t>
            </w:r>
            <w:r w:rsidRPr="004F40FA">
              <w:rPr>
                <w:rFonts w:ascii="Arial" w:eastAsia="Malgun Gothic" w:hAnsi="Arial" w:cs="Arial" w:hint="eastAsia"/>
                <w:sz w:val="20"/>
                <w:szCs w:val="20"/>
                <w:lang w:eastAsia="ko-KR"/>
              </w:rPr>
              <w:t>)</w:t>
            </w:r>
            <w:r w:rsidR="006A152E" w:rsidRPr="004F40FA">
              <w:rPr>
                <w:rFonts w:ascii="Arial" w:eastAsia="Times New Roman" w:hAnsi="Arial" w:cs="Arial"/>
                <w:sz w:val="20"/>
                <w:szCs w:val="20"/>
              </w:rPr>
              <w:t xml:space="preserve"> </w:t>
            </w:r>
            <w:r w:rsidR="00A43C64" w:rsidRPr="00636749">
              <w:rPr>
                <w:rFonts w:ascii="Arial" w:eastAsia="Times New Roman" w:hAnsi="Arial" w:cs="Arial"/>
                <w:sz w:val="20"/>
                <w:szCs w:val="20"/>
              </w:rPr>
              <w:t>and</w:t>
            </w:r>
            <w:r w:rsidR="006A152E" w:rsidRPr="006A152E">
              <w:rPr>
                <w:rFonts w:ascii="Arial" w:eastAsia="Times New Roman" w:hAnsi="Arial" w:cs="Arial"/>
                <w:sz w:val="20"/>
                <w:szCs w:val="20"/>
              </w:rPr>
              <w:t xml:space="preserve"> Supply </w:t>
            </w:r>
            <w:r w:rsidR="00A43C64" w:rsidRPr="00636749">
              <w:rPr>
                <w:rFonts w:ascii="Arial" w:eastAsia="Times New Roman" w:hAnsi="Arial" w:cs="Arial"/>
                <w:sz w:val="20"/>
                <w:szCs w:val="20"/>
              </w:rPr>
              <w:t>O</w:t>
            </w:r>
            <w:r w:rsidR="006A152E" w:rsidRPr="006A152E">
              <w:rPr>
                <w:rFonts w:ascii="Arial" w:eastAsia="Times New Roman" w:hAnsi="Arial" w:cs="Arial"/>
                <w:sz w:val="20"/>
                <w:szCs w:val="20"/>
              </w:rPr>
              <w:t xml:space="preserve">rder </w:t>
            </w:r>
            <w:r w:rsidR="00A43C64" w:rsidRPr="00636749">
              <w:rPr>
                <w:rFonts w:ascii="Arial" w:eastAsia="Times New Roman" w:hAnsi="Arial" w:cs="Arial"/>
                <w:sz w:val="20"/>
                <w:szCs w:val="20"/>
              </w:rPr>
              <w:t>M</w:t>
            </w:r>
            <w:r w:rsidR="006A152E" w:rsidRPr="006A152E">
              <w:rPr>
                <w:rFonts w:ascii="Arial" w:eastAsia="Times New Roman" w:hAnsi="Arial" w:cs="Arial"/>
                <w:sz w:val="20"/>
                <w:szCs w:val="20"/>
              </w:rPr>
              <w:t>anagement</w:t>
            </w:r>
          </w:p>
        </w:tc>
        <w:tc>
          <w:tcPr>
            <w:tcW w:w="1880" w:type="dxa"/>
            <w:tcBorders>
              <w:top w:val="nil"/>
              <w:left w:val="nil"/>
              <w:bottom w:val="single" w:sz="4" w:space="0" w:color="auto"/>
              <w:right w:val="single" w:sz="4" w:space="0" w:color="auto"/>
            </w:tcBorders>
            <w:noWrap/>
            <w:vAlign w:val="bottom"/>
            <w:hideMark/>
          </w:tcPr>
          <w:p w14:paraId="659FAEBE" w14:textId="7F26654B"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r w:rsidR="008B2436">
              <w:rPr>
                <w:rFonts w:ascii="Arial" w:eastAsia="Times New Roman" w:hAnsi="Arial" w:cs="Arial"/>
                <w:sz w:val="20"/>
                <w:szCs w:val="20"/>
              </w:rPr>
              <w:t>Global systems</w:t>
            </w:r>
          </w:p>
        </w:tc>
        <w:tc>
          <w:tcPr>
            <w:tcW w:w="1620" w:type="dxa"/>
            <w:tcBorders>
              <w:top w:val="nil"/>
              <w:left w:val="nil"/>
              <w:bottom w:val="single" w:sz="4" w:space="0" w:color="auto"/>
              <w:right w:val="single" w:sz="4" w:space="0" w:color="auto"/>
            </w:tcBorders>
            <w:noWrap/>
            <w:vAlign w:val="bottom"/>
            <w:hideMark/>
          </w:tcPr>
          <w:p w14:paraId="39FF9BAC"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1E03D780"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64BA6258"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011132D1" w14:textId="693C208C"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xml:space="preserve">       Supply Chain Specialist </w:t>
            </w:r>
          </w:p>
        </w:tc>
        <w:tc>
          <w:tcPr>
            <w:tcW w:w="1880" w:type="dxa"/>
            <w:tcBorders>
              <w:top w:val="nil"/>
              <w:left w:val="nil"/>
              <w:bottom w:val="single" w:sz="4" w:space="0" w:color="auto"/>
              <w:right w:val="single" w:sz="4" w:space="0" w:color="auto"/>
            </w:tcBorders>
            <w:noWrap/>
            <w:vAlign w:val="bottom"/>
            <w:hideMark/>
          </w:tcPr>
          <w:p w14:paraId="0BD71FBF"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56E98F1E"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59246819"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2913F6B7"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5D5BACF3"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Replenishment</w:t>
            </w:r>
          </w:p>
        </w:tc>
        <w:tc>
          <w:tcPr>
            <w:tcW w:w="1880" w:type="dxa"/>
            <w:tcBorders>
              <w:top w:val="nil"/>
              <w:left w:val="nil"/>
              <w:bottom w:val="single" w:sz="4" w:space="0" w:color="auto"/>
              <w:right w:val="single" w:sz="4" w:space="0" w:color="auto"/>
            </w:tcBorders>
            <w:noWrap/>
            <w:vAlign w:val="bottom"/>
            <w:hideMark/>
          </w:tcPr>
          <w:p w14:paraId="2106BE18"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1AB77411"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0AEC5F62"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2E4DF483"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7DEC8239"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Receiving</w:t>
            </w:r>
          </w:p>
        </w:tc>
        <w:tc>
          <w:tcPr>
            <w:tcW w:w="1880" w:type="dxa"/>
            <w:tcBorders>
              <w:top w:val="nil"/>
              <w:left w:val="nil"/>
              <w:bottom w:val="single" w:sz="4" w:space="0" w:color="auto"/>
              <w:right w:val="single" w:sz="4" w:space="0" w:color="auto"/>
            </w:tcBorders>
            <w:noWrap/>
            <w:vAlign w:val="bottom"/>
            <w:hideMark/>
          </w:tcPr>
          <w:p w14:paraId="754CCA4D" w14:textId="0CA38B31"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1DF9E715"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1722D4E4"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45BD417B"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7FAA1C94"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Shipping</w:t>
            </w:r>
          </w:p>
        </w:tc>
        <w:tc>
          <w:tcPr>
            <w:tcW w:w="1880" w:type="dxa"/>
            <w:tcBorders>
              <w:top w:val="nil"/>
              <w:left w:val="nil"/>
              <w:bottom w:val="single" w:sz="4" w:space="0" w:color="auto"/>
              <w:right w:val="single" w:sz="4" w:space="0" w:color="auto"/>
            </w:tcBorders>
            <w:noWrap/>
            <w:vAlign w:val="bottom"/>
            <w:hideMark/>
          </w:tcPr>
          <w:p w14:paraId="3C17558C"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6639B865"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4F63E10B"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1E72A353"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0885E766"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Customer Order Management</w:t>
            </w:r>
          </w:p>
        </w:tc>
        <w:tc>
          <w:tcPr>
            <w:tcW w:w="1880" w:type="dxa"/>
            <w:tcBorders>
              <w:top w:val="nil"/>
              <w:left w:val="nil"/>
              <w:bottom w:val="single" w:sz="4" w:space="0" w:color="auto"/>
              <w:right w:val="single" w:sz="4" w:space="0" w:color="auto"/>
            </w:tcBorders>
            <w:noWrap/>
            <w:vAlign w:val="bottom"/>
            <w:hideMark/>
          </w:tcPr>
          <w:p w14:paraId="140AF41F"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0344085B"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64013C49"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22623546"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2EF079BA"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xml:space="preserve">Customer Supply Availability </w:t>
            </w:r>
          </w:p>
        </w:tc>
        <w:tc>
          <w:tcPr>
            <w:tcW w:w="1880" w:type="dxa"/>
            <w:tcBorders>
              <w:top w:val="nil"/>
              <w:left w:val="nil"/>
              <w:bottom w:val="single" w:sz="4" w:space="0" w:color="auto"/>
              <w:right w:val="single" w:sz="4" w:space="0" w:color="auto"/>
            </w:tcBorders>
            <w:noWrap/>
            <w:vAlign w:val="bottom"/>
            <w:hideMark/>
          </w:tcPr>
          <w:p w14:paraId="5A7A8E7D"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2AB93AE9"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1F15CCE5"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27488675"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2CA28E3B"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Customer Satisfaction and Surveys</w:t>
            </w:r>
          </w:p>
        </w:tc>
        <w:tc>
          <w:tcPr>
            <w:tcW w:w="1880" w:type="dxa"/>
            <w:tcBorders>
              <w:top w:val="nil"/>
              <w:left w:val="nil"/>
              <w:bottom w:val="single" w:sz="4" w:space="0" w:color="auto"/>
              <w:right w:val="single" w:sz="4" w:space="0" w:color="auto"/>
            </w:tcBorders>
            <w:noWrap/>
            <w:vAlign w:val="bottom"/>
            <w:hideMark/>
          </w:tcPr>
          <w:p w14:paraId="73373211"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27889EB4"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3F3D21DA"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55AA5ED1"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245AFD50"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Asset Protection</w:t>
            </w:r>
          </w:p>
        </w:tc>
        <w:tc>
          <w:tcPr>
            <w:tcW w:w="1880" w:type="dxa"/>
            <w:tcBorders>
              <w:top w:val="nil"/>
              <w:left w:val="nil"/>
              <w:bottom w:val="single" w:sz="4" w:space="0" w:color="auto"/>
              <w:right w:val="single" w:sz="4" w:space="0" w:color="auto"/>
            </w:tcBorders>
            <w:noWrap/>
            <w:vAlign w:val="bottom"/>
            <w:hideMark/>
          </w:tcPr>
          <w:p w14:paraId="51B4B27D"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1C3049BE"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0389B9D2"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79FCAEE3"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0404543E"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xml:space="preserve">       Sensitive Parts Management</w:t>
            </w:r>
          </w:p>
        </w:tc>
        <w:tc>
          <w:tcPr>
            <w:tcW w:w="1880" w:type="dxa"/>
            <w:tcBorders>
              <w:top w:val="nil"/>
              <w:left w:val="nil"/>
              <w:bottom w:val="single" w:sz="4" w:space="0" w:color="auto"/>
              <w:right w:val="single" w:sz="4" w:space="0" w:color="auto"/>
            </w:tcBorders>
            <w:noWrap/>
            <w:vAlign w:val="bottom"/>
            <w:hideMark/>
          </w:tcPr>
          <w:p w14:paraId="3520799C"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39E61A28"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4B864B1F"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401AB750"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6DCE375E"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xml:space="preserve">       Physical Security</w:t>
            </w:r>
          </w:p>
        </w:tc>
        <w:tc>
          <w:tcPr>
            <w:tcW w:w="1880" w:type="dxa"/>
            <w:tcBorders>
              <w:top w:val="nil"/>
              <w:left w:val="nil"/>
              <w:bottom w:val="single" w:sz="4" w:space="0" w:color="auto"/>
              <w:right w:val="single" w:sz="4" w:space="0" w:color="auto"/>
            </w:tcBorders>
            <w:noWrap/>
            <w:vAlign w:val="bottom"/>
            <w:hideMark/>
          </w:tcPr>
          <w:p w14:paraId="1B2F0990"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768E88E4"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552679C7"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21B175CA"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5BF740BE"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Inventory Controls</w:t>
            </w:r>
          </w:p>
        </w:tc>
        <w:tc>
          <w:tcPr>
            <w:tcW w:w="1880" w:type="dxa"/>
            <w:tcBorders>
              <w:top w:val="nil"/>
              <w:left w:val="nil"/>
              <w:bottom w:val="single" w:sz="4" w:space="0" w:color="auto"/>
              <w:right w:val="single" w:sz="4" w:space="0" w:color="auto"/>
            </w:tcBorders>
            <w:noWrap/>
            <w:vAlign w:val="bottom"/>
            <w:hideMark/>
          </w:tcPr>
          <w:p w14:paraId="377B9A35"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1BD7AD49"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3C1F8EAE"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3C11919A"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30009249"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xml:space="preserve">       Parts Movement</w:t>
            </w:r>
          </w:p>
        </w:tc>
        <w:tc>
          <w:tcPr>
            <w:tcW w:w="1880" w:type="dxa"/>
            <w:tcBorders>
              <w:top w:val="nil"/>
              <w:left w:val="nil"/>
              <w:bottom w:val="single" w:sz="4" w:space="0" w:color="auto"/>
              <w:right w:val="single" w:sz="4" w:space="0" w:color="auto"/>
            </w:tcBorders>
            <w:noWrap/>
            <w:vAlign w:val="bottom"/>
            <w:hideMark/>
          </w:tcPr>
          <w:p w14:paraId="20F8D470"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04FA7EF8"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18E59F00"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2E0ED815"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090B892E"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xml:space="preserve">       Rotating Inventory Counts</w:t>
            </w:r>
          </w:p>
        </w:tc>
        <w:tc>
          <w:tcPr>
            <w:tcW w:w="1880" w:type="dxa"/>
            <w:tcBorders>
              <w:top w:val="nil"/>
              <w:left w:val="nil"/>
              <w:bottom w:val="single" w:sz="4" w:space="0" w:color="auto"/>
              <w:right w:val="single" w:sz="4" w:space="0" w:color="auto"/>
            </w:tcBorders>
            <w:noWrap/>
            <w:vAlign w:val="bottom"/>
            <w:hideMark/>
          </w:tcPr>
          <w:p w14:paraId="1A9A6116"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2F8B4563"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0CF1A9E1"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104E8D1A"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0A847214"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xml:space="preserve">       Rotating Inventory Audits</w:t>
            </w:r>
          </w:p>
        </w:tc>
        <w:tc>
          <w:tcPr>
            <w:tcW w:w="1880" w:type="dxa"/>
            <w:tcBorders>
              <w:top w:val="nil"/>
              <w:left w:val="nil"/>
              <w:bottom w:val="single" w:sz="4" w:space="0" w:color="auto"/>
              <w:right w:val="single" w:sz="4" w:space="0" w:color="auto"/>
            </w:tcBorders>
            <w:noWrap/>
            <w:vAlign w:val="bottom"/>
            <w:hideMark/>
          </w:tcPr>
          <w:p w14:paraId="16191194"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5AC429F7"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328AC259"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5612681D"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3087DDD6"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xml:space="preserve">       Annual Physical Inventory</w:t>
            </w:r>
          </w:p>
        </w:tc>
        <w:tc>
          <w:tcPr>
            <w:tcW w:w="1880" w:type="dxa"/>
            <w:tcBorders>
              <w:top w:val="nil"/>
              <w:left w:val="nil"/>
              <w:bottom w:val="single" w:sz="4" w:space="0" w:color="auto"/>
              <w:right w:val="single" w:sz="4" w:space="0" w:color="auto"/>
            </w:tcBorders>
            <w:noWrap/>
            <w:vAlign w:val="bottom"/>
            <w:hideMark/>
          </w:tcPr>
          <w:p w14:paraId="675627D7"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6F435FC9"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06BE8574"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15223769"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1B310A7D"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Returned Parts Control</w:t>
            </w:r>
          </w:p>
        </w:tc>
        <w:tc>
          <w:tcPr>
            <w:tcW w:w="1880" w:type="dxa"/>
            <w:tcBorders>
              <w:top w:val="nil"/>
              <w:left w:val="nil"/>
              <w:bottom w:val="single" w:sz="4" w:space="0" w:color="auto"/>
              <w:right w:val="single" w:sz="4" w:space="0" w:color="auto"/>
            </w:tcBorders>
            <w:noWrap/>
            <w:vAlign w:val="bottom"/>
            <w:hideMark/>
          </w:tcPr>
          <w:p w14:paraId="436C0ABE"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22E4F0BE"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43F47B12"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116A4FC4"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5CB470C3"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Scrap</w:t>
            </w:r>
          </w:p>
        </w:tc>
        <w:tc>
          <w:tcPr>
            <w:tcW w:w="1880" w:type="dxa"/>
            <w:tcBorders>
              <w:top w:val="nil"/>
              <w:left w:val="nil"/>
              <w:bottom w:val="single" w:sz="4" w:space="0" w:color="auto"/>
              <w:right w:val="single" w:sz="4" w:space="0" w:color="auto"/>
            </w:tcBorders>
            <w:noWrap/>
            <w:vAlign w:val="bottom"/>
            <w:hideMark/>
          </w:tcPr>
          <w:p w14:paraId="1156DCD5"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4C6291BF"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7C7E3954"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r w:rsidR="006A152E" w:rsidRPr="006A152E" w14:paraId="07A222AB" w14:textId="77777777" w:rsidTr="006A152E">
        <w:trPr>
          <w:trHeight w:val="246"/>
        </w:trPr>
        <w:tc>
          <w:tcPr>
            <w:tcW w:w="5080" w:type="dxa"/>
            <w:tcBorders>
              <w:top w:val="nil"/>
              <w:left w:val="single" w:sz="8" w:space="0" w:color="auto"/>
              <w:bottom w:val="single" w:sz="4" w:space="0" w:color="auto"/>
              <w:right w:val="single" w:sz="4" w:space="0" w:color="auto"/>
            </w:tcBorders>
            <w:noWrap/>
            <w:vAlign w:val="bottom"/>
            <w:hideMark/>
          </w:tcPr>
          <w:p w14:paraId="3682DC9C"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Separation of Duties</w:t>
            </w:r>
          </w:p>
        </w:tc>
        <w:tc>
          <w:tcPr>
            <w:tcW w:w="1880" w:type="dxa"/>
            <w:tcBorders>
              <w:top w:val="nil"/>
              <w:left w:val="nil"/>
              <w:bottom w:val="single" w:sz="4" w:space="0" w:color="auto"/>
              <w:right w:val="single" w:sz="4" w:space="0" w:color="auto"/>
            </w:tcBorders>
            <w:noWrap/>
            <w:vAlign w:val="bottom"/>
            <w:hideMark/>
          </w:tcPr>
          <w:p w14:paraId="55560E4F"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620" w:type="dxa"/>
            <w:tcBorders>
              <w:top w:val="nil"/>
              <w:left w:val="nil"/>
              <w:bottom w:val="single" w:sz="4" w:space="0" w:color="auto"/>
              <w:right w:val="single" w:sz="4" w:space="0" w:color="auto"/>
            </w:tcBorders>
            <w:noWrap/>
            <w:vAlign w:val="bottom"/>
            <w:hideMark/>
          </w:tcPr>
          <w:p w14:paraId="616FCB08"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c>
          <w:tcPr>
            <w:tcW w:w="1260" w:type="dxa"/>
            <w:tcBorders>
              <w:top w:val="nil"/>
              <w:left w:val="nil"/>
              <w:bottom w:val="single" w:sz="4" w:space="0" w:color="auto"/>
              <w:right w:val="single" w:sz="8" w:space="0" w:color="auto"/>
            </w:tcBorders>
            <w:vAlign w:val="bottom"/>
            <w:hideMark/>
          </w:tcPr>
          <w:p w14:paraId="18CCE60C" w14:textId="77777777" w:rsidR="006A152E" w:rsidRPr="006A152E" w:rsidRDefault="006A152E" w:rsidP="006A152E">
            <w:pPr>
              <w:rPr>
                <w:rFonts w:ascii="Arial" w:eastAsia="Times New Roman" w:hAnsi="Arial" w:cs="Arial"/>
                <w:sz w:val="20"/>
                <w:szCs w:val="20"/>
              </w:rPr>
            </w:pPr>
            <w:r w:rsidRPr="006A152E">
              <w:rPr>
                <w:rFonts w:ascii="Arial" w:eastAsia="Times New Roman" w:hAnsi="Arial" w:cs="Arial"/>
                <w:sz w:val="20"/>
                <w:szCs w:val="20"/>
              </w:rPr>
              <w:t> </w:t>
            </w:r>
          </w:p>
        </w:tc>
      </w:tr>
    </w:tbl>
    <w:p w14:paraId="6201F9CB" w14:textId="77777777" w:rsidR="00910633" w:rsidRDefault="00910633" w:rsidP="006A152E">
      <w:pPr>
        <w:autoSpaceDE w:val="0"/>
        <w:autoSpaceDN w:val="0"/>
        <w:adjustRightInd w:val="0"/>
        <w:rPr>
          <w:rFonts w:ascii="Arial" w:hAnsi="Arial" w:cs="Arial"/>
          <w:color w:val="000000"/>
          <w:sz w:val="20"/>
          <w:szCs w:val="20"/>
        </w:rPr>
      </w:pPr>
    </w:p>
    <w:p w14:paraId="6DB9AE9A" w14:textId="77777777" w:rsidR="00910633" w:rsidRPr="00296E5D" w:rsidRDefault="00910633" w:rsidP="00910633">
      <w:pPr>
        <w:rPr>
          <w:rFonts w:ascii="Arial" w:hAnsi="Arial" w:cs="Arial"/>
          <w:sz w:val="20"/>
          <w:szCs w:val="20"/>
          <w:u w:val="single"/>
          <w:lang w:val="de-DE"/>
        </w:rPr>
      </w:pPr>
      <w:r w:rsidRPr="00296E5D">
        <w:rPr>
          <w:rFonts w:ascii="Arial" w:hAnsi="Arial" w:cs="Arial"/>
          <w:sz w:val="20"/>
          <w:szCs w:val="20"/>
          <w:u w:val="single"/>
          <w:lang w:val="de-DE"/>
        </w:rPr>
        <w:t>Asset Protection</w:t>
      </w:r>
    </w:p>
    <w:p w14:paraId="076C3CF7" w14:textId="77777777" w:rsidR="00910633" w:rsidRPr="00296E5D" w:rsidRDefault="00910633" w:rsidP="00910633">
      <w:pPr>
        <w:pStyle w:val="ListParagraph"/>
        <w:numPr>
          <w:ilvl w:val="0"/>
          <w:numId w:val="6"/>
        </w:numPr>
        <w:rPr>
          <w:rFonts w:ascii="Arial" w:hAnsi="Arial" w:cs="Arial"/>
          <w:sz w:val="20"/>
          <w:szCs w:val="20"/>
        </w:rPr>
      </w:pPr>
      <w:r w:rsidRPr="00296E5D">
        <w:rPr>
          <w:rFonts w:ascii="Arial" w:hAnsi="Arial" w:cs="Arial"/>
          <w:sz w:val="20"/>
          <w:szCs w:val="20"/>
        </w:rPr>
        <w:t xml:space="preserve">All </w:t>
      </w:r>
      <w:proofErr w:type="gramStart"/>
      <w:r w:rsidRPr="00296E5D">
        <w:rPr>
          <w:rFonts w:ascii="Arial" w:hAnsi="Arial" w:cs="Arial"/>
          <w:sz w:val="20"/>
          <w:szCs w:val="20"/>
        </w:rPr>
        <w:t>below guidelines</w:t>
      </w:r>
      <w:proofErr w:type="gramEnd"/>
      <w:r w:rsidRPr="00296E5D">
        <w:rPr>
          <w:rFonts w:ascii="Arial" w:hAnsi="Arial" w:cs="Arial"/>
          <w:sz w:val="20"/>
          <w:szCs w:val="20"/>
        </w:rPr>
        <w:t xml:space="preserve"> can be downloaded </w:t>
      </w:r>
      <w:proofErr w:type="gramStart"/>
      <w:r w:rsidRPr="00296E5D">
        <w:rPr>
          <w:rFonts w:ascii="Arial" w:hAnsi="Arial" w:cs="Arial"/>
          <w:sz w:val="20"/>
          <w:szCs w:val="20"/>
        </w:rPr>
        <w:t>in</w:t>
      </w:r>
      <w:proofErr w:type="gramEnd"/>
      <w:r w:rsidRPr="00296E5D">
        <w:rPr>
          <w:rFonts w:ascii="Arial" w:hAnsi="Arial" w:cs="Arial"/>
          <w:sz w:val="20"/>
          <w:szCs w:val="20"/>
        </w:rPr>
        <w:t xml:space="preserve"> the following site: </w:t>
      </w:r>
    </w:p>
    <w:p w14:paraId="5E6B7C50" w14:textId="77777777" w:rsidR="00910633" w:rsidRPr="00296E5D" w:rsidRDefault="00910633" w:rsidP="00910633">
      <w:pPr>
        <w:ind w:left="360"/>
      </w:pPr>
      <w:hyperlink r:id="rId9" w:history="1">
        <w:r w:rsidRPr="00296E5D">
          <w:rPr>
            <w:rStyle w:val="Hyperlink"/>
            <w:color w:val="auto"/>
          </w:rPr>
          <w:t>https://w3.ibm.com/w3publisher/asset-protection</w:t>
        </w:r>
      </w:hyperlink>
    </w:p>
    <w:p w14:paraId="5C8CE5D3" w14:textId="77777777" w:rsidR="00910633" w:rsidRPr="00296E5D" w:rsidRDefault="00910633" w:rsidP="00910633">
      <w:pPr>
        <w:pStyle w:val="ListParagraph"/>
        <w:numPr>
          <w:ilvl w:val="1"/>
          <w:numId w:val="6"/>
        </w:numPr>
        <w:rPr>
          <w:rFonts w:ascii="Arial" w:hAnsi="Arial" w:cs="Arial"/>
          <w:sz w:val="20"/>
          <w:szCs w:val="20"/>
        </w:rPr>
      </w:pPr>
      <w:r w:rsidRPr="00296E5D">
        <w:rPr>
          <w:rFonts w:ascii="Arial" w:hAnsi="Arial" w:cs="Arial"/>
          <w:sz w:val="20"/>
          <w:szCs w:val="20"/>
        </w:rPr>
        <w:t xml:space="preserve">CP 10. 12 Asset Protection – Excess &amp; Surplus Parts Inventories </w:t>
      </w:r>
    </w:p>
    <w:p w14:paraId="2459A48C" w14:textId="77777777" w:rsidR="00910633" w:rsidRPr="00296E5D" w:rsidRDefault="00910633" w:rsidP="00910633">
      <w:pPr>
        <w:pStyle w:val="ListParagraph"/>
        <w:numPr>
          <w:ilvl w:val="1"/>
          <w:numId w:val="6"/>
        </w:numPr>
      </w:pPr>
      <w:r w:rsidRPr="00296E5D">
        <w:rPr>
          <w:rFonts w:ascii="Arial" w:hAnsi="Arial" w:cs="Arial"/>
          <w:sz w:val="20"/>
          <w:szCs w:val="20"/>
        </w:rPr>
        <w:t>CP 10.13 Asset Protection – Normal and Sensitive Parts Security</w:t>
      </w:r>
    </w:p>
    <w:p w14:paraId="1E0A60FC" w14:textId="77777777" w:rsidR="00910633" w:rsidRPr="00296E5D" w:rsidRDefault="00910633" w:rsidP="00910633">
      <w:pPr>
        <w:pStyle w:val="ListParagraph"/>
        <w:numPr>
          <w:ilvl w:val="1"/>
          <w:numId w:val="6"/>
        </w:numPr>
        <w:rPr>
          <w:rFonts w:ascii="Arial" w:eastAsia="Times New Roman" w:hAnsi="Arial" w:cs="Arial"/>
          <w:sz w:val="20"/>
          <w:szCs w:val="20"/>
          <w:u w:val="single"/>
        </w:rPr>
      </w:pPr>
      <w:r w:rsidRPr="00296E5D">
        <w:rPr>
          <w:rFonts w:ascii="Arial" w:hAnsi="Arial" w:cs="Arial"/>
          <w:sz w:val="20"/>
          <w:szCs w:val="20"/>
        </w:rPr>
        <w:t>CP 10.15 Asset Protection – Returned Parts MES and EC Process Requirements</w:t>
      </w:r>
    </w:p>
    <w:p w14:paraId="0F375A06" w14:textId="77777777" w:rsidR="00910633" w:rsidRPr="00296E5D" w:rsidRDefault="00910633" w:rsidP="00910633">
      <w:pPr>
        <w:pStyle w:val="ListParagraph"/>
        <w:ind w:left="360"/>
        <w:rPr>
          <w:rFonts w:ascii="Arial" w:eastAsia="Times New Roman" w:hAnsi="Arial" w:cs="Arial"/>
          <w:sz w:val="20"/>
          <w:szCs w:val="20"/>
          <w:u w:val="single"/>
        </w:rPr>
      </w:pPr>
    </w:p>
    <w:p w14:paraId="59854DAD" w14:textId="77777777" w:rsidR="00910633" w:rsidRPr="00296E5D" w:rsidRDefault="00910633" w:rsidP="00910633">
      <w:pPr>
        <w:rPr>
          <w:rFonts w:ascii="Arial" w:eastAsia="Times New Roman" w:hAnsi="Arial" w:cs="Arial"/>
          <w:sz w:val="20"/>
          <w:szCs w:val="20"/>
          <w:u w:val="single"/>
        </w:rPr>
      </w:pPr>
      <w:r w:rsidRPr="00296E5D">
        <w:rPr>
          <w:rFonts w:ascii="Arial" w:eastAsia="Times New Roman" w:hAnsi="Arial" w:cs="Arial"/>
          <w:sz w:val="20"/>
          <w:szCs w:val="20"/>
          <w:u w:val="single"/>
        </w:rPr>
        <w:t>Inventory Verification</w:t>
      </w:r>
    </w:p>
    <w:p w14:paraId="7BFA2EF5" w14:textId="77777777" w:rsidR="00A73C4A" w:rsidRPr="00034C96" w:rsidRDefault="00A73C4A" w:rsidP="00A73C4A">
      <w:pPr>
        <w:pStyle w:val="ListParagraph"/>
        <w:numPr>
          <w:ilvl w:val="0"/>
          <w:numId w:val="41"/>
        </w:numPr>
        <w:autoSpaceDE w:val="0"/>
        <w:autoSpaceDN w:val="0"/>
        <w:adjustRightInd w:val="0"/>
        <w:rPr>
          <w:rFonts w:ascii="Arial" w:hAnsi="Arial" w:cs="Arial"/>
          <w:sz w:val="20"/>
          <w:szCs w:val="20"/>
        </w:rPr>
      </w:pPr>
      <w:r w:rsidRPr="00034C96">
        <w:rPr>
          <w:rFonts w:ascii="Arial" w:hAnsi="Arial" w:cs="Arial" w:hint="eastAsia"/>
          <w:sz w:val="20"/>
          <w:szCs w:val="20"/>
          <w:lang w:eastAsia="ko-KR"/>
        </w:rPr>
        <w:t>AI-INVCA</w:t>
      </w:r>
      <w:r w:rsidRPr="00034C96">
        <w:rPr>
          <w:rFonts w:ascii="Arial" w:hAnsi="Arial" w:cs="Arial"/>
          <w:sz w:val="20"/>
          <w:szCs w:val="20"/>
        </w:rPr>
        <w:t xml:space="preserve">00-005 Rotating Inventory Audits of Inventories Conducted by Accounting: </w:t>
      </w:r>
      <w:hyperlink r:id="rId10" w:history="1">
        <w:r w:rsidRPr="00034C96">
          <w:rPr>
            <w:rStyle w:val="Hyperlink"/>
            <w:rFonts w:ascii="Arial" w:hAnsi="Arial" w:cs="Arial"/>
            <w:color w:val="auto"/>
            <w:sz w:val="20"/>
            <w:szCs w:val="20"/>
          </w:rPr>
          <w:t>https://ibm.ent.box.com/s/lixo7vvsi3u2b319rzg33985zli3eu79</w:t>
        </w:r>
      </w:hyperlink>
      <w:r w:rsidRPr="00034C96">
        <w:rPr>
          <w:rFonts w:ascii="Arial" w:hAnsi="Arial" w:cs="Arial"/>
          <w:sz w:val="20"/>
          <w:szCs w:val="20"/>
        </w:rPr>
        <w:t xml:space="preserve">PLANNING: Reference Material </w:t>
      </w:r>
    </w:p>
    <w:p w14:paraId="47E862A4" w14:textId="77777777" w:rsidR="00A73C4A" w:rsidRPr="00034C96" w:rsidRDefault="00A73C4A" w:rsidP="00A73C4A">
      <w:pPr>
        <w:pStyle w:val="ListParagraph"/>
        <w:numPr>
          <w:ilvl w:val="0"/>
          <w:numId w:val="5"/>
        </w:numPr>
        <w:autoSpaceDE w:val="0"/>
        <w:autoSpaceDN w:val="0"/>
        <w:adjustRightInd w:val="0"/>
        <w:rPr>
          <w:rFonts w:ascii="Arial" w:hAnsi="Arial" w:cs="Arial"/>
          <w:sz w:val="20"/>
          <w:szCs w:val="20"/>
        </w:rPr>
      </w:pPr>
      <w:r w:rsidRPr="00034C96">
        <w:rPr>
          <w:rFonts w:ascii="Arial" w:hAnsi="Arial" w:cs="Arial" w:hint="eastAsia"/>
          <w:sz w:val="20"/>
          <w:szCs w:val="20"/>
          <w:lang w:eastAsia="ko-KR"/>
        </w:rPr>
        <w:t>AP INV-VER-</w:t>
      </w:r>
      <w:r w:rsidRPr="00034C96">
        <w:rPr>
          <w:rFonts w:ascii="Arial" w:hAnsi="Arial" w:cs="Arial"/>
          <w:sz w:val="20"/>
          <w:szCs w:val="20"/>
        </w:rPr>
        <w:t xml:space="preserve"> Inventory Verification: </w:t>
      </w:r>
      <w:hyperlink r:id="rId11" w:history="1">
        <w:r w:rsidRPr="00034C96">
          <w:rPr>
            <w:rStyle w:val="Hyperlink"/>
            <w:rFonts w:ascii="Arial" w:hAnsi="Arial" w:cs="Arial"/>
            <w:color w:val="auto"/>
            <w:sz w:val="20"/>
            <w:szCs w:val="20"/>
            <w:lang w:eastAsia="ko-KR"/>
          </w:rPr>
          <w:t>https://ibm.ent.box.com/s/zzvtthvvv8h3vamukwcclslndbg7q91r</w:t>
        </w:r>
      </w:hyperlink>
    </w:p>
    <w:p w14:paraId="391D0E50" w14:textId="77777777" w:rsidR="00A73C4A" w:rsidRPr="006F4C51" w:rsidRDefault="00A73C4A" w:rsidP="00A73C4A">
      <w:pPr>
        <w:pStyle w:val="ListParagraph"/>
        <w:numPr>
          <w:ilvl w:val="0"/>
          <w:numId w:val="5"/>
        </w:numPr>
        <w:autoSpaceDE w:val="0"/>
        <w:autoSpaceDN w:val="0"/>
        <w:adjustRightInd w:val="0"/>
      </w:pPr>
      <w:r w:rsidRPr="00034C96">
        <w:rPr>
          <w:rFonts w:hint="eastAsia"/>
          <w:lang w:eastAsia="ko-KR"/>
        </w:rPr>
        <w:t>AP INV-CON-</w:t>
      </w:r>
      <w:r w:rsidRPr="00034C96">
        <w:t xml:space="preserve"> </w:t>
      </w:r>
      <w:r w:rsidRPr="006F4C51">
        <w:t xml:space="preserve">Consignment Inventory Accounting and Controls: </w:t>
      </w:r>
    </w:p>
    <w:p w14:paraId="2ABAD9A6" w14:textId="77777777" w:rsidR="00A73C4A" w:rsidRPr="006F4C51" w:rsidRDefault="00A73C4A" w:rsidP="00A73C4A">
      <w:pPr>
        <w:ind w:left="360"/>
        <w:rPr>
          <w:rFonts w:ascii="Arial" w:hAnsi="Arial" w:cs="Arial"/>
          <w:sz w:val="20"/>
          <w:szCs w:val="20"/>
          <w:lang w:eastAsia="ko-KR"/>
        </w:rPr>
      </w:pPr>
      <w:hyperlink r:id="rId12" w:history="1">
        <w:r w:rsidRPr="006F4C51">
          <w:rPr>
            <w:rStyle w:val="Hyperlink"/>
            <w:rFonts w:ascii="Arial" w:hAnsi="Arial" w:cs="Arial"/>
            <w:color w:val="auto"/>
            <w:sz w:val="20"/>
            <w:szCs w:val="20"/>
            <w:lang w:eastAsia="ko-KR"/>
          </w:rPr>
          <w:t>https://ibm.ent.box.com/s/q566sy0guxwfnr94sk8bc0otpj2malre</w:t>
        </w:r>
      </w:hyperlink>
    </w:p>
    <w:p w14:paraId="0A2DD0E2" w14:textId="537835BA" w:rsidR="000F0F28" w:rsidRPr="00D74853" w:rsidRDefault="00D74853" w:rsidP="00D74853">
      <w:r>
        <w:br w:type="page"/>
      </w:r>
      <w:r w:rsidR="00636749" w:rsidRPr="00296E5D">
        <w:rPr>
          <w:rFonts w:ascii="Arial" w:hAnsi="Arial" w:cs="Arial"/>
          <w:sz w:val="20"/>
          <w:szCs w:val="20"/>
        </w:rPr>
        <w:lastRenderedPageBreak/>
        <w:t xml:space="preserve">PLANNING: Reference Material </w:t>
      </w:r>
    </w:p>
    <w:p w14:paraId="2D56C722" w14:textId="77777777" w:rsidR="00866B1E" w:rsidRPr="00296E5D" w:rsidRDefault="00866B1E" w:rsidP="00866B1E">
      <w:pPr>
        <w:jc w:val="both"/>
        <w:rPr>
          <w:rFonts w:ascii="Arial" w:hAnsi="Arial" w:cs="Arial"/>
          <w:sz w:val="20"/>
          <w:szCs w:val="20"/>
        </w:rPr>
      </w:pPr>
      <w:r w:rsidRPr="00296E5D">
        <w:rPr>
          <w:rFonts w:ascii="Arial" w:hAnsi="Arial" w:cs="Arial"/>
          <w:sz w:val="20"/>
          <w:szCs w:val="20"/>
        </w:rPr>
        <w:t>(Continued)</w:t>
      </w:r>
    </w:p>
    <w:p w14:paraId="0BF30C81" w14:textId="77777777" w:rsidR="00866B1E" w:rsidRDefault="00866B1E" w:rsidP="00910633">
      <w:pPr>
        <w:rPr>
          <w:rFonts w:ascii="Arial" w:eastAsia="Malgun Gothic" w:hAnsi="Arial" w:cs="Arial"/>
          <w:b/>
          <w:bCs/>
          <w:sz w:val="20"/>
          <w:szCs w:val="20"/>
          <w:u w:val="single"/>
          <w:lang w:eastAsia="ko-KR"/>
        </w:rPr>
      </w:pPr>
    </w:p>
    <w:p w14:paraId="0A137FFA" w14:textId="023D7D0D" w:rsidR="00910633" w:rsidRPr="00296E5D" w:rsidRDefault="00910633" w:rsidP="00910633">
      <w:pPr>
        <w:rPr>
          <w:rFonts w:ascii="Arial" w:eastAsia="Times New Roman" w:hAnsi="Arial" w:cs="Arial"/>
          <w:b/>
          <w:bCs/>
          <w:sz w:val="20"/>
          <w:szCs w:val="20"/>
          <w:u w:val="single"/>
        </w:rPr>
      </w:pPr>
      <w:r w:rsidRPr="00296E5D">
        <w:rPr>
          <w:rFonts w:ascii="Arial" w:eastAsia="Times New Roman" w:hAnsi="Arial" w:cs="Arial"/>
          <w:b/>
          <w:bCs/>
          <w:sz w:val="20"/>
          <w:szCs w:val="20"/>
          <w:u w:val="single"/>
        </w:rPr>
        <w:t>Labelling</w:t>
      </w:r>
    </w:p>
    <w:p w14:paraId="292145E1" w14:textId="77777777" w:rsidR="00910633" w:rsidRPr="00296E5D" w:rsidRDefault="00910633" w:rsidP="00910633">
      <w:pPr>
        <w:pStyle w:val="ListParagraph"/>
        <w:numPr>
          <w:ilvl w:val="0"/>
          <w:numId w:val="7"/>
        </w:numPr>
        <w:autoSpaceDE w:val="0"/>
        <w:autoSpaceDN w:val="0"/>
        <w:adjustRightInd w:val="0"/>
        <w:rPr>
          <w:rFonts w:ascii="Arial" w:hAnsi="Arial" w:cs="Arial"/>
          <w:sz w:val="20"/>
          <w:szCs w:val="20"/>
        </w:rPr>
      </w:pPr>
      <w:r w:rsidRPr="00296E5D">
        <w:rPr>
          <w:rFonts w:ascii="Arial" w:hAnsi="Arial" w:cs="Arial"/>
          <w:sz w:val="20"/>
          <w:szCs w:val="20"/>
        </w:rPr>
        <w:t xml:space="preserve">CB03700000 Tamper Evident Packaging: </w:t>
      </w:r>
      <w:hyperlink r:id="rId13" w:tooltip="https://ibm.ent.box.com/s/s7bzbmjsqfkmcxousnm9ijuds3rvkmu9" w:history="1">
        <w:r w:rsidRPr="00296E5D">
          <w:rPr>
            <w:rStyle w:val="Hyperlink"/>
            <w:rFonts w:ascii="Arial" w:hAnsi="Arial" w:cs="Arial"/>
            <w:color w:val="auto"/>
            <w:sz w:val="20"/>
            <w:szCs w:val="20"/>
          </w:rPr>
          <w:t>https://ibm.ent.box.com/s/s7bzbmjsqfkmcxousnm9ijuds3rvkmu9</w:t>
        </w:r>
      </w:hyperlink>
    </w:p>
    <w:p w14:paraId="7C829B15" w14:textId="77777777" w:rsidR="00910633" w:rsidRPr="00296E5D" w:rsidRDefault="00910633" w:rsidP="00910633">
      <w:pPr>
        <w:autoSpaceDE w:val="0"/>
        <w:autoSpaceDN w:val="0"/>
        <w:adjustRightInd w:val="0"/>
        <w:rPr>
          <w:rFonts w:ascii="Arial" w:hAnsi="Arial" w:cs="Arial"/>
          <w:sz w:val="20"/>
          <w:szCs w:val="20"/>
        </w:rPr>
      </w:pPr>
    </w:p>
    <w:p w14:paraId="3984665F" w14:textId="77777777" w:rsidR="00910633" w:rsidRPr="00296E5D" w:rsidRDefault="00910633" w:rsidP="00910633">
      <w:pPr>
        <w:rPr>
          <w:rFonts w:ascii="Arial" w:eastAsia="Times New Roman" w:hAnsi="Arial" w:cs="Arial"/>
          <w:b/>
          <w:bCs/>
          <w:sz w:val="20"/>
          <w:szCs w:val="20"/>
          <w:u w:val="single"/>
        </w:rPr>
      </w:pPr>
      <w:r w:rsidRPr="00296E5D">
        <w:rPr>
          <w:rFonts w:ascii="Arial" w:eastAsia="Times New Roman" w:hAnsi="Arial" w:cs="Arial"/>
          <w:b/>
          <w:bCs/>
          <w:sz w:val="20"/>
          <w:szCs w:val="20"/>
          <w:u w:val="single"/>
        </w:rPr>
        <w:t>Scrap</w:t>
      </w:r>
    </w:p>
    <w:p w14:paraId="79F073F4" w14:textId="77777777" w:rsidR="00910633" w:rsidRPr="00296E5D" w:rsidRDefault="00910633" w:rsidP="00910633">
      <w:pPr>
        <w:pStyle w:val="ListParagraph"/>
        <w:numPr>
          <w:ilvl w:val="0"/>
          <w:numId w:val="7"/>
        </w:numPr>
        <w:rPr>
          <w:rFonts w:ascii="Arial" w:eastAsia="Times New Roman" w:hAnsi="Arial" w:cs="Arial"/>
          <w:b/>
          <w:bCs/>
          <w:sz w:val="20"/>
          <w:szCs w:val="20"/>
          <w:u w:val="single"/>
        </w:rPr>
      </w:pPr>
      <w:r w:rsidRPr="00296E5D">
        <w:rPr>
          <w:rFonts w:ascii="Arial" w:hAnsi="Arial" w:cs="Arial"/>
          <w:sz w:val="20"/>
          <w:szCs w:val="20"/>
        </w:rPr>
        <w:t xml:space="preserve">Scrap Process: </w:t>
      </w:r>
    </w:p>
    <w:p w14:paraId="189D4869" w14:textId="77777777" w:rsidR="00910633" w:rsidRPr="00296E5D" w:rsidRDefault="00910633" w:rsidP="00910633">
      <w:pPr>
        <w:ind w:left="360"/>
        <w:rPr>
          <w:rFonts w:ascii="Arial" w:eastAsia="Times New Roman" w:hAnsi="Arial" w:cs="Arial"/>
          <w:b/>
          <w:bCs/>
          <w:sz w:val="20"/>
          <w:szCs w:val="20"/>
          <w:u w:val="single"/>
        </w:rPr>
      </w:pPr>
      <w:hyperlink r:id="rId14" w:history="1">
        <w:r w:rsidRPr="00296E5D">
          <w:rPr>
            <w:rStyle w:val="Hyperlink"/>
            <w:rFonts w:ascii="Arial" w:hAnsi="Arial" w:cs="Arial"/>
            <w:color w:val="auto"/>
            <w:sz w:val="20"/>
            <w:szCs w:val="20"/>
          </w:rPr>
          <w:t>https://w3.ibm.com/w3publisher/global-fixed-asset-management-wiki/my-asset/asset-disposal/scrap</w:t>
        </w:r>
      </w:hyperlink>
    </w:p>
    <w:p w14:paraId="64EFA5DB" w14:textId="77777777" w:rsidR="00910633" w:rsidRPr="00296E5D" w:rsidRDefault="00910633" w:rsidP="00910633">
      <w:pPr>
        <w:rPr>
          <w:rFonts w:ascii="Arial" w:eastAsia="Times New Roman" w:hAnsi="Arial" w:cs="Arial"/>
          <w:b/>
          <w:bCs/>
          <w:sz w:val="20"/>
          <w:szCs w:val="20"/>
          <w:u w:val="single"/>
        </w:rPr>
      </w:pPr>
    </w:p>
    <w:p w14:paraId="58BAA7DC" w14:textId="77777777" w:rsidR="00910633" w:rsidRPr="00296E5D" w:rsidRDefault="00910633" w:rsidP="00910633">
      <w:pPr>
        <w:autoSpaceDE w:val="0"/>
        <w:autoSpaceDN w:val="0"/>
        <w:adjustRightInd w:val="0"/>
        <w:rPr>
          <w:rFonts w:ascii="Arial" w:hAnsi="Arial" w:cs="Arial"/>
          <w:b/>
          <w:bCs/>
          <w:sz w:val="20"/>
          <w:szCs w:val="20"/>
          <w:u w:val="single"/>
        </w:rPr>
      </w:pPr>
      <w:r w:rsidRPr="00296E5D">
        <w:rPr>
          <w:rFonts w:ascii="Arial" w:hAnsi="Arial" w:cs="Arial"/>
          <w:b/>
          <w:bCs/>
          <w:sz w:val="20"/>
          <w:szCs w:val="20"/>
          <w:u w:val="single"/>
        </w:rPr>
        <w:t>System Access and SOD</w:t>
      </w:r>
    </w:p>
    <w:p w14:paraId="0BC692F1" w14:textId="77777777" w:rsidR="00910633" w:rsidRPr="00296E5D" w:rsidRDefault="00910633" w:rsidP="00910633">
      <w:pPr>
        <w:pStyle w:val="ListParagraph"/>
        <w:numPr>
          <w:ilvl w:val="0"/>
          <w:numId w:val="8"/>
        </w:numPr>
        <w:rPr>
          <w:lang w:eastAsia="ko-KR"/>
        </w:rPr>
      </w:pPr>
      <w:r w:rsidRPr="00296E5D">
        <w:rPr>
          <w:rFonts w:ascii="Arial" w:hAnsi="Arial" w:cs="Arial"/>
          <w:sz w:val="20"/>
          <w:szCs w:val="20"/>
          <w:lang w:eastAsia="ko-KR"/>
        </w:rPr>
        <w:t xml:space="preserve">IT </w:t>
      </w:r>
      <w:r w:rsidRPr="00296E5D">
        <w:rPr>
          <w:rFonts w:ascii="Arial" w:hAnsi="Arial" w:cs="Arial"/>
          <w:sz w:val="20"/>
          <w:szCs w:val="20"/>
        </w:rPr>
        <w:t>Security Standard</w:t>
      </w:r>
      <w:r w:rsidRPr="00296E5D">
        <w:rPr>
          <w:rFonts w:ascii="Arial" w:hAnsi="Arial" w:cs="Arial"/>
          <w:sz w:val="20"/>
          <w:szCs w:val="20"/>
          <w:lang w:eastAsia="ko-KR"/>
        </w:rPr>
        <w:t xml:space="preserve"> (ITSS): Please refer to the section 4.0 Access Controls and 6.0 Operations Security in IT Security Standard (ITSS) managed by IBM Cybersecurity – PSG. </w:t>
      </w:r>
      <w:hyperlink r:id="rId15" w:history="1">
        <w:r w:rsidRPr="00296E5D">
          <w:rPr>
            <w:rStyle w:val="Hyperlink"/>
            <w:color w:val="auto"/>
            <w:lang w:eastAsia="ko-KR"/>
          </w:rPr>
          <w:t>https://pages.github.ibm.com/ciso-psg/main/standards/itss.html</w:t>
        </w:r>
      </w:hyperlink>
    </w:p>
    <w:p w14:paraId="5BFFF03B" w14:textId="77777777" w:rsidR="00910633" w:rsidRPr="00296E5D" w:rsidRDefault="00910633" w:rsidP="00910633">
      <w:pPr>
        <w:pStyle w:val="ListParagraph"/>
        <w:numPr>
          <w:ilvl w:val="0"/>
          <w:numId w:val="8"/>
        </w:numPr>
        <w:autoSpaceDE w:val="0"/>
        <w:autoSpaceDN w:val="0"/>
        <w:adjustRightInd w:val="0"/>
        <w:rPr>
          <w:rFonts w:ascii="Arial" w:hAnsi="Arial" w:cs="Arial"/>
          <w:sz w:val="20"/>
          <w:szCs w:val="20"/>
        </w:rPr>
      </w:pPr>
      <w:r w:rsidRPr="00296E5D">
        <w:rPr>
          <w:rFonts w:ascii="Arial" w:hAnsi="Arial" w:cs="Arial"/>
          <w:sz w:val="20"/>
          <w:szCs w:val="20"/>
        </w:rPr>
        <w:t xml:space="preserve">Fin 182 Management of Self-Assessment/Appendix C SOD:  </w:t>
      </w:r>
      <w:hyperlink r:id="rId16" w:history="1">
        <w:r w:rsidRPr="00296E5D">
          <w:rPr>
            <w:rStyle w:val="Hyperlink"/>
            <w:rFonts w:ascii="Arial" w:hAnsi="Arial" w:cs="Arial"/>
            <w:color w:val="auto"/>
            <w:sz w:val="20"/>
            <w:szCs w:val="20"/>
          </w:rPr>
          <w:t>https://w3.ibm.com/w3publisher/financebc/ibm-framework/ci-fin-182-appendix-c</w:t>
        </w:r>
      </w:hyperlink>
    </w:p>
    <w:p w14:paraId="04AFE89F" w14:textId="77777777" w:rsidR="00910633" w:rsidRPr="003B2CBA" w:rsidRDefault="00910633" w:rsidP="00910633">
      <w:pPr>
        <w:autoSpaceDE w:val="0"/>
        <w:autoSpaceDN w:val="0"/>
        <w:adjustRightInd w:val="0"/>
        <w:rPr>
          <w:rFonts w:ascii="Arial" w:hAnsi="Arial" w:cs="Arial"/>
          <w:sz w:val="20"/>
          <w:szCs w:val="20"/>
        </w:rPr>
      </w:pPr>
    </w:p>
    <w:p w14:paraId="371A7125" w14:textId="77777777" w:rsidR="0005610A" w:rsidRPr="0005610A" w:rsidRDefault="0005610A" w:rsidP="0005610A">
      <w:pPr>
        <w:autoSpaceDE w:val="0"/>
        <w:autoSpaceDN w:val="0"/>
        <w:adjustRightInd w:val="0"/>
        <w:rPr>
          <w:rFonts w:ascii="Arial" w:hAnsi="Arial" w:cs="Arial"/>
          <w:sz w:val="20"/>
          <w:szCs w:val="20"/>
        </w:rPr>
      </w:pPr>
    </w:p>
    <w:p w14:paraId="425910C5" w14:textId="2DEC3C0C" w:rsidR="0097170E" w:rsidRDefault="0097170E">
      <w:pPr>
        <w:rPr>
          <w:rFonts w:ascii="Arial" w:hAnsi="Arial" w:cs="Arial"/>
          <w:sz w:val="20"/>
          <w:szCs w:val="20"/>
        </w:rPr>
      </w:pPr>
      <w:r>
        <w:rPr>
          <w:rFonts w:ascii="Arial" w:hAnsi="Arial" w:cs="Arial"/>
          <w:sz w:val="20"/>
          <w:szCs w:val="20"/>
        </w:rPr>
        <w:br w:type="page"/>
      </w:r>
    </w:p>
    <w:p w14:paraId="5AC86396" w14:textId="685B4F77" w:rsidR="00636749" w:rsidRPr="00636749" w:rsidRDefault="0097170E" w:rsidP="00F4139B">
      <w:pPr>
        <w:pStyle w:val="Heading2"/>
        <w:rPr>
          <w:rFonts w:cs="Arial"/>
        </w:rPr>
      </w:pPr>
      <w:bookmarkStart w:id="5" w:name="_Toc226704553"/>
      <w:r>
        <w:lastRenderedPageBreak/>
        <w:t>PLANNING</w:t>
      </w:r>
      <w:r w:rsidR="00520AB1">
        <w:t>: Audit</w:t>
      </w:r>
      <w:r>
        <w:t xml:space="preserve"> Protocol - PLEASE READ!</w:t>
      </w:r>
      <w:bookmarkEnd w:id="5"/>
    </w:p>
    <w:p w14:paraId="4DDD7979" w14:textId="77777777" w:rsidR="0097170E" w:rsidRDefault="0097170E" w:rsidP="0097170E">
      <w:pPr>
        <w:keepLines/>
        <w:autoSpaceDE w:val="0"/>
        <w:autoSpaceDN w:val="0"/>
        <w:adjustRightInd w:val="0"/>
        <w:ind w:left="180"/>
        <w:rPr>
          <w:rFonts w:ascii="Tms Rmn" w:hAnsi="Tms Rmn"/>
          <w:sz w:val="24"/>
          <w:szCs w:val="24"/>
        </w:rPr>
      </w:pPr>
    </w:p>
    <w:p w14:paraId="4489E4F5" w14:textId="77777777" w:rsidR="0097170E" w:rsidRDefault="0097170E" w:rsidP="0097170E">
      <w:pPr>
        <w:tabs>
          <w:tab w:val="left" w:pos="4320"/>
          <w:tab w:val="left" w:pos="8640"/>
        </w:tabs>
        <w:autoSpaceDE w:val="0"/>
        <w:autoSpaceDN w:val="0"/>
        <w:adjustRightInd w:val="0"/>
        <w:ind w:left="-1440"/>
        <w:jc w:val="center"/>
        <w:rPr>
          <w:rFonts w:ascii="Times New Roman" w:hAnsi="Times New Roman" w:cs="Times New Roman"/>
          <w:b/>
          <w:bCs/>
          <w:color w:val="000080"/>
          <w:sz w:val="28"/>
          <w:szCs w:val="28"/>
        </w:rPr>
      </w:pPr>
      <w:r>
        <w:rPr>
          <w:rFonts w:ascii="Times New Roman" w:hAnsi="Times New Roman" w:cs="Times New Roman"/>
          <w:b/>
          <w:bCs/>
          <w:color w:val="000080"/>
          <w:sz w:val="28"/>
          <w:szCs w:val="28"/>
        </w:rPr>
        <w:t>Protocol for Auditing in an Outsourced Environment</w:t>
      </w:r>
    </w:p>
    <w:p w14:paraId="11A7DE53" w14:textId="77777777" w:rsidR="0097170E" w:rsidRDefault="0097170E" w:rsidP="0097170E">
      <w:pPr>
        <w:tabs>
          <w:tab w:val="left" w:pos="4320"/>
          <w:tab w:val="left" w:pos="864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As part of the divestiture of IBM Global Logistics (GL), the Lead Logistics Provider (LLP) supplier has assumed direct responsibility for IBM’s physical logistics needs, becoming IBM’s LLP outsource supplier of logistics services.    </w:t>
      </w:r>
    </w:p>
    <w:p w14:paraId="7008CF9F" w14:textId="77777777" w:rsidR="0097170E" w:rsidRDefault="0097170E" w:rsidP="0097170E">
      <w:pPr>
        <w:autoSpaceDE w:val="0"/>
        <w:autoSpaceDN w:val="0"/>
        <w:adjustRightInd w:val="0"/>
        <w:rPr>
          <w:rFonts w:ascii="Arial" w:hAnsi="Arial" w:cs="Arial"/>
          <w:color w:val="000000"/>
          <w:sz w:val="20"/>
          <w:szCs w:val="20"/>
        </w:rPr>
      </w:pPr>
    </w:p>
    <w:p w14:paraId="1D11ECD1" w14:textId="3453360C" w:rsidR="0097170E" w:rsidRDefault="0097170E" w:rsidP="0097170E">
      <w:pPr>
        <w:autoSpaceDE w:val="0"/>
        <w:autoSpaceDN w:val="0"/>
        <w:adjustRightInd w:val="0"/>
        <w:rPr>
          <w:rFonts w:ascii="Arial" w:hAnsi="Arial" w:cs="Arial"/>
          <w:color w:val="000000"/>
          <w:sz w:val="20"/>
          <w:szCs w:val="20"/>
        </w:rPr>
      </w:pPr>
      <w:r>
        <w:rPr>
          <w:rFonts w:ascii="Arial" w:hAnsi="Arial" w:cs="Arial"/>
          <w:color w:val="000000"/>
          <w:sz w:val="20"/>
          <w:szCs w:val="20"/>
        </w:rPr>
        <w:t xml:space="preserve">In support of the outsource contractual relationship post divestiture; the following audit protocol is to be implemented within the </w:t>
      </w:r>
      <w:r w:rsidR="000F0F28">
        <w:rPr>
          <w:rFonts w:ascii="Arial" w:hAnsi="Arial" w:cs="Arial"/>
          <w:color w:val="000000"/>
          <w:sz w:val="20"/>
          <w:szCs w:val="20"/>
        </w:rPr>
        <w:t xml:space="preserve">3 </w:t>
      </w:r>
      <w:r>
        <w:rPr>
          <w:rFonts w:ascii="Arial" w:hAnsi="Arial" w:cs="Arial"/>
          <w:color w:val="000000"/>
          <w:sz w:val="20"/>
          <w:szCs w:val="20"/>
        </w:rPr>
        <w:t>core GL Audit Programs below:</w:t>
      </w:r>
    </w:p>
    <w:p w14:paraId="53B6D0B0" w14:textId="77777777" w:rsidR="0097170E" w:rsidRDefault="0097170E" w:rsidP="0097170E">
      <w:pPr>
        <w:tabs>
          <w:tab w:val="left" w:pos="1080"/>
        </w:tabs>
        <w:autoSpaceDE w:val="0"/>
        <w:autoSpaceDN w:val="0"/>
        <w:adjustRightInd w:val="0"/>
        <w:ind w:left="1368" w:hanging="288"/>
        <w:rPr>
          <w:rFonts w:ascii="Arial" w:hAnsi="Arial" w:cs="Arial"/>
          <w:color w:val="000000"/>
          <w:sz w:val="20"/>
          <w:szCs w:val="20"/>
        </w:rPr>
      </w:pPr>
      <w:r>
        <w:rPr>
          <w:rFonts w:ascii="Arial" w:hAnsi="Arial" w:cs="Arial"/>
          <w:color w:val="000000"/>
          <w:sz w:val="20"/>
          <w:szCs w:val="20"/>
        </w:rPr>
        <w:t>Parts Logistics, 32-20-00</w:t>
      </w:r>
    </w:p>
    <w:p w14:paraId="2770C3B6" w14:textId="77777777" w:rsidR="0097170E" w:rsidRDefault="0097170E" w:rsidP="0097170E">
      <w:pPr>
        <w:tabs>
          <w:tab w:val="left" w:pos="1080"/>
        </w:tabs>
        <w:autoSpaceDE w:val="0"/>
        <w:autoSpaceDN w:val="0"/>
        <w:adjustRightInd w:val="0"/>
        <w:ind w:left="1368" w:hanging="288"/>
        <w:rPr>
          <w:rFonts w:ascii="Arial" w:hAnsi="Arial" w:cs="Arial"/>
          <w:color w:val="000000"/>
          <w:sz w:val="20"/>
          <w:szCs w:val="20"/>
        </w:rPr>
      </w:pPr>
      <w:r>
        <w:rPr>
          <w:rFonts w:ascii="Arial" w:hAnsi="Arial" w:cs="Arial"/>
          <w:color w:val="000000"/>
          <w:sz w:val="20"/>
          <w:szCs w:val="20"/>
        </w:rPr>
        <w:t>GL - Physical Logistics, 32-10-00</w:t>
      </w:r>
    </w:p>
    <w:p w14:paraId="2C10D371" w14:textId="77777777" w:rsidR="0097170E" w:rsidRDefault="0097170E" w:rsidP="0097170E">
      <w:pPr>
        <w:tabs>
          <w:tab w:val="left" w:pos="1080"/>
        </w:tabs>
        <w:autoSpaceDE w:val="0"/>
        <w:autoSpaceDN w:val="0"/>
        <w:adjustRightInd w:val="0"/>
        <w:ind w:left="1368" w:hanging="288"/>
        <w:rPr>
          <w:rFonts w:ascii="Arial" w:hAnsi="Arial" w:cs="Arial"/>
          <w:color w:val="000000"/>
          <w:sz w:val="20"/>
          <w:szCs w:val="20"/>
        </w:rPr>
      </w:pPr>
      <w:r>
        <w:rPr>
          <w:rFonts w:ascii="Arial" w:hAnsi="Arial" w:cs="Arial"/>
          <w:color w:val="000000"/>
          <w:sz w:val="20"/>
          <w:szCs w:val="20"/>
        </w:rPr>
        <w:t xml:space="preserve">GL - Trade Compliance, 32-30-00 </w:t>
      </w:r>
    </w:p>
    <w:p w14:paraId="1C8C63FB" w14:textId="77777777" w:rsidR="0097170E" w:rsidRDefault="0097170E" w:rsidP="0097170E">
      <w:pPr>
        <w:autoSpaceDE w:val="0"/>
        <w:autoSpaceDN w:val="0"/>
        <w:adjustRightInd w:val="0"/>
        <w:ind w:left="1440"/>
        <w:rPr>
          <w:rFonts w:ascii="Arial" w:hAnsi="Arial" w:cs="Arial"/>
          <w:color w:val="000000"/>
          <w:sz w:val="20"/>
          <w:szCs w:val="20"/>
        </w:rPr>
      </w:pPr>
    </w:p>
    <w:p w14:paraId="50E44410" w14:textId="77777777"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This protocol is to cover formal reviews, inspections, and </w:t>
      </w:r>
      <w:proofErr w:type="gramStart"/>
      <w:r>
        <w:rPr>
          <w:rFonts w:ascii="Arial" w:hAnsi="Arial" w:cs="Arial"/>
          <w:color w:val="000000"/>
          <w:sz w:val="20"/>
          <w:szCs w:val="20"/>
        </w:rPr>
        <w:t>or</w:t>
      </w:r>
      <w:proofErr w:type="gramEnd"/>
      <w:r>
        <w:rPr>
          <w:rFonts w:ascii="Arial" w:hAnsi="Arial" w:cs="Arial"/>
          <w:color w:val="000000"/>
          <w:sz w:val="20"/>
          <w:szCs w:val="20"/>
        </w:rPr>
        <w:t xml:space="preserve"> audits with the intent to provide both </w:t>
      </w:r>
      <w:proofErr w:type="gramStart"/>
      <w:r>
        <w:rPr>
          <w:rFonts w:ascii="Arial" w:hAnsi="Arial" w:cs="Arial"/>
          <w:color w:val="000000"/>
          <w:sz w:val="20"/>
          <w:szCs w:val="20"/>
        </w:rPr>
        <w:t>companies</w:t>
      </w:r>
      <w:proofErr w:type="gramEnd"/>
      <w:r>
        <w:rPr>
          <w:rFonts w:ascii="Arial" w:hAnsi="Arial" w:cs="Arial"/>
          <w:color w:val="000000"/>
          <w:sz w:val="20"/>
          <w:szCs w:val="20"/>
        </w:rPr>
        <w:t xml:space="preserve"> a framework to conduct these engagements in an efficient and productive manner. </w:t>
      </w:r>
    </w:p>
    <w:p w14:paraId="6013F646" w14:textId="77777777"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8DBBACF" w14:textId="77777777"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These engagements are conducted with the intent to determine the controls health of key processes and to implement process improvements to assure and sustain a strong controls posture. This is beneficial to both companies to meet an environment of increasing regulatory and legal requirements.  </w:t>
      </w:r>
    </w:p>
    <w:p w14:paraId="209AA02C" w14:textId="77777777"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6FF6CF5" w14:textId="28EF7A55"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In some cases, Lead Logistics Providers (LLPs) use and manage a network of suppliers that are contracted to IBM. In other cases, described as LLP below, the LLP uses and manages their own network of suppliers.  </w:t>
      </w:r>
      <w:r w:rsidR="00790A0E" w:rsidDel="00790A0E">
        <w:rPr>
          <w:rFonts w:ascii="Arial" w:hAnsi="Arial" w:cs="Arial"/>
          <w:color w:val="000000"/>
          <w:sz w:val="20"/>
          <w:szCs w:val="20"/>
        </w:rPr>
        <w:t xml:space="preserve"> </w:t>
      </w:r>
      <w:r>
        <w:rPr>
          <w:rFonts w:ascii="Arial" w:hAnsi="Arial" w:cs="Arial"/>
          <w:color w:val="000000"/>
          <w:sz w:val="20"/>
          <w:szCs w:val="20"/>
        </w:rPr>
        <w:t>LLP suppliers have assumed direct responsibility for IBM’s physical logistics needs, becoming IBM’s Fourth-Party Logistics (4PL) Suppliers. LLP suppliers have also assumed the management of IBM’s existing global logistics contracts which are now Third-Party Logistics (3PL) suppliers of logistics activities to IBM. While LLP suppliers are IBM’s partners, they are separate legal entities, not owned by IBM.</w:t>
      </w:r>
    </w:p>
    <w:p w14:paraId="7003DCF3" w14:textId="77777777"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F405055" w14:textId="16FD659C"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All contracts with service providers where IBM Global Logistics Procurement was previously the buyer have been transferred to LLP suppliers (few exceptions only). IBM Global Logistics no longer has </w:t>
      </w:r>
      <w:proofErr w:type="gramStart"/>
      <w:r>
        <w:rPr>
          <w:rFonts w:ascii="Arial" w:hAnsi="Arial" w:cs="Arial"/>
          <w:color w:val="000000"/>
          <w:sz w:val="20"/>
          <w:szCs w:val="20"/>
        </w:rPr>
        <w:t>a direct</w:t>
      </w:r>
      <w:proofErr w:type="gramEnd"/>
      <w:r>
        <w:rPr>
          <w:rFonts w:ascii="Arial" w:hAnsi="Arial" w:cs="Arial"/>
          <w:color w:val="000000"/>
          <w:sz w:val="20"/>
          <w:szCs w:val="20"/>
        </w:rPr>
        <w:t xml:space="preserve"> contract responsibility with LLP sub-tier suppliers. The contract responsibility with the 3PL service providers is now owned and managed by LLP suppliers.</w:t>
      </w:r>
    </w:p>
    <w:p w14:paraId="4156C909" w14:textId="77777777"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96B3749" w14:textId="77777777"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Primary point of contact for reviews, inspections, and </w:t>
      </w:r>
      <w:proofErr w:type="gramStart"/>
      <w:r>
        <w:rPr>
          <w:rFonts w:ascii="Arial" w:hAnsi="Arial" w:cs="Arial"/>
          <w:color w:val="000000"/>
          <w:sz w:val="20"/>
          <w:szCs w:val="20"/>
        </w:rPr>
        <w:t>or</w:t>
      </w:r>
      <w:proofErr w:type="gramEnd"/>
      <w:r>
        <w:rPr>
          <w:rFonts w:ascii="Arial" w:hAnsi="Arial" w:cs="Arial"/>
          <w:color w:val="000000"/>
          <w:sz w:val="20"/>
          <w:szCs w:val="20"/>
        </w:rPr>
        <w:t xml:space="preserve"> audits is with the IBM Control Tower representative.</w:t>
      </w:r>
    </w:p>
    <w:p w14:paraId="6134BD44" w14:textId="77777777"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F4DBA10" w14:textId="122FC646"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The standard notification from IBM to LLP suppliers will be 30 days in advance of review. There will be </w:t>
      </w:r>
      <w:proofErr w:type="gramStart"/>
      <w:r>
        <w:rPr>
          <w:rFonts w:ascii="Arial" w:hAnsi="Arial" w:cs="Arial"/>
          <w:color w:val="000000"/>
          <w:sz w:val="20"/>
          <w:szCs w:val="20"/>
        </w:rPr>
        <w:t>circumstances;</w:t>
      </w:r>
      <w:proofErr w:type="gramEnd"/>
      <w:r>
        <w:rPr>
          <w:rFonts w:ascii="Arial" w:hAnsi="Arial" w:cs="Arial"/>
          <w:color w:val="000000"/>
          <w:sz w:val="20"/>
          <w:szCs w:val="20"/>
        </w:rPr>
        <w:t xml:space="preserve"> however, where the schedule will be dictated by other factors, such as preparation for a short notice customs audit, resulting in less than 30-day notification. </w:t>
      </w:r>
    </w:p>
    <w:p w14:paraId="23E7C1EB" w14:textId="77777777"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D072080" w14:textId="5CD32B41"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Establish an LLP supplier </w:t>
      </w:r>
      <w:proofErr w:type="gramStart"/>
      <w:r>
        <w:rPr>
          <w:rFonts w:ascii="Arial" w:hAnsi="Arial" w:cs="Arial"/>
          <w:color w:val="000000"/>
          <w:sz w:val="20"/>
          <w:szCs w:val="20"/>
        </w:rPr>
        <w:t>point</w:t>
      </w:r>
      <w:proofErr w:type="gramEnd"/>
      <w:r>
        <w:rPr>
          <w:rFonts w:ascii="Arial" w:hAnsi="Arial" w:cs="Arial"/>
          <w:color w:val="000000"/>
          <w:sz w:val="20"/>
          <w:szCs w:val="20"/>
        </w:rPr>
        <w:t xml:space="preserve"> of contact for specific engagement. LLP supplier will assign a company representative to speak on behalf of the company in discussions. When requests fall into LLP area of responsibility the IBM Control Tower representative will involve the designated LLP interface.</w:t>
      </w:r>
    </w:p>
    <w:p w14:paraId="657696F4" w14:textId="77777777"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18A0149" w14:textId="2DA72B04"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As a practice, requests </w:t>
      </w:r>
      <w:proofErr w:type="gramStart"/>
      <w:r>
        <w:rPr>
          <w:rFonts w:ascii="Arial" w:hAnsi="Arial" w:cs="Arial"/>
          <w:color w:val="000000"/>
          <w:sz w:val="20"/>
          <w:szCs w:val="20"/>
        </w:rPr>
        <w:t>of</w:t>
      </w:r>
      <w:proofErr w:type="gramEnd"/>
      <w:r>
        <w:rPr>
          <w:rFonts w:ascii="Arial" w:hAnsi="Arial" w:cs="Arial"/>
          <w:color w:val="000000"/>
          <w:sz w:val="20"/>
          <w:szCs w:val="20"/>
        </w:rPr>
        <w:t xml:space="preserve"> LLP suppliers or sub-tier suppliers should be focused on results and not with the </w:t>
      </w:r>
      <w:proofErr w:type="gramStart"/>
      <w:r>
        <w:rPr>
          <w:rFonts w:ascii="Arial" w:hAnsi="Arial" w:cs="Arial"/>
          <w:color w:val="000000"/>
          <w:sz w:val="20"/>
          <w:szCs w:val="20"/>
        </w:rPr>
        <w:t>supplier</w:t>
      </w:r>
      <w:proofErr w:type="gramEnd"/>
      <w:r>
        <w:rPr>
          <w:rFonts w:ascii="Arial" w:hAnsi="Arial" w:cs="Arial"/>
          <w:color w:val="000000"/>
          <w:sz w:val="20"/>
          <w:szCs w:val="20"/>
        </w:rPr>
        <w:t xml:space="preserve"> owned processes, procedures or work instructions.  Because of IBM’s regulatory and legal risks/liability, requests for data and observation of LLP supplier’s or sub-tier supplier’s security measures and certain processes at an execution or activity level will be generated for trade compliance reviews.</w:t>
      </w:r>
    </w:p>
    <w:p w14:paraId="765FFD8C" w14:textId="64CDE5A5" w:rsidR="0097170E" w:rsidRDefault="0097170E">
      <w:pPr>
        <w:rPr>
          <w:rFonts w:ascii="Arial" w:hAnsi="Arial" w:cs="Arial"/>
          <w:color w:val="000000"/>
          <w:sz w:val="20"/>
          <w:szCs w:val="20"/>
        </w:rPr>
      </w:pPr>
      <w:r>
        <w:rPr>
          <w:rFonts w:ascii="Arial" w:hAnsi="Arial" w:cs="Arial"/>
          <w:color w:val="000000"/>
          <w:sz w:val="20"/>
          <w:szCs w:val="20"/>
        </w:rPr>
        <w:br w:type="page"/>
      </w:r>
    </w:p>
    <w:p w14:paraId="60D816E2" w14:textId="4DCE573A" w:rsidR="0097170E" w:rsidRDefault="0097170E" w:rsidP="0097170E">
      <w:pPr>
        <w:autoSpaceDE w:val="0"/>
        <w:autoSpaceDN w:val="0"/>
        <w:adjustRightInd w:val="0"/>
        <w:rPr>
          <w:rFonts w:ascii="Helv" w:hAnsi="Helv" w:cs="Helv"/>
          <w:color w:val="000000"/>
          <w:sz w:val="20"/>
          <w:szCs w:val="20"/>
        </w:rPr>
      </w:pPr>
      <w:r>
        <w:rPr>
          <w:rFonts w:ascii="Helv" w:hAnsi="Helv" w:cs="Helv"/>
          <w:color w:val="000000"/>
          <w:sz w:val="20"/>
          <w:szCs w:val="20"/>
        </w:rPr>
        <w:lastRenderedPageBreak/>
        <w:t>PLANNING</w:t>
      </w:r>
      <w:r w:rsidR="00520AB1">
        <w:rPr>
          <w:rFonts w:ascii="Helv" w:hAnsi="Helv" w:cs="Helv"/>
          <w:color w:val="000000"/>
          <w:sz w:val="20"/>
          <w:szCs w:val="20"/>
        </w:rPr>
        <w:t>: Audit</w:t>
      </w:r>
      <w:r>
        <w:rPr>
          <w:rFonts w:ascii="Helv" w:hAnsi="Helv" w:cs="Helv"/>
          <w:color w:val="000000"/>
          <w:sz w:val="20"/>
          <w:szCs w:val="20"/>
        </w:rPr>
        <w:t xml:space="preserve"> Protocol - PLEASE READ!</w:t>
      </w:r>
    </w:p>
    <w:p w14:paraId="3B62E3C4" w14:textId="5CF2D03D" w:rsidR="0097170E" w:rsidRPr="00636749" w:rsidRDefault="0097170E" w:rsidP="0097170E">
      <w:pPr>
        <w:autoSpaceDE w:val="0"/>
        <w:autoSpaceDN w:val="0"/>
        <w:adjustRightInd w:val="0"/>
        <w:rPr>
          <w:rFonts w:ascii="Arial" w:hAnsi="Arial" w:cs="Arial"/>
          <w:sz w:val="20"/>
          <w:szCs w:val="20"/>
        </w:rPr>
      </w:pPr>
      <w:r>
        <w:rPr>
          <w:rFonts w:ascii="Helv" w:hAnsi="Helv" w:cs="Helv"/>
          <w:color w:val="000000"/>
          <w:sz w:val="20"/>
          <w:szCs w:val="20"/>
        </w:rPr>
        <w:t>(Continued)</w:t>
      </w:r>
    </w:p>
    <w:p w14:paraId="49EFD69D" w14:textId="77777777"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B8ECE42" w14:textId="3FBD01CB"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LLP suppliers will establish a management system to support requests </w:t>
      </w:r>
      <w:proofErr w:type="gramStart"/>
      <w:r>
        <w:rPr>
          <w:rFonts w:ascii="Arial" w:hAnsi="Arial" w:cs="Arial"/>
          <w:color w:val="000000"/>
          <w:sz w:val="20"/>
          <w:szCs w:val="20"/>
        </w:rPr>
        <w:t>originated</w:t>
      </w:r>
      <w:proofErr w:type="gramEnd"/>
      <w:r>
        <w:rPr>
          <w:rFonts w:ascii="Arial" w:hAnsi="Arial" w:cs="Arial"/>
          <w:color w:val="000000"/>
          <w:sz w:val="20"/>
          <w:szCs w:val="20"/>
        </w:rPr>
        <w:t xml:space="preserve"> by IBM.  The LLP supplier interface will involve the process owner </w:t>
      </w:r>
      <w:proofErr w:type="gramStart"/>
      <w:r>
        <w:rPr>
          <w:rFonts w:ascii="Arial" w:hAnsi="Arial" w:cs="Arial"/>
          <w:color w:val="000000"/>
          <w:sz w:val="20"/>
          <w:szCs w:val="20"/>
        </w:rPr>
        <w:t>in</w:t>
      </w:r>
      <w:proofErr w:type="gramEnd"/>
      <w:r>
        <w:rPr>
          <w:rFonts w:ascii="Arial" w:hAnsi="Arial" w:cs="Arial"/>
          <w:color w:val="000000"/>
          <w:sz w:val="20"/>
          <w:szCs w:val="20"/>
        </w:rPr>
        <w:t xml:space="preserve"> LLP supplier sub-tier suppliers as required. LLP suppliers will use reasonable effort to support requests within 24 hours.</w:t>
      </w:r>
    </w:p>
    <w:p w14:paraId="108B911F" w14:textId="77777777"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54B0F41" w14:textId="0D7B1DC1"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Reports (formal audits or other IBM internal reviews) will not specifically identify LLP suppliers by name but will refer to them as the "supplier/vendor or any other appropriate designation". However, IBM reserves the right to identify LLP suppliers by their corporate names when necessary and will consult Legal about any circumstances that this may be a requirement, e.g., a trade compliance audit. The IBM Control Tower representative will validate and confirm all facts related to LLP supplier executed processes with them prior to signing or agreeing with the IBM internal reviewer’s/</w:t>
      </w:r>
      <w:proofErr w:type="gramStart"/>
      <w:r>
        <w:rPr>
          <w:rFonts w:ascii="Arial" w:hAnsi="Arial" w:cs="Arial"/>
          <w:color w:val="000000"/>
          <w:sz w:val="20"/>
          <w:szCs w:val="20"/>
        </w:rPr>
        <w:t>inspector’s</w:t>
      </w:r>
      <w:proofErr w:type="gramEnd"/>
      <w:r>
        <w:rPr>
          <w:rFonts w:ascii="Arial" w:hAnsi="Arial" w:cs="Arial"/>
          <w:color w:val="000000"/>
          <w:sz w:val="20"/>
          <w:szCs w:val="20"/>
        </w:rPr>
        <w:t>/auditor’s results.</w:t>
      </w:r>
    </w:p>
    <w:p w14:paraId="3B9504E9" w14:textId="77777777" w:rsidR="0097170E" w:rsidRDefault="0097170E" w:rsidP="009717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EEA1F62" w14:textId="77777777" w:rsidR="0097170E" w:rsidRDefault="0097170E" w:rsidP="0097170E">
      <w:pPr>
        <w:autoSpaceDE w:val="0"/>
        <w:autoSpaceDN w:val="0"/>
        <w:adjustRightInd w:val="0"/>
        <w:rPr>
          <w:rFonts w:ascii="Arial" w:hAnsi="Arial" w:cs="Arial"/>
          <w:color w:val="000000"/>
          <w:sz w:val="20"/>
          <w:szCs w:val="20"/>
        </w:rPr>
      </w:pPr>
      <w:r>
        <w:rPr>
          <w:rFonts w:ascii="Arial" w:hAnsi="Arial" w:cs="Arial"/>
          <w:color w:val="000000"/>
          <w:sz w:val="20"/>
          <w:szCs w:val="20"/>
        </w:rPr>
        <w:t>Resulting findings, recommendations, and actions directed at the sub-tier supplier should be addressed using the current management system and, if needed, the Change Management Request (CMR) process established in the Statement of Work (SOW). This should be focused on the results with the sub-tier supplier implementing those actions they deem necessary to deliver the expected results.</w:t>
      </w:r>
    </w:p>
    <w:p w14:paraId="09CDE0DD" w14:textId="77777777" w:rsidR="0097170E" w:rsidRDefault="0097170E" w:rsidP="0097170E">
      <w:pPr>
        <w:autoSpaceDE w:val="0"/>
        <w:autoSpaceDN w:val="0"/>
        <w:adjustRightInd w:val="0"/>
        <w:rPr>
          <w:rFonts w:ascii="Arial" w:hAnsi="Arial" w:cs="Arial"/>
          <w:color w:val="000000"/>
          <w:sz w:val="20"/>
          <w:szCs w:val="20"/>
        </w:rPr>
      </w:pPr>
    </w:p>
    <w:p w14:paraId="3A384219" w14:textId="77777777" w:rsidR="0097170E" w:rsidRDefault="0097170E" w:rsidP="0097170E">
      <w:pPr>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Definitions:</w:t>
      </w:r>
    </w:p>
    <w:p w14:paraId="1B4C7B52" w14:textId="1C7C1118" w:rsidR="0097170E" w:rsidRDefault="0097170E" w:rsidP="0097170E">
      <w:pPr>
        <w:autoSpaceDE w:val="0"/>
        <w:autoSpaceDN w:val="0"/>
        <w:adjustRightInd w:val="0"/>
        <w:rPr>
          <w:rFonts w:ascii="Arial" w:hAnsi="Arial" w:cs="Arial"/>
          <w:color w:val="000000"/>
          <w:sz w:val="20"/>
          <w:szCs w:val="20"/>
        </w:rPr>
      </w:pPr>
      <w:r>
        <w:rPr>
          <w:rFonts w:ascii="Arial" w:hAnsi="Arial" w:cs="Arial"/>
          <w:b/>
          <w:bCs/>
          <w:color w:val="000000"/>
          <w:sz w:val="20"/>
          <w:szCs w:val="20"/>
        </w:rPr>
        <w:t>4PL –</w:t>
      </w:r>
      <w:r>
        <w:rPr>
          <w:rFonts w:ascii="Arial" w:hAnsi="Arial" w:cs="Arial"/>
          <w:color w:val="000000"/>
          <w:sz w:val="20"/>
          <w:szCs w:val="20"/>
        </w:rPr>
        <w:t xml:space="preserve"> </w:t>
      </w:r>
      <w:proofErr w:type="gramStart"/>
      <w:r>
        <w:rPr>
          <w:rFonts w:ascii="Arial" w:hAnsi="Arial" w:cs="Arial"/>
          <w:color w:val="000000"/>
          <w:sz w:val="20"/>
          <w:szCs w:val="20"/>
        </w:rPr>
        <w:t xml:space="preserve">A </w:t>
      </w:r>
      <w:r w:rsidR="00866B1E">
        <w:rPr>
          <w:rFonts w:ascii="Arial" w:hAnsi="Arial" w:cs="Arial" w:hint="eastAsia"/>
          <w:color w:val="000000"/>
          <w:sz w:val="20"/>
          <w:szCs w:val="20"/>
          <w:lang w:eastAsia="ko-KR"/>
        </w:rPr>
        <w:t>f</w:t>
      </w:r>
      <w:r w:rsidR="00866B1E">
        <w:rPr>
          <w:rFonts w:ascii="Arial" w:hAnsi="Arial" w:cs="Arial"/>
          <w:color w:val="000000"/>
          <w:sz w:val="20"/>
          <w:szCs w:val="20"/>
        </w:rPr>
        <w:t>ourth</w:t>
      </w:r>
      <w:r>
        <w:rPr>
          <w:rFonts w:ascii="Arial" w:hAnsi="Arial" w:cs="Arial"/>
          <w:color w:val="000000"/>
          <w:sz w:val="20"/>
          <w:szCs w:val="20"/>
        </w:rPr>
        <w:t>-party logistics provider (abbreviated 4PL),</w:t>
      </w:r>
      <w:proofErr w:type="gramEnd"/>
      <w:r>
        <w:rPr>
          <w:rFonts w:ascii="Arial" w:hAnsi="Arial" w:cs="Arial"/>
          <w:color w:val="000000"/>
          <w:sz w:val="20"/>
          <w:szCs w:val="20"/>
        </w:rPr>
        <w:t xml:space="preserve"> is a consulting firm specialized in logistics, transportation, and supply chain management.   As such, a 4PL is an integrator that assembles the resources, capabilities, and technology within its own organization and other organizations to design supply chain solutions.  4PLs use 3PLs to supply service to customers, owning only computer systems and intellectual capital to do so.</w:t>
      </w:r>
    </w:p>
    <w:p w14:paraId="6023C224" w14:textId="77777777" w:rsidR="0097170E" w:rsidRDefault="0097170E" w:rsidP="0097170E">
      <w:pPr>
        <w:autoSpaceDE w:val="0"/>
        <w:autoSpaceDN w:val="0"/>
        <w:adjustRightInd w:val="0"/>
        <w:rPr>
          <w:rFonts w:ascii="Arial" w:hAnsi="Arial" w:cs="Arial"/>
          <w:color w:val="000000"/>
          <w:sz w:val="20"/>
          <w:szCs w:val="20"/>
        </w:rPr>
      </w:pPr>
    </w:p>
    <w:p w14:paraId="77E2189D" w14:textId="56DBD89C" w:rsidR="0097170E" w:rsidRPr="00636749" w:rsidRDefault="0097170E" w:rsidP="0097170E">
      <w:pPr>
        <w:autoSpaceDE w:val="0"/>
        <w:autoSpaceDN w:val="0"/>
        <w:adjustRightInd w:val="0"/>
        <w:rPr>
          <w:rFonts w:ascii="Arial" w:hAnsi="Arial" w:cs="Arial"/>
          <w:sz w:val="20"/>
          <w:szCs w:val="20"/>
        </w:rPr>
      </w:pPr>
      <w:r>
        <w:rPr>
          <w:rFonts w:ascii="Arial" w:hAnsi="Arial" w:cs="Arial"/>
          <w:b/>
          <w:bCs/>
          <w:color w:val="000000"/>
          <w:sz w:val="20"/>
          <w:szCs w:val="20"/>
        </w:rPr>
        <w:t xml:space="preserve">3PL – </w:t>
      </w:r>
      <w:r>
        <w:rPr>
          <w:rFonts w:ascii="Arial" w:hAnsi="Arial" w:cs="Arial"/>
          <w:color w:val="000000"/>
          <w:sz w:val="20"/>
          <w:szCs w:val="20"/>
        </w:rPr>
        <w:t xml:space="preserve">A third-party logistics provider (abbreviated 3PL, or sometimes TPL) is a firm that provides a one stop shop service to its customers of outsourced (or "third party") logistics services for part, or </w:t>
      </w:r>
      <w:proofErr w:type="gramStart"/>
      <w:r>
        <w:rPr>
          <w:rFonts w:ascii="Arial" w:hAnsi="Arial" w:cs="Arial"/>
          <w:color w:val="000000"/>
          <w:sz w:val="20"/>
          <w:szCs w:val="20"/>
        </w:rPr>
        <w:t>all of</w:t>
      </w:r>
      <w:proofErr w:type="gramEnd"/>
      <w:r>
        <w:rPr>
          <w:rFonts w:ascii="Arial" w:hAnsi="Arial" w:cs="Arial"/>
          <w:color w:val="000000"/>
          <w:sz w:val="20"/>
          <w:szCs w:val="20"/>
        </w:rPr>
        <w:t xml:space="preserve"> their supply chain management functions.  3PL providers typically specialize in integrated operation, warehousing and/or transportation services that can be scaled and customized to customer’s needs based on market conditions and the demands and delivery service requirements for their products and materials.</w:t>
      </w:r>
    </w:p>
    <w:p w14:paraId="335329AD" w14:textId="1872A997" w:rsidR="00636749" w:rsidRDefault="00636749">
      <w:pPr>
        <w:rPr>
          <w:rFonts w:ascii="Arial" w:hAnsi="Arial" w:cs="Arial"/>
          <w:color w:val="000000"/>
          <w:sz w:val="20"/>
          <w:szCs w:val="20"/>
        </w:rPr>
      </w:pPr>
    </w:p>
    <w:p w14:paraId="293AB520" w14:textId="77777777" w:rsidR="00636749" w:rsidRDefault="00636749">
      <w:pPr>
        <w:rPr>
          <w:rFonts w:ascii="Arial" w:hAnsi="Arial" w:cs="Arial"/>
          <w:color w:val="000000"/>
          <w:sz w:val="20"/>
          <w:szCs w:val="20"/>
        </w:rPr>
      </w:pPr>
      <w:r>
        <w:rPr>
          <w:rFonts w:ascii="Arial" w:hAnsi="Arial" w:cs="Arial"/>
          <w:color w:val="000000"/>
          <w:sz w:val="20"/>
          <w:szCs w:val="20"/>
        </w:rPr>
        <w:br w:type="page"/>
      </w:r>
    </w:p>
    <w:p w14:paraId="52302CEE" w14:textId="7A8B0B77" w:rsidR="0070390D" w:rsidRPr="00F223A7" w:rsidRDefault="0070390D" w:rsidP="00F4139B">
      <w:pPr>
        <w:pStyle w:val="Heading2"/>
      </w:pPr>
      <w:bookmarkStart w:id="6" w:name="_Toc226704554"/>
      <w:r w:rsidRPr="00F223A7">
        <w:lastRenderedPageBreak/>
        <w:t>P</w:t>
      </w:r>
      <w:r w:rsidR="005B10BC" w:rsidRPr="00F223A7">
        <w:t>LANNING</w:t>
      </w:r>
      <w:r w:rsidR="00520AB1" w:rsidRPr="00F223A7">
        <w:t>: Fraud</w:t>
      </w:r>
      <w:r w:rsidRPr="00F223A7">
        <w:t xml:space="preserve"> Template</w:t>
      </w:r>
      <w:bookmarkEnd w:id="6"/>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 xml:space="preserve">Fraud is any intentional act or omission designed to deceive others and </w:t>
      </w:r>
      <w:proofErr w:type="gramStart"/>
      <w:r w:rsidRPr="00F223A7">
        <w:rPr>
          <w:rFonts w:ascii="Arial" w:hAnsi="Arial" w:cs="Arial"/>
          <w:color w:val="000000"/>
          <w:sz w:val="20"/>
          <w:szCs w:val="20"/>
        </w:rPr>
        <w:t>resulting</w:t>
      </w:r>
      <w:proofErr w:type="gramEnd"/>
      <w:r w:rsidRPr="00F223A7">
        <w:rPr>
          <w:rFonts w:ascii="Arial" w:hAnsi="Arial" w:cs="Arial"/>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90330C" w:rsidRPr="00F223A7"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4CFC0F96" w14:textId="1180899D" w:rsidR="0090330C" w:rsidRPr="00F223A7" w:rsidRDefault="0090330C" w:rsidP="0090330C">
            <w:pPr>
              <w:keepNext/>
              <w:keepLines/>
              <w:autoSpaceDE w:val="0"/>
              <w:autoSpaceDN w:val="0"/>
              <w:adjustRightInd w:val="0"/>
              <w:ind w:left="15"/>
              <w:rPr>
                <w:rFonts w:ascii="Arial" w:hAnsi="Arial" w:cs="Arial"/>
                <w:color w:val="000000"/>
                <w:sz w:val="20"/>
                <w:szCs w:val="20"/>
              </w:rPr>
            </w:pPr>
            <w:r w:rsidRPr="0090330C">
              <w:rPr>
                <w:rFonts w:ascii="Arial" w:hAnsi="Arial" w:cs="Arial"/>
                <w:color w:val="000000"/>
                <w:sz w:val="20"/>
                <w:szCs w:val="20"/>
              </w:rPr>
              <w:t>Theft of sensitive parts</w:t>
            </w:r>
          </w:p>
        </w:tc>
        <w:tc>
          <w:tcPr>
            <w:tcW w:w="1667" w:type="pct"/>
            <w:tcBorders>
              <w:top w:val="single" w:sz="6" w:space="0" w:color="auto"/>
              <w:left w:val="single" w:sz="6" w:space="0" w:color="auto"/>
              <w:bottom w:val="single" w:sz="6" w:space="0" w:color="auto"/>
              <w:right w:val="single" w:sz="6" w:space="0" w:color="auto"/>
            </w:tcBorders>
          </w:tcPr>
          <w:p w14:paraId="2F3336C6" w14:textId="77777777" w:rsidR="0090330C" w:rsidRDefault="0090330C" w:rsidP="0090330C">
            <w:pPr>
              <w:keepNext/>
              <w:keepLines/>
              <w:autoSpaceDE w:val="0"/>
              <w:autoSpaceDN w:val="0"/>
              <w:adjustRightInd w:val="0"/>
              <w:ind w:left="15"/>
              <w:rPr>
                <w:rFonts w:ascii="Arial" w:hAnsi="Arial" w:cs="Arial"/>
                <w:color w:val="000000"/>
                <w:sz w:val="20"/>
                <w:szCs w:val="20"/>
              </w:rPr>
            </w:pPr>
            <w:r w:rsidRPr="0090330C">
              <w:rPr>
                <w:rFonts w:ascii="Arial" w:hAnsi="Arial" w:cs="Arial"/>
                <w:color w:val="000000"/>
                <w:sz w:val="20"/>
                <w:szCs w:val="20"/>
              </w:rPr>
              <w:t xml:space="preserve">Physical security, physical inventory, separation of duties. </w:t>
            </w:r>
          </w:p>
          <w:p w14:paraId="6CBC844B" w14:textId="77777777" w:rsidR="0090330C" w:rsidRDefault="0090330C" w:rsidP="0090330C">
            <w:pPr>
              <w:keepNext/>
              <w:keepLines/>
              <w:autoSpaceDE w:val="0"/>
              <w:autoSpaceDN w:val="0"/>
              <w:adjustRightInd w:val="0"/>
              <w:ind w:left="15"/>
              <w:rPr>
                <w:rFonts w:ascii="Arial" w:hAnsi="Arial" w:cs="Arial"/>
                <w:color w:val="000000"/>
                <w:sz w:val="20"/>
                <w:szCs w:val="20"/>
              </w:rPr>
            </w:pPr>
          </w:p>
          <w:p w14:paraId="0B2C18B1" w14:textId="318AF786" w:rsidR="0090330C" w:rsidRPr="0090330C" w:rsidRDefault="0090330C" w:rsidP="0090330C">
            <w:pPr>
              <w:keepNext/>
              <w:keepLines/>
              <w:autoSpaceDE w:val="0"/>
              <w:autoSpaceDN w:val="0"/>
              <w:adjustRightInd w:val="0"/>
              <w:ind w:left="15"/>
              <w:rPr>
                <w:rFonts w:ascii="Arial" w:hAnsi="Arial" w:cs="Arial"/>
                <w:color w:val="000000"/>
                <w:sz w:val="20"/>
                <w:szCs w:val="20"/>
              </w:rPr>
            </w:pPr>
            <w:r w:rsidRPr="0090330C">
              <w:rPr>
                <w:rFonts w:ascii="Arial" w:hAnsi="Arial" w:cs="Arial"/>
                <w:color w:val="000000"/>
                <w:sz w:val="20"/>
                <w:szCs w:val="20"/>
              </w:rPr>
              <w:t xml:space="preserve">Unexplained negative variances </w:t>
            </w:r>
            <w:r w:rsidR="00C320A6">
              <w:rPr>
                <w:rFonts w:ascii="Arial" w:hAnsi="Arial" w:cs="Arial"/>
                <w:color w:val="000000"/>
                <w:sz w:val="20"/>
                <w:szCs w:val="20"/>
              </w:rPr>
              <w:t>over</w:t>
            </w:r>
            <w:r w:rsidR="00C320A6" w:rsidRPr="0090330C">
              <w:rPr>
                <w:rFonts w:ascii="Arial" w:hAnsi="Arial" w:cs="Arial"/>
                <w:color w:val="000000"/>
                <w:sz w:val="20"/>
                <w:szCs w:val="20"/>
              </w:rPr>
              <w:t xml:space="preserve"> tolerance</w:t>
            </w:r>
            <w:r w:rsidRPr="0090330C">
              <w:rPr>
                <w:rFonts w:ascii="Arial" w:hAnsi="Arial" w:cs="Arial"/>
                <w:color w:val="000000"/>
                <w:sz w:val="20"/>
                <w:szCs w:val="20"/>
              </w:rPr>
              <w:t xml:space="preserve"> should be reviewed with the local security organization.</w:t>
            </w:r>
          </w:p>
          <w:p w14:paraId="7CEEBD96" w14:textId="1E0F514C" w:rsidR="0090330C" w:rsidRPr="00F223A7" w:rsidRDefault="0090330C" w:rsidP="0090330C">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35BBEACF" w14:textId="4317A9D3" w:rsidR="0090330C" w:rsidRDefault="0090330C" w:rsidP="0090330C">
            <w:pPr>
              <w:keepNext/>
              <w:keepLines/>
              <w:autoSpaceDE w:val="0"/>
              <w:autoSpaceDN w:val="0"/>
              <w:adjustRightInd w:val="0"/>
              <w:ind w:left="15"/>
              <w:rPr>
                <w:rFonts w:ascii="Arial" w:hAnsi="Arial" w:cs="Arial"/>
                <w:color w:val="000000"/>
                <w:sz w:val="20"/>
                <w:szCs w:val="20"/>
              </w:rPr>
            </w:pPr>
            <w:r w:rsidRPr="0090330C">
              <w:rPr>
                <w:rFonts w:ascii="Arial" w:hAnsi="Arial" w:cs="Arial"/>
                <w:color w:val="000000"/>
                <w:sz w:val="20"/>
                <w:szCs w:val="20"/>
              </w:rPr>
              <w:t>Review physical security and test warehouse access control</w:t>
            </w:r>
            <w:r>
              <w:rPr>
                <w:rFonts w:ascii="Arial" w:hAnsi="Arial" w:cs="Arial"/>
                <w:color w:val="000000"/>
                <w:sz w:val="20"/>
                <w:szCs w:val="20"/>
              </w:rPr>
              <w:t>.</w:t>
            </w:r>
          </w:p>
          <w:p w14:paraId="7DDAEA87" w14:textId="77777777" w:rsidR="0090330C" w:rsidRPr="0090330C" w:rsidRDefault="0090330C" w:rsidP="0090330C">
            <w:pPr>
              <w:keepNext/>
              <w:keepLines/>
              <w:autoSpaceDE w:val="0"/>
              <w:autoSpaceDN w:val="0"/>
              <w:adjustRightInd w:val="0"/>
              <w:ind w:left="15"/>
              <w:rPr>
                <w:rFonts w:ascii="Arial" w:hAnsi="Arial" w:cs="Arial"/>
                <w:color w:val="000000"/>
                <w:sz w:val="20"/>
                <w:szCs w:val="20"/>
              </w:rPr>
            </w:pPr>
          </w:p>
          <w:p w14:paraId="052BDCFF" w14:textId="43C4E310" w:rsidR="0090330C" w:rsidRDefault="0090330C" w:rsidP="0090330C">
            <w:pPr>
              <w:keepNext/>
              <w:keepLines/>
              <w:autoSpaceDE w:val="0"/>
              <w:autoSpaceDN w:val="0"/>
              <w:adjustRightInd w:val="0"/>
              <w:ind w:left="15"/>
              <w:rPr>
                <w:rFonts w:ascii="Arial" w:hAnsi="Arial" w:cs="Arial"/>
                <w:color w:val="000000"/>
                <w:sz w:val="20"/>
                <w:szCs w:val="20"/>
              </w:rPr>
            </w:pPr>
            <w:r w:rsidRPr="0090330C">
              <w:rPr>
                <w:rFonts w:ascii="Arial" w:hAnsi="Arial" w:cs="Arial"/>
                <w:color w:val="000000"/>
                <w:sz w:val="20"/>
                <w:szCs w:val="20"/>
              </w:rPr>
              <w:t>Review results of physical inventory</w:t>
            </w:r>
            <w:r w:rsidR="000F0F28">
              <w:rPr>
                <w:rFonts w:ascii="Arial" w:hAnsi="Arial" w:cs="Arial"/>
                <w:color w:val="000000"/>
                <w:sz w:val="20"/>
                <w:szCs w:val="20"/>
              </w:rPr>
              <w:t xml:space="preserve"> counting</w:t>
            </w:r>
            <w:r w:rsidRPr="0090330C">
              <w:rPr>
                <w:rFonts w:ascii="Arial" w:hAnsi="Arial" w:cs="Arial"/>
                <w:color w:val="000000"/>
                <w:sz w:val="20"/>
                <w:szCs w:val="20"/>
              </w:rPr>
              <w:t>, including approval of write-off</w:t>
            </w:r>
            <w:r>
              <w:rPr>
                <w:rFonts w:ascii="Arial" w:hAnsi="Arial" w:cs="Arial"/>
                <w:color w:val="000000"/>
                <w:sz w:val="20"/>
                <w:szCs w:val="20"/>
              </w:rPr>
              <w:t>.</w:t>
            </w:r>
          </w:p>
          <w:p w14:paraId="671073C7" w14:textId="77777777" w:rsidR="0090330C" w:rsidRPr="0090330C" w:rsidRDefault="0090330C" w:rsidP="0090330C">
            <w:pPr>
              <w:keepNext/>
              <w:keepLines/>
              <w:autoSpaceDE w:val="0"/>
              <w:autoSpaceDN w:val="0"/>
              <w:adjustRightInd w:val="0"/>
              <w:ind w:left="15"/>
              <w:rPr>
                <w:rFonts w:ascii="Arial" w:hAnsi="Arial" w:cs="Arial"/>
                <w:color w:val="000000"/>
                <w:sz w:val="20"/>
                <w:szCs w:val="20"/>
              </w:rPr>
            </w:pPr>
          </w:p>
          <w:p w14:paraId="1BEB5AE7" w14:textId="1DF650D0" w:rsidR="0090330C" w:rsidRPr="00F223A7" w:rsidRDefault="0090330C" w:rsidP="0090330C">
            <w:pPr>
              <w:keepNext/>
              <w:keepLines/>
              <w:autoSpaceDE w:val="0"/>
              <w:autoSpaceDN w:val="0"/>
              <w:adjustRightInd w:val="0"/>
              <w:ind w:left="15"/>
              <w:rPr>
                <w:rFonts w:ascii="Arial" w:hAnsi="Arial" w:cs="Arial"/>
                <w:color w:val="0000FF"/>
                <w:sz w:val="20"/>
                <w:szCs w:val="20"/>
              </w:rPr>
            </w:pPr>
            <w:r w:rsidRPr="0090330C">
              <w:rPr>
                <w:rFonts w:ascii="Arial" w:hAnsi="Arial" w:cs="Arial"/>
                <w:color w:val="000000"/>
                <w:sz w:val="20"/>
                <w:szCs w:val="20"/>
              </w:rPr>
              <w:t>Review separation of duties assessment</w:t>
            </w:r>
            <w:r w:rsidR="000F0F28">
              <w:rPr>
                <w:rFonts w:ascii="Arial" w:hAnsi="Arial" w:cs="Arial"/>
                <w:color w:val="000000"/>
                <w:sz w:val="20"/>
                <w:szCs w:val="20"/>
              </w:rPr>
              <w:t xml:space="preserve"> against actual practice</w:t>
            </w:r>
            <w:r>
              <w:rPr>
                <w:rFonts w:ascii="Arial" w:hAnsi="Arial" w:cs="Arial"/>
                <w:color w:val="000000"/>
                <w:sz w:val="20"/>
                <w:szCs w:val="20"/>
              </w:rPr>
              <w:t>.</w:t>
            </w:r>
          </w:p>
        </w:tc>
      </w:tr>
    </w:tbl>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FF2AA8" w:rsidRDefault="00FE788E" w:rsidP="00F4139B">
      <w:pPr>
        <w:pStyle w:val="Heading1"/>
      </w:pPr>
      <w:bookmarkStart w:id="7" w:name="_Toc226704555"/>
      <w:r w:rsidRPr="00FF2AA8">
        <w:lastRenderedPageBreak/>
        <w:t>CONTROL ASSESSMENT QUESTIONS</w:t>
      </w:r>
      <w:bookmarkEnd w:id="7"/>
    </w:p>
    <w:p w14:paraId="1CE522DF" w14:textId="1C397813" w:rsidR="00D66FA8" w:rsidRPr="00FF2AA8" w:rsidRDefault="00FE788E" w:rsidP="00F4139B">
      <w:pPr>
        <w:pStyle w:val="Heading2"/>
      </w:pPr>
      <w:bookmarkStart w:id="8" w:name="_Toc226704556"/>
      <w:r w:rsidRPr="00FF2AA8">
        <w:t>Key Control Question</w:t>
      </w:r>
      <w:r w:rsidR="00520AB1" w:rsidRPr="00FF2AA8">
        <w:t>: 1</w:t>
      </w:r>
      <w:r w:rsidR="00FF2AA8" w:rsidRPr="00FF2AA8">
        <w:t>. Parts Planning</w:t>
      </w:r>
      <w:bookmarkEnd w:id="8"/>
    </w:p>
    <w:p w14:paraId="17ED8A9D" w14:textId="0EEB76BD" w:rsidR="00FF2AA8" w:rsidRPr="00FF2AA8" w:rsidRDefault="00FF2AA8" w:rsidP="00FF2AA8">
      <w:pPr>
        <w:keepLines/>
        <w:tabs>
          <w:tab w:val="left" w:pos="4680"/>
        </w:tabs>
        <w:autoSpaceDE w:val="0"/>
        <w:autoSpaceDN w:val="0"/>
        <w:adjustRightInd w:val="0"/>
        <w:rPr>
          <w:rFonts w:ascii="Arial" w:hAnsi="Arial" w:cs="Arial"/>
          <w:color w:val="000000"/>
          <w:sz w:val="20"/>
          <w:szCs w:val="20"/>
        </w:rPr>
      </w:pPr>
    </w:p>
    <w:p w14:paraId="175A739C" w14:textId="77777777" w:rsidR="00FF2AA8" w:rsidRPr="00FF2AA8" w:rsidRDefault="00FF2AA8" w:rsidP="00FF2AA8">
      <w:pPr>
        <w:autoSpaceDE w:val="0"/>
        <w:autoSpaceDN w:val="0"/>
        <w:adjustRightInd w:val="0"/>
        <w:rPr>
          <w:rFonts w:ascii="Arial" w:hAnsi="Arial" w:cs="Arial"/>
          <w:b/>
          <w:bCs/>
          <w:color w:val="000000"/>
          <w:sz w:val="20"/>
          <w:szCs w:val="20"/>
        </w:rPr>
      </w:pPr>
      <w:r w:rsidRPr="00FF2AA8">
        <w:rPr>
          <w:rFonts w:ascii="Arial" w:hAnsi="Arial" w:cs="Arial"/>
          <w:b/>
          <w:bCs/>
          <w:color w:val="000000"/>
          <w:sz w:val="20"/>
          <w:szCs w:val="20"/>
        </w:rPr>
        <w:t>Objective:</w:t>
      </w:r>
    </w:p>
    <w:p w14:paraId="0411EAF6" w14:textId="77777777" w:rsidR="00FF2AA8" w:rsidRPr="00FF2AA8" w:rsidRDefault="00FF2AA8" w:rsidP="00FF2AA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FF2AA8">
        <w:rPr>
          <w:rFonts w:ascii="Arial" w:hAnsi="Arial" w:cs="Arial"/>
          <w:color w:val="000000"/>
          <w:sz w:val="20"/>
          <w:szCs w:val="20"/>
        </w:rPr>
        <w:t>Is the parts planning process effective to ensure that supplies meet customer demand through appropriate planning, while balancing the objective of supply availability with inventory costs? Is there synchronization of demand uncertainty with supply flexibility through management and accurate planning of lead times? Are there reliable measurements in place to gauge the effectiveness of the process?</w:t>
      </w:r>
    </w:p>
    <w:p w14:paraId="3E6F9730" w14:textId="77777777" w:rsidR="00FF2AA8" w:rsidRPr="00FF2AA8" w:rsidRDefault="00FF2AA8" w:rsidP="00FF2AA8">
      <w:pPr>
        <w:autoSpaceDE w:val="0"/>
        <w:autoSpaceDN w:val="0"/>
        <w:adjustRightInd w:val="0"/>
        <w:rPr>
          <w:rFonts w:ascii="Arial" w:hAnsi="Arial" w:cs="Arial"/>
          <w:color w:val="000000"/>
          <w:sz w:val="20"/>
          <w:szCs w:val="20"/>
        </w:rPr>
      </w:pPr>
    </w:p>
    <w:p w14:paraId="5A07F2A3" w14:textId="77777777" w:rsidR="00FF2AA8" w:rsidRPr="00FF2AA8" w:rsidRDefault="00FF2AA8" w:rsidP="00FF2AA8">
      <w:pPr>
        <w:autoSpaceDE w:val="0"/>
        <w:autoSpaceDN w:val="0"/>
        <w:adjustRightInd w:val="0"/>
        <w:rPr>
          <w:rFonts w:ascii="Arial" w:hAnsi="Arial" w:cs="Arial"/>
          <w:b/>
          <w:bCs/>
          <w:color w:val="000000"/>
          <w:sz w:val="20"/>
          <w:szCs w:val="20"/>
        </w:rPr>
      </w:pPr>
      <w:r w:rsidRPr="00FF2AA8">
        <w:rPr>
          <w:rFonts w:ascii="Arial" w:hAnsi="Arial" w:cs="Arial"/>
          <w:b/>
          <w:bCs/>
          <w:color w:val="000000"/>
          <w:sz w:val="20"/>
          <w:szCs w:val="20"/>
        </w:rPr>
        <w:t>Risk/Exposure:</w:t>
      </w:r>
    </w:p>
    <w:p w14:paraId="7A36F1FF" w14:textId="602B81E0" w:rsidR="00FF2AA8" w:rsidRPr="00FF2AA8" w:rsidRDefault="00FF2AA8" w:rsidP="00FF2AA8">
      <w:pPr>
        <w:keepLines/>
        <w:tabs>
          <w:tab w:val="left" w:pos="4680"/>
        </w:tabs>
        <w:autoSpaceDE w:val="0"/>
        <w:autoSpaceDN w:val="0"/>
        <w:adjustRightInd w:val="0"/>
        <w:rPr>
          <w:rFonts w:ascii="Arial" w:hAnsi="Arial" w:cs="Arial"/>
          <w:color w:val="000000"/>
          <w:sz w:val="20"/>
          <w:szCs w:val="20"/>
        </w:rPr>
      </w:pPr>
      <w:r w:rsidRPr="00FF2AA8">
        <w:rPr>
          <w:rFonts w:ascii="Arial" w:hAnsi="Arial" w:cs="Arial"/>
          <w:color w:val="000000"/>
          <w:sz w:val="20"/>
          <w:szCs w:val="20"/>
        </w:rPr>
        <w:t>An ineffective planning and measurement process can result in poor customer satisfaction due to missed customer shipments and non-attainment of business objectives due to excess cost.</w:t>
      </w:r>
    </w:p>
    <w:p w14:paraId="002250FC" w14:textId="3F898886" w:rsidR="00FF2AA8" w:rsidRPr="00FF2AA8" w:rsidRDefault="00FF2AA8" w:rsidP="00FF2AA8">
      <w:pPr>
        <w:keepLines/>
        <w:tabs>
          <w:tab w:val="left" w:pos="4680"/>
        </w:tabs>
        <w:autoSpaceDE w:val="0"/>
        <w:autoSpaceDN w:val="0"/>
        <w:adjustRightInd w:val="0"/>
        <w:rPr>
          <w:rFonts w:ascii="Arial" w:hAnsi="Arial" w:cs="Arial"/>
          <w:color w:val="000000"/>
          <w:sz w:val="20"/>
          <w:szCs w:val="20"/>
        </w:rPr>
      </w:pPr>
    </w:p>
    <w:p w14:paraId="41B1E3FD" w14:textId="6ACA6B0C" w:rsidR="00FF2AA8" w:rsidRDefault="00FF2AA8">
      <w:pPr>
        <w:rPr>
          <w:rFonts w:ascii="Arial" w:hAnsi="Arial" w:cs="Arial"/>
          <w:color w:val="000000"/>
          <w:sz w:val="20"/>
          <w:szCs w:val="20"/>
        </w:rPr>
      </w:pPr>
      <w:r>
        <w:rPr>
          <w:rFonts w:ascii="Arial" w:hAnsi="Arial" w:cs="Arial"/>
          <w:color w:val="000000"/>
          <w:sz w:val="20"/>
          <w:szCs w:val="20"/>
        </w:rPr>
        <w:br w:type="page"/>
      </w:r>
    </w:p>
    <w:p w14:paraId="409226D1" w14:textId="77777777" w:rsidR="00FF2AA8" w:rsidRPr="00FF2AA8" w:rsidRDefault="00FF2AA8" w:rsidP="00FF2AA8">
      <w:pPr>
        <w:keepLines/>
        <w:tabs>
          <w:tab w:val="left" w:pos="4680"/>
        </w:tabs>
        <w:autoSpaceDE w:val="0"/>
        <w:autoSpaceDN w:val="0"/>
        <w:adjustRightInd w:val="0"/>
        <w:rPr>
          <w:rFonts w:ascii="Arial" w:hAnsi="Arial" w:cs="Arial"/>
          <w:color w:val="000000"/>
          <w:sz w:val="20"/>
          <w:szCs w:val="20"/>
        </w:rPr>
      </w:pPr>
      <w:r w:rsidRPr="00FF2AA8">
        <w:rPr>
          <w:rFonts w:ascii="Arial" w:hAnsi="Arial" w:cs="Arial"/>
          <w:color w:val="000000"/>
          <w:sz w:val="20"/>
          <w:szCs w:val="20"/>
        </w:rPr>
        <w:lastRenderedPageBreak/>
        <w:t>CONTROL ASSESSMENT QUESTIONS</w:t>
      </w:r>
    </w:p>
    <w:p w14:paraId="41E7F02D" w14:textId="5E3A83A8" w:rsidR="00FF2AA8" w:rsidRPr="00FF2AA8" w:rsidRDefault="00FF2AA8" w:rsidP="00FF2AA8">
      <w:pPr>
        <w:keepLines/>
        <w:tabs>
          <w:tab w:val="left" w:pos="4680"/>
        </w:tabs>
        <w:autoSpaceDE w:val="0"/>
        <w:autoSpaceDN w:val="0"/>
        <w:adjustRightInd w:val="0"/>
        <w:rPr>
          <w:rFonts w:ascii="Arial" w:hAnsi="Arial" w:cs="Arial"/>
          <w:color w:val="000000"/>
          <w:sz w:val="20"/>
          <w:szCs w:val="20"/>
        </w:rPr>
      </w:pPr>
      <w:r w:rsidRPr="00FF2AA8">
        <w:rPr>
          <w:rFonts w:ascii="Arial" w:hAnsi="Arial" w:cs="Arial"/>
          <w:color w:val="000000"/>
          <w:sz w:val="20"/>
          <w:szCs w:val="20"/>
        </w:rPr>
        <w:t>Key Control Question</w:t>
      </w:r>
      <w:r w:rsidR="00520AB1" w:rsidRPr="00FF2AA8">
        <w:rPr>
          <w:rFonts w:ascii="Arial" w:hAnsi="Arial" w:cs="Arial"/>
          <w:color w:val="000000"/>
          <w:sz w:val="20"/>
          <w:szCs w:val="20"/>
        </w:rPr>
        <w:t>: 1</w:t>
      </w:r>
      <w:r w:rsidRPr="00FF2AA8">
        <w:rPr>
          <w:rFonts w:ascii="Arial" w:hAnsi="Arial" w:cs="Arial"/>
          <w:color w:val="000000"/>
          <w:sz w:val="20"/>
          <w:szCs w:val="20"/>
        </w:rPr>
        <w:t>. Parts Planning</w:t>
      </w:r>
    </w:p>
    <w:p w14:paraId="7279AA96" w14:textId="0C3BFB24" w:rsidR="00D66FA8" w:rsidRPr="00FF2AA8" w:rsidRDefault="00FF2AA8" w:rsidP="00F4139B">
      <w:pPr>
        <w:pStyle w:val="Heading3"/>
      </w:pPr>
      <w:bookmarkStart w:id="9" w:name="_Toc226704557"/>
      <w:r w:rsidRPr="00FF2AA8">
        <w:t>Primary Test</w:t>
      </w:r>
      <w:r w:rsidR="00520AB1" w:rsidRPr="00FF2AA8">
        <w:t>: Policy</w:t>
      </w:r>
      <w:r w:rsidRPr="00FF2AA8">
        <w:t xml:space="preserve"> Inventory Planning (PP001.P)</w:t>
      </w:r>
      <w:bookmarkEnd w:id="9"/>
    </w:p>
    <w:p w14:paraId="43660F9D" w14:textId="3D71E4CF" w:rsidR="00FF2AA8" w:rsidRPr="00FF2AA8" w:rsidRDefault="00FF2AA8" w:rsidP="00B054E6">
      <w:pPr>
        <w:keepLines/>
        <w:tabs>
          <w:tab w:val="left" w:pos="4680"/>
        </w:tabs>
        <w:autoSpaceDE w:val="0"/>
        <w:autoSpaceDN w:val="0"/>
        <w:adjustRightInd w:val="0"/>
        <w:rPr>
          <w:rFonts w:ascii="Arial" w:hAnsi="Arial" w:cs="Arial"/>
          <w:color w:val="000000"/>
          <w:sz w:val="20"/>
          <w:szCs w:val="20"/>
        </w:rPr>
      </w:pPr>
    </w:p>
    <w:p w14:paraId="228A701B" w14:textId="77777777" w:rsidR="00FF2AA8" w:rsidRPr="00FF2AA8" w:rsidRDefault="00FF2AA8" w:rsidP="00FF2AA8">
      <w:pPr>
        <w:autoSpaceDE w:val="0"/>
        <w:autoSpaceDN w:val="0"/>
        <w:adjustRightInd w:val="0"/>
        <w:rPr>
          <w:rFonts w:ascii="Arial" w:hAnsi="Arial" w:cs="Arial"/>
          <w:b/>
          <w:bCs/>
          <w:color w:val="000000"/>
          <w:sz w:val="20"/>
          <w:szCs w:val="20"/>
        </w:rPr>
      </w:pPr>
      <w:r w:rsidRPr="00FF2AA8">
        <w:rPr>
          <w:rFonts w:ascii="Arial" w:hAnsi="Arial" w:cs="Arial"/>
          <w:b/>
          <w:bCs/>
          <w:color w:val="000000"/>
          <w:sz w:val="20"/>
          <w:szCs w:val="20"/>
        </w:rPr>
        <w:t>Objective:</w:t>
      </w:r>
    </w:p>
    <w:p w14:paraId="33FB8DC8" w14:textId="3218655F" w:rsidR="00FF2AA8" w:rsidRPr="00FF2AA8" w:rsidRDefault="00FF2AA8" w:rsidP="00FF2AA8">
      <w:pPr>
        <w:autoSpaceDE w:val="0"/>
        <w:autoSpaceDN w:val="0"/>
        <w:adjustRightInd w:val="0"/>
        <w:rPr>
          <w:rFonts w:ascii="Arial" w:hAnsi="Arial" w:cs="Arial"/>
          <w:color w:val="000000"/>
          <w:sz w:val="20"/>
          <w:szCs w:val="20"/>
        </w:rPr>
      </w:pPr>
      <w:r w:rsidRPr="00FF2AA8">
        <w:rPr>
          <w:rFonts w:ascii="Arial" w:hAnsi="Arial" w:cs="Arial"/>
          <w:color w:val="000000"/>
          <w:sz w:val="20"/>
          <w:szCs w:val="20"/>
        </w:rPr>
        <w:t>Is the policy inventory planning process effective to ensure balancing the objective of supply availability with inventory costs? Are there reliable measurements in place to gauge the effectiveness of the process?</w:t>
      </w:r>
    </w:p>
    <w:p w14:paraId="547B008E" w14:textId="77777777" w:rsidR="00FF2AA8" w:rsidRPr="00FF2AA8" w:rsidRDefault="00FF2AA8" w:rsidP="00FF2AA8">
      <w:pPr>
        <w:autoSpaceDE w:val="0"/>
        <w:autoSpaceDN w:val="0"/>
        <w:adjustRightInd w:val="0"/>
        <w:rPr>
          <w:rFonts w:ascii="Arial" w:hAnsi="Arial" w:cs="Arial"/>
          <w:color w:val="000000"/>
          <w:sz w:val="20"/>
          <w:szCs w:val="20"/>
        </w:rPr>
      </w:pPr>
    </w:p>
    <w:p w14:paraId="0DD12BB2" w14:textId="77777777" w:rsidR="00FF2AA8" w:rsidRPr="00FF2AA8" w:rsidRDefault="00FF2AA8" w:rsidP="00FF2AA8">
      <w:pPr>
        <w:autoSpaceDE w:val="0"/>
        <w:autoSpaceDN w:val="0"/>
        <w:adjustRightInd w:val="0"/>
        <w:rPr>
          <w:rFonts w:ascii="Arial" w:hAnsi="Arial" w:cs="Arial"/>
          <w:b/>
          <w:bCs/>
          <w:color w:val="000000"/>
          <w:sz w:val="20"/>
          <w:szCs w:val="20"/>
        </w:rPr>
      </w:pPr>
      <w:r w:rsidRPr="00FF2AA8">
        <w:rPr>
          <w:rFonts w:ascii="Arial" w:hAnsi="Arial" w:cs="Arial"/>
          <w:b/>
          <w:bCs/>
          <w:color w:val="000000"/>
          <w:sz w:val="20"/>
          <w:szCs w:val="20"/>
        </w:rPr>
        <w:t>Approach:</w:t>
      </w:r>
    </w:p>
    <w:p w14:paraId="1E9EB81A" w14:textId="77777777" w:rsidR="00FF2AA8" w:rsidRPr="00FF2AA8" w:rsidRDefault="00FF2AA8" w:rsidP="00FF2AA8">
      <w:pPr>
        <w:keepLines/>
        <w:tabs>
          <w:tab w:val="left" w:pos="4680"/>
        </w:tabs>
        <w:autoSpaceDE w:val="0"/>
        <w:autoSpaceDN w:val="0"/>
        <w:adjustRightInd w:val="0"/>
        <w:rPr>
          <w:rFonts w:ascii="Arial" w:hAnsi="Arial" w:cs="Arial"/>
          <w:color w:val="000000"/>
          <w:sz w:val="20"/>
          <w:szCs w:val="20"/>
          <w:u w:val="single"/>
        </w:rPr>
      </w:pPr>
      <w:r w:rsidRPr="00FF2AA8">
        <w:rPr>
          <w:rFonts w:ascii="Arial" w:hAnsi="Arial" w:cs="Arial"/>
          <w:color w:val="000000"/>
          <w:sz w:val="20"/>
          <w:szCs w:val="20"/>
          <w:u w:val="single"/>
        </w:rPr>
        <w:t>Achieving Business Objectives</w:t>
      </w:r>
    </w:p>
    <w:p w14:paraId="0E72EB8F" w14:textId="77777777" w:rsidR="00FF2AA8" w:rsidRDefault="00FF2AA8" w:rsidP="00FF2AA8">
      <w:pPr>
        <w:keepLines/>
        <w:tabs>
          <w:tab w:val="left" w:pos="4680"/>
        </w:tabs>
        <w:autoSpaceDE w:val="0"/>
        <w:autoSpaceDN w:val="0"/>
        <w:adjustRightInd w:val="0"/>
        <w:rPr>
          <w:rFonts w:ascii="Arial" w:hAnsi="Arial" w:cs="Arial"/>
          <w:color w:val="000000"/>
          <w:sz w:val="20"/>
          <w:szCs w:val="20"/>
        </w:rPr>
      </w:pPr>
      <w:r w:rsidRPr="00FF2AA8">
        <w:rPr>
          <w:rFonts w:ascii="Arial" w:hAnsi="Arial" w:cs="Arial"/>
          <w:color w:val="000000"/>
          <w:sz w:val="20"/>
          <w:szCs w:val="20"/>
        </w:rPr>
        <w:t>An ineffective policy inventory planning process can result in missed business commitments and excess cost.</w:t>
      </w:r>
      <w:r w:rsidRPr="00FF2AA8">
        <w:rPr>
          <w:rFonts w:ascii="Arial" w:hAnsi="Arial" w:cs="Arial"/>
          <w:color w:val="000000"/>
          <w:sz w:val="20"/>
          <w:szCs w:val="20"/>
        </w:rPr>
        <w:br/>
      </w:r>
      <w:r w:rsidRPr="00FF2AA8">
        <w:rPr>
          <w:rFonts w:ascii="Arial" w:hAnsi="Arial" w:cs="Arial"/>
          <w:color w:val="000000"/>
          <w:sz w:val="20"/>
          <w:szCs w:val="20"/>
        </w:rPr>
        <w:br/>
      </w:r>
      <w:r w:rsidRPr="00FF2AA8">
        <w:rPr>
          <w:rFonts w:ascii="Arial" w:hAnsi="Arial" w:cs="Arial"/>
          <w:color w:val="000000"/>
          <w:sz w:val="20"/>
          <w:szCs w:val="20"/>
          <w:u w:val="single"/>
        </w:rPr>
        <w:t>Testing Strategy</w:t>
      </w:r>
    </w:p>
    <w:p w14:paraId="5563ACD1" w14:textId="3D6907AA" w:rsidR="00FF2AA8" w:rsidRDefault="00FF2AA8" w:rsidP="000F0F28">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Ob</w:t>
      </w:r>
      <w:r w:rsidRPr="00FF2AA8">
        <w:rPr>
          <w:rFonts w:ascii="Arial" w:hAnsi="Arial" w:cs="Arial"/>
          <w:color w:val="000000"/>
          <w:sz w:val="20"/>
          <w:szCs w:val="20"/>
        </w:rPr>
        <w:t xml:space="preserve">tain copies of all inventory measurements for the </w:t>
      </w:r>
      <w:r>
        <w:rPr>
          <w:rFonts w:ascii="Arial" w:hAnsi="Arial" w:cs="Arial"/>
          <w:color w:val="000000"/>
          <w:sz w:val="20"/>
          <w:szCs w:val="20"/>
        </w:rPr>
        <w:t xml:space="preserve">twelve </w:t>
      </w:r>
      <w:r w:rsidRPr="00FF2AA8">
        <w:rPr>
          <w:rFonts w:ascii="Arial" w:hAnsi="Arial" w:cs="Arial"/>
          <w:color w:val="000000"/>
          <w:sz w:val="20"/>
          <w:szCs w:val="20"/>
        </w:rPr>
        <w:t>months of the audit period.  Review the measurements for appropriate targets, performance trends, and action plans.</w:t>
      </w:r>
      <w:r w:rsidRPr="00FF2AA8">
        <w:rPr>
          <w:rFonts w:ascii="Arial" w:hAnsi="Arial" w:cs="Arial"/>
          <w:color w:val="000000"/>
          <w:sz w:val="20"/>
          <w:szCs w:val="20"/>
        </w:rPr>
        <w:br/>
        <w:t xml:space="preserve">  </w:t>
      </w:r>
      <w:r w:rsidRPr="00FF2AA8">
        <w:rPr>
          <w:rFonts w:ascii="Arial" w:hAnsi="Arial" w:cs="Arial"/>
          <w:color w:val="000000"/>
          <w:sz w:val="20"/>
          <w:szCs w:val="20"/>
        </w:rPr>
        <w:br/>
      </w:r>
    </w:p>
    <w:p w14:paraId="322EE401" w14:textId="4BEDD9AC" w:rsidR="00FF2AA8" w:rsidRDefault="00FF2AA8" w:rsidP="00FF2AA8">
      <w:pPr>
        <w:keepLines/>
        <w:tabs>
          <w:tab w:val="left" w:pos="4680"/>
        </w:tabs>
        <w:autoSpaceDE w:val="0"/>
        <w:autoSpaceDN w:val="0"/>
        <w:adjustRightInd w:val="0"/>
        <w:rPr>
          <w:rFonts w:ascii="Arial" w:hAnsi="Arial" w:cs="Arial"/>
          <w:color w:val="000000"/>
          <w:sz w:val="20"/>
          <w:szCs w:val="20"/>
        </w:rPr>
      </w:pPr>
    </w:p>
    <w:p w14:paraId="7EC4771E" w14:textId="521ABFB8" w:rsidR="00FF2AA8" w:rsidRDefault="00FF2AA8">
      <w:pPr>
        <w:rPr>
          <w:rFonts w:ascii="Arial" w:hAnsi="Arial" w:cs="Arial"/>
          <w:color w:val="000000"/>
          <w:sz w:val="20"/>
          <w:szCs w:val="20"/>
        </w:rPr>
      </w:pPr>
      <w:r>
        <w:rPr>
          <w:rFonts w:ascii="Arial" w:hAnsi="Arial" w:cs="Arial"/>
          <w:color w:val="000000"/>
          <w:sz w:val="20"/>
          <w:szCs w:val="20"/>
        </w:rPr>
        <w:br w:type="page"/>
      </w:r>
    </w:p>
    <w:p w14:paraId="3242A2D5" w14:textId="77777777" w:rsidR="00FF2AA8" w:rsidRPr="00FF2AA8" w:rsidRDefault="00FF2AA8" w:rsidP="00FF2AA8">
      <w:pPr>
        <w:keepLines/>
        <w:tabs>
          <w:tab w:val="left" w:pos="4680"/>
        </w:tabs>
        <w:autoSpaceDE w:val="0"/>
        <w:autoSpaceDN w:val="0"/>
        <w:adjustRightInd w:val="0"/>
        <w:rPr>
          <w:rFonts w:ascii="Arial" w:hAnsi="Arial" w:cs="Arial"/>
          <w:color w:val="000000"/>
          <w:sz w:val="20"/>
          <w:szCs w:val="20"/>
        </w:rPr>
      </w:pPr>
      <w:r w:rsidRPr="00FF2AA8">
        <w:rPr>
          <w:rFonts w:ascii="Arial" w:hAnsi="Arial" w:cs="Arial"/>
          <w:color w:val="000000"/>
          <w:sz w:val="20"/>
          <w:szCs w:val="20"/>
        </w:rPr>
        <w:lastRenderedPageBreak/>
        <w:t>CONTROL ASSESSMENT QUESTIONS</w:t>
      </w:r>
    </w:p>
    <w:p w14:paraId="416D8119" w14:textId="46A39BAA" w:rsidR="00FF2AA8" w:rsidRPr="00FF2AA8" w:rsidRDefault="00FF2AA8" w:rsidP="00FF2AA8">
      <w:pPr>
        <w:keepLines/>
        <w:tabs>
          <w:tab w:val="left" w:pos="4680"/>
        </w:tabs>
        <w:autoSpaceDE w:val="0"/>
        <w:autoSpaceDN w:val="0"/>
        <w:adjustRightInd w:val="0"/>
        <w:rPr>
          <w:rFonts w:ascii="Arial" w:hAnsi="Arial" w:cs="Arial"/>
          <w:color w:val="000000"/>
          <w:sz w:val="20"/>
          <w:szCs w:val="20"/>
        </w:rPr>
      </w:pPr>
      <w:r w:rsidRPr="00FF2AA8">
        <w:rPr>
          <w:rFonts w:ascii="Arial" w:hAnsi="Arial" w:cs="Arial"/>
          <w:color w:val="000000"/>
          <w:sz w:val="20"/>
          <w:szCs w:val="20"/>
        </w:rPr>
        <w:t>Key Control Question</w:t>
      </w:r>
      <w:r w:rsidR="00520AB1" w:rsidRPr="00FF2AA8">
        <w:rPr>
          <w:rFonts w:ascii="Arial" w:hAnsi="Arial" w:cs="Arial"/>
          <w:color w:val="000000"/>
          <w:sz w:val="20"/>
          <w:szCs w:val="20"/>
        </w:rPr>
        <w:t>: 1</w:t>
      </w:r>
      <w:r w:rsidRPr="00FF2AA8">
        <w:rPr>
          <w:rFonts w:ascii="Arial" w:hAnsi="Arial" w:cs="Arial"/>
          <w:color w:val="000000"/>
          <w:sz w:val="20"/>
          <w:szCs w:val="20"/>
        </w:rPr>
        <w:t>. Parts Planning</w:t>
      </w:r>
    </w:p>
    <w:p w14:paraId="6739DF91" w14:textId="0FC3BC8C" w:rsidR="00FF2AA8" w:rsidRPr="00FF2AA8" w:rsidRDefault="00FF2AA8" w:rsidP="00F4139B">
      <w:pPr>
        <w:pStyle w:val="Heading3"/>
      </w:pPr>
      <w:bookmarkStart w:id="10" w:name="_Toc226704558"/>
      <w:r w:rsidRPr="00FF2AA8">
        <w:t>Primary Test</w:t>
      </w:r>
      <w:r w:rsidR="00520AB1" w:rsidRPr="00FF2AA8">
        <w:t>: Supply</w:t>
      </w:r>
      <w:r w:rsidRPr="00FF2AA8">
        <w:t xml:space="preserve"> Demand Planning (PP002.P)</w:t>
      </w:r>
      <w:bookmarkEnd w:id="10"/>
    </w:p>
    <w:p w14:paraId="5B7E55A0" w14:textId="18A7CB12" w:rsidR="00FF2AA8" w:rsidRPr="00FF2AA8" w:rsidRDefault="00FF2AA8" w:rsidP="00FF2AA8">
      <w:pPr>
        <w:keepLines/>
        <w:tabs>
          <w:tab w:val="left" w:pos="4680"/>
        </w:tabs>
        <w:autoSpaceDE w:val="0"/>
        <w:autoSpaceDN w:val="0"/>
        <w:adjustRightInd w:val="0"/>
        <w:rPr>
          <w:rFonts w:ascii="Arial" w:hAnsi="Arial" w:cs="Arial"/>
          <w:color w:val="000000"/>
          <w:sz w:val="20"/>
          <w:szCs w:val="20"/>
        </w:rPr>
      </w:pPr>
    </w:p>
    <w:p w14:paraId="5CC38170" w14:textId="77777777" w:rsidR="00FF2AA8" w:rsidRPr="00FF2AA8" w:rsidRDefault="00FF2AA8" w:rsidP="00FF2AA8">
      <w:pPr>
        <w:autoSpaceDE w:val="0"/>
        <w:autoSpaceDN w:val="0"/>
        <w:adjustRightInd w:val="0"/>
        <w:rPr>
          <w:rFonts w:ascii="Arial" w:hAnsi="Arial" w:cs="Arial"/>
          <w:b/>
          <w:bCs/>
          <w:color w:val="000000"/>
          <w:sz w:val="20"/>
          <w:szCs w:val="20"/>
        </w:rPr>
      </w:pPr>
      <w:r w:rsidRPr="00FF2AA8">
        <w:rPr>
          <w:rFonts w:ascii="Arial" w:hAnsi="Arial" w:cs="Arial"/>
          <w:b/>
          <w:bCs/>
          <w:color w:val="000000"/>
          <w:sz w:val="20"/>
          <w:szCs w:val="20"/>
        </w:rPr>
        <w:t>Objective:</w:t>
      </w:r>
    </w:p>
    <w:p w14:paraId="53498632" w14:textId="77777777" w:rsidR="00FF2AA8" w:rsidRPr="00FF2AA8" w:rsidRDefault="00FF2AA8" w:rsidP="00FF2AA8">
      <w:pPr>
        <w:autoSpaceDE w:val="0"/>
        <w:autoSpaceDN w:val="0"/>
        <w:adjustRightInd w:val="0"/>
        <w:rPr>
          <w:rFonts w:ascii="Arial" w:hAnsi="Arial" w:cs="Arial"/>
          <w:color w:val="000000"/>
          <w:sz w:val="20"/>
          <w:szCs w:val="20"/>
        </w:rPr>
      </w:pPr>
      <w:r w:rsidRPr="00FF2AA8">
        <w:rPr>
          <w:rFonts w:ascii="Arial" w:hAnsi="Arial" w:cs="Arial"/>
          <w:color w:val="000000"/>
          <w:sz w:val="20"/>
          <w:szCs w:val="20"/>
        </w:rPr>
        <w:t>To determine if the supply/demand management system is effective and is consistent with demand/supply planning cycle.  Is there synchronization of demand uncertainty with supply flexibility through management and accurate planning of lead times?</w:t>
      </w:r>
    </w:p>
    <w:p w14:paraId="46AE0434" w14:textId="77777777" w:rsidR="00FF2AA8" w:rsidRPr="00FF2AA8" w:rsidRDefault="00FF2AA8" w:rsidP="00FF2AA8">
      <w:pPr>
        <w:autoSpaceDE w:val="0"/>
        <w:autoSpaceDN w:val="0"/>
        <w:adjustRightInd w:val="0"/>
        <w:rPr>
          <w:rFonts w:ascii="Arial" w:hAnsi="Arial" w:cs="Arial"/>
          <w:color w:val="000000"/>
          <w:sz w:val="20"/>
          <w:szCs w:val="20"/>
        </w:rPr>
      </w:pPr>
    </w:p>
    <w:p w14:paraId="1CE42924" w14:textId="77777777" w:rsidR="00FF2AA8" w:rsidRPr="00FF2AA8" w:rsidRDefault="00FF2AA8" w:rsidP="00FF2AA8">
      <w:pPr>
        <w:autoSpaceDE w:val="0"/>
        <w:autoSpaceDN w:val="0"/>
        <w:adjustRightInd w:val="0"/>
        <w:rPr>
          <w:rFonts w:ascii="Arial" w:hAnsi="Arial" w:cs="Arial"/>
          <w:b/>
          <w:bCs/>
          <w:color w:val="000000"/>
          <w:sz w:val="20"/>
          <w:szCs w:val="20"/>
        </w:rPr>
      </w:pPr>
      <w:r w:rsidRPr="00FF2AA8">
        <w:rPr>
          <w:rFonts w:ascii="Arial" w:hAnsi="Arial" w:cs="Arial"/>
          <w:b/>
          <w:bCs/>
          <w:color w:val="000000"/>
          <w:sz w:val="20"/>
          <w:szCs w:val="20"/>
        </w:rPr>
        <w:t>Approach:</w:t>
      </w:r>
    </w:p>
    <w:p w14:paraId="2E7063B5" w14:textId="77777777" w:rsidR="00D3080F" w:rsidRDefault="00FF2AA8" w:rsidP="00FF2AA8">
      <w:pPr>
        <w:autoSpaceDE w:val="0"/>
        <w:autoSpaceDN w:val="0"/>
        <w:adjustRightInd w:val="0"/>
        <w:rPr>
          <w:rFonts w:ascii="Arial" w:hAnsi="Arial" w:cs="Arial"/>
          <w:color w:val="000000"/>
          <w:sz w:val="20"/>
          <w:szCs w:val="20"/>
        </w:rPr>
      </w:pPr>
      <w:r w:rsidRPr="00D3080F">
        <w:rPr>
          <w:rFonts w:ascii="Arial" w:hAnsi="Arial" w:cs="Arial"/>
          <w:color w:val="000000"/>
          <w:sz w:val="20"/>
          <w:szCs w:val="20"/>
          <w:u w:val="single"/>
        </w:rPr>
        <w:t>Process Risk</w:t>
      </w:r>
    </w:p>
    <w:p w14:paraId="5A86B37A" w14:textId="1D737D9B" w:rsidR="00D3080F" w:rsidRDefault="00FF2AA8" w:rsidP="00FF2AA8">
      <w:pPr>
        <w:autoSpaceDE w:val="0"/>
        <w:autoSpaceDN w:val="0"/>
        <w:adjustRightInd w:val="0"/>
        <w:rPr>
          <w:rFonts w:ascii="Arial" w:hAnsi="Arial" w:cs="Arial"/>
          <w:color w:val="000000"/>
          <w:sz w:val="20"/>
          <w:szCs w:val="20"/>
        </w:rPr>
      </w:pPr>
      <w:r w:rsidRPr="00FF2AA8">
        <w:rPr>
          <w:rFonts w:ascii="Arial" w:hAnsi="Arial" w:cs="Arial"/>
          <w:color w:val="000000"/>
          <w:sz w:val="20"/>
          <w:szCs w:val="20"/>
        </w:rPr>
        <w:t>Achievement of Business Objectives</w:t>
      </w:r>
      <w:r w:rsidR="00520AB1" w:rsidRPr="00FF2AA8">
        <w:rPr>
          <w:rFonts w:ascii="Arial" w:hAnsi="Arial" w:cs="Arial"/>
          <w:color w:val="000000"/>
          <w:sz w:val="20"/>
          <w:szCs w:val="20"/>
        </w:rPr>
        <w:t>: Incorrect</w:t>
      </w:r>
      <w:r w:rsidRPr="00FF2AA8">
        <w:rPr>
          <w:rFonts w:ascii="Arial" w:hAnsi="Arial" w:cs="Arial"/>
          <w:color w:val="000000"/>
          <w:sz w:val="20"/>
          <w:szCs w:val="20"/>
        </w:rPr>
        <w:t xml:space="preserve"> demand could result in erroneous supply commitments and excessive cost.</w:t>
      </w:r>
    </w:p>
    <w:p w14:paraId="7362E245" w14:textId="77777777" w:rsidR="00D3080F" w:rsidRDefault="00D3080F" w:rsidP="00FF2AA8">
      <w:pPr>
        <w:autoSpaceDE w:val="0"/>
        <w:autoSpaceDN w:val="0"/>
        <w:adjustRightInd w:val="0"/>
        <w:rPr>
          <w:rFonts w:ascii="Arial" w:hAnsi="Arial" w:cs="Arial"/>
          <w:color w:val="000000"/>
          <w:sz w:val="20"/>
          <w:szCs w:val="20"/>
        </w:rPr>
      </w:pPr>
    </w:p>
    <w:p w14:paraId="2173C0F5" w14:textId="77777777" w:rsidR="00D3080F" w:rsidRPr="00D3080F" w:rsidRDefault="00FF2AA8" w:rsidP="00FF2AA8">
      <w:pPr>
        <w:autoSpaceDE w:val="0"/>
        <w:autoSpaceDN w:val="0"/>
        <w:adjustRightInd w:val="0"/>
        <w:rPr>
          <w:rFonts w:ascii="Arial" w:hAnsi="Arial" w:cs="Arial"/>
          <w:color w:val="000000"/>
          <w:sz w:val="20"/>
          <w:szCs w:val="20"/>
          <w:u w:val="single"/>
        </w:rPr>
      </w:pPr>
      <w:r w:rsidRPr="00D3080F">
        <w:rPr>
          <w:rFonts w:ascii="Arial" w:hAnsi="Arial" w:cs="Arial"/>
          <w:color w:val="000000"/>
          <w:sz w:val="20"/>
          <w:szCs w:val="20"/>
          <w:u w:val="single"/>
        </w:rPr>
        <w:t xml:space="preserve">Testing </w:t>
      </w:r>
      <w:r w:rsidR="00D3080F" w:rsidRPr="00D3080F">
        <w:rPr>
          <w:rFonts w:ascii="Arial" w:hAnsi="Arial" w:cs="Arial"/>
          <w:color w:val="000000"/>
          <w:sz w:val="20"/>
          <w:szCs w:val="20"/>
          <w:u w:val="single"/>
        </w:rPr>
        <w:t>S</w:t>
      </w:r>
      <w:r w:rsidRPr="00D3080F">
        <w:rPr>
          <w:rFonts w:ascii="Arial" w:hAnsi="Arial" w:cs="Arial"/>
          <w:color w:val="000000"/>
          <w:sz w:val="20"/>
          <w:szCs w:val="20"/>
          <w:u w:val="single"/>
        </w:rPr>
        <w:t>trategy</w:t>
      </w:r>
    </w:p>
    <w:p w14:paraId="3F129825" w14:textId="77777777" w:rsidR="00D3080F" w:rsidRDefault="00D3080F">
      <w:pPr>
        <w:pStyle w:val="ListParagraph"/>
        <w:numPr>
          <w:ilvl w:val="0"/>
          <w:numId w:val="9"/>
        </w:numPr>
        <w:autoSpaceDE w:val="0"/>
        <w:autoSpaceDN w:val="0"/>
        <w:adjustRightInd w:val="0"/>
        <w:rPr>
          <w:rFonts w:ascii="Arial" w:hAnsi="Arial" w:cs="Arial"/>
          <w:color w:val="000000"/>
          <w:sz w:val="20"/>
          <w:szCs w:val="20"/>
        </w:rPr>
      </w:pPr>
      <w:r w:rsidRPr="00D3080F">
        <w:rPr>
          <w:rFonts w:ascii="Arial" w:hAnsi="Arial" w:cs="Arial"/>
          <w:color w:val="000000"/>
          <w:sz w:val="20"/>
          <w:szCs w:val="20"/>
        </w:rPr>
        <w:t>I</w:t>
      </w:r>
      <w:r w:rsidR="00FF2AA8" w:rsidRPr="00D3080F">
        <w:rPr>
          <w:rFonts w:ascii="Arial" w:hAnsi="Arial" w:cs="Arial"/>
          <w:color w:val="000000"/>
          <w:sz w:val="20"/>
          <w:szCs w:val="20"/>
        </w:rPr>
        <w:t>s there evidence that all sources of inventory are included in the plan</w:t>
      </w:r>
      <w:r w:rsidRPr="00D3080F">
        <w:rPr>
          <w:rFonts w:ascii="Arial" w:hAnsi="Arial" w:cs="Arial"/>
          <w:color w:val="000000"/>
          <w:sz w:val="20"/>
          <w:szCs w:val="20"/>
        </w:rPr>
        <w:t>:</w:t>
      </w:r>
    </w:p>
    <w:p w14:paraId="04D59330" w14:textId="40F06F29" w:rsidR="00D3080F" w:rsidRDefault="00D3080F">
      <w:pPr>
        <w:pStyle w:val="ListParagraph"/>
        <w:numPr>
          <w:ilvl w:val="1"/>
          <w:numId w:val="9"/>
        </w:numPr>
        <w:autoSpaceDE w:val="0"/>
        <w:autoSpaceDN w:val="0"/>
        <w:adjustRightInd w:val="0"/>
        <w:rPr>
          <w:rFonts w:ascii="Arial" w:hAnsi="Arial" w:cs="Arial"/>
          <w:color w:val="000000"/>
          <w:sz w:val="20"/>
          <w:szCs w:val="20"/>
        </w:rPr>
      </w:pPr>
      <w:r w:rsidRPr="00D3080F">
        <w:rPr>
          <w:rFonts w:ascii="Arial" w:hAnsi="Arial" w:cs="Arial"/>
          <w:color w:val="000000"/>
          <w:sz w:val="20"/>
          <w:szCs w:val="20"/>
        </w:rPr>
        <w:t>P</w:t>
      </w:r>
      <w:r w:rsidR="00FF2AA8" w:rsidRPr="00D3080F">
        <w:rPr>
          <w:rFonts w:ascii="Arial" w:hAnsi="Arial" w:cs="Arial"/>
          <w:color w:val="000000"/>
          <w:sz w:val="20"/>
          <w:szCs w:val="20"/>
        </w:rPr>
        <w:t>arts ordered from IBM manufacturing</w:t>
      </w:r>
    </w:p>
    <w:p w14:paraId="37AA9264" w14:textId="75737045" w:rsidR="00D3080F" w:rsidRDefault="00D3080F">
      <w:pPr>
        <w:pStyle w:val="ListParagraph"/>
        <w:numPr>
          <w:ilvl w:val="1"/>
          <w:numId w:val="9"/>
        </w:numPr>
        <w:autoSpaceDE w:val="0"/>
        <w:autoSpaceDN w:val="0"/>
        <w:adjustRightInd w:val="0"/>
        <w:rPr>
          <w:rFonts w:ascii="Arial" w:hAnsi="Arial" w:cs="Arial"/>
          <w:color w:val="000000"/>
          <w:sz w:val="20"/>
          <w:szCs w:val="20"/>
        </w:rPr>
      </w:pPr>
      <w:r w:rsidRPr="00D3080F">
        <w:rPr>
          <w:rFonts w:ascii="Arial" w:hAnsi="Arial" w:cs="Arial"/>
          <w:color w:val="000000"/>
          <w:sz w:val="20"/>
          <w:szCs w:val="20"/>
        </w:rPr>
        <w:t>P</w:t>
      </w:r>
      <w:r w:rsidR="00FF2AA8" w:rsidRPr="00D3080F">
        <w:rPr>
          <w:rFonts w:ascii="Arial" w:hAnsi="Arial" w:cs="Arial"/>
          <w:color w:val="000000"/>
          <w:sz w:val="20"/>
          <w:szCs w:val="20"/>
        </w:rPr>
        <w:t>arts ordered from suppliers</w:t>
      </w:r>
    </w:p>
    <w:p w14:paraId="0315A576" w14:textId="710650CB" w:rsidR="00D3080F" w:rsidRDefault="00D3080F">
      <w:pPr>
        <w:pStyle w:val="ListParagraph"/>
        <w:numPr>
          <w:ilvl w:val="1"/>
          <w:numId w:val="9"/>
        </w:numPr>
        <w:autoSpaceDE w:val="0"/>
        <w:autoSpaceDN w:val="0"/>
        <w:adjustRightInd w:val="0"/>
        <w:rPr>
          <w:rFonts w:ascii="Arial" w:hAnsi="Arial" w:cs="Arial"/>
          <w:color w:val="000000"/>
          <w:sz w:val="20"/>
          <w:szCs w:val="20"/>
        </w:rPr>
      </w:pPr>
      <w:r w:rsidRPr="00D3080F">
        <w:rPr>
          <w:rFonts w:ascii="Arial" w:hAnsi="Arial" w:cs="Arial"/>
          <w:color w:val="000000"/>
          <w:sz w:val="20"/>
          <w:szCs w:val="20"/>
        </w:rPr>
        <w:t>P</w:t>
      </w:r>
      <w:r w:rsidR="00FF2AA8" w:rsidRPr="00D3080F">
        <w:rPr>
          <w:rFonts w:ascii="Arial" w:hAnsi="Arial" w:cs="Arial"/>
          <w:color w:val="000000"/>
          <w:sz w:val="20"/>
          <w:szCs w:val="20"/>
        </w:rPr>
        <w:t xml:space="preserve">arts in stock, including New, Certified Service Part (CSP), </w:t>
      </w:r>
      <w:r w:rsidR="00FF2AA8" w:rsidRPr="00C320A6">
        <w:rPr>
          <w:rFonts w:ascii="Arial" w:hAnsi="Arial" w:cs="Arial"/>
          <w:color w:val="000000"/>
          <w:sz w:val="20"/>
          <w:szCs w:val="20"/>
        </w:rPr>
        <w:t>and</w:t>
      </w:r>
      <w:r w:rsidR="00FF2AA8" w:rsidRPr="00D3080F">
        <w:rPr>
          <w:rFonts w:ascii="Arial" w:hAnsi="Arial" w:cs="Arial"/>
          <w:color w:val="000000"/>
          <w:sz w:val="20"/>
          <w:szCs w:val="20"/>
        </w:rPr>
        <w:t xml:space="preserve"> Available </w:t>
      </w:r>
      <w:r w:rsidR="00C320A6">
        <w:rPr>
          <w:rFonts w:ascii="Arial" w:hAnsi="Arial" w:cs="Arial" w:hint="eastAsia"/>
          <w:color w:val="000000"/>
          <w:sz w:val="20"/>
          <w:szCs w:val="20"/>
          <w:lang w:eastAsia="ko-KR"/>
        </w:rPr>
        <w:t>f</w:t>
      </w:r>
      <w:r w:rsidR="00FF2AA8" w:rsidRPr="00D3080F">
        <w:rPr>
          <w:rFonts w:ascii="Arial" w:hAnsi="Arial" w:cs="Arial"/>
          <w:color w:val="000000"/>
          <w:sz w:val="20"/>
          <w:szCs w:val="20"/>
        </w:rPr>
        <w:t>or Repair (AFR)</w:t>
      </w:r>
    </w:p>
    <w:p w14:paraId="18674345" w14:textId="77777777" w:rsidR="00D3080F" w:rsidRDefault="00D3080F">
      <w:pPr>
        <w:pStyle w:val="ListParagraph"/>
        <w:numPr>
          <w:ilvl w:val="1"/>
          <w:numId w:val="9"/>
        </w:numPr>
        <w:autoSpaceDE w:val="0"/>
        <w:autoSpaceDN w:val="0"/>
        <w:adjustRightInd w:val="0"/>
        <w:rPr>
          <w:rFonts w:ascii="Arial" w:hAnsi="Arial" w:cs="Arial"/>
          <w:color w:val="000000"/>
          <w:sz w:val="20"/>
          <w:szCs w:val="20"/>
        </w:rPr>
      </w:pPr>
      <w:r w:rsidRPr="00D3080F">
        <w:rPr>
          <w:rFonts w:ascii="Arial" w:hAnsi="Arial" w:cs="Arial"/>
          <w:color w:val="000000"/>
          <w:sz w:val="20"/>
          <w:szCs w:val="20"/>
        </w:rPr>
        <w:t>P</w:t>
      </w:r>
      <w:r w:rsidR="00FF2AA8" w:rsidRPr="00D3080F">
        <w:rPr>
          <w:rFonts w:ascii="Arial" w:hAnsi="Arial" w:cs="Arial"/>
          <w:color w:val="000000"/>
          <w:sz w:val="20"/>
          <w:szCs w:val="20"/>
        </w:rPr>
        <w:t>arts outstanding for return</w:t>
      </w:r>
      <w:r>
        <w:rPr>
          <w:rFonts w:ascii="Arial" w:hAnsi="Arial" w:cs="Arial"/>
          <w:color w:val="000000"/>
          <w:sz w:val="20"/>
          <w:szCs w:val="20"/>
        </w:rPr>
        <w:br/>
      </w:r>
    </w:p>
    <w:p w14:paraId="6FB0771B" w14:textId="18C0A4B7" w:rsidR="00D3080F" w:rsidRDefault="00FF2AA8">
      <w:pPr>
        <w:pStyle w:val="ListParagraph"/>
        <w:numPr>
          <w:ilvl w:val="0"/>
          <w:numId w:val="9"/>
        </w:numPr>
        <w:autoSpaceDE w:val="0"/>
        <w:autoSpaceDN w:val="0"/>
        <w:adjustRightInd w:val="0"/>
        <w:rPr>
          <w:rFonts w:ascii="Arial" w:hAnsi="Arial" w:cs="Arial"/>
          <w:color w:val="000000"/>
          <w:sz w:val="20"/>
          <w:szCs w:val="20"/>
        </w:rPr>
      </w:pPr>
      <w:r w:rsidRPr="00D3080F">
        <w:rPr>
          <w:rFonts w:ascii="Arial" w:hAnsi="Arial" w:cs="Arial"/>
          <w:color w:val="000000"/>
          <w:sz w:val="20"/>
          <w:szCs w:val="20"/>
        </w:rPr>
        <w:t>Have inventory exposures been highlighted in the supply decision process?</w:t>
      </w:r>
    </w:p>
    <w:p w14:paraId="49614681" w14:textId="317BBB60" w:rsidR="00D3080F" w:rsidRDefault="00FF2AA8">
      <w:pPr>
        <w:pStyle w:val="ListParagraph"/>
        <w:numPr>
          <w:ilvl w:val="0"/>
          <w:numId w:val="9"/>
        </w:numPr>
        <w:autoSpaceDE w:val="0"/>
        <w:autoSpaceDN w:val="0"/>
        <w:adjustRightInd w:val="0"/>
        <w:rPr>
          <w:rFonts w:ascii="Arial" w:hAnsi="Arial" w:cs="Arial"/>
          <w:color w:val="000000"/>
          <w:sz w:val="20"/>
          <w:szCs w:val="20"/>
        </w:rPr>
      </w:pPr>
      <w:r w:rsidRPr="00D3080F">
        <w:rPr>
          <w:rFonts w:ascii="Arial" w:hAnsi="Arial" w:cs="Arial"/>
          <w:color w:val="000000"/>
          <w:sz w:val="20"/>
          <w:szCs w:val="20"/>
        </w:rPr>
        <w:t>Determine if the process has flexibility to adjust based on demand fluctuation.</w:t>
      </w:r>
    </w:p>
    <w:p w14:paraId="00D4DC25" w14:textId="72D022DF" w:rsidR="00D3080F" w:rsidRDefault="00FF2AA8">
      <w:pPr>
        <w:pStyle w:val="ListParagraph"/>
        <w:numPr>
          <w:ilvl w:val="0"/>
          <w:numId w:val="9"/>
        </w:numPr>
        <w:autoSpaceDE w:val="0"/>
        <w:autoSpaceDN w:val="0"/>
        <w:adjustRightInd w:val="0"/>
        <w:rPr>
          <w:rFonts w:ascii="Arial" w:hAnsi="Arial" w:cs="Arial"/>
          <w:color w:val="000000"/>
          <w:sz w:val="20"/>
          <w:szCs w:val="20"/>
        </w:rPr>
      </w:pPr>
      <w:r w:rsidRPr="00D3080F">
        <w:rPr>
          <w:rFonts w:ascii="Arial" w:hAnsi="Arial" w:cs="Arial"/>
          <w:color w:val="000000"/>
          <w:sz w:val="20"/>
          <w:szCs w:val="20"/>
        </w:rPr>
        <w:t>Determine if demand adjustments have been approved and communicated appropriately.</w:t>
      </w:r>
    </w:p>
    <w:p w14:paraId="529AD37E" w14:textId="77777777" w:rsidR="00D3080F" w:rsidRDefault="00FF2AA8">
      <w:pPr>
        <w:pStyle w:val="ListParagraph"/>
        <w:numPr>
          <w:ilvl w:val="0"/>
          <w:numId w:val="9"/>
        </w:numPr>
        <w:autoSpaceDE w:val="0"/>
        <w:autoSpaceDN w:val="0"/>
        <w:adjustRightInd w:val="0"/>
        <w:rPr>
          <w:rFonts w:ascii="Arial" w:hAnsi="Arial" w:cs="Arial"/>
          <w:color w:val="000000"/>
          <w:sz w:val="20"/>
          <w:szCs w:val="20"/>
        </w:rPr>
      </w:pPr>
      <w:r w:rsidRPr="00D3080F">
        <w:rPr>
          <w:rFonts w:ascii="Arial" w:hAnsi="Arial" w:cs="Arial"/>
          <w:color w:val="000000"/>
          <w:sz w:val="20"/>
          <w:szCs w:val="20"/>
        </w:rPr>
        <w:t>Is there assessment of supply availability of critical parts?</w:t>
      </w:r>
      <w:r w:rsidR="00D3080F">
        <w:rPr>
          <w:rFonts w:ascii="Arial" w:hAnsi="Arial" w:cs="Arial"/>
          <w:color w:val="000000"/>
          <w:sz w:val="20"/>
          <w:szCs w:val="20"/>
        </w:rPr>
        <w:br/>
      </w:r>
    </w:p>
    <w:p w14:paraId="5FE9F619" w14:textId="77777777" w:rsidR="00880859" w:rsidRPr="00880859" w:rsidRDefault="00FF2AA8" w:rsidP="00880859">
      <w:pPr>
        <w:autoSpaceDE w:val="0"/>
        <w:autoSpaceDN w:val="0"/>
        <w:adjustRightInd w:val="0"/>
        <w:rPr>
          <w:rFonts w:ascii="Arial" w:hAnsi="Arial" w:cs="Arial"/>
          <w:color w:val="000000"/>
          <w:sz w:val="20"/>
          <w:szCs w:val="20"/>
          <w:u w:val="single"/>
        </w:rPr>
      </w:pPr>
      <w:r w:rsidRPr="00880859">
        <w:rPr>
          <w:rFonts w:ascii="Arial" w:hAnsi="Arial" w:cs="Arial"/>
          <w:color w:val="000000"/>
          <w:sz w:val="20"/>
          <w:szCs w:val="20"/>
          <w:u w:val="single"/>
        </w:rPr>
        <w:t>Customer Satisfaction</w:t>
      </w:r>
    </w:p>
    <w:p w14:paraId="04AB687C" w14:textId="77777777" w:rsidR="00880859" w:rsidRDefault="00880859" w:rsidP="00880859">
      <w:pPr>
        <w:autoSpaceDE w:val="0"/>
        <w:autoSpaceDN w:val="0"/>
        <w:adjustRightInd w:val="0"/>
        <w:rPr>
          <w:rFonts w:ascii="Arial" w:hAnsi="Arial" w:cs="Arial"/>
          <w:color w:val="000000"/>
          <w:sz w:val="20"/>
          <w:szCs w:val="20"/>
        </w:rPr>
      </w:pPr>
      <w:r>
        <w:rPr>
          <w:rFonts w:ascii="Arial" w:hAnsi="Arial" w:cs="Arial"/>
          <w:color w:val="000000"/>
          <w:sz w:val="20"/>
          <w:szCs w:val="20"/>
        </w:rPr>
        <w:t>I</w:t>
      </w:r>
      <w:r w:rsidR="00FF2AA8" w:rsidRPr="00880859">
        <w:rPr>
          <w:rFonts w:ascii="Arial" w:hAnsi="Arial" w:cs="Arial"/>
          <w:color w:val="000000"/>
          <w:sz w:val="20"/>
          <w:szCs w:val="20"/>
        </w:rPr>
        <w:t>naccurate demand could result in customer commitments not being met.</w:t>
      </w:r>
    </w:p>
    <w:p w14:paraId="372490CF" w14:textId="77777777" w:rsidR="00880859" w:rsidRDefault="00880859" w:rsidP="00880859">
      <w:pPr>
        <w:autoSpaceDE w:val="0"/>
        <w:autoSpaceDN w:val="0"/>
        <w:adjustRightInd w:val="0"/>
        <w:rPr>
          <w:rFonts w:ascii="Arial" w:hAnsi="Arial" w:cs="Arial"/>
          <w:color w:val="000000"/>
          <w:sz w:val="20"/>
          <w:szCs w:val="20"/>
        </w:rPr>
      </w:pPr>
    </w:p>
    <w:p w14:paraId="6B152ADA" w14:textId="77777777" w:rsidR="00880859" w:rsidRDefault="00FF2AA8" w:rsidP="00880859">
      <w:pPr>
        <w:autoSpaceDE w:val="0"/>
        <w:autoSpaceDN w:val="0"/>
        <w:adjustRightInd w:val="0"/>
        <w:rPr>
          <w:rFonts w:ascii="Arial" w:hAnsi="Arial" w:cs="Arial"/>
          <w:color w:val="000000"/>
          <w:sz w:val="20"/>
          <w:szCs w:val="20"/>
        </w:rPr>
      </w:pPr>
      <w:r w:rsidRPr="00880859">
        <w:rPr>
          <w:rFonts w:ascii="Arial" w:hAnsi="Arial" w:cs="Arial"/>
          <w:color w:val="000000"/>
          <w:sz w:val="20"/>
          <w:szCs w:val="20"/>
          <w:u w:val="single"/>
        </w:rPr>
        <w:t xml:space="preserve">Testing </w:t>
      </w:r>
      <w:r w:rsidR="00880859" w:rsidRPr="00880859">
        <w:rPr>
          <w:rFonts w:ascii="Arial" w:hAnsi="Arial" w:cs="Arial"/>
          <w:color w:val="000000"/>
          <w:sz w:val="20"/>
          <w:szCs w:val="20"/>
          <w:u w:val="single"/>
        </w:rPr>
        <w:t>S</w:t>
      </w:r>
      <w:r w:rsidRPr="00880859">
        <w:rPr>
          <w:rFonts w:ascii="Arial" w:hAnsi="Arial" w:cs="Arial"/>
          <w:color w:val="000000"/>
          <w:sz w:val="20"/>
          <w:szCs w:val="20"/>
          <w:u w:val="single"/>
        </w:rPr>
        <w:t>trategy</w:t>
      </w:r>
    </w:p>
    <w:p w14:paraId="7E176907" w14:textId="77777777" w:rsidR="00880859" w:rsidRDefault="00FF2AA8">
      <w:pPr>
        <w:pStyle w:val="ListParagraph"/>
        <w:numPr>
          <w:ilvl w:val="0"/>
          <w:numId w:val="10"/>
        </w:numPr>
        <w:autoSpaceDE w:val="0"/>
        <w:autoSpaceDN w:val="0"/>
        <w:adjustRightInd w:val="0"/>
        <w:rPr>
          <w:rFonts w:ascii="Arial" w:hAnsi="Arial" w:cs="Arial"/>
          <w:color w:val="000000"/>
          <w:sz w:val="20"/>
          <w:szCs w:val="20"/>
        </w:rPr>
      </w:pPr>
      <w:r w:rsidRPr="00880859">
        <w:rPr>
          <w:rFonts w:ascii="Arial" w:hAnsi="Arial" w:cs="Arial"/>
          <w:color w:val="000000"/>
          <w:sz w:val="20"/>
          <w:szCs w:val="20"/>
        </w:rPr>
        <w:t>Review demand input and determine if demand is unbiased? How is the basis of the data determined? Is the basis of the data validated?</w:t>
      </w:r>
      <w:r w:rsidR="00880859">
        <w:rPr>
          <w:rFonts w:ascii="Arial" w:hAnsi="Arial" w:cs="Arial"/>
          <w:color w:val="000000"/>
          <w:sz w:val="20"/>
          <w:szCs w:val="20"/>
        </w:rPr>
        <w:br/>
      </w:r>
    </w:p>
    <w:p w14:paraId="24AFDAEC" w14:textId="77777777" w:rsidR="00880859" w:rsidRDefault="00FF2AA8">
      <w:pPr>
        <w:pStyle w:val="ListParagraph"/>
        <w:numPr>
          <w:ilvl w:val="0"/>
          <w:numId w:val="10"/>
        </w:numPr>
        <w:autoSpaceDE w:val="0"/>
        <w:autoSpaceDN w:val="0"/>
        <w:adjustRightInd w:val="0"/>
        <w:rPr>
          <w:rFonts w:ascii="Arial" w:hAnsi="Arial" w:cs="Arial"/>
          <w:color w:val="000000"/>
          <w:sz w:val="20"/>
          <w:szCs w:val="20"/>
        </w:rPr>
      </w:pPr>
      <w:r w:rsidRPr="00880859">
        <w:rPr>
          <w:rFonts w:ascii="Arial" w:hAnsi="Arial" w:cs="Arial"/>
          <w:color w:val="000000"/>
          <w:sz w:val="20"/>
          <w:szCs w:val="20"/>
        </w:rPr>
        <w:t>Is there evidence of management approval?</w:t>
      </w:r>
      <w:r w:rsidR="00880859">
        <w:rPr>
          <w:rFonts w:ascii="Arial" w:hAnsi="Arial" w:cs="Arial"/>
          <w:color w:val="000000"/>
          <w:sz w:val="20"/>
          <w:szCs w:val="20"/>
        </w:rPr>
        <w:br/>
      </w:r>
    </w:p>
    <w:p w14:paraId="0824C34F" w14:textId="77777777" w:rsidR="00880859" w:rsidRDefault="00FF2AA8">
      <w:pPr>
        <w:pStyle w:val="ListParagraph"/>
        <w:numPr>
          <w:ilvl w:val="0"/>
          <w:numId w:val="10"/>
        </w:numPr>
        <w:autoSpaceDE w:val="0"/>
        <w:autoSpaceDN w:val="0"/>
        <w:adjustRightInd w:val="0"/>
        <w:rPr>
          <w:rFonts w:ascii="Arial" w:hAnsi="Arial" w:cs="Arial"/>
          <w:color w:val="000000"/>
          <w:sz w:val="20"/>
          <w:szCs w:val="20"/>
        </w:rPr>
      </w:pPr>
      <w:r w:rsidRPr="00880859">
        <w:rPr>
          <w:rFonts w:ascii="Arial" w:hAnsi="Arial" w:cs="Arial"/>
          <w:color w:val="000000"/>
          <w:sz w:val="20"/>
          <w:szCs w:val="20"/>
        </w:rPr>
        <w:t>Have key supply/demand process indicators been deployed for the planning process?  Are measurements and actions in place for non-attainment and reviewed with executive management on a regular basis?</w:t>
      </w:r>
      <w:r w:rsidR="00880859">
        <w:rPr>
          <w:rFonts w:ascii="Arial" w:hAnsi="Arial" w:cs="Arial"/>
          <w:color w:val="000000"/>
          <w:sz w:val="20"/>
          <w:szCs w:val="20"/>
        </w:rPr>
        <w:br/>
      </w:r>
    </w:p>
    <w:p w14:paraId="68614CA7" w14:textId="75CEF30B" w:rsidR="00880859" w:rsidRDefault="005F4D42">
      <w:pPr>
        <w:pStyle w:val="ListParagraph"/>
        <w:numPr>
          <w:ilvl w:val="0"/>
          <w:numId w:val="10"/>
        </w:numPr>
        <w:autoSpaceDE w:val="0"/>
        <w:autoSpaceDN w:val="0"/>
        <w:adjustRightInd w:val="0"/>
        <w:rPr>
          <w:rFonts w:ascii="Arial" w:hAnsi="Arial" w:cs="Arial"/>
          <w:color w:val="000000"/>
          <w:sz w:val="20"/>
          <w:szCs w:val="20"/>
        </w:rPr>
      </w:pPr>
      <w:proofErr w:type="gramStart"/>
      <w:r>
        <w:rPr>
          <w:rFonts w:ascii="Arial" w:hAnsi="Arial" w:cs="Arial"/>
          <w:color w:val="000000"/>
          <w:sz w:val="20"/>
          <w:szCs w:val="20"/>
        </w:rPr>
        <w:t>Were</w:t>
      </w:r>
      <w:proofErr w:type="gramEnd"/>
      <w:r w:rsidRPr="00880859">
        <w:rPr>
          <w:rFonts w:ascii="Arial" w:hAnsi="Arial" w:cs="Arial"/>
          <w:color w:val="000000"/>
          <w:sz w:val="20"/>
          <w:szCs w:val="20"/>
        </w:rPr>
        <w:t xml:space="preserve"> </w:t>
      </w:r>
      <w:r w:rsidR="00FF2AA8" w:rsidRPr="00880859">
        <w:rPr>
          <w:rFonts w:ascii="Arial" w:hAnsi="Arial" w:cs="Arial"/>
          <w:color w:val="000000"/>
          <w:sz w:val="20"/>
          <w:szCs w:val="20"/>
        </w:rPr>
        <w:t xml:space="preserve">the shipping commitments </w:t>
      </w:r>
      <w:r w:rsidR="00590C45">
        <w:rPr>
          <w:rFonts w:ascii="Arial" w:hAnsi="Arial" w:cs="Arial"/>
          <w:color w:val="000000"/>
          <w:sz w:val="20"/>
          <w:szCs w:val="20"/>
        </w:rPr>
        <w:t xml:space="preserve">updated </w:t>
      </w:r>
      <w:proofErr w:type="gramStart"/>
      <w:r w:rsidR="00FF2AA8" w:rsidRPr="00880859">
        <w:rPr>
          <w:rFonts w:ascii="Arial" w:hAnsi="Arial" w:cs="Arial"/>
          <w:color w:val="000000"/>
          <w:sz w:val="20"/>
          <w:szCs w:val="20"/>
        </w:rPr>
        <w:t>as a result of</w:t>
      </w:r>
      <w:proofErr w:type="gramEnd"/>
      <w:r w:rsidR="00FF2AA8" w:rsidRPr="00880859">
        <w:rPr>
          <w:rFonts w:ascii="Arial" w:hAnsi="Arial" w:cs="Arial"/>
          <w:color w:val="000000"/>
          <w:sz w:val="20"/>
          <w:szCs w:val="20"/>
        </w:rPr>
        <w:t xml:space="preserve"> the analysis and management reviews?</w:t>
      </w:r>
    </w:p>
    <w:p w14:paraId="14478599" w14:textId="77777777" w:rsidR="00880859" w:rsidRDefault="00880859" w:rsidP="00880859">
      <w:pPr>
        <w:autoSpaceDE w:val="0"/>
        <w:autoSpaceDN w:val="0"/>
        <w:adjustRightInd w:val="0"/>
        <w:rPr>
          <w:rFonts w:ascii="Arial" w:hAnsi="Arial" w:cs="Arial"/>
          <w:color w:val="000000"/>
          <w:sz w:val="20"/>
          <w:szCs w:val="20"/>
        </w:rPr>
      </w:pPr>
    </w:p>
    <w:p w14:paraId="403F2F59" w14:textId="77777777" w:rsidR="00C320A6" w:rsidRDefault="00C320A6" w:rsidP="00880859">
      <w:pPr>
        <w:autoSpaceDE w:val="0"/>
        <w:autoSpaceDN w:val="0"/>
        <w:adjustRightInd w:val="0"/>
        <w:rPr>
          <w:rFonts w:ascii="Arial" w:hAnsi="Arial" w:cs="Arial"/>
          <w:color w:val="000000"/>
          <w:sz w:val="20"/>
          <w:szCs w:val="20"/>
        </w:rPr>
      </w:pPr>
    </w:p>
    <w:p w14:paraId="3B6F5763" w14:textId="77777777" w:rsidR="00C320A6" w:rsidRDefault="00C320A6" w:rsidP="00880859">
      <w:pPr>
        <w:autoSpaceDE w:val="0"/>
        <w:autoSpaceDN w:val="0"/>
        <w:adjustRightInd w:val="0"/>
        <w:rPr>
          <w:rFonts w:ascii="Arial" w:hAnsi="Arial" w:cs="Arial"/>
          <w:color w:val="000000"/>
          <w:sz w:val="20"/>
          <w:szCs w:val="20"/>
        </w:rPr>
      </w:pPr>
    </w:p>
    <w:p w14:paraId="625BE5FE" w14:textId="77777777" w:rsidR="00C320A6" w:rsidRDefault="00C320A6" w:rsidP="00880859">
      <w:pPr>
        <w:autoSpaceDE w:val="0"/>
        <w:autoSpaceDN w:val="0"/>
        <w:adjustRightInd w:val="0"/>
        <w:rPr>
          <w:rFonts w:ascii="Arial" w:hAnsi="Arial" w:cs="Arial"/>
          <w:color w:val="000000"/>
          <w:sz w:val="20"/>
          <w:szCs w:val="20"/>
        </w:rPr>
      </w:pPr>
    </w:p>
    <w:p w14:paraId="4CCBEC97" w14:textId="77777777" w:rsidR="00C320A6" w:rsidRDefault="00C320A6" w:rsidP="00880859">
      <w:pPr>
        <w:autoSpaceDE w:val="0"/>
        <w:autoSpaceDN w:val="0"/>
        <w:adjustRightInd w:val="0"/>
        <w:rPr>
          <w:rFonts w:ascii="Arial" w:hAnsi="Arial" w:cs="Arial"/>
          <w:color w:val="000000"/>
          <w:sz w:val="20"/>
          <w:szCs w:val="20"/>
        </w:rPr>
      </w:pPr>
    </w:p>
    <w:p w14:paraId="33B8ED86" w14:textId="77777777" w:rsidR="00C320A6" w:rsidRDefault="00C320A6" w:rsidP="00880859">
      <w:pPr>
        <w:autoSpaceDE w:val="0"/>
        <w:autoSpaceDN w:val="0"/>
        <w:adjustRightInd w:val="0"/>
        <w:rPr>
          <w:rFonts w:ascii="Arial" w:hAnsi="Arial" w:cs="Arial"/>
          <w:color w:val="000000"/>
          <w:sz w:val="20"/>
          <w:szCs w:val="20"/>
        </w:rPr>
      </w:pPr>
    </w:p>
    <w:p w14:paraId="2A1AB4A3" w14:textId="77777777" w:rsidR="00C320A6" w:rsidRDefault="00C320A6" w:rsidP="00880859">
      <w:pPr>
        <w:autoSpaceDE w:val="0"/>
        <w:autoSpaceDN w:val="0"/>
        <w:adjustRightInd w:val="0"/>
        <w:rPr>
          <w:rFonts w:ascii="Arial" w:hAnsi="Arial" w:cs="Arial"/>
          <w:color w:val="000000"/>
          <w:sz w:val="20"/>
          <w:szCs w:val="20"/>
        </w:rPr>
      </w:pPr>
    </w:p>
    <w:p w14:paraId="642B9537" w14:textId="77777777" w:rsidR="00C320A6" w:rsidRDefault="00C320A6" w:rsidP="00880859">
      <w:pPr>
        <w:autoSpaceDE w:val="0"/>
        <w:autoSpaceDN w:val="0"/>
        <w:adjustRightInd w:val="0"/>
        <w:rPr>
          <w:rFonts w:ascii="Arial" w:hAnsi="Arial" w:cs="Arial"/>
          <w:color w:val="000000"/>
          <w:sz w:val="20"/>
          <w:szCs w:val="20"/>
        </w:rPr>
      </w:pPr>
    </w:p>
    <w:p w14:paraId="6E9485EC" w14:textId="77777777" w:rsidR="00C320A6" w:rsidRDefault="00C320A6" w:rsidP="00880859">
      <w:pPr>
        <w:autoSpaceDE w:val="0"/>
        <w:autoSpaceDN w:val="0"/>
        <w:adjustRightInd w:val="0"/>
        <w:rPr>
          <w:rFonts w:ascii="Arial" w:hAnsi="Arial" w:cs="Arial"/>
          <w:color w:val="000000"/>
          <w:sz w:val="20"/>
          <w:szCs w:val="20"/>
        </w:rPr>
      </w:pPr>
    </w:p>
    <w:p w14:paraId="752E47FE" w14:textId="77777777" w:rsidR="00C320A6" w:rsidRDefault="00C320A6" w:rsidP="00880859">
      <w:pPr>
        <w:autoSpaceDE w:val="0"/>
        <w:autoSpaceDN w:val="0"/>
        <w:adjustRightInd w:val="0"/>
        <w:rPr>
          <w:rFonts w:ascii="Arial" w:hAnsi="Arial" w:cs="Arial"/>
          <w:color w:val="000000"/>
          <w:sz w:val="20"/>
          <w:szCs w:val="20"/>
        </w:rPr>
      </w:pPr>
    </w:p>
    <w:p w14:paraId="3FDE204A" w14:textId="77777777" w:rsidR="00C320A6" w:rsidRDefault="00C320A6" w:rsidP="00880859">
      <w:pPr>
        <w:autoSpaceDE w:val="0"/>
        <w:autoSpaceDN w:val="0"/>
        <w:adjustRightInd w:val="0"/>
        <w:rPr>
          <w:rFonts w:ascii="Arial" w:hAnsi="Arial" w:cs="Arial"/>
          <w:color w:val="000000"/>
          <w:sz w:val="20"/>
          <w:szCs w:val="20"/>
        </w:rPr>
      </w:pPr>
    </w:p>
    <w:p w14:paraId="2D2A8CC9" w14:textId="77777777" w:rsidR="00C320A6" w:rsidRDefault="00C320A6" w:rsidP="00880859">
      <w:pPr>
        <w:autoSpaceDE w:val="0"/>
        <w:autoSpaceDN w:val="0"/>
        <w:adjustRightInd w:val="0"/>
        <w:rPr>
          <w:rFonts w:ascii="Arial" w:hAnsi="Arial" w:cs="Arial"/>
          <w:color w:val="000000"/>
          <w:sz w:val="20"/>
          <w:szCs w:val="20"/>
        </w:rPr>
      </w:pPr>
    </w:p>
    <w:p w14:paraId="67AB26E3" w14:textId="77777777" w:rsidR="00C320A6" w:rsidRDefault="00C320A6" w:rsidP="00880859">
      <w:pPr>
        <w:autoSpaceDE w:val="0"/>
        <w:autoSpaceDN w:val="0"/>
        <w:adjustRightInd w:val="0"/>
        <w:rPr>
          <w:rFonts w:ascii="Arial" w:hAnsi="Arial" w:cs="Arial"/>
          <w:color w:val="000000"/>
          <w:sz w:val="20"/>
          <w:szCs w:val="20"/>
        </w:rPr>
      </w:pPr>
    </w:p>
    <w:p w14:paraId="358B678D" w14:textId="77777777" w:rsidR="00880859" w:rsidRPr="00880859" w:rsidRDefault="00880859" w:rsidP="00880859">
      <w:pPr>
        <w:autoSpaceDE w:val="0"/>
        <w:autoSpaceDN w:val="0"/>
        <w:adjustRightInd w:val="0"/>
        <w:rPr>
          <w:rFonts w:ascii="Arial" w:hAnsi="Arial" w:cs="Arial"/>
          <w:color w:val="000000"/>
          <w:sz w:val="20"/>
          <w:szCs w:val="20"/>
        </w:rPr>
      </w:pPr>
    </w:p>
    <w:p w14:paraId="21377D0A" w14:textId="77777777" w:rsidR="00DB650E" w:rsidRPr="00DB650E" w:rsidRDefault="00DB650E" w:rsidP="00DB650E">
      <w:pPr>
        <w:keepLines/>
        <w:tabs>
          <w:tab w:val="left" w:pos="4680"/>
        </w:tabs>
        <w:autoSpaceDE w:val="0"/>
        <w:autoSpaceDN w:val="0"/>
        <w:adjustRightInd w:val="0"/>
        <w:rPr>
          <w:rFonts w:ascii="Arial" w:hAnsi="Arial" w:cs="Arial"/>
          <w:color w:val="000000"/>
          <w:sz w:val="20"/>
          <w:szCs w:val="20"/>
        </w:rPr>
      </w:pPr>
      <w:r w:rsidRPr="00DB650E">
        <w:rPr>
          <w:rFonts w:ascii="Arial" w:hAnsi="Arial" w:cs="Arial"/>
          <w:color w:val="000000"/>
          <w:sz w:val="20"/>
          <w:szCs w:val="20"/>
        </w:rPr>
        <w:lastRenderedPageBreak/>
        <w:t>CONTROL ASSESSMENT QUESTIONS</w:t>
      </w:r>
    </w:p>
    <w:p w14:paraId="68C4AB51" w14:textId="73D1DDE0" w:rsidR="00DB650E" w:rsidRPr="00DB650E" w:rsidRDefault="00DB650E" w:rsidP="00DB650E">
      <w:pPr>
        <w:keepLines/>
        <w:tabs>
          <w:tab w:val="left" w:pos="4680"/>
        </w:tabs>
        <w:autoSpaceDE w:val="0"/>
        <w:autoSpaceDN w:val="0"/>
        <w:adjustRightInd w:val="0"/>
        <w:rPr>
          <w:rFonts w:ascii="Arial" w:hAnsi="Arial" w:cs="Arial"/>
          <w:color w:val="000000"/>
          <w:sz w:val="20"/>
          <w:szCs w:val="20"/>
        </w:rPr>
      </w:pPr>
      <w:r w:rsidRPr="00DB650E">
        <w:rPr>
          <w:rFonts w:ascii="Arial" w:hAnsi="Arial" w:cs="Arial"/>
          <w:color w:val="000000"/>
          <w:sz w:val="20"/>
          <w:szCs w:val="20"/>
        </w:rPr>
        <w:t>Key Control Question</w:t>
      </w:r>
      <w:r w:rsidR="00520AB1" w:rsidRPr="00DB650E">
        <w:rPr>
          <w:rFonts w:ascii="Arial" w:hAnsi="Arial" w:cs="Arial"/>
          <w:color w:val="000000"/>
          <w:sz w:val="20"/>
          <w:szCs w:val="20"/>
        </w:rPr>
        <w:t>: 1</w:t>
      </w:r>
      <w:r w:rsidRPr="00DB650E">
        <w:rPr>
          <w:rFonts w:ascii="Arial" w:hAnsi="Arial" w:cs="Arial"/>
          <w:color w:val="000000"/>
          <w:sz w:val="20"/>
          <w:szCs w:val="20"/>
        </w:rPr>
        <w:t>. Parts Planning</w:t>
      </w:r>
    </w:p>
    <w:p w14:paraId="78263340" w14:textId="5539DB7A" w:rsidR="00FF2AA8" w:rsidRPr="00DB650E" w:rsidRDefault="00DB650E" w:rsidP="00F4139B">
      <w:pPr>
        <w:pStyle w:val="Heading3"/>
      </w:pPr>
      <w:bookmarkStart w:id="11" w:name="_Toc226704559"/>
      <w:r w:rsidRPr="00DB650E">
        <w:t>Primary Test: Parts Requirements Planning (PP003.P)</w:t>
      </w:r>
      <w:bookmarkEnd w:id="11"/>
    </w:p>
    <w:p w14:paraId="08A007D5" w14:textId="7E592C40" w:rsidR="00DB650E" w:rsidRPr="00DB650E" w:rsidRDefault="00DB650E" w:rsidP="00DB650E">
      <w:pPr>
        <w:keepLines/>
        <w:tabs>
          <w:tab w:val="left" w:pos="4680"/>
        </w:tabs>
        <w:autoSpaceDE w:val="0"/>
        <w:autoSpaceDN w:val="0"/>
        <w:adjustRightInd w:val="0"/>
        <w:rPr>
          <w:rFonts w:ascii="Arial" w:hAnsi="Arial" w:cs="Arial"/>
          <w:color w:val="000000"/>
          <w:sz w:val="20"/>
          <w:szCs w:val="20"/>
        </w:rPr>
      </w:pPr>
    </w:p>
    <w:p w14:paraId="2E6D54CD" w14:textId="77777777" w:rsidR="00DB650E" w:rsidRPr="00DB650E" w:rsidRDefault="00DB650E" w:rsidP="00DB650E">
      <w:pPr>
        <w:autoSpaceDE w:val="0"/>
        <w:autoSpaceDN w:val="0"/>
        <w:adjustRightInd w:val="0"/>
        <w:rPr>
          <w:rFonts w:ascii="Arial" w:hAnsi="Arial" w:cs="Arial"/>
          <w:b/>
          <w:bCs/>
          <w:color w:val="000000"/>
          <w:sz w:val="20"/>
          <w:szCs w:val="20"/>
        </w:rPr>
      </w:pPr>
      <w:r w:rsidRPr="00DB650E">
        <w:rPr>
          <w:rFonts w:ascii="Arial" w:hAnsi="Arial" w:cs="Arial"/>
          <w:b/>
          <w:bCs/>
          <w:color w:val="000000"/>
          <w:sz w:val="20"/>
          <w:szCs w:val="20"/>
        </w:rPr>
        <w:t>Objective:</w:t>
      </w:r>
    </w:p>
    <w:p w14:paraId="335AF8DE" w14:textId="77777777" w:rsidR="00DB650E" w:rsidRPr="00DB650E" w:rsidRDefault="00DB650E" w:rsidP="00DB650E">
      <w:pPr>
        <w:autoSpaceDE w:val="0"/>
        <w:autoSpaceDN w:val="0"/>
        <w:adjustRightInd w:val="0"/>
        <w:rPr>
          <w:rFonts w:ascii="Arial" w:hAnsi="Arial" w:cs="Arial"/>
          <w:color w:val="000000"/>
          <w:sz w:val="20"/>
          <w:szCs w:val="20"/>
        </w:rPr>
      </w:pPr>
      <w:r w:rsidRPr="00DB650E">
        <w:rPr>
          <w:rFonts w:ascii="Arial" w:hAnsi="Arial" w:cs="Arial"/>
          <w:color w:val="000000"/>
          <w:sz w:val="20"/>
          <w:szCs w:val="20"/>
        </w:rPr>
        <w:t>To determine that controls over material requirements are generated to produce accurate order recommendations.</w:t>
      </w:r>
    </w:p>
    <w:p w14:paraId="440A1F8F" w14:textId="77777777" w:rsidR="00DB650E" w:rsidRPr="00DB650E" w:rsidRDefault="00DB650E" w:rsidP="00DB650E">
      <w:pPr>
        <w:autoSpaceDE w:val="0"/>
        <w:autoSpaceDN w:val="0"/>
        <w:adjustRightInd w:val="0"/>
        <w:rPr>
          <w:rFonts w:ascii="Arial" w:hAnsi="Arial" w:cs="Arial"/>
          <w:color w:val="000000"/>
          <w:sz w:val="20"/>
          <w:szCs w:val="20"/>
        </w:rPr>
      </w:pPr>
    </w:p>
    <w:p w14:paraId="536992A8" w14:textId="77777777" w:rsidR="00DB650E" w:rsidRPr="00DB650E" w:rsidRDefault="00DB650E" w:rsidP="00DB650E">
      <w:pPr>
        <w:autoSpaceDE w:val="0"/>
        <w:autoSpaceDN w:val="0"/>
        <w:adjustRightInd w:val="0"/>
        <w:rPr>
          <w:rFonts w:ascii="Arial" w:hAnsi="Arial" w:cs="Arial"/>
          <w:b/>
          <w:bCs/>
          <w:color w:val="000000"/>
          <w:sz w:val="20"/>
          <w:szCs w:val="20"/>
        </w:rPr>
      </w:pPr>
      <w:r w:rsidRPr="00DB650E">
        <w:rPr>
          <w:rFonts w:ascii="Arial" w:hAnsi="Arial" w:cs="Arial"/>
          <w:b/>
          <w:bCs/>
          <w:color w:val="000000"/>
          <w:sz w:val="20"/>
          <w:szCs w:val="20"/>
        </w:rPr>
        <w:t>Approach:</w:t>
      </w:r>
    </w:p>
    <w:p w14:paraId="3811760C" w14:textId="77777777" w:rsidR="00DB650E" w:rsidRDefault="00DB650E" w:rsidP="00DB650E">
      <w:pPr>
        <w:keepLines/>
        <w:tabs>
          <w:tab w:val="left" w:pos="4680"/>
        </w:tabs>
        <w:autoSpaceDE w:val="0"/>
        <w:autoSpaceDN w:val="0"/>
        <w:adjustRightInd w:val="0"/>
        <w:rPr>
          <w:rFonts w:ascii="Arial" w:hAnsi="Arial" w:cs="Arial"/>
          <w:color w:val="000000"/>
          <w:sz w:val="20"/>
          <w:szCs w:val="20"/>
          <w:u w:val="single"/>
        </w:rPr>
      </w:pPr>
      <w:r w:rsidRPr="00DB650E">
        <w:rPr>
          <w:rFonts w:ascii="Arial" w:hAnsi="Arial" w:cs="Arial"/>
          <w:color w:val="000000"/>
          <w:sz w:val="20"/>
          <w:szCs w:val="20"/>
          <w:u w:val="single"/>
        </w:rPr>
        <w:t>Process Risk</w:t>
      </w:r>
    </w:p>
    <w:p w14:paraId="248BDAF9" w14:textId="18094E67" w:rsidR="00DB650E" w:rsidRPr="00DB650E" w:rsidRDefault="00DB650E" w:rsidP="00DB650E">
      <w:pPr>
        <w:keepLines/>
        <w:tabs>
          <w:tab w:val="left" w:pos="4680"/>
        </w:tabs>
        <w:autoSpaceDE w:val="0"/>
        <w:autoSpaceDN w:val="0"/>
        <w:adjustRightInd w:val="0"/>
        <w:rPr>
          <w:rFonts w:ascii="Arial" w:hAnsi="Arial" w:cs="Arial"/>
          <w:color w:val="000000"/>
          <w:sz w:val="20"/>
          <w:szCs w:val="20"/>
          <w:u w:val="single"/>
        </w:rPr>
      </w:pPr>
      <w:r w:rsidRPr="00DB650E">
        <w:rPr>
          <w:rFonts w:ascii="Arial" w:hAnsi="Arial" w:cs="Arial"/>
          <w:color w:val="000000"/>
          <w:sz w:val="20"/>
          <w:szCs w:val="20"/>
        </w:rPr>
        <w:br/>
      </w:r>
      <w:r w:rsidRPr="00DB650E">
        <w:rPr>
          <w:rFonts w:ascii="Arial" w:hAnsi="Arial" w:cs="Arial"/>
          <w:color w:val="000000"/>
          <w:sz w:val="20"/>
          <w:szCs w:val="20"/>
          <w:u w:val="single"/>
        </w:rPr>
        <w:t>Customer Satisfaction and Achievement of Business Objectives</w:t>
      </w:r>
    </w:p>
    <w:p w14:paraId="716C6134" w14:textId="77777777" w:rsidR="00DB650E" w:rsidRDefault="00DB650E" w:rsidP="00DB650E">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I</w:t>
      </w:r>
      <w:r w:rsidRPr="00DB650E">
        <w:rPr>
          <w:rFonts w:ascii="Arial" w:hAnsi="Arial" w:cs="Arial"/>
          <w:color w:val="000000"/>
          <w:sz w:val="20"/>
          <w:szCs w:val="20"/>
        </w:rPr>
        <w:t>naccurate parts planning can result in parts shortages, inventory overages, and missed shipments.</w:t>
      </w:r>
    </w:p>
    <w:p w14:paraId="77CE99F7" w14:textId="77777777" w:rsidR="00DB650E" w:rsidRDefault="00DB650E" w:rsidP="00DB650E">
      <w:pPr>
        <w:keepLines/>
        <w:tabs>
          <w:tab w:val="left" w:pos="4680"/>
        </w:tabs>
        <w:autoSpaceDE w:val="0"/>
        <w:autoSpaceDN w:val="0"/>
        <w:adjustRightInd w:val="0"/>
        <w:rPr>
          <w:rFonts w:ascii="Arial" w:hAnsi="Arial" w:cs="Arial"/>
          <w:color w:val="000000"/>
          <w:sz w:val="20"/>
          <w:szCs w:val="20"/>
        </w:rPr>
      </w:pPr>
    </w:p>
    <w:p w14:paraId="5C3C59CE" w14:textId="77777777" w:rsidR="00DB650E" w:rsidRDefault="00DB650E" w:rsidP="00DB650E">
      <w:pPr>
        <w:keepLines/>
        <w:tabs>
          <w:tab w:val="left" w:pos="4680"/>
        </w:tabs>
        <w:autoSpaceDE w:val="0"/>
        <w:autoSpaceDN w:val="0"/>
        <w:adjustRightInd w:val="0"/>
        <w:rPr>
          <w:rFonts w:ascii="Arial" w:hAnsi="Arial" w:cs="Arial"/>
          <w:color w:val="000000"/>
          <w:sz w:val="20"/>
          <w:szCs w:val="20"/>
        </w:rPr>
      </w:pPr>
      <w:r w:rsidRPr="00DB650E">
        <w:rPr>
          <w:rFonts w:ascii="Arial" w:hAnsi="Arial" w:cs="Arial"/>
          <w:color w:val="000000"/>
          <w:sz w:val="20"/>
          <w:szCs w:val="20"/>
          <w:u w:val="single"/>
        </w:rPr>
        <w:t>Testing Strategy</w:t>
      </w:r>
    </w:p>
    <w:p w14:paraId="78E7A188" w14:textId="77777777" w:rsidR="00DB650E" w:rsidRDefault="00DB650E">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DB650E">
        <w:rPr>
          <w:rFonts w:ascii="Arial" w:hAnsi="Arial" w:cs="Arial"/>
          <w:color w:val="000000"/>
          <w:sz w:val="20"/>
          <w:szCs w:val="20"/>
        </w:rPr>
        <w:t>Review parts planning validation to ensure that committed demands are properly loaded into the planning application.</w:t>
      </w:r>
      <w:r>
        <w:rPr>
          <w:rFonts w:ascii="Arial" w:hAnsi="Arial" w:cs="Arial"/>
          <w:color w:val="000000"/>
          <w:sz w:val="20"/>
          <w:szCs w:val="20"/>
        </w:rPr>
        <w:br/>
      </w:r>
    </w:p>
    <w:p w14:paraId="12D6D80D" w14:textId="1A5C45A3" w:rsidR="00DB650E" w:rsidRDefault="00DB650E">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DB650E">
        <w:rPr>
          <w:rFonts w:ascii="Arial" w:hAnsi="Arial" w:cs="Arial"/>
          <w:color w:val="000000"/>
          <w:sz w:val="20"/>
          <w:szCs w:val="20"/>
        </w:rPr>
        <w:t xml:space="preserve">Request list of miscellaneous requirement inputs to the planning </w:t>
      </w:r>
      <w:r w:rsidR="00520AB1" w:rsidRPr="00DB650E">
        <w:rPr>
          <w:rFonts w:ascii="Arial" w:hAnsi="Arial" w:cs="Arial"/>
          <w:color w:val="000000"/>
          <w:sz w:val="20"/>
          <w:szCs w:val="20"/>
        </w:rPr>
        <w:t>application and</w:t>
      </w:r>
      <w:r w:rsidRPr="00DB650E">
        <w:rPr>
          <w:rFonts w:ascii="Arial" w:hAnsi="Arial" w:cs="Arial"/>
          <w:color w:val="000000"/>
          <w:sz w:val="20"/>
          <w:szCs w:val="20"/>
        </w:rPr>
        <w:t xml:space="preserve"> select samples and test that they are properly supported and reviewed.</w:t>
      </w:r>
      <w:r>
        <w:rPr>
          <w:rFonts w:ascii="Arial" w:hAnsi="Arial" w:cs="Arial"/>
          <w:color w:val="000000"/>
          <w:sz w:val="20"/>
          <w:szCs w:val="20"/>
        </w:rPr>
        <w:br/>
      </w:r>
    </w:p>
    <w:p w14:paraId="77FBCBBA" w14:textId="11C39FAD" w:rsidR="00DB650E" w:rsidRPr="00DB650E" w:rsidRDefault="00DB650E" w:rsidP="00DB650E">
      <w:pPr>
        <w:keepLines/>
        <w:tabs>
          <w:tab w:val="left" w:pos="4680"/>
        </w:tabs>
        <w:autoSpaceDE w:val="0"/>
        <w:autoSpaceDN w:val="0"/>
        <w:adjustRightInd w:val="0"/>
        <w:rPr>
          <w:rFonts w:ascii="Arial" w:hAnsi="Arial" w:cs="Arial"/>
          <w:color w:val="000000"/>
          <w:sz w:val="20"/>
          <w:szCs w:val="20"/>
        </w:rPr>
      </w:pPr>
    </w:p>
    <w:p w14:paraId="18D16221" w14:textId="0A0E613C" w:rsidR="00AE0C00" w:rsidRDefault="00AE0C00">
      <w:pPr>
        <w:rPr>
          <w:rFonts w:ascii="Arial" w:hAnsi="Arial" w:cs="Arial"/>
          <w:color w:val="000000"/>
          <w:sz w:val="20"/>
          <w:szCs w:val="20"/>
        </w:rPr>
      </w:pPr>
      <w:r>
        <w:rPr>
          <w:rFonts w:ascii="Arial" w:hAnsi="Arial" w:cs="Arial"/>
          <w:color w:val="000000"/>
          <w:sz w:val="20"/>
          <w:szCs w:val="20"/>
        </w:rPr>
        <w:br w:type="page"/>
      </w:r>
    </w:p>
    <w:p w14:paraId="0C6AC200" w14:textId="77777777" w:rsidR="00AE0C00" w:rsidRPr="00AE0C00" w:rsidRDefault="00AE0C00" w:rsidP="00AE0C00">
      <w:pPr>
        <w:keepLines/>
        <w:tabs>
          <w:tab w:val="left" w:pos="4680"/>
        </w:tabs>
        <w:autoSpaceDE w:val="0"/>
        <w:autoSpaceDN w:val="0"/>
        <w:adjustRightInd w:val="0"/>
        <w:rPr>
          <w:rFonts w:ascii="Arial" w:hAnsi="Arial" w:cs="Arial"/>
          <w:color w:val="000000"/>
          <w:sz w:val="20"/>
          <w:szCs w:val="20"/>
        </w:rPr>
      </w:pPr>
      <w:r w:rsidRPr="00AE0C00">
        <w:rPr>
          <w:rFonts w:ascii="Arial" w:hAnsi="Arial" w:cs="Arial"/>
          <w:color w:val="000000"/>
          <w:sz w:val="20"/>
          <w:szCs w:val="20"/>
        </w:rPr>
        <w:lastRenderedPageBreak/>
        <w:t>CONTROL ASSESSMENT QUESTIONS</w:t>
      </w:r>
    </w:p>
    <w:p w14:paraId="76A13D35" w14:textId="4AD7B628" w:rsidR="00AE0C00" w:rsidRPr="00AE0C00" w:rsidRDefault="00AE0C00" w:rsidP="00AE0C00">
      <w:pPr>
        <w:keepLines/>
        <w:tabs>
          <w:tab w:val="left" w:pos="4680"/>
        </w:tabs>
        <w:autoSpaceDE w:val="0"/>
        <w:autoSpaceDN w:val="0"/>
        <w:adjustRightInd w:val="0"/>
        <w:rPr>
          <w:rFonts w:ascii="Arial" w:hAnsi="Arial" w:cs="Arial"/>
          <w:color w:val="000000"/>
          <w:sz w:val="20"/>
          <w:szCs w:val="20"/>
        </w:rPr>
      </w:pPr>
      <w:r w:rsidRPr="00AE0C00">
        <w:rPr>
          <w:rFonts w:ascii="Arial" w:hAnsi="Arial" w:cs="Arial"/>
          <w:color w:val="000000"/>
          <w:sz w:val="20"/>
          <w:szCs w:val="20"/>
        </w:rPr>
        <w:t>Key Control Question</w:t>
      </w:r>
      <w:r w:rsidR="00520AB1" w:rsidRPr="00AE0C00">
        <w:rPr>
          <w:rFonts w:ascii="Arial" w:hAnsi="Arial" w:cs="Arial"/>
          <w:color w:val="000000"/>
          <w:sz w:val="20"/>
          <w:szCs w:val="20"/>
        </w:rPr>
        <w:t>: 1</w:t>
      </w:r>
      <w:r w:rsidRPr="00AE0C00">
        <w:rPr>
          <w:rFonts w:ascii="Arial" w:hAnsi="Arial" w:cs="Arial"/>
          <w:color w:val="000000"/>
          <w:sz w:val="20"/>
          <w:szCs w:val="20"/>
        </w:rPr>
        <w:t>. Parts Planning</w:t>
      </w:r>
    </w:p>
    <w:p w14:paraId="64B4F012" w14:textId="0C54E576" w:rsidR="00DB650E" w:rsidRPr="00AE0C00" w:rsidRDefault="00AE0C00" w:rsidP="00F4139B">
      <w:pPr>
        <w:pStyle w:val="Heading3"/>
      </w:pPr>
      <w:bookmarkStart w:id="12" w:name="_Toc226704560"/>
      <w:r w:rsidRPr="00AE0C00">
        <w:t>Primary Test</w:t>
      </w:r>
      <w:r w:rsidR="00520AB1" w:rsidRPr="00AE0C00">
        <w:t>: Parts</w:t>
      </w:r>
      <w:r w:rsidRPr="00AE0C00">
        <w:t xml:space="preserve"> Supply Order Management (PP004.P)</w:t>
      </w:r>
      <w:bookmarkEnd w:id="12"/>
    </w:p>
    <w:p w14:paraId="0EC320DC" w14:textId="6ED06026" w:rsidR="00AE0C00" w:rsidRPr="00AE0C00" w:rsidRDefault="00AE0C00" w:rsidP="00AE0C00">
      <w:pPr>
        <w:keepLines/>
        <w:tabs>
          <w:tab w:val="left" w:pos="4680"/>
        </w:tabs>
        <w:autoSpaceDE w:val="0"/>
        <w:autoSpaceDN w:val="0"/>
        <w:adjustRightInd w:val="0"/>
        <w:rPr>
          <w:rFonts w:ascii="Arial" w:hAnsi="Arial" w:cs="Arial"/>
          <w:color w:val="000000"/>
          <w:sz w:val="20"/>
          <w:szCs w:val="20"/>
        </w:rPr>
      </w:pPr>
    </w:p>
    <w:p w14:paraId="41A73574" w14:textId="77777777" w:rsidR="00AE0C00" w:rsidRPr="00AE0C00" w:rsidRDefault="00AE0C00" w:rsidP="00AE0C00">
      <w:pPr>
        <w:autoSpaceDE w:val="0"/>
        <w:autoSpaceDN w:val="0"/>
        <w:adjustRightInd w:val="0"/>
        <w:rPr>
          <w:rFonts w:ascii="Arial" w:hAnsi="Arial" w:cs="Arial"/>
          <w:b/>
          <w:bCs/>
          <w:color w:val="000000"/>
          <w:sz w:val="20"/>
          <w:szCs w:val="20"/>
        </w:rPr>
      </w:pPr>
      <w:r w:rsidRPr="00AE0C00">
        <w:rPr>
          <w:rFonts w:ascii="Arial" w:hAnsi="Arial" w:cs="Arial"/>
          <w:b/>
          <w:bCs/>
          <w:color w:val="000000"/>
          <w:sz w:val="20"/>
          <w:szCs w:val="20"/>
        </w:rPr>
        <w:t>Objective:</w:t>
      </w:r>
    </w:p>
    <w:p w14:paraId="46BA8599" w14:textId="77777777" w:rsidR="00AE0C00" w:rsidRPr="00AE0C00" w:rsidRDefault="00AE0C00" w:rsidP="00AE0C00">
      <w:pPr>
        <w:autoSpaceDE w:val="0"/>
        <w:autoSpaceDN w:val="0"/>
        <w:adjustRightInd w:val="0"/>
        <w:rPr>
          <w:rFonts w:ascii="Arial" w:hAnsi="Arial" w:cs="Arial"/>
          <w:color w:val="000000"/>
          <w:sz w:val="20"/>
          <w:szCs w:val="20"/>
        </w:rPr>
      </w:pPr>
      <w:r w:rsidRPr="00AE0C00">
        <w:rPr>
          <w:rFonts w:ascii="Arial" w:hAnsi="Arial" w:cs="Arial"/>
          <w:color w:val="000000"/>
          <w:sz w:val="20"/>
          <w:szCs w:val="20"/>
        </w:rPr>
        <w:t xml:space="preserve">To determine, based on the planning process, if orders for parts are properly placed and managed.  In addition, </w:t>
      </w:r>
      <w:proofErr w:type="gramStart"/>
      <w:r w:rsidRPr="00AE0C00">
        <w:rPr>
          <w:rFonts w:ascii="Arial" w:hAnsi="Arial" w:cs="Arial"/>
          <w:color w:val="000000"/>
          <w:sz w:val="20"/>
          <w:szCs w:val="20"/>
        </w:rPr>
        <w:t>were there</w:t>
      </w:r>
      <w:proofErr w:type="gramEnd"/>
      <w:r w:rsidRPr="00AE0C00">
        <w:rPr>
          <w:rFonts w:ascii="Arial" w:hAnsi="Arial" w:cs="Arial"/>
          <w:color w:val="000000"/>
          <w:sz w:val="20"/>
          <w:szCs w:val="20"/>
        </w:rPr>
        <w:t xml:space="preserve"> adequate controls and reviews for identifying, processing, and resolving </w:t>
      </w:r>
      <w:proofErr w:type="gramStart"/>
      <w:r w:rsidRPr="00AE0C00">
        <w:rPr>
          <w:rFonts w:ascii="Arial" w:hAnsi="Arial" w:cs="Arial"/>
          <w:color w:val="000000"/>
          <w:sz w:val="20"/>
          <w:szCs w:val="20"/>
        </w:rPr>
        <w:t>excess,</w:t>
      </w:r>
      <w:proofErr w:type="gramEnd"/>
      <w:r w:rsidRPr="00AE0C00">
        <w:rPr>
          <w:rFonts w:ascii="Arial" w:hAnsi="Arial" w:cs="Arial"/>
          <w:color w:val="000000"/>
          <w:sz w:val="20"/>
          <w:szCs w:val="20"/>
        </w:rPr>
        <w:t xml:space="preserve"> surplus and scrap inventory along with timely implementation of engineering changes.</w:t>
      </w:r>
    </w:p>
    <w:p w14:paraId="7CA40BFB" w14:textId="77777777" w:rsidR="00AE0C00" w:rsidRPr="00AE0C00" w:rsidRDefault="00AE0C00" w:rsidP="00AE0C00">
      <w:pPr>
        <w:autoSpaceDE w:val="0"/>
        <w:autoSpaceDN w:val="0"/>
        <w:adjustRightInd w:val="0"/>
        <w:rPr>
          <w:rFonts w:ascii="Arial" w:hAnsi="Arial" w:cs="Arial"/>
          <w:color w:val="000000"/>
          <w:sz w:val="20"/>
          <w:szCs w:val="20"/>
        </w:rPr>
      </w:pPr>
    </w:p>
    <w:p w14:paraId="14FEA1F7" w14:textId="77777777" w:rsidR="00AE0C00" w:rsidRPr="00AE0C00" w:rsidRDefault="00AE0C00" w:rsidP="00AE0C00">
      <w:pPr>
        <w:autoSpaceDE w:val="0"/>
        <w:autoSpaceDN w:val="0"/>
        <w:adjustRightInd w:val="0"/>
        <w:rPr>
          <w:rFonts w:ascii="Arial" w:hAnsi="Arial" w:cs="Arial"/>
          <w:b/>
          <w:bCs/>
          <w:color w:val="000000"/>
          <w:sz w:val="20"/>
          <w:szCs w:val="20"/>
        </w:rPr>
      </w:pPr>
      <w:r w:rsidRPr="00AE0C00">
        <w:rPr>
          <w:rFonts w:ascii="Arial" w:hAnsi="Arial" w:cs="Arial"/>
          <w:b/>
          <w:bCs/>
          <w:color w:val="000000"/>
          <w:sz w:val="20"/>
          <w:szCs w:val="20"/>
        </w:rPr>
        <w:t>Approach:</w:t>
      </w:r>
    </w:p>
    <w:p w14:paraId="47D5F775" w14:textId="77777777" w:rsidR="00AE0C00" w:rsidRDefault="00AE0C00" w:rsidP="00AE0C00">
      <w:pPr>
        <w:autoSpaceDE w:val="0"/>
        <w:autoSpaceDN w:val="0"/>
        <w:adjustRightInd w:val="0"/>
        <w:rPr>
          <w:rFonts w:ascii="Arial" w:hAnsi="Arial" w:cs="Arial"/>
          <w:color w:val="000000"/>
          <w:sz w:val="20"/>
          <w:szCs w:val="20"/>
        </w:rPr>
      </w:pPr>
      <w:r w:rsidRPr="00AE0C00">
        <w:rPr>
          <w:rFonts w:ascii="Arial" w:hAnsi="Arial" w:cs="Arial"/>
          <w:color w:val="000000"/>
          <w:sz w:val="20"/>
          <w:szCs w:val="20"/>
          <w:u w:val="single"/>
        </w:rPr>
        <w:t>Process Risk</w:t>
      </w:r>
      <w:r w:rsidRPr="00AE0C00">
        <w:rPr>
          <w:rFonts w:ascii="Arial" w:hAnsi="Arial" w:cs="Arial"/>
          <w:color w:val="000000"/>
          <w:sz w:val="20"/>
          <w:szCs w:val="20"/>
        </w:rPr>
        <w:br/>
      </w:r>
    </w:p>
    <w:p w14:paraId="2B1A1A3A" w14:textId="77777777" w:rsidR="00AE0C00" w:rsidRDefault="00AE0C00" w:rsidP="00AE0C00">
      <w:pPr>
        <w:autoSpaceDE w:val="0"/>
        <w:autoSpaceDN w:val="0"/>
        <w:adjustRightInd w:val="0"/>
        <w:rPr>
          <w:rFonts w:ascii="Arial" w:hAnsi="Arial" w:cs="Arial"/>
          <w:color w:val="000000"/>
          <w:sz w:val="20"/>
          <w:szCs w:val="20"/>
          <w:u w:val="single"/>
        </w:rPr>
      </w:pPr>
      <w:r w:rsidRPr="00AE0C00">
        <w:rPr>
          <w:rFonts w:ascii="Arial" w:hAnsi="Arial" w:cs="Arial"/>
          <w:color w:val="000000"/>
          <w:sz w:val="20"/>
          <w:szCs w:val="20"/>
          <w:u w:val="single"/>
        </w:rPr>
        <w:t>Customer Satisfaction and Achievement of Business Objectives</w:t>
      </w:r>
    </w:p>
    <w:p w14:paraId="26AB0E44" w14:textId="77777777" w:rsidR="00AE0C00" w:rsidRDefault="00AE0C00" w:rsidP="00AE0C00">
      <w:pPr>
        <w:autoSpaceDE w:val="0"/>
        <w:autoSpaceDN w:val="0"/>
        <w:adjustRightInd w:val="0"/>
        <w:rPr>
          <w:rFonts w:ascii="Arial" w:hAnsi="Arial" w:cs="Arial"/>
          <w:color w:val="000000"/>
          <w:sz w:val="20"/>
          <w:szCs w:val="20"/>
        </w:rPr>
      </w:pPr>
      <w:r w:rsidRPr="00AE0C00">
        <w:rPr>
          <w:rFonts w:ascii="Arial" w:hAnsi="Arial" w:cs="Arial"/>
          <w:color w:val="000000"/>
          <w:sz w:val="20"/>
          <w:szCs w:val="20"/>
        </w:rPr>
        <w:t>Inaccurate supply management can result in parts shortages, inventory overage, or missed shipments.</w:t>
      </w:r>
    </w:p>
    <w:p w14:paraId="7538CAD2" w14:textId="77777777" w:rsidR="00AE0C00" w:rsidRDefault="00AE0C00" w:rsidP="00AE0C00">
      <w:pPr>
        <w:autoSpaceDE w:val="0"/>
        <w:autoSpaceDN w:val="0"/>
        <w:adjustRightInd w:val="0"/>
        <w:rPr>
          <w:rFonts w:ascii="Arial" w:hAnsi="Arial" w:cs="Arial"/>
          <w:color w:val="000000"/>
          <w:sz w:val="20"/>
          <w:szCs w:val="20"/>
        </w:rPr>
      </w:pPr>
    </w:p>
    <w:p w14:paraId="1E72EF06" w14:textId="77777777" w:rsidR="00AE0C00" w:rsidRDefault="00AE0C00" w:rsidP="00AE0C00">
      <w:pPr>
        <w:autoSpaceDE w:val="0"/>
        <w:autoSpaceDN w:val="0"/>
        <w:adjustRightInd w:val="0"/>
        <w:rPr>
          <w:rFonts w:ascii="Arial" w:hAnsi="Arial" w:cs="Arial"/>
          <w:color w:val="000000"/>
          <w:sz w:val="20"/>
          <w:szCs w:val="20"/>
        </w:rPr>
      </w:pPr>
      <w:r w:rsidRPr="00AE0C00">
        <w:rPr>
          <w:rFonts w:ascii="Arial" w:hAnsi="Arial" w:cs="Arial"/>
          <w:color w:val="000000"/>
          <w:sz w:val="20"/>
          <w:szCs w:val="20"/>
          <w:u w:val="single"/>
        </w:rPr>
        <w:t>Testing Strategy</w:t>
      </w:r>
    </w:p>
    <w:p w14:paraId="3E7E87D5" w14:textId="77777777" w:rsidR="00AE0C00" w:rsidRDefault="00AE0C00">
      <w:pPr>
        <w:pStyle w:val="ListParagraph"/>
        <w:numPr>
          <w:ilvl w:val="0"/>
          <w:numId w:val="12"/>
        </w:numPr>
        <w:autoSpaceDE w:val="0"/>
        <w:autoSpaceDN w:val="0"/>
        <w:adjustRightInd w:val="0"/>
        <w:rPr>
          <w:rFonts w:ascii="Arial" w:hAnsi="Arial" w:cs="Arial"/>
          <w:color w:val="000000"/>
          <w:sz w:val="20"/>
          <w:szCs w:val="20"/>
        </w:rPr>
      </w:pPr>
      <w:r w:rsidRPr="00AE0C00">
        <w:rPr>
          <w:rFonts w:ascii="Arial" w:hAnsi="Arial" w:cs="Arial"/>
          <w:color w:val="000000"/>
          <w:sz w:val="20"/>
          <w:szCs w:val="20"/>
        </w:rPr>
        <w:t>Review orders based on products that did not meet scheduled commitments, and/or have significant inventory overages or shortages.  Test for the following:</w:t>
      </w:r>
    </w:p>
    <w:p w14:paraId="3FEFFEF0" w14:textId="77777777" w:rsidR="00AE0C00" w:rsidRDefault="00AE0C00">
      <w:pPr>
        <w:pStyle w:val="ListParagraph"/>
        <w:numPr>
          <w:ilvl w:val="1"/>
          <w:numId w:val="12"/>
        </w:numPr>
        <w:autoSpaceDE w:val="0"/>
        <w:autoSpaceDN w:val="0"/>
        <w:adjustRightInd w:val="0"/>
        <w:rPr>
          <w:rFonts w:ascii="Arial" w:hAnsi="Arial" w:cs="Arial"/>
          <w:color w:val="000000"/>
          <w:sz w:val="20"/>
          <w:szCs w:val="20"/>
        </w:rPr>
      </w:pPr>
      <w:r w:rsidRPr="00AE0C00">
        <w:rPr>
          <w:rFonts w:ascii="Arial" w:hAnsi="Arial" w:cs="Arial"/>
          <w:color w:val="000000"/>
          <w:sz w:val="20"/>
          <w:szCs w:val="20"/>
        </w:rPr>
        <w:t>Execution of requirements generation recommendations.</w:t>
      </w:r>
    </w:p>
    <w:p w14:paraId="57C59755" w14:textId="77777777" w:rsidR="00AE0C00" w:rsidRDefault="00AE0C00">
      <w:pPr>
        <w:pStyle w:val="ListParagraph"/>
        <w:numPr>
          <w:ilvl w:val="1"/>
          <w:numId w:val="12"/>
        </w:numPr>
        <w:autoSpaceDE w:val="0"/>
        <w:autoSpaceDN w:val="0"/>
        <w:adjustRightInd w:val="0"/>
        <w:rPr>
          <w:rFonts w:ascii="Arial" w:hAnsi="Arial" w:cs="Arial"/>
          <w:color w:val="000000"/>
          <w:sz w:val="20"/>
          <w:szCs w:val="20"/>
        </w:rPr>
      </w:pPr>
      <w:r w:rsidRPr="00AE0C00">
        <w:rPr>
          <w:rFonts w:ascii="Arial" w:hAnsi="Arial" w:cs="Arial"/>
          <w:color w:val="000000"/>
          <w:sz w:val="20"/>
          <w:szCs w:val="20"/>
        </w:rPr>
        <w:t xml:space="preserve">Actions taken to monitor and control short-lead-time orders and firm orders </w:t>
      </w:r>
      <w:proofErr w:type="gramStart"/>
      <w:r w:rsidRPr="00AE0C00">
        <w:rPr>
          <w:rFonts w:ascii="Arial" w:hAnsi="Arial" w:cs="Arial"/>
          <w:color w:val="000000"/>
          <w:sz w:val="20"/>
          <w:szCs w:val="20"/>
        </w:rPr>
        <w:t>in excess of</w:t>
      </w:r>
      <w:proofErr w:type="gramEnd"/>
      <w:r w:rsidRPr="00AE0C00">
        <w:rPr>
          <w:rFonts w:ascii="Arial" w:hAnsi="Arial" w:cs="Arial"/>
          <w:color w:val="000000"/>
          <w:sz w:val="20"/>
          <w:szCs w:val="20"/>
        </w:rPr>
        <w:t xml:space="preserve"> lead-time.</w:t>
      </w:r>
      <w:r>
        <w:rPr>
          <w:rFonts w:ascii="Arial" w:hAnsi="Arial" w:cs="Arial"/>
          <w:color w:val="000000"/>
          <w:sz w:val="20"/>
          <w:szCs w:val="20"/>
        </w:rPr>
        <w:br/>
      </w:r>
    </w:p>
    <w:p w14:paraId="1E23BE72" w14:textId="77777777" w:rsidR="00AE0C00" w:rsidRDefault="00AE0C00">
      <w:pPr>
        <w:pStyle w:val="ListParagraph"/>
        <w:numPr>
          <w:ilvl w:val="0"/>
          <w:numId w:val="12"/>
        </w:numPr>
        <w:autoSpaceDE w:val="0"/>
        <w:autoSpaceDN w:val="0"/>
        <w:adjustRightInd w:val="0"/>
        <w:rPr>
          <w:rFonts w:ascii="Arial" w:hAnsi="Arial" w:cs="Arial"/>
          <w:color w:val="000000"/>
          <w:sz w:val="20"/>
          <w:szCs w:val="20"/>
        </w:rPr>
      </w:pPr>
      <w:bookmarkStart w:id="13" w:name="_Hlk200110401"/>
      <w:r w:rsidRPr="00AE0C00">
        <w:rPr>
          <w:rFonts w:ascii="Arial" w:hAnsi="Arial" w:cs="Arial"/>
          <w:color w:val="000000"/>
          <w:sz w:val="20"/>
          <w:szCs w:val="20"/>
        </w:rPr>
        <w:t>Verify reconciliation of open orders between locations that are tracked and aged.  (Aged items are resolved timely.)</w:t>
      </w:r>
      <w:bookmarkEnd w:id="13"/>
      <w:r>
        <w:rPr>
          <w:rFonts w:ascii="Arial" w:hAnsi="Arial" w:cs="Arial"/>
          <w:color w:val="000000"/>
          <w:sz w:val="20"/>
          <w:szCs w:val="20"/>
        </w:rPr>
        <w:br/>
      </w:r>
    </w:p>
    <w:p w14:paraId="6836088F" w14:textId="77777777" w:rsidR="00AE0C00" w:rsidRDefault="00AE0C00">
      <w:pPr>
        <w:pStyle w:val="ListParagraph"/>
        <w:numPr>
          <w:ilvl w:val="0"/>
          <w:numId w:val="12"/>
        </w:numPr>
        <w:autoSpaceDE w:val="0"/>
        <w:autoSpaceDN w:val="0"/>
        <w:adjustRightInd w:val="0"/>
        <w:rPr>
          <w:rFonts w:ascii="Arial" w:hAnsi="Arial" w:cs="Arial"/>
          <w:color w:val="000000"/>
          <w:sz w:val="20"/>
          <w:szCs w:val="20"/>
        </w:rPr>
      </w:pPr>
      <w:r w:rsidRPr="00AE0C00">
        <w:rPr>
          <w:rFonts w:ascii="Arial" w:hAnsi="Arial" w:cs="Arial"/>
          <w:color w:val="000000"/>
          <w:sz w:val="20"/>
          <w:szCs w:val="20"/>
        </w:rPr>
        <w:t>Verify that open purchase requests are aged and tracked.   (Aged items are resolved timely.)</w:t>
      </w:r>
      <w:r>
        <w:rPr>
          <w:rFonts w:ascii="Arial" w:hAnsi="Arial" w:cs="Arial"/>
          <w:color w:val="000000"/>
          <w:sz w:val="20"/>
          <w:szCs w:val="20"/>
        </w:rPr>
        <w:br/>
      </w:r>
    </w:p>
    <w:p w14:paraId="393E1AA9" w14:textId="77777777" w:rsidR="00AE0C00" w:rsidRDefault="00AE0C00">
      <w:pPr>
        <w:pStyle w:val="ListParagraph"/>
        <w:numPr>
          <w:ilvl w:val="0"/>
          <w:numId w:val="12"/>
        </w:numPr>
        <w:autoSpaceDE w:val="0"/>
        <w:autoSpaceDN w:val="0"/>
        <w:adjustRightInd w:val="0"/>
        <w:rPr>
          <w:rFonts w:ascii="Arial" w:hAnsi="Arial" w:cs="Arial"/>
          <w:color w:val="000000"/>
          <w:sz w:val="20"/>
          <w:szCs w:val="20"/>
        </w:rPr>
      </w:pPr>
      <w:r w:rsidRPr="00AE0C00">
        <w:rPr>
          <w:rFonts w:ascii="Arial" w:hAnsi="Arial" w:cs="Arial"/>
          <w:color w:val="000000"/>
          <w:sz w:val="20"/>
          <w:szCs w:val="20"/>
        </w:rPr>
        <w:t>Review cancellation charges and check to see if root cause analysis was performed and that proper approvals were in place.</w:t>
      </w:r>
      <w:r>
        <w:rPr>
          <w:rFonts w:ascii="Arial" w:hAnsi="Arial" w:cs="Arial"/>
          <w:color w:val="000000"/>
          <w:sz w:val="20"/>
          <w:szCs w:val="20"/>
        </w:rPr>
        <w:br/>
      </w:r>
    </w:p>
    <w:p w14:paraId="2933FA23" w14:textId="77777777" w:rsidR="00AE0C00" w:rsidRDefault="00AE0C00">
      <w:pPr>
        <w:pStyle w:val="ListParagraph"/>
        <w:numPr>
          <w:ilvl w:val="0"/>
          <w:numId w:val="12"/>
        </w:numPr>
        <w:autoSpaceDE w:val="0"/>
        <w:autoSpaceDN w:val="0"/>
        <w:adjustRightInd w:val="0"/>
        <w:rPr>
          <w:rFonts w:ascii="Arial" w:hAnsi="Arial" w:cs="Arial"/>
          <w:color w:val="000000"/>
          <w:sz w:val="20"/>
          <w:szCs w:val="20"/>
        </w:rPr>
      </w:pPr>
      <w:r w:rsidRPr="00AE0C00">
        <w:rPr>
          <w:rFonts w:ascii="Arial" w:hAnsi="Arial" w:cs="Arial"/>
          <w:color w:val="000000"/>
          <w:sz w:val="20"/>
          <w:szCs w:val="20"/>
        </w:rPr>
        <w:t>Ensure materials that were identified as critical, short parts, and on back-order, are aged, reviewed, and resolved timely.</w:t>
      </w:r>
      <w:r>
        <w:rPr>
          <w:rFonts w:ascii="Arial" w:hAnsi="Arial" w:cs="Arial"/>
          <w:color w:val="000000"/>
          <w:sz w:val="20"/>
          <w:szCs w:val="20"/>
        </w:rPr>
        <w:br/>
      </w:r>
    </w:p>
    <w:p w14:paraId="387B8FA0" w14:textId="77777777" w:rsidR="00AE0C00" w:rsidRDefault="00AE0C00">
      <w:pPr>
        <w:pStyle w:val="ListParagraph"/>
        <w:numPr>
          <w:ilvl w:val="0"/>
          <w:numId w:val="12"/>
        </w:numPr>
        <w:autoSpaceDE w:val="0"/>
        <w:autoSpaceDN w:val="0"/>
        <w:adjustRightInd w:val="0"/>
        <w:rPr>
          <w:rFonts w:ascii="Arial" w:hAnsi="Arial" w:cs="Arial"/>
          <w:color w:val="000000"/>
          <w:sz w:val="20"/>
          <w:szCs w:val="20"/>
        </w:rPr>
      </w:pPr>
      <w:r w:rsidRPr="00AE0C00">
        <w:rPr>
          <w:rFonts w:ascii="Arial" w:hAnsi="Arial" w:cs="Arial"/>
          <w:color w:val="000000"/>
          <w:sz w:val="20"/>
          <w:szCs w:val="20"/>
        </w:rPr>
        <w:t>Request list of unplanned/manual requisitions.  Select a sample and test for:</w:t>
      </w:r>
    </w:p>
    <w:p w14:paraId="5A961DD4" w14:textId="77777777" w:rsidR="00AE0C00" w:rsidRDefault="00AE0C00">
      <w:pPr>
        <w:pStyle w:val="ListParagraph"/>
        <w:numPr>
          <w:ilvl w:val="1"/>
          <w:numId w:val="12"/>
        </w:numPr>
        <w:autoSpaceDE w:val="0"/>
        <w:autoSpaceDN w:val="0"/>
        <w:adjustRightInd w:val="0"/>
        <w:rPr>
          <w:rFonts w:ascii="Arial" w:hAnsi="Arial" w:cs="Arial"/>
          <w:color w:val="000000"/>
          <w:sz w:val="20"/>
          <w:szCs w:val="20"/>
        </w:rPr>
      </w:pPr>
      <w:r w:rsidRPr="00AE0C00">
        <w:rPr>
          <w:rFonts w:ascii="Arial" w:hAnsi="Arial" w:cs="Arial"/>
          <w:color w:val="000000"/>
          <w:sz w:val="20"/>
          <w:szCs w:val="20"/>
        </w:rPr>
        <w:t>Reason for manual requisition</w:t>
      </w:r>
    </w:p>
    <w:p w14:paraId="49EA3BA3" w14:textId="77777777" w:rsidR="00AE0C00" w:rsidRDefault="00AE0C00">
      <w:pPr>
        <w:pStyle w:val="ListParagraph"/>
        <w:numPr>
          <w:ilvl w:val="1"/>
          <w:numId w:val="12"/>
        </w:numPr>
        <w:autoSpaceDE w:val="0"/>
        <w:autoSpaceDN w:val="0"/>
        <w:adjustRightInd w:val="0"/>
        <w:rPr>
          <w:rFonts w:ascii="Arial" w:hAnsi="Arial" w:cs="Arial"/>
          <w:color w:val="000000"/>
          <w:sz w:val="20"/>
          <w:szCs w:val="20"/>
        </w:rPr>
      </w:pPr>
      <w:r w:rsidRPr="00AE0C00">
        <w:rPr>
          <w:rFonts w:ascii="Arial" w:hAnsi="Arial" w:cs="Arial"/>
          <w:color w:val="000000"/>
          <w:sz w:val="20"/>
          <w:szCs w:val="20"/>
        </w:rPr>
        <w:t xml:space="preserve">Measured, tracked, and properly reviewed.  Validate that the unplanned/manual requisitions are measured (should be a report) and tracked (reviewed and validated why they </w:t>
      </w:r>
      <w:proofErr w:type="gramStart"/>
      <w:r w:rsidRPr="00AE0C00">
        <w:rPr>
          <w:rFonts w:ascii="Arial" w:hAnsi="Arial" w:cs="Arial"/>
          <w:color w:val="000000"/>
          <w:sz w:val="20"/>
          <w:szCs w:val="20"/>
        </w:rPr>
        <w:t>are existing</w:t>
      </w:r>
      <w:proofErr w:type="gramEnd"/>
      <w:r w:rsidRPr="00AE0C00">
        <w:rPr>
          <w:rFonts w:ascii="Arial" w:hAnsi="Arial" w:cs="Arial"/>
          <w:color w:val="000000"/>
          <w:sz w:val="20"/>
          <w:szCs w:val="20"/>
        </w:rPr>
        <w:t xml:space="preserve"> and whether they are necessary/applicable).</w:t>
      </w:r>
      <w:r>
        <w:rPr>
          <w:rFonts w:ascii="Arial" w:hAnsi="Arial" w:cs="Arial"/>
          <w:color w:val="000000"/>
          <w:sz w:val="20"/>
          <w:szCs w:val="20"/>
        </w:rPr>
        <w:br/>
      </w:r>
    </w:p>
    <w:p w14:paraId="29CE6EBD" w14:textId="77777777" w:rsidR="00005AE3" w:rsidRPr="00C320A6" w:rsidRDefault="00005AE3" w:rsidP="00005AE3">
      <w:pPr>
        <w:pStyle w:val="NormalWeb"/>
        <w:numPr>
          <w:ilvl w:val="0"/>
          <w:numId w:val="12"/>
        </w:numPr>
      </w:pPr>
      <w:bookmarkStart w:id="14" w:name="_Hlk200110763"/>
      <w:r w:rsidRPr="00C320A6">
        <w:rPr>
          <w:rFonts w:ascii="Arial" w:hAnsi="Arial" w:cs="Arial"/>
          <w:sz w:val="20"/>
          <w:szCs w:val="20"/>
        </w:rPr>
        <w:t>Request supply order list &amp; receipt list. Select sample and test for:</w:t>
      </w:r>
    </w:p>
    <w:p w14:paraId="486D4EF6" w14:textId="70590855" w:rsidR="00F429F5" w:rsidRPr="00C320A6" w:rsidRDefault="00F429F5" w:rsidP="00005AE3">
      <w:pPr>
        <w:pStyle w:val="ListParagraph"/>
        <w:numPr>
          <w:ilvl w:val="1"/>
          <w:numId w:val="12"/>
        </w:numPr>
        <w:rPr>
          <w:rFonts w:ascii="Arial" w:hAnsi="Arial" w:cs="Arial"/>
          <w:sz w:val="20"/>
          <w:szCs w:val="20"/>
        </w:rPr>
      </w:pPr>
      <w:r w:rsidRPr="00C320A6">
        <w:rPr>
          <w:rFonts w:ascii="Arial" w:hAnsi="Arial" w:cs="Arial"/>
          <w:sz w:val="20"/>
          <w:szCs w:val="20"/>
        </w:rPr>
        <w:t xml:space="preserve">Aging: </w:t>
      </w:r>
      <w:r w:rsidR="00005AE3" w:rsidRPr="00C320A6">
        <w:rPr>
          <w:rFonts w:ascii="Arial" w:hAnsi="Arial" w:cs="Arial"/>
          <w:sz w:val="20"/>
          <w:szCs w:val="20"/>
        </w:rPr>
        <w:t>Focus on the ones that are past their due date and still not received.</w:t>
      </w:r>
    </w:p>
    <w:p w14:paraId="111F68D5" w14:textId="77777777" w:rsidR="00005AE3" w:rsidRPr="00C320A6" w:rsidRDefault="00005AE3" w:rsidP="00005AE3">
      <w:pPr>
        <w:numPr>
          <w:ilvl w:val="1"/>
          <w:numId w:val="12"/>
        </w:numPr>
        <w:spacing w:before="100" w:beforeAutospacing="1" w:after="100" w:afterAutospacing="1"/>
        <w:rPr>
          <w:rFonts w:ascii="Arial" w:eastAsia="Times New Roman" w:hAnsi="Arial" w:cs="Arial"/>
          <w:sz w:val="20"/>
          <w:szCs w:val="20"/>
        </w:rPr>
      </w:pPr>
      <w:r w:rsidRPr="00C320A6">
        <w:rPr>
          <w:rFonts w:ascii="Arial" w:eastAsia="Times New Roman" w:hAnsi="Arial" w:cs="Arial"/>
          <w:sz w:val="20"/>
          <w:szCs w:val="20"/>
        </w:rPr>
        <w:t>Receipt discrepancies: Ask for received orders deviating from the requested quantity and delivery date</w:t>
      </w:r>
    </w:p>
    <w:p w14:paraId="247AFED2" w14:textId="77777777" w:rsidR="00F429F5" w:rsidRPr="00C320A6" w:rsidRDefault="00F429F5" w:rsidP="00B90179">
      <w:pPr>
        <w:pStyle w:val="ListParagraph"/>
        <w:numPr>
          <w:ilvl w:val="1"/>
          <w:numId w:val="12"/>
        </w:numPr>
        <w:rPr>
          <w:rFonts w:ascii="Arial" w:hAnsi="Arial" w:cs="Arial"/>
          <w:sz w:val="20"/>
          <w:szCs w:val="20"/>
        </w:rPr>
      </w:pPr>
      <w:r w:rsidRPr="00C320A6">
        <w:rPr>
          <w:rFonts w:ascii="Arial" w:hAnsi="Arial" w:cs="Arial"/>
          <w:sz w:val="20"/>
          <w:szCs w:val="20"/>
        </w:rPr>
        <w:t>Aging Resolved Timely: Activity is being reviewed timely if the activity is in control and an escalation process is in place in case it takes too long, etc.</w:t>
      </w:r>
    </w:p>
    <w:p w14:paraId="1D8E94C2" w14:textId="050A2BA3" w:rsidR="00F429F5" w:rsidRPr="00C320A6" w:rsidRDefault="00F429F5" w:rsidP="00B90179">
      <w:pPr>
        <w:pStyle w:val="ListParagraph"/>
        <w:numPr>
          <w:ilvl w:val="1"/>
          <w:numId w:val="12"/>
        </w:numPr>
        <w:rPr>
          <w:rFonts w:ascii="Aptos" w:hAnsi="Aptos" w:cs="Aptos"/>
          <w:sz w:val="24"/>
          <w:szCs w:val="24"/>
          <w:lang w:eastAsia="zh-CN"/>
        </w:rPr>
      </w:pPr>
      <w:r w:rsidRPr="00C320A6">
        <w:rPr>
          <w:rFonts w:ascii="Arial" w:hAnsi="Arial" w:cs="Arial"/>
          <w:sz w:val="20"/>
          <w:szCs w:val="20"/>
        </w:rPr>
        <w:t xml:space="preserve">Parts from external suppliers: For </w:t>
      </w:r>
      <w:r w:rsidR="00005AE3" w:rsidRPr="00C320A6">
        <w:rPr>
          <w:rFonts w:ascii="Arial" w:hAnsi="Arial" w:cs="Arial"/>
          <w:sz w:val="20"/>
          <w:szCs w:val="20"/>
        </w:rPr>
        <w:t xml:space="preserve">the parts manufactured by </w:t>
      </w:r>
      <w:r w:rsidRPr="00C320A6">
        <w:rPr>
          <w:rFonts w:ascii="Arial" w:hAnsi="Arial" w:cs="Arial"/>
          <w:sz w:val="20"/>
          <w:szCs w:val="20"/>
        </w:rPr>
        <w:t xml:space="preserve">external suppliers, there is a contractual delivery time and a described escalation process when higher level management should be involved when timely resolution is not reached. The escalation process should be in the </w:t>
      </w:r>
      <w:proofErr w:type="gramStart"/>
      <w:r w:rsidRPr="00C320A6">
        <w:rPr>
          <w:rFonts w:ascii="Arial" w:hAnsi="Arial" w:cs="Arial"/>
          <w:sz w:val="20"/>
          <w:szCs w:val="20"/>
        </w:rPr>
        <w:t>guideline</w:t>
      </w:r>
      <w:proofErr w:type="gramEnd"/>
      <w:r w:rsidRPr="00C320A6">
        <w:rPr>
          <w:rFonts w:ascii="Arial" w:hAnsi="Arial" w:cs="Arial"/>
          <w:sz w:val="20"/>
          <w:szCs w:val="20"/>
        </w:rPr>
        <w:t>.</w:t>
      </w:r>
    </w:p>
    <w:bookmarkEnd w:id="14"/>
    <w:p w14:paraId="3728B501" w14:textId="79BE8BA7" w:rsidR="00520AB1" w:rsidRDefault="00520AB1">
      <w:pPr>
        <w:rPr>
          <w:rFonts w:ascii="Arial" w:hAnsi="Arial" w:cs="Arial"/>
          <w:color w:val="000000"/>
          <w:sz w:val="20"/>
          <w:szCs w:val="20"/>
        </w:rPr>
      </w:pPr>
      <w:r>
        <w:rPr>
          <w:rFonts w:ascii="Arial" w:hAnsi="Arial" w:cs="Arial"/>
          <w:color w:val="000000"/>
          <w:sz w:val="20"/>
          <w:szCs w:val="20"/>
        </w:rPr>
        <w:br w:type="page"/>
      </w:r>
    </w:p>
    <w:p w14:paraId="626178D3" w14:textId="77777777" w:rsidR="00520AB1" w:rsidRPr="00AE0C00" w:rsidRDefault="00520AB1" w:rsidP="00520AB1">
      <w:pPr>
        <w:rPr>
          <w:rFonts w:ascii="Arial" w:hAnsi="Arial" w:cs="Arial"/>
          <w:color w:val="000000"/>
          <w:sz w:val="20"/>
          <w:szCs w:val="20"/>
        </w:rPr>
      </w:pPr>
      <w:r w:rsidRPr="00AE0C00">
        <w:rPr>
          <w:rFonts w:ascii="Arial" w:hAnsi="Arial" w:cs="Arial"/>
          <w:color w:val="000000"/>
          <w:sz w:val="20"/>
          <w:szCs w:val="20"/>
        </w:rPr>
        <w:lastRenderedPageBreak/>
        <w:t>CONTROL ASSESSMENT QUESTIONS</w:t>
      </w:r>
    </w:p>
    <w:p w14:paraId="50651450" w14:textId="77777777" w:rsidR="00520AB1" w:rsidRPr="00AE0C00" w:rsidRDefault="00520AB1" w:rsidP="00520AB1">
      <w:pPr>
        <w:keepLines/>
        <w:tabs>
          <w:tab w:val="left" w:pos="4680"/>
        </w:tabs>
        <w:autoSpaceDE w:val="0"/>
        <w:autoSpaceDN w:val="0"/>
        <w:adjustRightInd w:val="0"/>
        <w:rPr>
          <w:rFonts w:ascii="Arial" w:hAnsi="Arial" w:cs="Arial"/>
          <w:color w:val="000000"/>
          <w:sz w:val="20"/>
          <w:szCs w:val="20"/>
        </w:rPr>
      </w:pPr>
      <w:r w:rsidRPr="00AE0C00">
        <w:rPr>
          <w:rFonts w:ascii="Arial" w:hAnsi="Arial" w:cs="Arial"/>
          <w:color w:val="000000"/>
          <w:sz w:val="20"/>
          <w:szCs w:val="20"/>
        </w:rPr>
        <w:t>Key Control Question: 1. Parts Planning</w:t>
      </w:r>
    </w:p>
    <w:p w14:paraId="50C91CD9" w14:textId="77777777" w:rsidR="00520AB1" w:rsidRDefault="00520AB1" w:rsidP="00520AB1">
      <w:pPr>
        <w:keepLines/>
        <w:tabs>
          <w:tab w:val="left" w:pos="4680"/>
        </w:tabs>
        <w:autoSpaceDE w:val="0"/>
        <w:autoSpaceDN w:val="0"/>
        <w:adjustRightInd w:val="0"/>
        <w:rPr>
          <w:rFonts w:ascii="Arial" w:hAnsi="Arial" w:cs="Arial"/>
          <w:color w:val="000000"/>
          <w:sz w:val="20"/>
          <w:szCs w:val="20"/>
        </w:rPr>
      </w:pPr>
      <w:r w:rsidRPr="00AE0C00">
        <w:rPr>
          <w:rFonts w:ascii="Arial" w:hAnsi="Arial" w:cs="Arial"/>
          <w:color w:val="000000"/>
          <w:sz w:val="20"/>
          <w:szCs w:val="20"/>
        </w:rPr>
        <w:t>Primary Test: Parts Supply Order Management (PP004.P)</w:t>
      </w:r>
    </w:p>
    <w:p w14:paraId="4E649E3A" w14:textId="77777777" w:rsidR="00520AB1" w:rsidRDefault="00520AB1" w:rsidP="00520AB1">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0516F868" w14:textId="77777777" w:rsidR="00520AB1" w:rsidRDefault="00520AB1" w:rsidP="00520AB1">
      <w:pPr>
        <w:keepLines/>
        <w:tabs>
          <w:tab w:val="left" w:pos="4680"/>
        </w:tabs>
        <w:autoSpaceDE w:val="0"/>
        <w:autoSpaceDN w:val="0"/>
        <w:adjustRightInd w:val="0"/>
        <w:rPr>
          <w:rFonts w:ascii="Arial" w:hAnsi="Arial" w:cs="Arial"/>
          <w:color w:val="000000"/>
          <w:sz w:val="20"/>
          <w:szCs w:val="20"/>
        </w:rPr>
      </w:pPr>
    </w:p>
    <w:p w14:paraId="1E0091C9" w14:textId="77777777" w:rsidR="00AE0C00" w:rsidRPr="00B90179" w:rsidRDefault="00AE0C00" w:rsidP="00520AB1">
      <w:pPr>
        <w:autoSpaceDE w:val="0"/>
        <w:autoSpaceDN w:val="0"/>
        <w:adjustRightInd w:val="0"/>
        <w:rPr>
          <w:rFonts w:ascii="Arial" w:hAnsi="Arial" w:cs="Arial"/>
          <w:color w:val="000000"/>
          <w:sz w:val="20"/>
          <w:szCs w:val="20"/>
        </w:rPr>
      </w:pPr>
    </w:p>
    <w:p w14:paraId="4CA0B4C5" w14:textId="4587EB1C" w:rsidR="00AE0C00" w:rsidRDefault="00AE0C00">
      <w:pPr>
        <w:pStyle w:val="ListParagraph"/>
        <w:numPr>
          <w:ilvl w:val="0"/>
          <w:numId w:val="12"/>
        </w:numPr>
        <w:autoSpaceDE w:val="0"/>
        <w:autoSpaceDN w:val="0"/>
        <w:adjustRightInd w:val="0"/>
        <w:rPr>
          <w:rFonts w:ascii="Arial" w:hAnsi="Arial" w:cs="Arial"/>
          <w:color w:val="000000"/>
          <w:sz w:val="20"/>
          <w:szCs w:val="20"/>
        </w:rPr>
      </w:pPr>
      <w:r w:rsidRPr="00AE0C00">
        <w:rPr>
          <w:rFonts w:ascii="Arial" w:hAnsi="Arial" w:cs="Arial"/>
          <w:color w:val="000000"/>
          <w:sz w:val="20"/>
          <w:szCs w:val="20"/>
        </w:rPr>
        <w:t xml:space="preserve">Review </w:t>
      </w:r>
      <w:r w:rsidR="000F0F28">
        <w:rPr>
          <w:rFonts w:ascii="Arial" w:hAnsi="Arial" w:cs="Arial"/>
          <w:color w:val="000000"/>
          <w:sz w:val="20"/>
          <w:szCs w:val="20"/>
        </w:rPr>
        <w:t>Billed-Not-Received (</w:t>
      </w:r>
      <w:r w:rsidRPr="00AE0C00">
        <w:rPr>
          <w:rFonts w:ascii="Arial" w:hAnsi="Arial" w:cs="Arial"/>
          <w:color w:val="000000"/>
          <w:sz w:val="20"/>
          <w:szCs w:val="20"/>
        </w:rPr>
        <w:t>BNR</w:t>
      </w:r>
      <w:r w:rsidR="000F0F28">
        <w:rPr>
          <w:rFonts w:ascii="Arial" w:hAnsi="Arial" w:cs="Arial"/>
          <w:color w:val="000000"/>
          <w:sz w:val="20"/>
          <w:szCs w:val="20"/>
        </w:rPr>
        <w:t>)</w:t>
      </w:r>
      <w:r w:rsidRPr="00AE0C00">
        <w:rPr>
          <w:rFonts w:ascii="Arial" w:hAnsi="Arial" w:cs="Arial"/>
          <w:color w:val="000000"/>
          <w:sz w:val="20"/>
          <w:szCs w:val="20"/>
        </w:rPr>
        <w:t xml:space="preserve">/RNB and </w:t>
      </w:r>
      <w:r w:rsidR="000F0F28">
        <w:rPr>
          <w:rFonts w:ascii="Arial" w:hAnsi="Arial" w:cs="Arial"/>
          <w:color w:val="000000"/>
          <w:sz w:val="20"/>
          <w:szCs w:val="20"/>
        </w:rPr>
        <w:t>Invoiced-Not-Received (</w:t>
      </w:r>
      <w:r w:rsidRPr="00AE0C00">
        <w:rPr>
          <w:rFonts w:ascii="Arial" w:hAnsi="Arial" w:cs="Arial"/>
          <w:color w:val="000000"/>
          <w:sz w:val="20"/>
          <w:szCs w:val="20"/>
        </w:rPr>
        <w:t>INR</w:t>
      </w:r>
      <w:r w:rsidR="000F0F28">
        <w:rPr>
          <w:rFonts w:ascii="Arial" w:hAnsi="Arial" w:cs="Arial"/>
          <w:color w:val="000000"/>
          <w:sz w:val="20"/>
          <w:szCs w:val="20"/>
        </w:rPr>
        <w:t>)</w:t>
      </w:r>
      <w:r w:rsidRPr="00AE0C00">
        <w:rPr>
          <w:rFonts w:ascii="Arial" w:hAnsi="Arial" w:cs="Arial"/>
          <w:color w:val="000000"/>
          <w:sz w:val="20"/>
          <w:szCs w:val="20"/>
        </w:rPr>
        <w:t>/RNI activity for audit period.  Determine if excessive, verify management involvement, verify current action plans are in place to resolve issues.</w:t>
      </w:r>
    </w:p>
    <w:p w14:paraId="1F3CA9BB" w14:textId="77777777" w:rsidR="00AE0C00" w:rsidRDefault="00AE0C00" w:rsidP="00AE0C00">
      <w:pPr>
        <w:autoSpaceDE w:val="0"/>
        <w:autoSpaceDN w:val="0"/>
        <w:adjustRightInd w:val="0"/>
        <w:rPr>
          <w:rFonts w:ascii="Arial" w:hAnsi="Arial" w:cs="Arial"/>
          <w:color w:val="000000"/>
          <w:sz w:val="20"/>
          <w:szCs w:val="20"/>
        </w:rPr>
      </w:pPr>
    </w:p>
    <w:p w14:paraId="4B0595E7" w14:textId="230C15E2" w:rsidR="00AE0C00" w:rsidRDefault="00AE0C00" w:rsidP="00AE0C00">
      <w:pPr>
        <w:autoSpaceDE w:val="0"/>
        <w:autoSpaceDN w:val="0"/>
        <w:adjustRightInd w:val="0"/>
        <w:rPr>
          <w:rFonts w:ascii="Arial" w:hAnsi="Arial" w:cs="Arial"/>
          <w:color w:val="000000"/>
          <w:sz w:val="20"/>
          <w:szCs w:val="20"/>
        </w:rPr>
      </w:pPr>
      <w:r w:rsidRPr="00AE0C00">
        <w:rPr>
          <w:rFonts w:ascii="Arial" w:hAnsi="Arial" w:cs="Arial"/>
          <w:color w:val="000000"/>
          <w:sz w:val="20"/>
          <w:szCs w:val="20"/>
        </w:rPr>
        <w:t>Note</w:t>
      </w:r>
      <w:r w:rsidR="00520AB1" w:rsidRPr="00AE0C00">
        <w:rPr>
          <w:rFonts w:ascii="Arial" w:hAnsi="Arial" w:cs="Arial"/>
          <w:color w:val="000000"/>
          <w:sz w:val="20"/>
          <w:szCs w:val="20"/>
        </w:rPr>
        <w:t>: Billed</w:t>
      </w:r>
      <w:r w:rsidRPr="00AE0C00">
        <w:rPr>
          <w:rFonts w:ascii="Arial" w:hAnsi="Arial" w:cs="Arial"/>
          <w:color w:val="000000"/>
          <w:sz w:val="20"/>
          <w:szCs w:val="20"/>
        </w:rPr>
        <w:t xml:space="preserve"> not received (BNR) refers to goods that have been billed from an internal IBM vendor and not received by the plant.  Invoiced not received (INR) refers to goods that have been invoiced from an external vendor and not received by the plant.  The RNB/RNI relationship is the same as above with goods that have been received by the plant and not billed or invoiced.  The excessive aging of all four of these (BNR/RNB and INR/RNI) are control concerns, because IBM cannot be confident that cost and inventory is properly stated if these have not been reconciled.</w:t>
      </w:r>
    </w:p>
    <w:p w14:paraId="134D29B9" w14:textId="08860E6B" w:rsidR="00AE0C00" w:rsidRDefault="00AE0C00" w:rsidP="00AE0C00">
      <w:pPr>
        <w:autoSpaceDE w:val="0"/>
        <w:autoSpaceDN w:val="0"/>
        <w:adjustRightInd w:val="0"/>
        <w:rPr>
          <w:rFonts w:ascii="Arial" w:hAnsi="Arial" w:cs="Arial"/>
          <w:color w:val="000000"/>
          <w:sz w:val="20"/>
          <w:szCs w:val="20"/>
        </w:rPr>
      </w:pPr>
    </w:p>
    <w:p w14:paraId="2B3DED11" w14:textId="77777777" w:rsidR="0027100D" w:rsidRDefault="0027100D" w:rsidP="00AE0C00">
      <w:pPr>
        <w:autoSpaceDE w:val="0"/>
        <w:autoSpaceDN w:val="0"/>
        <w:adjustRightInd w:val="0"/>
        <w:rPr>
          <w:rFonts w:ascii="Arial" w:hAnsi="Arial" w:cs="Arial"/>
          <w:color w:val="000000"/>
          <w:sz w:val="20"/>
          <w:szCs w:val="20"/>
        </w:rPr>
      </w:pPr>
    </w:p>
    <w:p w14:paraId="19E3E2C2" w14:textId="567EF5AE" w:rsidR="00FC601F" w:rsidRDefault="00FC601F">
      <w:pPr>
        <w:rPr>
          <w:rFonts w:ascii="Arial" w:hAnsi="Arial" w:cs="Arial"/>
          <w:color w:val="000000"/>
          <w:sz w:val="20"/>
          <w:szCs w:val="20"/>
        </w:rPr>
      </w:pPr>
      <w:r>
        <w:rPr>
          <w:rFonts w:ascii="Arial" w:hAnsi="Arial" w:cs="Arial"/>
          <w:color w:val="000000"/>
          <w:sz w:val="20"/>
          <w:szCs w:val="20"/>
        </w:rPr>
        <w:br w:type="page"/>
      </w:r>
    </w:p>
    <w:p w14:paraId="31997BBF" w14:textId="77777777" w:rsidR="00FC601F" w:rsidRPr="00FC601F" w:rsidRDefault="00FC601F" w:rsidP="00FC601F">
      <w:pPr>
        <w:keepLines/>
        <w:tabs>
          <w:tab w:val="left" w:pos="4680"/>
        </w:tabs>
        <w:autoSpaceDE w:val="0"/>
        <w:autoSpaceDN w:val="0"/>
        <w:adjustRightInd w:val="0"/>
        <w:rPr>
          <w:rFonts w:ascii="Arial" w:hAnsi="Arial" w:cs="Arial"/>
          <w:color w:val="000000"/>
          <w:sz w:val="20"/>
          <w:szCs w:val="20"/>
        </w:rPr>
      </w:pPr>
      <w:r w:rsidRPr="00FC601F">
        <w:rPr>
          <w:rFonts w:ascii="Arial" w:hAnsi="Arial" w:cs="Arial"/>
          <w:color w:val="000000"/>
          <w:sz w:val="20"/>
          <w:szCs w:val="20"/>
        </w:rPr>
        <w:lastRenderedPageBreak/>
        <w:t>CONTROL ASSESSMENT QUESTIONS</w:t>
      </w:r>
    </w:p>
    <w:p w14:paraId="682D162A" w14:textId="0370DCD3" w:rsidR="00FC601F" w:rsidRPr="00FC601F" w:rsidRDefault="00FC601F" w:rsidP="00FC601F">
      <w:pPr>
        <w:keepLines/>
        <w:tabs>
          <w:tab w:val="left" w:pos="4680"/>
        </w:tabs>
        <w:autoSpaceDE w:val="0"/>
        <w:autoSpaceDN w:val="0"/>
        <w:adjustRightInd w:val="0"/>
        <w:rPr>
          <w:rFonts w:ascii="Arial" w:hAnsi="Arial" w:cs="Arial"/>
          <w:color w:val="000000"/>
          <w:sz w:val="20"/>
          <w:szCs w:val="20"/>
        </w:rPr>
      </w:pPr>
      <w:r w:rsidRPr="00FC601F">
        <w:rPr>
          <w:rFonts w:ascii="Arial" w:hAnsi="Arial" w:cs="Arial"/>
          <w:color w:val="000000"/>
          <w:sz w:val="20"/>
          <w:szCs w:val="20"/>
        </w:rPr>
        <w:t>Key Control Question</w:t>
      </w:r>
      <w:r w:rsidR="00520AB1" w:rsidRPr="00FC601F">
        <w:rPr>
          <w:rFonts w:ascii="Arial" w:hAnsi="Arial" w:cs="Arial"/>
          <w:color w:val="000000"/>
          <w:sz w:val="20"/>
          <w:szCs w:val="20"/>
        </w:rPr>
        <w:t>: 1</w:t>
      </w:r>
      <w:r w:rsidRPr="00FC601F">
        <w:rPr>
          <w:rFonts w:ascii="Arial" w:hAnsi="Arial" w:cs="Arial"/>
          <w:color w:val="000000"/>
          <w:sz w:val="20"/>
          <w:szCs w:val="20"/>
        </w:rPr>
        <w:t>. Parts Planning</w:t>
      </w:r>
    </w:p>
    <w:p w14:paraId="5FA3FFCE" w14:textId="37F5EE72" w:rsidR="00FC601F" w:rsidRPr="00FC601F" w:rsidRDefault="00FC601F" w:rsidP="00F61000">
      <w:pPr>
        <w:pStyle w:val="Heading3"/>
      </w:pPr>
      <w:bookmarkStart w:id="15" w:name="_Toc226704561"/>
      <w:r w:rsidRPr="00FC601F">
        <w:t>Primary Test</w:t>
      </w:r>
      <w:r w:rsidR="00520AB1" w:rsidRPr="00FC601F">
        <w:t>: Returns</w:t>
      </w:r>
      <w:r w:rsidRPr="00FC601F">
        <w:t xml:space="preserve"> and Reutilization (PP005.P)</w:t>
      </w:r>
      <w:bookmarkEnd w:id="15"/>
    </w:p>
    <w:p w14:paraId="2DC26BD9" w14:textId="16B02A91" w:rsidR="00FC601F" w:rsidRPr="00FC601F" w:rsidRDefault="00FC601F" w:rsidP="00FC601F">
      <w:pPr>
        <w:autoSpaceDE w:val="0"/>
        <w:autoSpaceDN w:val="0"/>
        <w:adjustRightInd w:val="0"/>
        <w:rPr>
          <w:rFonts w:ascii="Arial" w:hAnsi="Arial" w:cs="Arial"/>
          <w:color w:val="000000"/>
          <w:sz w:val="20"/>
          <w:szCs w:val="20"/>
        </w:rPr>
      </w:pPr>
    </w:p>
    <w:p w14:paraId="4411BFDD" w14:textId="77777777" w:rsidR="00FC601F" w:rsidRPr="00FC601F" w:rsidRDefault="00FC601F" w:rsidP="00FC601F">
      <w:pPr>
        <w:autoSpaceDE w:val="0"/>
        <w:autoSpaceDN w:val="0"/>
        <w:adjustRightInd w:val="0"/>
        <w:rPr>
          <w:rFonts w:ascii="Arial" w:hAnsi="Arial" w:cs="Arial"/>
          <w:b/>
          <w:bCs/>
          <w:color w:val="000000"/>
          <w:sz w:val="20"/>
          <w:szCs w:val="20"/>
        </w:rPr>
      </w:pPr>
      <w:r w:rsidRPr="00FC601F">
        <w:rPr>
          <w:rFonts w:ascii="Arial" w:hAnsi="Arial" w:cs="Arial"/>
          <w:b/>
          <w:bCs/>
          <w:color w:val="000000"/>
          <w:sz w:val="20"/>
          <w:szCs w:val="20"/>
        </w:rPr>
        <w:t>Objective:</w:t>
      </w:r>
    </w:p>
    <w:p w14:paraId="77FA4CF6" w14:textId="77777777" w:rsidR="00FC601F" w:rsidRPr="00FC601F" w:rsidRDefault="00FC601F" w:rsidP="00FC601F">
      <w:pPr>
        <w:autoSpaceDE w:val="0"/>
        <w:autoSpaceDN w:val="0"/>
        <w:adjustRightInd w:val="0"/>
        <w:rPr>
          <w:rFonts w:ascii="Arial" w:hAnsi="Arial" w:cs="Arial"/>
          <w:color w:val="000000"/>
          <w:sz w:val="20"/>
          <w:szCs w:val="20"/>
        </w:rPr>
      </w:pPr>
      <w:r w:rsidRPr="00FC601F">
        <w:rPr>
          <w:rFonts w:ascii="Arial" w:hAnsi="Arial" w:cs="Arial"/>
          <w:color w:val="000000"/>
          <w:sz w:val="20"/>
          <w:szCs w:val="20"/>
        </w:rPr>
        <w:t>To determine if monitoring of re-utilization suppliers is in place to avoid misuse of IBM assets and ensure adequate cost analysis is performed to allow right buy or repair decision.</w:t>
      </w:r>
    </w:p>
    <w:p w14:paraId="586764BD" w14:textId="77777777" w:rsidR="00FC601F" w:rsidRPr="00FC601F" w:rsidRDefault="00FC601F" w:rsidP="00FC601F">
      <w:pPr>
        <w:autoSpaceDE w:val="0"/>
        <w:autoSpaceDN w:val="0"/>
        <w:adjustRightInd w:val="0"/>
        <w:rPr>
          <w:rFonts w:ascii="Arial" w:hAnsi="Arial" w:cs="Arial"/>
          <w:color w:val="000000"/>
          <w:sz w:val="20"/>
          <w:szCs w:val="20"/>
        </w:rPr>
      </w:pPr>
    </w:p>
    <w:p w14:paraId="11908BBE" w14:textId="77777777" w:rsidR="00FC601F" w:rsidRPr="00FC601F" w:rsidRDefault="00FC601F" w:rsidP="00FC601F">
      <w:pPr>
        <w:autoSpaceDE w:val="0"/>
        <w:autoSpaceDN w:val="0"/>
        <w:adjustRightInd w:val="0"/>
        <w:rPr>
          <w:rFonts w:ascii="Arial" w:hAnsi="Arial" w:cs="Arial"/>
          <w:b/>
          <w:bCs/>
          <w:color w:val="000000"/>
          <w:sz w:val="20"/>
          <w:szCs w:val="20"/>
        </w:rPr>
      </w:pPr>
      <w:r w:rsidRPr="00FC601F">
        <w:rPr>
          <w:rFonts w:ascii="Arial" w:hAnsi="Arial" w:cs="Arial"/>
          <w:b/>
          <w:bCs/>
          <w:color w:val="000000"/>
          <w:sz w:val="20"/>
          <w:szCs w:val="20"/>
        </w:rPr>
        <w:t>Approach:</w:t>
      </w:r>
    </w:p>
    <w:p w14:paraId="07828959" w14:textId="77777777" w:rsidR="00FC601F" w:rsidRPr="00FC601F" w:rsidRDefault="00FC601F" w:rsidP="00FC601F">
      <w:pPr>
        <w:autoSpaceDE w:val="0"/>
        <w:autoSpaceDN w:val="0"/>
        <w:adjustRightInd w:val="0"/>
        <w:rPr>
          <w:rFonts w:ascii="Arial" w:hAnsi="Arial" w:cs="Arial"/>
          <w:color w:val="000000"/>
          <w:sz w:val="20"/>
          <w:szCs w:val="20"/>
          <w:u w:val="single"/>
        </w:rPr>
      </w:pPr>
      <w:r w:rsidRPr="00FC601F">
        <w:rPr>
          <w:rFonts w:ascii="Arial" w:hAnsi="Arial" w:cs="Arial"/>
          <w:color w:val="000000"/>
          <w:sz w:val="20"/>
          <w:szCs w:val="20"/>
          <w:u w:val="single"/>
        </w:rPr>
        <w:t>Process Objectives</w:t>
      </w:r>
    </w:p>
    <w:p w14:paraId="243A890E" w14:textId="77777777" w:rsidR="00FC601F" w:rsidRDefault="00FC601F" w:rsidP="00FC601F">
      <w:pPr>
        <w:autoSpaceDE w:val="0"/>
        <w:autoSpaceDN w:val="0"/>
        <w:adjustRightInd w:val="0"/>
        <w:rPr>
          <w:rFonts w:ascii="Arial" w:hAnsi="Arial" w:cs="Arial"/>
          <w:color w:val="000000"/>
          <w:sz w:val="20"/>
          <w:szCs w:val="20"/>
        </w:rPr>
      </w:pPr>
      <w:r w:rsidRPr="00FC601F">
        <w:rPr>
          <w:rFonts w:ascii="Arial" w:hAnsi="Arial" w:cs="Arial"/>
          <w:color w:val="000000"/>
          <w:sz w:val="20"/>
          <w:szCs w:val="20"/>
        </w:rPr>
        <w:t xml:space="preserve">Generate the parts reutilization when replacement is needed for the customer and optimize usage of the parts returned. </w:t>
      </w:r>
      <w:r w:rsidRPr="00FC601F">
        <w:rPr>
          <w:rFonts w:ascii="Arial" w:hAnsi="Arial" w:cs="Arial"/>
          <w:color w:val="000000"/>
          <w:sz w:val="20"/>
          <w:szCs w:val="20"/>
        </w:rPr>
        <w:br/>
      </w:r>
      <w:r w:rsidRPr="00FC601F">
        <w:rPr>
          <w:rFonts w:ascii="Arial" w:hAnsi="Arial" w:cs="Arial"/>
          <w:color w:val="000000"/>
          <w:sz w:val="20"/>
          <w:szCs w:val="20"/>
        </w:rPr>
        <w:br/>
      </w:r>
      <w:r w:rsidRPr="00FC601F">
        <w:rPr>
          <w:rFonts w:ascii="Arial" w:hAnsi="Arial" w:cs="Arial"/>
          <w:color w:val="000000"/>
          <w:sz w:val="20"/>
          <w:szCs w:val="20"/>
          <w:u w:val="single"/>
        </w:rPr>
        <w:t>Process Risk</w:t>
      </w:r>
    </w:p>
    <w:p w14:paraId="3D90AA96" w14:textId="77777777" w:rsidR="00FC601F" w:rsidRDefault="00FC601F" w:rsidP="00FC601F">
      <w:pPr>
        <w:autoSpaceDE w:val="0"/>
        <w:autoSpaceDN w:val="0"/>
        <w:adjustRightInd w:val="0"/>
        <w:rPr>
          <w:rFonts w:ascii="Arial" w:hAnsi="Arial" w:cs="Arial"/>
          <w:color w:val="000000"/>
          <w:sz w:val="20"/>
          <w:szCs w:val="20"/>
        </w:rPr>
      </w:pPr>
      <w:r w:rsidRPr="00FC601F">
        <w:rPr>
          <w:rFonts w:ascii="Arial" w:hAnsi="Arial" w:cs="Arial"/>
          <w:color w:val="000000"/>
          <w:sz w:val="20"/>
          <w:szCs w:val="20"/>
        </w:rPr>
        <w:t xml:space="preserve">Insufficient monitoring over re-utilization suppliers could </w:t>
      </w:r>
      <w:proofErr w:type="gramStart"/>
      <w:r w:rsidRPr="00FC601F">
        <w:rPr>
          <w:rFonts w:ascii="Arial" w:hAnsi="Arial" w:cs="Arial"/>
          <w:color w:val="000000"/>
          <w:sz w:val="20"/>
          <w:szCs w:val="20"/>
        </w:rPr>
        <w:t>impact</w:t>
      </w:r>
      <w:proofErr w:type="gramEnd"/>
      <w:r w:rsidRPr="00FC601F">
        <w:rPr>
          <w:rFonts w:ascii="Arial" w:hAnsi="Arial" w:cs="Arial"/>
          <w:color w:val="000000"/>
          <w:sz w:val="20"/>
          <w:szCs w:val="20"/>
        </w:rPr>
        <w:t xml:space="preserve"> the inventory planning, and lead to excess of inventory and parts lost. Also, </w:t>
      </w:r>
      <w:proofErr w:type="gramStart"/>
      <w:r w:rsidRPr="00FC601F">
        <w:rPr>
          <w:rFonts w:ascii="Arial" w:hAnsi="Arial" w:cs="Arial"/>
          <w:color w:val="000000"/>
          <w:sz w:val="20"/>
          <w:szCs w:val="20"/>
        </w:rPr>
        <w:t>could</w:t>
      </w:r>
      <w:proofErr w:type="gramEnd"/>
      <w:r w:rsidRPr="00FC601F">
        <w:rPr>
          <w:rFonts w:ascii="Arial" w:hAnsi="Arial" w:cs="Arial"/>
          <w:color w:val="000000"/>
          <w:sz w:val="20"/>
          <w:szCs w:val="20"/>
        </w:rPr>
        <w:t xml:space="preserve"> result in customer dissatisfaction and impact IBM's image. Parts not returned to IBM warehouse when required could expose IBM assets to misuse.</w:t>
      </w:r>
    </w:p>
    <w:p w14:paraId="782B706F" w14:textId="77777777" w:rsidR="00FC601F" w:rsidRDefault="00FC601F" w:rsidP="00FC601F">
      <w:pPr>
        <w:autoSpaceDE w:val="0"/>
        <w:autoSpaceDN w:val="0"/>
        <w:adjustRightInd w:val="0"/>
        <w:rPr>
          <w:rFonts w:ascii="Arial" w:hAnsi="Arial" w:cs="Arial"/>
          <w:color w:val="000000"/>
          <w:sz w:val="20"/>
          <w:szCs w:val="20"/>
          <w:u w:val="single"/>
        </w:rPr>
      </w:pPr>
      <w:r w:rsidRPr="00FC601F">
        <w:rPr>
          <w:rFonts w:ascii="Arial" w:hAnsi="Arial" w:cs="Arial"/>
          <w:color w:val="000000"/>
          <w:sz w:val="20"/>
          <w:szCs w:val="20"/>
        </w:rPr>
        <w:br/>
        <w:t>Inadequate analysis of cost to determine whether to buy or repair could result in financial loss.</w:t>
      </w:r>
      <w:r w:rsidRPr="00FC601F">
        <w:rPr>
          <w:rFonts w:ascii="Arial" w:hAnsi="Arial" w:cs="Arial"/>
          <w:color w:val="000000"/>
          <w:sz w:val="20"/>
          <w:szCs w:val="20"/>
        </w:rPr>
        <w:br/>
      </w:r>
      <w:r w:rsidRPr="00FC601F">
        <w:rPr>
          <w:rFonts w:ascii="Arial" w:hAnsi="Arial" w:cs="Arial"/>
          <w:color w:val="000000"/>
          <w:sz w:val="20"/>
          <w:szCs w:val="20"/>
        </w:rPr>
        <w:br/>
      </w:r>
      <w:r w:rsidRPr="00FC601F">
        <w:rPr>
          <w:rFonts w:ascii="Arial" w:hAnsi="Arial" w:cs="Arial"/>
          <w:color w:val="000000"/>
          <w:sz w:val="20"/>
          <w:szCs w:val="20"/>
          <w:u w:val="single"/>
        </w:rPr>
        <w:t>Testing Strategy</w:t>
      </w:r>
    </w:p>
    <w:p w14:paraId="39160157" w14:textId="77777777" w:rsidR="00E923AA" w:rsidRDefault="00FC601F">
      <w:pPr>
        <w:pStyle w:val="ListParagraph"/>
        <w:numPr>
          <w:ilvl w:val="0"/>
          <w:numId w:val="15"/>
        </w:numPr>
        <w:autoSpaceDE w:val="0"/>
        <w:autoSpaceDN w:val="0"/>
        <w:adjustRightInd w:val="0"/>
        <w:rPr>
          <w:rFonts w:ascii="Arial" w:hAnsi="Arial" w:cs="Arial"/>
          <w:color w:val="000000"/>
          <w:sz w:val="20"/>
          <w:szCs w:val="20"/>
        </w:rPr>
      </w:pPr>
      <w:r w:rsidRPr="00FC601F">
        <w:rPr>
          <w:rFonts w:ascii="Arial" w:hAnsi="Arial" w:cs="Arial"/>
          <w:color w:val="000000"/>
          <w:sz w:val="20"/>
          <w:szCs w:val="20"/>
        </w:rPr>
        <w:t>Ask for all requisitions for repair emitted between IBM and the repair suppliers during the audit period.</w:t>
      </w:r>
    </w:p>
    <w:p w14:paraId="629CA23A" w14:textId="77777777" w:rsidR="00E923AA" w:rsidRDefault="00FC601F">
      <w:pPr>
        <w:pStyle w:val="ListParagraph"/>
        <w:numPr>
          <w:ilvl w:val="0"/>
          <w:numId w:val="15"/>
        </w:numPr>
        <w:autoSpaceDE w:val="0"/>
        <w:autoSpaceDN w:val="0"/>
        <w:adjustRightInd w:val="0"/>
        <w:rPr>
          <w:rFonts w:ascii="Arial" w:hAnsi="Arial" w:cs="Arial"/>
          <w:color w:val="000000"/>
          <w:sz w:val="20"/>
          <w:szCs w:val="20"/>
        </w:rPr>
      </w:pPr>
      <w:r w:rsidRPr="00FC601F">
        <w:rPr>
          <w:rFonts w:ascii="Arial" w:hAnsi="Arial" w:cs="Arial"/>
          <w:color w:val="000000"/>
          <w:sz w:val="20"/>
          <w:szCs w:val="20"/>
        </w:rPr>
        <w:t>Ask for the list of all parts bought and repaired during the period.</w:t>
      </w:r>
    </w:p>
    <w:p w14:paraId="16544B19" w14:textId="77777777" w:rsidR="00E923AA" w:rsidRDefault="00FC601F">
      <w:pPr>
        <w:pStyle w:val="ListParagraph"/>
        <w:numPr>
          <w:ilvl w:val="0"/>
          <w:numId w:val="15"/>
        </w:numPr>
        <w:autoSpaceDE w:val="0"/>
        <w:autoSpaceDN w:val="0"/>
        <w:adjustRightInd w:val="0"/>
        <w:rPr>
          <w:rFonts w:ascii="Arial" w:hAnsi="Arial" w:cs="Arial"/>
          <w:color w:val="000000"/>
          <w:sz w:val="20"/>
          <w:szCs w:val="20"/>
        </w:rPr>
      </w:pPr>
      <w:r w:rsidRPr="00FC601F">
        <w:rPr>
          <w:rFonts w:ascii="Arial" w:hAnsi="Arial" w:cs="Arial"/>
          <w:color w:val="000000"/>
          <w:sz w:val="20"/>
          <w:szCs w:val="20"/>
        </w:rPr>
        <w:t>Ask for the list of manual orders.</w:t>
      </w:r>
    </w:p>
    <w:p w14:paraId="5E17633A" w14:textId="77777777" w:rsidR="00E923AA" w:rsidRDefault="00FC601F">
      <w:pPr>
        <w:pStyle w:val="ListParagraph"/>
        <w:numPr>
          <w:ilvl w:val="0"/>
          <w:numId w:val="15"/>
        </w:numPr>
        <w:autoSpaceDE w:val="0"/>
        <w:autoSpaceDN w:val="0"/>
        <w:adjustRightInd w:val="0"/>
        <w:rPr>
          <w:rFonts w:ascii="Arial" w:hAnsi="Arial" w:cs="Arial"/>
          <w:color w:val="000000"/>
          <w:sz w:val="20"/>
          <w:szCs w:val="20"/>
        </w:rPr>
      </w:pPr>
      <w:r w:rsidRPr="00FC601F">
        <w:rPr>
          <w:rFonts w:ascii="Arial" w:hAnsi="Arial" w:cs="Arial"/>
          <w:color w:val="000000"/>
          <w:sz w:val="20"/>
          <w:szCs w:val="20"/>
        </w:rPr>
        <w:t>Validate than an adequate comparison of cost was made to determine to repair parts or purchase new parts.</w:t>
      </w:r>
    </w:p>
    <w:p w14:paraId="25FC661A" w14:textId="77777777" w:rsidR="00E923AA" w:rsidRDefault="00FC601F">
      <w:pPr>
        <w:pStyle w:val="ListParagraph"/>
        <w:numPr>
          <w:ilvl w:val="0"/>
          <w:numId w:val="15"/>
        </w:numPr>
        <w:autoSpaceDE w:val="0"/>
        <w:autoSpaceDN w:val="0"/>
        <w:adjustRightInd w:val="0"/>
        <w:rPr>
          <w:rFonts w:ascii="Arial" w:hAnsi="Arial" w:cs="Arial"/>
          <w:color w:val="000000"/>
          <w:sz w:val="20"/>
          <w:szCs w:val="20"/>
        </w:rPr>
      </w:pPr>
      <w:r w:rsidRPr="00FC601F">
        <w:rPr>
          <w:rFonts w:ascii="Arial" w:hAnsi="Arial" w:cs="Arial"/>
          <w:color w:val="000000"/>
          <w:sz w:val="20"/>
          <w:szCs w:val="20"/>
        </w:rPr>
        <w:t xml:space="preserve">Verify that the </w:t>
      </w:r>
      <w:proofErr w:type="gramStart"/>
      <w:r w:rsidRPr="00FC601F">
        <w:rPr>
          <w:rFonts w:ascii="Arial" w:hAnsi="Arial" w:cs="Arial"/>
          <w:color w:val="000000"/>
          <w:sz w:val="20"/>
          <w:szCs w:val="20"/>
        </w:rPr>
        <w:t>used parts returns are</w:t>
      </w:r>
      <w:proofErr w:type="gramEnd"/>
      <w:r w:rsidRPr="00FC601F">
        <w:rPr>
          <w:rFonts w:ascii="Arial" w:hAnsi="Arial" w:cs="Arial"/>
          <w:color w:val="000000"/>
          <w:sz w:val="20"/>
          <w:szCs w:val="20"/>
        </w:rPr>
        <w:t xml:space="preserve"> tracked and returned in a timely manner.</w:t>
      </w:r>
    </w:p>
    <w:p w14:paraId="5234558C" w14:textId="77777777" w:rsidR="00E923AA" w:rsidRDefault="00FC601F">
      <w:pPr>
        <w:pStyle w:val="ListParagraph"/>
        <w:numPr>
          <w:ilvl w:val="0"/>
          <w:numId w:val="15"/>
        </w:numPr>
        <w:autoSpaceDE w:val="0"/>
        <w:autoSpaceDN w:val="0"/>
        <w:adjustRightInd w:val="0"/>
        <w:rPr>
          <w:rFonts w:ascii="Arial" w:hAnsi="Arial" w:cs="Arial"/>
          <w:color w:val="000000"/>
          <w:sz w:val="20"/>
          <w:szCs w:val="20"/>
        </w:rPr>
      </w:pPr>
      <w:r w:rsidRPr="00FC601F">
        <w:rPr>
          <w:rFonts w:ascii="Arial" w:hAnsi="Arial" w:cs="Arial"/>
          <w:color w:val="000000"/>
          <w:sz w:val="20"/>
          <w:szCs w:val="20"/>
        </w:rPr>
        <w:t xml:space="preserve">Verify that repair orders are executed </w:t>
      </w:r>
      <w:proofErr w:type="gramStart"/>
      <w:r w:rsidRPr="00FC601F">
        <w:rPr>
          <w:rFonts w:ascii="Arial" w:hAnsi="Arial" w:cs="Arial"/>
          <w:color w:val="000000"/>
          <w:sz w:val="20"/>
          <w:szCs w:val="20"/>
        </w:rPr>
        <w:t>on</w:t>
      </w:r>
      <w:proofErr w:type="gramEnd"/>
      <w:r w:rsidRPr="00FC601F">
        <w:rPr>
          <w:rFonts w:ascii="Arial" w:hAnsi="Arial" w:cs="Arial"/>
          <w:color w:val="000000"/>
          <w:sz w:val="20"/>
          <w:szCs w:val="20"/>
        </w:rPr>
        <w:t xml:space="preserve"> a timely manner by the supplier.</w:t>
      </w:r>
    </w:p>
    <w:p w14:paraId="06236E5F" w14:textId="77777777" w:rsidR="00E923AA" w:rsidRDefault="00FC601F">
      <w:pPr>
        <w:pStyle w:val="ListParagraph"/>
        <w:numPr>
          <w:ilvl w:val="0"/>
          <w:numId w:val="15"/>
        </w:numPr>
        <w:autoSpaceDE w:val="0"/>
        <w:autoSpaceDN w:val="0"/>
        <w:adjustRightInd w:val="0"/>
        <w:rPr>
          <w:rFonts w:ascii="Arial" w:hAnsi="Arial" w:cs="Arial"/>
          <w:color w:val="000000"/>
          <w:sz w:val="20"/>
          <w:szCs w:val="20"/>
        </w:rPr>
      </w:pPr>
      <w:r w:rsidRPr="00FC601F">
        <w:rPr>
          <w:rFonts w:ascii="Arial" w:hAnsi="Arial" w:cs="Arial"/>
          <w:color w:val="000000"/>
          <w:sz w:val="20"/>
          <w:szCs w:val="20"/>
        </w:rPr>
        <w:t xml:space="preserve">Ask for the </w:t>
      </w:r>
      <w:proofErr w:type="gramStart"/>
      <w:r w:rsidRPr="00FC601F">
        <w:rPr>
          <w:rFonts w:ascii="Arial" w:hAnsi="Arial" w:cs="Arial"/>
          <w:color w:val="000000"/>
          <w:sz w:val="20"/>
          <w:szCs w:val="20"/>
        </w:rPr>
        <w:t>measurement</w:t>
      </w:r>
      <w:proofErr w:type="gramEnd"/>
      <w:r w:rsidRPr="00FC601F">
        <w:rPr>
          <w:rFonts w:ascii="Arial" w:hAnsi="Arial" w:cs="Arial"/>
          <w:color w:val="000000"/>
          <w:sz w:val="20"/>
          <w:szCs w:val="20"/>
        </w:rPr>
        <w:t xml:space="preserve"> available associated </w:t>
      </w:r>
      <w:proofErr w:type="gramStart"/>
      <w:r w:rsidRPr="00FC601F">
        <w:rPr>
          <w:rFonts w:ascii="Arial" w:hAnsi="Arial" w:cs="Arial"/>
          <w:color w:val="000000"/>
          <w:sz w:val="20"/>
          <w:szCs w:val="20"/>
        </w:rPr>
        <w:t>to</w:t>
      </w:r>
      <w:proofErr w:type="gramEnd"/>
      <w:r w:rsidRPr="00FC601F">
        <w:rPr>
          <w:rFonts w:ascii="Arial" w:hAnsi="Arial" w:cs="Arial"/>
          <w:color w:val="000000"/>
          <w:sz w:val="20"/>
          <w:szCs w:val="20"/>
        </w:rPr>
        <w:t xml:space="preserve"> this process.</w:t>
      </w:r>
    </w:p>
    <w:p w14:paraId="7F5DC221" w14:textId="796E3683" w:rsidR="00FC601F" w:rsidRDefault="00FC601F">
      <w:pPr>
        <w:pStyle w:val="ListParagraph"/>
        <w:numPr>
          <w:ilvl w:val="0"/>
          <w:numId w:val="15"/>
        </w:numPr>
        <w:autoSpaceDE w:val="0"/>
        <w:autoSpaceDN w:val="0"/>
        <w:adjustRightInd w:val="0"/>
        <w:rPr>
          <w:rFonts w:ascii="Arial" w:hAnsi="Arial" w:cs="Arial"/>
          <w:color w:val="000000"/>
          <w:sz w:val="20"/>
          <w:szCs w:val="20"/>
        </w:rPr>
      </w:pPr>
      <w:r w:rsidRPr="00FC601F">
        <w:rPr>
          <w:rFonts w:ascii="Arial" w:hAnsi="Arial" w:cs="Arial"/>
          <w:color w:val="000000"/>
          <w:sz w:val="20"/>
          <w:szCs w:val="20"/>
        </w:rPr>
        <w:t>Verify that penalties were applied, if applicable, when parts repaired were returned to IBM later than the agreed delay.</w:t>
      </w:r>
    </w:p>
    <w:p w14:paraId="142E480A" w14:textId="77777777" w:rsidR="00E923AA" w:rsidRPr="00E923AA" w:rsidRDefault="00E923AA" w:rsidP="00E923AA">
      <w:pPr>
        <w:autoSpaceDE w:val="0"/>
        <w:autoSpaceDN w:val="0"/>
        <w:adjustRightInd w:val="0"/>
        <w:rPr>
          <w:rFonts w:ascii="Arial" w:hAnsi="Arial" w:cs="Arial"/>
          <w:color w:val="000000"/>
          <w:sz w:val="20"/>
          <w:szCs w:val="20"/>
        </w:rPr>
      </w:pPr>
    </w:p>
    <w:p w14:paraId="055D391B" w14:textId="4F694867" w:rsidR="00903A4A" w:rsidRDefault="00903A4A">
      <w:pPr>
        <w:rPr>
          <w:rFonts w:ascii="Arial" w:hAnsi="Arial" w:cs="Arial"/>
          <w:color w:val="000000"/>
          <w:sz w:val="20"/>
          <w:szCs w:val="20"/>
        </w:rPr>
      </w:pPr>
      <w:r>
        <w:rPr>
          <w:rFonts w:ascii="Arial" w:hAnsi="Arial" w:cs="Arial"/>
          <w:color w:val="000000"/>
          <w:sz w:val="20"/>
          <w:szCs w:val="20"/>
        </w:rPr>
        <w:br w:type="page"/>
      </w:r>
    </w:p>
    <w:p w14:paraId="732A20F7" w14:textId="77777777" w:rsidR="00903A4A" w:rsidRPr="00903A4A" w:rsidRDefault="00903A4A" w:rsidP="00903A4A">
      <w:pPr>
        <w:keepLines/>
        <w:tabs>
          <w:tab w:val="left" w:pos="4680"/>
        </w:tabs>
        <w:autoSpaceDE w:val="0"/>
        <w:autoSpaceDN w:val="0"/>
        <w:adjustRightInd w:val="0"/>
        <w:rPr>
          <w:rFonts w:ascii="Arial" w:hAnsi="Arial" w:cs="Arial"/>
          <w:color w:val="000000"/>
          <w:sz w:val="20"/>
          <w:szCs w:val="20"/>
        </w:rPr>
      </w:pPr>
      <w:r w:rsidRPr="00903A4A">
        <w:rPr>
          <w:rFonts w:ascii="Arial" w:hAnsi="Arial" w:cs="Arial"/>
          <w:color w:val="000000"/>
          <w:sz w:val="20"/>
          <w:szCs w:val="20"/>
        </w:rPr>
        <w:lastRenderedPageBreak/>
        <w:t>CONTROL ASSESSMENT QUESTIONS</w:t>
      </w:r>
    </w:p>
    <w:p w14:paraId="323F9446" w14:textId="7907A2BD" w:rsidR="00903A4A" w:rsidRPr="00903A4A" w:rsidRDefault="00903A4A" w:rsidP="00903A4A">
      <w:pPr>
        <w:keepLines/>
        <w:tabs>
          <w:tab w:val="left" w:pos="4680"/>
        </w:tabs>
        <w:autoSpaceDE w:val="0"/>
        <w:autoSpaceDN w:val="0"/>
        <w:adjustRightInd w:val="0"/>
        <w:rPr>
          <w:rFonts w:ascii="Arial" w:hAnsi="Arial" w:cs="Arial"/>
          <w:color w:val="000000"/>
          <w:sz w:val="20"/>
          <w:szCs w:val="20"/>
        </w:rPr>
      </w:pPr>
      <w:r w:rsidRPr="00903A4A">
        <w:rPr>
          <w:rFonts w:ascii="Arial" w:hAnsi="Arial" w:cs="Arial"/>
          <w:color w:val="000000"/>
          <w:sz w:val="20"/>
          <w:szCs w:val="20"/>
        </w:rPr>
        <w:t>Key Control Question</w:t>
      </w:r>
      <w:r w:rsidR="00520AB1" w:rsidRPr="00903A4A">
        <w:rPr>
          <w:rFonts w:ascii="Arial" w:hAnsi="Arial" w:cs="Arial"/>
          <w:color w:val="000000"/>
          <w:sz w:val="20"/>
          <w:szCs w:val="20"/>
        </w:rPr>
        <w:t>: 1</w:t>
      </w:r>
      <w:r w:rsidRPr="00903A4A">
        <w:rPr>
          <w:rFonts w:ascii="Arial" w:hAnsi="Arial" w:cs="Arial"/>
          <w:color w:val="000000"/>
          <w:sz w:val="20"/>
          <w:szCs w:val="20"/>
        </w:rPr>
        <w:t>. Parts Planning</w:t>
      </w:r>
    </w:p>
    <w:p w14:paraId="150B723C" w14:textId="2322E9F7" w:rsidR="00FC601F" w:rsidRPr="00903A4A" w:rsidRDefault="00903A4A" w:rsidP="00F61000">
      <w:pPr>
        <w:pStyle w:val="Heading3"/>
      </w:pPr>
      <w:bookmarkStart w:id="16" w:name="_Toc226704562"/>
      <w:r w:rsidRPr="00903A4A">
        <w:t>Primary Test</w:t>
      </w:r>
      <w:r w:rsidR="00520AB1" w:rsidRPr="00903A4A">
        <w:t>: Excess</w:t>
      </w:r>
      <w:r w:rsidRPr="00903A4A">
        <w:t xml:space="preserve"> Surplus and Scrap (ES&amp;Z) (PP006.P)</w:t>
      </w:r>
      <w:bookmarkEnd w:id="16"/>
    </w:p>
    <w:p w14:paraId="5E26DCAC" w14:textId="13ECA401" w:rsidR="00903A4A" w:rsidRPr="00903A4A" w:rsidRDefault="00903A4A" w:rsidP="00903A4A">
      <w:pPr>
        <w:autoSpaceDE w:val="0"/>
        <w:autoSpaceDN w:val="0"/>
        <w:adjustRightInd w:val="0"/>
        <w:rPr>
          <w:rFonts w:ascii="Arial" w:hAnsi="Arial" w:cs="Arial"/>
          <w:color w:val="000000"/>
          <w:sz w:val="20"/>
          <w:szCs w:val="20"/>
        </w:rPr>
      </w:pPr>
    </w:p>
    <w:p w14:paraId="3D21F7A5" w14:textId="77777777" w:rsidR="00903A4A" w:rsidRPr="00903A4A" w:rsidRDefault="00903A4A" w:rsidP="00903A4A">
      <w:pPr>
        <w:autoSpaceDE w:val="0"/>
        <w:autoSpaceDN w:val="0"/>
        <w:adjustRightInd w:val="0"/>
        <w:rPr>
          <w:rFonts w:ascii="Arial" w:hAnsi="Arial" w:cs="Arial"/>
          <w:b/>
          <w:bCs/>
          <w:color w:val="000000"/>
          <w:sz w:val="20"/>
          <w:szCs w:val="20"/>
        </w:rPr>
      </w:pPr>
      <w:r w:rsidRPr="00903A4A">
        <w:rPr>
          <w:rFonts w:ascii="Arial" w:hAnsi="Arial" w:cs="Arial"/>
          <w:b/>
          <w:bCs/>
          <w:color w:val="000000"/>
          <w:sz w:val="20"/>
          <w:szCs w:val="20"/>
        </w:rPr>
        <w:t>Objective:</w:t>
      </w:r>
    </w:p>
    <w:p w14:paraId="5B264796" w14:textId="77777777" w:rsidR="00903A4A" w:rsidRPr="00903A4A" w:rsidRDefault="00903A4A" w:rsidP="00903A4A">
      <w:pPr>
        <w:autoSpaceDE w:val="0"/>
        <w:autoSpaceDN w:val="0"/>
        <w:adjustRightInd w:val="0"/>
        <w:rPr>
          <w:rFonts w:ascii="Arial" w:hAnsi="Arial" w:cs="Arial"/>
          <w:color w:val="000000"/>
          <w:sz w:val="20"/>
          <w:szCs w:val="20"/>
        </w:rPr>
      </w:pPr>
      <w:r w:rsidRPr="00903A4A">
        <w:rPr>
          <w:rFonts w:ascii="Arial" w:hAnsi="Arial" w:cs="Arial"/>
          <w:color w:val="000000"/>
          <w:sz w:val="20"/>
          <w:szCs w:val="20"/>
        </w:rPr>
        <w:t>Are there adequate controls and reviews for identifying, processing, and resolving excess, surplus, and scrap inventory?</w:t>
      </w:r>
    </w:p>
    <w:p w14:paraId="66952CBE" w14:textId="77777777" w:rsidR="00903A4A" w:rsidRPr="00903A4A" w:rsidRDefault="00903A4A" w:rsidP="00903A4A">
      <w:pPr>
        <w:autoSpaceDE w:val="0"/>
        <w:autoSpaceDN w:val="0"/>
        <w:adjustRightInd w:val="0"/>
        <w:rPr>
          <w:rFonts w:ascii="Arial" w:hAnsi="Arial" w:cs="Arial"/>
          <w:color w:val="000000"/>
          <w:sz w:val="20"/>
          <w:szCs w:val="20"/>
        </w:rPr>
      </w:pPr>
    </w:p>
    <w:p w14:paraId="03E25A68" w14:textId="77777777" w:rsidR="00903A4A" w:rsidRPr="00903A4A" w:rsidRDefault="00903A4A" w:rsidP="00903A4A">
      <w:pPr>
        <w:autoSpaceDE w:val="0"/>
        <w:autoSpaceDN w:val="0"/>
        <w:adjustRightInd w:val="0"/>
        <w:rPr>
          <w:rFonts w:ascii="Arial" w:hAnsi="Arial" w:cs="Arial"/>
          <w:b/>
          <w:bCs/>
          <w:color w:val="000000"/>
          <w:sz w:val="20"/>
          <w:szCs w:val="20"/>
        </w:rPr>
      </w:pPr>
      <w:r w:rsidRPr="00903A4A">
        <w:rPr>
          <w:rFonts w:ascii="Arial" w:hAnsi="Arial" w:cs="Arial"/>
          <w:b/>
          <w:bCs/>
          <w:color w:val="000000"/>
          <w:sz w:val="20"/>
          <w:szCs w:val="20"/>
        </w:rPr>
        <w:t>Approach:</w:t>
      </w:r>
    </w:p>
    <w:p w14:paraId="40E93AE7" w14:textId="77777777" w:rsidR="00903A4A" w:rsidRDefault="00903A4A" w:rsidP="00903A4A">
      <w:pPr>
        <w:autoSpaceDE w:val="0"/>
        <w:autoSpaceDN w:val="0"/>
        <w:adjustRightInd w:val="0"/>
        <w:rPr>
          <w:rFonts w:ascii="Arial" w:hAnsi="Arial" w:cs="Arial"/>
          <w:color w:val="000000"/>
          <w:sz w:val="20"/>
          <w:szCs w:val="20"/>
          <w:u w:val="single"/>
        </w:rPr>
      </w:pPr>
      <w:r w:rsidRPr="00903A4A">
        <w:rPr>
          <w:rFonts w:ascii="Arial" w:hAnsi="Arial" w:cs="Arial"/>
          <w:color w:val="000000"/>
          <w:sz w:val="20"/>
          <w:szCs w:val="20"/>
          <w:u w:val="single"/>
        </w:rPr>
        <w:t>Process Risk</w:t>
      </w:r>
    </w:p>
    <w:p w14:paraId="64011A64" w14:textId="0711CF7A" w:rsidR="00903A4A" w:rsidRDefault="00903A4A" w:rsidP="00903A4A">
      <w:pPr>
        <w:autoSpaceDE w:val="0"/>
        <w:autoSpaceDN w:val="0"/>
        <w:adjustRightInd w:val="0"/>
        <w:rPr>
          <w:rFonts w:ascii="Arial" w:hAnsi="Arial" w:cs="Arial"/>
          <w:color w:val="000000"/>
          <w:sz w:val="20"/>
          <w:szCs w:val="20"/>
        </w:rPr>
      </w:pPr>
      <w:r w:rsidRPr="00903A4A">
        <w:rPr>
          <w:rFonts w:ascii="Arial" w:hAnsi="Arial" w:cs="Arial"/>
          <w:color w:val="000000"/>
          <w:sz w:val="20"/>
          <w:szCs w:val="20"/>
        </w:rPr>
        <w:t xml:space="preserve">Noncompliance </w:t>
      </w:r>
      <w:proofErr w:type="gramStart"/>
      <w:r w:rsidRPr="00903A4A">
        <w:rPr>
          <w:rFonts w:ascii="Arial" w:hAnsi="Arial" w:cs="Arial"/>
          <w:color w:val="000000"/>
          <w:sz w:val="20"/>
          <w:szCs w:val="20"/>
        </w:rPr>
        <w:t>to</w:t>
      </w:r>
      <w:proofErr w:type="gramEnd"/>
      <w:r w:rsidRPr="00903A4A">
        <w:rPr>
          <w:rFonts w:ascii="Arial" w:hAnsi="Arial" w:cs="Arial"/>
          <w:color w:val="000000"/>
          <w:sz w:val="20"/>
          <w:szCs w:val="20"/>
        </w:rPr>
        <w:t xml:space="preserve"> </w:t>
      </w:r>
      <w:r w:rsidR="00520AB1">
        <w:rPr>
          <w:rFonts w:ascii="Arial" w:hAnsi="Arial" w:cs="Arial"/>
          <w:color w:val="000000"/>
          <w:sz w:val="20"/>
          <w:szCs w:val="20"/>
        </w:rPr>
        <w:t>C</w:t>
      </w:r>
      <w:r w:rsidRPr="00903A4A">
        <w:rPr>
          <w:rFonts w:ascii="Arial" w:hAnsi="Arial" w:cs="Arial"/>
          <w:color w:val="000000"/>
          <w:sz w:val="20"/>
          <w:szCs w:val="20"/>
        </w:rPr>
        <w:t xml:space="preserve">orporate </w:t>
      </w:r>
      <w:r w:rsidR="00520AB1">
        <w:rPr>
          <w:rFonts w:ascii="Arial" w:hAnsi="Arial" w:cs="Arial"/>
          <w:color w:val="000000"/>
          <w:sz w:val="20"/>
          <w:szCs w:val="20"/>
        </w:rPr>
        <w:t>I</w:t>
      </w:r>
      <w:r w:rsidRPr="00903A4A">
        <w:rPr>
          <w:rFonts w:ascii="Arial" w:hAnsi="Arial" w:cs="Arial"/>
          <w:color w:val="000000"/>
          <w:sz w:val="20"/>
          <w:szCs w:val="20"/>
        </w:rPr>
        <w:t>nstructions CP10.12 and CP10.13</w:t>
      </w:r>
      <w:r>
        <w:rPr>
          <w:rFonts w:ascii="Arial" w:hAnsi="Arial" w:cs="Arial"/>
          <w:color w:val="000000"/>
          <w:sz w:val="20"/>
          <w:szCs w:val="20"/>
        </w:rPr>
        <w:t>.</w:t>
      </w:r>
    </w:p>
    <w:p w14:paraId="538D0E10" w14:textId="77777777" w:rsidR="00903A4A" w:rsidRDefault="00903A4A" w:rsidP="00903A4A">
      <w:pPr>
        <w:autoSpaceDE w:val="0"/>
        <w:autoSpaceDN w:val="0"/>
        <w:adjustRightInd w:val="0"/>
        <w:rPr>
          <w:rFonts w:ascii="Arial" w:hAnsi="Arial" w:cs="Arial"/>
          <w:color w:val="000000"/>
          <w:sz w:val="20"/>
          <w:szCs w:val="20"/>
        </w:rPr>
      </w:pPr>
    </w:p>
    <w:p w14:paraId="3D0EF719" w14:textId="77777777" w:rsidR="00903A4A" w:rsidRDefault="00903A4A" w:rsidP="00903A4A">
      <w:pPr>
        <w:autoSpaceDE w:val="0"/>
        <w:autoSpaceDN w:val="0"/>
        <w:adjustRightInd w:val="0"/>
        <w:rPr>
          <w:rFonts w:ascii="Arial" w:hAnsi="Arial" w:cs="Arial"/>
          <w:color w:val="000000"/>
          <w:sz w:val="20"/>
          <w:szCs w:val="20"/>
        </w:rPr>
      </w:pPr>
      <w:r w:rsidRPr="00903A4A">
        <w:rPr>
          <w:rFonts w:ascii="Arial" w:hAnsi="Arial" w:cs="Arial"/>
          <w:color w:val="000000"/>
          <w:sz w:val="20"/>
          <w:szCs w:val="20"/>
          <w:u w:val="single"/>
        </w:rPr>
        <w:t>Testing Strategy</w:t>
      </w:r>
    </w:p>
    <w:p w14:paraId="387283CD" w14:textId="5995EEDC" w:rsidR="000E3B25" w:rsidRDefault="00903A4A">
      <w:pPr>
        <w:pStyle w:val="ListParagraph"/>
        <w:numPr>
          <w:ilvl w:val="0"/>
          <w:numId w:val="16"/>
        </w:numPr>
        <w:autoSpaceDE w:val="0"/>
        <w:autoSpaceDN w:val="0"/>
        <w:adjustRightInd w:val="0"/>
        <w:rPr>
          <w:rFonts w:ascii="Arial" w:hAnsi="Arial" w:cs="Arial"/>
          <w:color w:val="000000"/>
          <w:sz w:val="20"/>
          <w:szCs w:val="20"/>
        </w:rPr>
      </w:pPr>
      <w:r w:rsidRPr="00903A4A">
        <w:rPr>
          <w:rFonts w:ascii="Arial" w:hAnsi="Arial" w:cs="Arial"/>
          <w:color w:val="000000"/>
          <w:sz w:val="20"/>
          <w:szCs w:val="20"/>
        </w:rPr>
        <w:t>Determine if an operating procedure and organization exists to support excess surplus and scrap (ES&amp;Z) management principles as defined in CP10.12.</w:t>
      </w:r>
    </w:p>
    <w:p w14:paraId="5F74BB3E" w14:textId="67F94D3B" w:rsidR="000E3B25" w:rsidRDefault="00903A4A">
      <w:pPr>
        <w:pStyle w:val="ListParagraph"/>
        <w:numPr>
          <w:ilvl w:val="0"/>
          <w:numId w:val="16"/>
        </w:numPr>
        <w:autoSpaceDE w:val="0"/>
        <w:autoSpaceDN w:val="0"/>
        <w:adjustRightInd w:val="0"/>
        <w:rPr>
          <w:rFonts w:ascii="Arial" w:hAnsi="Arial" w:cs="Arial"/>
          <w:color w:val="000000"/>
          <w:sz w:val="20"/>
          <w:szCs w:val="20"/>
        </w:rPr>
      </w:pPr>
      <w:r w:rsidRPr="00903A4A">
        <w:rPr>
          <w:rFonts w:ascii="Arial" w:hAnsi="Arial" w:cs="Arial"/>
          <w:color w:val="000000"/>
          <w:sz w:val="20"/>
          <w:szCs w:val="20"/>
        </w:rPr>
        <w:t>Determine that metrics and corporate measurements are accurate, reported timely, and problem areas are highlighted with corrective action plans in place. Reference CP10.12 (monthly reports).</w:t>
      </w:r>
    </w:p>
    <w:p w14:paraId="6959A035" w14:textId="46A1F011" w:rsidR="000E3B25" w:rsidRPr="00034C96" w:rsidRDefault="00903A4A">
      <w:pPr>
        <w:pStyle w:val="ListParagraph"/>
        <w:numPr>
          <w:ilvl w:val="0"/>
          <w:numId w:val="16"/>
        </w:numPr>
        <w:autoSpaceDE w:val="0"/>
        <w:autoSpaceDN w:val="0"/>
        <w:adjustRightInd w:val="0"/>
        <w:rPr>
          <w:rFonts w:ascii="Arial" w:hAnsi="Arial" w:cs="Arial"/>
          <w:sz w:val="20"/>
          <w:szCs w:val="20"/>
        </w:rPr>
      </w:pPr>
      <w:r w:rsidRPr="00903A4A">
        <w:rPr>
          <w:rFonts w:ascii="Arial" w:hAnsi="Arial" w:cs="Arial"/>
          <w:color w:val="000000"/>
          <w:sz w:val="20"/>
          <w:szCs w:val="20"/>
        </w:rPr>
        <w:t xml:space="preserve">Determine that the ES&amp;Z code definitions are adhered to. If not, has the division controller approved of the business rationale and notified the CHQ director </w:t>
      </w:r>
      <w:r w:rsidRPr="00034C96">
        <w:rPr>
          <w:rFonts w:ascii="Arial" w:hAnsi="Arial" w:cs="Arial"/>
          <w:sz w:val="20"/>
          <w:szCs w:val="20"/>
        </w:rPr>
        <w:t xml:space="preserve">of </w:t>
      </w:r>
      <w:r w:rsidR="00724F55" w:rsidRPr="00034C96">
        <w:rPr>
          <w:rFonts w:ascii="Arial" w:hAnsi="Arial" w:cs="Arial"/>
          <w:sz w:val="20"/>
          <w:szCs w:val="20"/>
        </w:rPr>
        <w:t>Integrated Supply Chain (</w:t>
      </w:r>
      <w:r w:rsidRPr="00034C96">
        <w:rPr>
          <w:rFonts w:ascii="Arial" w:hAnsi="Arial" w:cs="Arial"/>
          <w:sz w:val="20"/>
          <w:szCs w:val="20"/>
        </w:rPr>
        <w:t>ISC</w:t>
      </w:r>
      <w:r w:rsidR="00724F55" w:rsidRPr="00034C96">
        <w:rPr>
          <w:rFonts w:ascii="Arial" w:hAnsi="Arial" w:cs="Arial" w:hint="eastAsia"/>
          <w:sz w:val="20"/>
          <w:szCs w:val="20"/>
          <w:lang w:eastAsia="ko-KR"/>
        </w:rPr>
        <w:t>)</w:t>
      </w:r>
      <w:r w:rsidRPr="00034C96">
        <w:rPr>
          <w:rFonts w:ascii="Arial" w:hAnsi="Arial" w:cs="Arial"/>
          <w:sz w:val="20"/>
          <w:szCs w:val="20"/>
        </w:rPr>
        <w:t xml:space="preserve"> processes and operations? Reference CP10.12.</w:t>
      </w:r>
    </w:p>
    <w:p w14:paraId="16404EF9" w14:textId="6214AC12" w:rsidR="000E3B25" w:rsidRDefault="00903A4A">
      <w:pPr>
        <w:pStyle w:val="ListParagraph"/>
        <w:numPr>
          <w:ilvl w:val="0"/>
          <w:numId w:val="16"/>
        </w:numPr>
        <w:autoSpaceDE w:val="0"/>
        <w:autoSpaceDN w:val="0"/>
        <w:adjustRightInd w:val="0"/>
        <w:rPr>
          <w:rFonts w:ascii="Arial" w:hAnsi="Arial" w:cs="Arial"/>
          <w:color w:val="000000"/>
          <w:sz w:val="20"/>
          <w:szCs w:val="20"/>
        </w:rPr>
      </w:pPr>
      <w:r w:rsidRPr="00903A4A">
        <w:rPr>
          <w:rFonts w:ascii="Arial" w:hAnsi="Arial" w:cs="Arial"/>
          <w:color w:val="000000"/>
          <w:sz w:val="20"/>
          <w:szCs w:val="20"/>
        </w:rPr>
        <w:t>Verify that blocking codes for site declarations are utilized. Reference CP10.12.</w:t>
      </w:r>
    </w:p>
    <w:p w14:paraId="29F46A8B" w14:textId="77777777" w:rsidR="000E3B25" w:rsidRDefault="00903A4A">
      <w:pPr>
        <w:pStyle w:val="ListParagraph"/>
        <w:numPr>
          <w:ilvl w:val="0"/>
          <w:numId w:val="16"/>
        </w:numPr>
        <w:autoSpaceDE w:val="0"/>
        <w:autoSpaceDN w:val="0"/>
        <w:adjustRightInd w:val="0"/>
        <w:rPr>
          <w:rFonts w:ascii="Arial" w:hAnsi="Arial" w:cs="Arial"/>
          <w:color w:val="000000"/>
          <w:sz w:val="20"/>
          <w:szCs w:val="20"/>
        </w:rPr>
      </w:pPr>
      <w:r w:rsidRPr="00903A4A">
        <w:rPr>
          <w:rFonts w:ascii="Arial" w:hAnsi="Arial" w:cs="Arial"/>
          <w:color w:val="000000"/>
          <w:sz w:val="20"/>
          <w:szCs w:val="20"/>
        </w:rPr>
        <w:t>Determine that ES&amp;Z is recognized as preferred supply and that vendor terms and conditions provide maximum flexibility to allow optimum ES&amp;Z usage.  Reference CP10.12.</w:t>
      </w:r>
    </w:p>
    <w:p w14:paraId="22B34591" w14:textId="77777777" w:rsidR="000E3B25" w:rsidRDefault="00903A4A">
      <w:pPr>
        <w:pStyle w:val="ListParagraph"/>
        <w:numPr>
          <w:ilvl w:val="0"/>
          <w:numId w:val="16"/>
        </w:numPr>
        <w:autoSpaceDE w:val="0"/>
        <w:autoSpaceDN w:val="0"/>
        <w:adjustRightInd w:val="0"/>
        <w:rPr>
          <w:rFonts w:ascii="Arial" w:hAnsi="Arial" w:cs="Arial"/>
          <w:color w:val="000000"/>
          <w:sz w:val="20"/>
          <w:szCs w:val="20"/>
        </w:rPr>
      </w:pPr>
      <w:r w:rsidRPr="00903A4A">
        <w:rPr>
          <w:rFonts w:ascii="Arial" w:hAnsi="Arial" w:cs="Arial"/>
          <w:color w:val="000000"/>
          <w:sz w:val="20"/>
          <w:szCs w:val="20"/>
        </w:rPr>
        <w:t>Determine that parts recommended for scrap are first reviewed for potential external sales opportunities in accordance with CP10.13.</w:t>
      </w:r>
    </w:p>
    <w:p w14:paraId="64569216" w14:textId="77777777" w:rsidR="000E3B25" w:rsidRDefault="00903A4A" w:rsidP="000E3B25">
      <w:pPr>
        <w:autoSpaceDE w:val="0"/>
        <w:autoSpaceDN w:val="0"/>
        <w:adjustRightInd w:val="0"/>
        <w:rPr>
          <w:rFonts w:ascii="Arial" w:hAnsi="Arial" w:cs="Arial"/>
          <w:color w:val="000000"/>
          <w:sz w:val="20"/>
          <w:szCs w:val="20"/>
        </w:rPr>
      </w:pPr>
      <w:r w:rsidRPr="000E3B25">
        <w:rPr>
          <w:rFonts w:ascii="Arial" w:hAnsi="Arial" w:cs="Arial"/>
          <w:color w:val="000000"/>
          <w:sz w:val="20"/>
          <w:szCs w:val="20"/>
        </w:rPr>
        <w:br/>
      </w:r>
      <w:r w:rsidRPr="000E3B25">
        <w:rPr>
          <w:rFonts w:ascii="Arial" w:hAnsi="Arial" w:cs="Arial"/>
          <w:color w:val="000000"/>
          <w:sz w:val="20"/>
          <w:szCs w:val="20"/>
          <w:u w:val="single"/>
        </w:rPr>
        <w:t>Achievement of Business Objectives</w:t>
      </w:r>
    </w:p>
    <w:p w14:paraId="3BBDD81F" w14:textId="18AAF330" w:rsidR="000E3B25" w:rsidRDefault="00903A4A">
      <w:pPr>
        <w:pStyle w:val="ListParagraph"/>
        <w:numPr>
          <w:ilvl w:val="0"/>
          <w:numId w:val="17"/>
        </w:numPr>
        <w:autoSpaceDE w:val="0"/>
        <w:autoSpaceDN w:val="0"/>
        <w:adjustRightInd w:val="0"/>
        <w:rPr>
          <w:rFonts w:ascii="Arial" w:hAnsi="Arial" w:cs="Arial"/>
          <w:color w:val="000000"/>
          <w:sz w:val="20"/>
          <w:szCs w:val="20"/>
        </w:rPr>
      </w:pPr>
      <w:r w:rsidRPr="000E3B25">
        <w:rPr>
          <w:rFonts w:ascii="Arial" w:hAnsi="Arial" w:cs="Arial"/>
          <w:color w:val="000000"/>
          <w:sz w:val="20"/>
          <w:szCs w:val="20"/>
        </w:rPr>
        <w:t xml:space="preserve">Determine that the site </w:t>
      </w:r>
      <w:proofErr w:type="gramStart"/>
      <w:r w:rsidRPr="000E3B25">
        <w:rPr>
          <w:rFonts w:ascii="Arial" w:hAnsi="Arial" w:cs="Arial"/>
          <w:color w:val="000000"/>
          <w:sz w:val="20"/>
          <w:szCs w:val="20"/>
        </w:rPr>
        <w:t>is utilizing</w:t>
      </w:r>
      <w:proofErr w:type="gramEnd"/>
      <w:r w:rsidRPr="000E3B25">
        <w:rPr>
          <w:rFonts w:ascii="Arial" w:hAnsi="Arial" w:cs="Arial"/>
          <w:color w:val="000000"/>
          <w:sz w:val="20"/>
          <w:szCs w:val="20"/>
        </w:rPr>
        <w:t xml:space="preserve"> all available tools and reports to minimize ES&amp;Z inventory. Examples of tools and reports </w:t>
      </w:r>
      <w:proofErr w:type="gramStart"/>
      <w:r w:rsidRPr="000E3B25">
        <w:rPr>
          <w:rFonts w:ascii="Arial" w:hAnsi="Arial" w:cs="Arial"/>
          <w:color w:val="000000"/>
          <w:sz w:val="20"/>
          <w:szCs w:val="20"/>
        </w:rPr>
        <w:t>are:</w:t>
      </w:r>
      <w:proofErr w:type="gramEnd"/>
      <w:r w:rsidRPr="000E3B25">
        <w:rPr>
          <w:rFonts w:ascii="Arial" w:hAnsi="Arial" w:cs="Arial"/>
          <w:color w:val="000000"/>
          <w:sz w:val="20"/>
          <w:szCs w:val="20"/>
        </w:rPr>
        <w:t xml:space="preserve"> the PSG Impact tool, WWW inventory tool, and the interplant logistic system (IPLS) weekly declaration, missed opportunity, and high value reports.</w:t>
      </w:r>
      <w:r w:rsidR="00186FB2">
        <w:rPr>
          <w:rFonts w:ascii="Arial" w:hAnsi="Arial" w:cs="Arial"/>
          <w:color w:val="000000"/>
          <w:sz w:val="20"/>
          <w:szCs w:val="20"/>
        </w:rPr>
        <w:br/>
      </w:r>
    </w:p>
    <w:p w14:paraId="0F9C0C6E" w14:textId="714043BD" w:rsidR="00186FB2" w:rsidRDefault="00903A4A">
      <w:pPr>
        <w:pStyle w:val="ListParagraph"/>
        <w:numPr>
          <w:ilvl w:val="0"/>
          <w:numId w:val="17"/>
        </w:numPr>
        <w:autoSpaceDE w:val="0"/>
        <w:autoSpaceDN w:val="0"/>
        <w:adjustRightInd w:val="0"/>
        <w:rPr>
          <w:rFonts w:ascii="Arial" w:hAnsi="Arial" w:cs="Arial"/>
          <w:color w:val="000000"/>
          <w:sz w:val="20"/>
          <w:szCs w:val="20"/>
        </w:rPr>
      </w:pPr>
      <w:r w:rsidRPr="000E3B25">
        <w:rPr>
          <w:rFonts w:ascii="Arial" w:hAnsi="Arial" w:cs="Arial"/>
          <w:color w:val="000000"/>
          <w:sz w:val="20"/>
          <w:szCs w:val="20"/>
        </w:rPr>
        <w:t>Determine if multi-level-balancing opportunities exist and if a management system is in place to maximize the multi-level balancing opportunity prior to sale/scrap/salvage operations.  Note</w:t>
      </w:r>
      <w:proofErr w:type="gramStart"/>
      <w:r w:rsidRPr="000E3B25">
        <w:rPr>
          <w:rFonts w:ascii="Arial" w:hAnsi="Arial" w:cs="Arial"/>
          <w:color w:val="000000"/>
          <w:sz w:val="20"/>
          <w:szCs w:val="20"/>
        </w:rPr>
        <w:t>:  Balancing</w:t>
      </w:r>
      <w:proofErr w:type="gramEnd"/>
      <w:r w:rsidRPr="000E3B25">
        <w:rPr>
          <w:rFonts w:ascii="Arial" w:hAnsi="Arial" w:cs="Arial"/>
          <w:color w:val="000000"/>
          <w:sz w:val="20"/>
          <w:szCs w:val="20"/>
        </w:rPr>
        <w:t xml:space="preserve"> means that if there is overage inventory at one IBM location and a shortage at another IBM location that the inventory is offered by the overage location and ordered by the shortage location to avoid scrap at the overage location and buying externally at the shortage location. Multi-level refers to the fact that balancing can happen between SPO locations within a geography (level 1), between SPO geographies (Americas, EMEA, AP (level 2)) and across business units (SPO, GARS, manufacturing).</w:t>
      </w:r>
      <w:r w:rsidR="00186FB2">
        <w:rPr>
          <w:rFonts w:ascii="Arial" w:hAnsi="Arial" w:cs="Arial"/>
          <w:color w:val="000000"/>
          <w:sz w:val="20"/>
          <w:szCs w:val="20"/>
        </w:rPr>
        <w:br/>
      </w:r>
    </w:p>
    <w:p w14:paraId="72B052D4" w14:textId="4E35D02F" w:rsidR="00186FB2" w:rsidRDefault="00903A4A">
      <w:pPr>
        <w:pStyle w:val="ListParagraph"/>
        <w:numPr>
          <w:ilvl w:val="0"/>
          <w:numId w:val="17"/>
        </w:numPr>
        <w:autoSpaceDE w:val="0"/>
        <w:autoSpaceDN w:val="0"/>
        <w:adjustRightInd w:val="0"/>
        <w:rPr>
          <w:rFonts w:ascii="Arial" w:hAnsi="Arial" w:cs="Arial"/>
          <w:color w:val="000000"/>
          <w:sz w:val="20"/>
          <w:szCs w:val="20"/>
        </w:rPr>
      </w:pPr>
      <w:r w:rsidRPr="000E3B25">
        <w:rPr>
          <w:rFonts w:ascii="Arial" w:hAnsi="Arial" w:cs="Arial"/>
          <w:color w:val="000000"/>
          <w:sz w:val="20"/>
          <w:szCs w:val="20"/>
        </w:rPr>
        <w:t>Loss of assets and fraud being undetected.</w:t>
      </w:r>
      <w:r w:rsidR="00186FB2">
        <w:rPr>
          <w:rFonts w:ascii="Arial" w:hAnsi="Arial" w:cs="Arial"/>
          <w:color w:val="000000"/>
          <w:sz w:val="20"/>
          <w:szCs w:val="20"/>
        </w:rPr>
        <w:br/>
      </w:r>
    </w:p>
    <w:p w14:paraId="3A1A4F46" w14:textId="77777777" w:rsidR="00186FB2" w:rsidRDefault="00903A4A">
      <w:pPr>
        <w:pStyle w:val="ListParagraph"/>
        <w:numPr>
          <w:ilvl w:val="1"/>
          <w:numId w:val="17"/>
        </w:numPr>
        <w:autoSpaceDE w:val="0"/>
        <w:autoSpaceDN w:val="0"/>
        <w:adjustRightInd w:val="0"/>
        <w:rPr>
          <w:rFonts w:ascii="Arial" w:hAnsi="Arial" w:cs="Arial"/>
          <w:color w:val="000000"/>
          <w:sz w:val="20"/>
          <w:szCs w:val="20"/>
        </w:rPr>
      </w:pPr>
      <w:r w:rsidRPr="000E3B25">
        <w:rPr>
          <w:rFonts w:ascii="Arial" w:hAnsi="Arial" w:cs="Arial"/>
          <w:color w:val="000000"/>
          <w:sz w:val="20"/>
          <w:szCs w:val="20"/>
        </w:rPr>
        <w:t>Determine that the separation of duties (SOD) supports the basic ES&amp;Z management principles. Request a copy of the ES&amp;Z SOD assessment and review for conflicting job responsibilities for ES&amp;Z personnel. Reference CP-10.12 (management principles and responsibilities).</w:t>
      </w:r>
    </w:p>
    <w:p w14:paraId="29DD238B" w14:textId="7122394F" w:rsidR="00186FB2" w:rsidRDefault="00186FB2">
      <w:pPr>
        <w:rPr>
          <w:rFonts w:ascii="Arial" w:hAnsi="Arial" w:cs="Arial"/>
          <w:color w:val="000000"/>
          <w:sz w:val="20"/>
          <w:szCs w:val="20"/>
        </w:rPr>
      </w:pPr>
      <w:r>
        <w:rPr>
          <w:rFonts w:ascii="Arial" w:hAnsi="Arial" w:cs="Arial"/>
          <w:color w:val="000000"/>
          <w:sz w:val="20"/>
          <w:szCs w:val="20"/>
        </w:rPr>
        <w:br w:type="page"/>
      </w:r>
    </w:p>
    <w:p w14:paraId="5F1A1213" w14:textId="77777777" w:rsidR="00AC074A" w:rsidRPr="00AC074A" w:rsidRDefault="00AC074A" w:rsidP="00ED62FF">
      <w:pPr>
        <w:rPr>
          <w:rFonts w:ascii="Arial" w:hAnsi="Arial" w:cs="Arial"/>
          <w:color w:val="000000"/>
          <w:sz w:val="20"/>
          <w:szCs w:val="20"/>
        </w:rPr>
      </w:pPr>
      <w:r w:rsidRPr="00AC074A">
        <w:rPr>
          <w:rFonts w:ascii="Arial" w:hAnsi="Arial" w:cs="Arial"/>
          <w:color w:val="000000"/>
          <w:sz w:val="20"/>
          <w:szCs w:val="20"/>
        </w:rPr>
        <w:lastRenderedPageBreak/>
        <w:t>CONTROL ASSESSMENT QUESTIONS</w:t>
      </w:r>
    </w:p>
    <w:p w14:paraId="4E5CF46E" w14:textId="51513F34" w:rsidR="00826429" w:rsidRPr="00AC074A" w:rsidRDefault="00AC074A" w:rsidP="00F61000">
      <w:pPr>
        <w:pStyle w:val="Heading2"/>
      </w:pPr>
      <w:bookmarkStart w:id="17" w:name="_Toc226704563"/>
      <w:r w:rsidRPr="00AC074A">
        <w:t>Key Control Question: 2. Parts Request Management</w:t>
      </w:r>
      <w:bookmarkEnd w:id="17"/>
    </w:p>
    <w:p w14:paraId="5FF83347" w14:textId="4FD41BEF" w:rsidR="00AC074A" w:rsidRPr="00AC074A" w:rsidRDefault="00AC074A" w:rsidP="00AC074A">
      <w:pPr>
        <w:autoSpaceDE w:val="0"/>
        <w:autoSpaceDN w:val="0"/>
        <w:adjustRightInd w:val="0"/>
        <w:rPr>
          <w:rFonts w:ascii="Arial" w:hAnsi="Arial" w:cs="Arial"/>
          <w:color w:val="000000"/>
          <w:sz w:val="20"/>
          <w:szCs w:val="20"/>
        </w:rPr>
      </w:pPr>
    </w:p>
    <w:p w14:paraId="235A7390" w14:textId="77777777" w:rsidR="00AC074A" w:rsidRPr="00AC074A" w:rsidRDefault="00AC074A" w:rsidP="00AC074A">
      <w:pPr>
        <w:autoSpaceDE w:val="0"/>
        <w:autoSpaceDN w:val="0"/>
        <w:adjustRightInd w:val="0"/>
        <w:rPr>
          <w:rFonts w:ascii="Arial" w:hAnsi="Arial" w:cs="Arial"/>
          <w:b/>
          <w:bCs/>
          <w:color w:val="000000"/>
          <w:sz w:val="20"/>
          <w:szCs w:val="20"/>
        </w:rPr>
      </w:pPr>
      <w:r w:rsidRPr="00AC074A">
        <w:rPr>
          <w:rFonts w:ascii="Arial" w:hAnsi="Arial" w:cs="Arial"/>
          <w:b/>
          <w:bCs/>
          <w:color w:val="000000"/>
          <w:sz w:val="20"/>
          <w:szCs w:val="20"/>
        </w:rPr>
        <w:t>Objective:</w:t>
      </w:r>
    </w:p>
    <w:p w14:paraId="601029D6" w14:textId="77777777" w:rsidR="00AC074A" w:rsidRPr="00AC074A" w:rsidRDefault="00AC074A" w:rsidP="00AC074A">
      <w:pPr>
        <w:autoSpaceDE w:val="0"/>
        <w:autoSpaceDN w:val="0"/>
        <w:adjustRightInd w:val="0"/>
        <w:rPr>
          <w:rFonts w:ascii="Arial" w:hAnsi="Arial" w:cs="Arial"/>
          <w:color w:val="000000"/>
          <w:sz w:val="20"/>
          <w:szCs w:val="20"/>
        </w:rPr>
      </w:pPr>
      <w:r w:rsidRPr="00AC074A">
        <w:rPr>
          <w:rFonts w:ascii="Arial" w:hAnsi="Arial" w:cs="Arial"/>
          <w:color w:val="000000"/>
          <w:sz w:val="20"/>
          <w:szCs w:val="20"/>
        </w:rPr>
        <w:t>Did management have an effective process for planning and fulfilling Parts Requests in accordance with customer requirements?</w:t>
      </w:r>
    </w:p>
    <w:p w14:paraId="6721DE5E" w14:textId="77777777" w:rsidR="00AC074A" w:rsidRPr="00AC074A" w:rsidRDefault="00AC074A" w:rsidP="00AC074A">
      <w:pPr>
        <w:autoSpaceDE w:val="0"/>
        <w:autoSpaceDN w:val="0"/>
        <w:adjustRightInd w:val="0"/>
        <w:rPr>
          <w:rFonts w:ascii="Arial" w:hAnsi="Arial" w:cs="Arial"/>
          <w:color w:val="000000"/>
          <w:sz w:val="20"/>
          <w:szCs w:val="20"/>
        </w:rPr>
      </w:pPr>
    </w:p>
    <w:p w14:paraId="195C9E02" w14:textId="77777777" w:rsidR="00AC074A" w:rsidRPr="00AC074A" w:rsidRDefault="00AC074A" w:rsidP="00AC074A">
      <w:pPr>
        <w:autoSpaceDE w:val="0"/>
        <w:autoSpaceDN w:val="0"/>
        <w:adjustRightInd w:val="0"/>
        <w:rPr>
          <w:rFonts w:ascii="Arial" w:hAnsi="Arial" w:cs="Arial"/>
          <w:b/>
          <w:bCs/>
          <w:color w:val="000000"/>
          <w:sz w:val="20"/>
          <w:szCs w:val="20"/>
        </w:rPr>
      </w:pPr>
      <w:r w:rsidRPr="00AC074A">
        <w:rPr>
          <w:rFonts w:ascii="Arial" w:hAnsi="Arial" w:cs="Arial"/>
          <w:b/>
          <w:bCs/>
          <w:color w:val="000000"/>
          <w:sz w:val="20"/>
          <w:szCs w:val="20"/>
        </w:rPr>
        <w:t>Risk/Exposure:</w:t>
      </w:r>
    </w:p>
    <w:p w14:paraId="1740844E" w14:textId="729E1CC2" w:rsidR="00AC074A" w:rsidRPr="00AC074A" w:rsidRDefault="00AC074A" w:rsidP="00AC074A">
      <w:pPr>
        <w:autoSpaceDE w:val="0"/>
        <w:autoSpaceDN w:val="0"/>
        <w:adjustRightInd w:val="0"/>
        <w:rPr>
          <w:rFonts w:ascii="Arial" w:hAnsi="Arial" w:cs="Arial"/>
          <w:b/>
          <w:bCs/>
          <w:color w:val="000000"/>
          <w:sz w:val="20"/>
          <w:szCs w:val="20"/>
        </w:rPr>
      </w:pPr>
      <w:r w:rsidRPr="00AC074A">
        <w:rPr>
          <w:rFonts w:ascii="Arial" w:hAnsi="Arial" w:cs="Arial"/>
          <w:color w:val="000000"/>
          <w:sz w:val="20"/>
          <w:szCs w:val="20"/>
        </w:rPr>
        <w:t>A defective process for handling requests for parts could result in missed customer shipments and excess cost.</w:t>
      </w:r>
    </w:p>
    <w:p w14:paraId="36C22C9F" w14:textId="5236AA33" w:rsidR="00AC074A" w:rsidRPr="00AC074A" w:rsidRDefault="00AC074A" w:rsidP="00AC074A">
      <w:pPr>
        <w:autoSpaceDE w:val="0"/>
        <w:autoSpaceDN w:val="0"/>
        <w:adjustRightInd w:val="0"/>
        <w:rPr>
          <w:rFonts w:ascii="Arial" w:hAnsi="Arial" w:cs="Arial"/>
          <w:b/>
          <w:bCs/>
          <w:color w:val="000000"/>
          <w:sz w:val="20"/>
          <w:szCs w:val="20"/>
        </w:rPr>
      </w:pPr>
    </w:p>
    <w:p w14:paraId="162C4996" w14:textId="6707AAA7" w:rsidR="00AC074A" w:rsidRDefault="00AC074A">
      <w:pPr>
        <w:rPr>
          <w:rFonts w:ascii="Arial" w:hAnsi="Arial" w:cs="Arial"/>
          <w:color w:val="000000"/>
          <w:sz w:val="20"/>
          <w:szCs w:val="20"/>
        </w:rPr>
      </w:pPr>
      <w:r>
        <w:rPr>
          <w:rFonts w:ascii="Arial" w:hAnsi="Arial" w:cs="Arial"/>
          <w:color w:val="000000"/>
          <w:sz w:val="20"/>
          <w:szCs w:val="20"/>
        </w:rPr>
        <w:br w:type="page"/>
      </w:r>
    </w:p>
    <w:p w14:paraId="007A23E9" w14:textId="77777777" w:rsidR="00AC074A" w:rsidRPr="00AC074A" w:rsidRDefault="00AC074A" w:rsidP="00AC074A">
      <w:pPr>
        <w:keepLines/>
        <w:tabs>
          <w:tab w:val="left" w:pos="4680"/>
        </w:tabs>
        <w:autoSpaceDE w:val="0"/>
        <w:autoSpaceDN w:val="0"/>
        <w:adjustRightInd w:val="0"/>
        <w:rPr>
          <w:rFonts w:ascii="Arial" w:hAnsi="Arial" w:cs="Arial"/>
          <w:color w:val="000000"/>
          <w:sz w:val="20"/>
          <w:szCs w:val="20"/>
        </w:rPr>
      </w:pPr>
      <w:r w:rsidRPr="00AC074A">
        <w:rPr>
          <w:rFonts w:ascii="Arial" w:hAnsi="Arial" w:cs="Arial"/>
          <w:color w:val="000000"/>
          <w:sz w:val="20"/>
          <w:szCs w:val="20"/>
        </w:rPr>
        <w:lastRenderedPageBreak/>
        <w:t>CONTROL ASSESSMENT QUESTIONS</w:t>
      </w:r>
    </w:p>
    <w:p w14:paraId="68C0624E" w14:textId="34F29D76" w:rsidR="00AC074A" w:rsidRPr="00AC074A" w:rsidRDefault="00AC074A" w:rsidP="00AC074A">
      <w:pPr>
        <w:autoSpaceDE w:val="0"/>
        <w:autoSpaceDN w:val="0"/>
        <w:adjustRightInd w:val="0"/>
        <w:rPr>
          <w:rFonts w:ascii="Arial" w:hAnsi="Arial" w:cs="Arial"/>
          <w:color w:val="000000"/>
          <w:sz w:val="20"/>
          <w:szCs w:val="20"/>
        </w:rPr>
      </w:pPr>
      <w:r w:rsidRPr="00AC074A">
        <w:rPr>
          <w:rFonts w:ascii="Arial" w:hAnsi="Arial" w:cs="Arial"/>
          <w:color w:val="000000"/>
          <w:sz w:val="20"/>
          <w:szCs w:val="20"/>
        </w:rPr>
        <w:t>Key Control Question: 2. Parts Request Management</w:t>
      </w:r>
    </w:p>
    <w:p w14:paraId="2C2AC952" w14:textId="5A8F7D1A" w:rsidR="00AC074A" w:rsidRPr="00AC074A" w:rsidRDefault="00AC074A" w:rsidP="00F61000">
      <w:pPr>
        <w:pStyle w:val="Heading3"/>
      </w:pPr>
      <w:bookmarkStart w:id="18" w:name="_Toc226704564"/>
      <w:r w:rsidRPr="00AC074A">
        <w:t>Primary Test: Parts Request Management (PR001.P)</w:t>
      </w:r>
      <w:bookmarkEnd w:id="18"/>
    </w:p>
    <w:p w14:paraId="4719F8A7" w14:textId="4A64F80F" w:rsidR="00AC074A" w:rsidRPr="00AC074A" w:rsidRDefault="00AC074A" w:rsidP="00AC074A">
      <w:pPr>
        <w:autoSpaceDE w:val="0"/>
        <w:autoSpaceDN w:val="0"/>
        <w:adjustRightInd w:val="0"/>
        <w:rPr>
          <w:rFonts w:ascii="Arial" w:hAnsi="Arial" w:cs="Arial"/>
          <w:color w:val="000000"/>
          <w:sz w:val="20"/>
          <w:szCs w:val="20"/>
        </w:rPr>
      </w:pPr>
    </w:p>
    <w:p w14:paraId="6D8AA087" w14:textId="77777777" w:rsidR="00AC074A" w:rsidRPr="00AC074A" w:rsidRDefault="00AC074A" w:rsidP="00AC074A">
      <w:pPr>
        <w:autoSpaceDE w:val="0"/>
        <w:autoSpaceDN w:val="0"/>
        <w:adjustRightInd w:val="0"/>
        <w:rPr>
          <w:rFonts w:ascii="Arial" w:hAnsi="Arial" w:cs="Arial"/>
          <w:b/>
          <w:bCs/>
          <w:color w:val="000000"/>
          <w:sz w:val="20"/>
          <w:szCs w:val="20"/>
        </w:rPr>
      </w:pPr>
      <w:r w:rsidRPr="00AC074A">
        <w:rPr>
          <w:rFonts w:ascii="Arial" w:hAnsi="Arial" w:cs="Arial"/>
          <w:b/>
          <w:bCs/>
          <w:color w:val="000000"/>
          <w:sz w:val="20"/>
          <w:szCs w:val="20"/>
        </w:rPr>
        <w:t>Objective:</w:t>
      </w:r>
    </w:p>
    <w:p w14:paraId="7A3D5B64" w14:textId="77777777" w:rsidR="00AC074A" w:rsidRPr="00AC074A" w:rsidRDefault="00AC074A" w:rsidP="00AC074A">
      <w:pPr>
        <w:autoSpaceDE w:val="0"/>
        <w:autoSpaceDN w:val="0"/>
        <w:adjustRightInd w:val="0"/>
        <w:rPr>
          <w:rFonts w:ascii="Arial" w:hAnsi="Arial" w:cs="Arial"/>
          <w:color w:val="000000"/>
          <w:sz w:val="20"/>
          <w:szCs w:val="20"/>
        </w:rPr>
      </w:pPr>
      <w:r w:rsidRPr="00AC074A">
        <w:rPr>
          <w:rFonts w:ascii="Arial" w:hAnsi="Arial" w:cs="Arial"/>
          <w:color w:val="000000"/>
          <w:sz w:val="20"/>
          <w:szCs w:val="20"/>
        </w:rPr>
        <w:t>To verify that parts requests were being fulfilled appropriately.</w:t>
      </w:r>
    </w:p>
    <w:p w14:paraId="1EE81161" w14:textId="77777777" w:rsidR="00AC074A" w:rsidRPr="00AC074A" w:rsidRDefault="00AC074A" w:rsidP="00AC074A">
      <w:pPr>
        <w:autoSpaceDE w:val="0"/>
        <w:autoSpaceDN w:val="0"/>
        <w:adjustRightInd w:val="0"/>
        <w:rPr>
          <w:rFonts w:ascii="Arial" w:hAnsi="Arial" w:cs="Arial"/>
          <w:color w:val="000000"/>
          <w:sz w:val="20"/>
          <w:szCs w:val="20"/>
        </w:rPr>
      </w:pPr>
    </w:p>
    <w:p w14:paraId="47EF6811" w14:textId="77777777" w:rsidR="00AC074A" w:rsidRPr="00AC074A" w:rsidRDefault="00AC074A" w:rsidP="00AC074A">
      <w:pPr>
        <w:autoSpaceDE w:val="0"/>
        <w:autoSpaceDN w:val="0"/>
        <w:adjustRightInd w:val="0"/>
        <w:rPr>
          <w:rFonts w:ascii="Arial" w:hAnsi="Arial" w:cs="Arial"/>
          <w:b/>
          <w:bCs/>
          <w:color w:val="000000"/>
          <w:sz w:val="20"/>
          <w:szCs w:val="20"/>
        </w:rPr>
      </w:pPr>
      <w:r w:rsidRPr="00AC074A">
        <w:rPr>
          <w:rFonts w:ascii="Arial" w:hAnsi="Arial" w:cs="Arial"/>
          <w:b/>
          <w:bCs/>
          <w:color w:val="000000"/>
          <w:sz w:val="20"/>
          <w:szCs w:val="20"/>
        </w:rPr>
        <w:t>Approach:</w:t>
      </w:r>
    </w:p>
    <w:p w14:paraId="710E53AD" w14:textId="77777777" w:rsidR="00AC074A" w:rsidRPr="00AC074A" w:rsidRDefault="00AC074A" w:rsidP="00AC074A">
      <w:pPr>
        <w:autoSpaceDE w:val="0"/>
        <w:autoSpaceDN w:val="0"/>
        <w:adjustRightInd w:val="0"/>
        <w:rPr>
          <w:rFonts w:ascii="Arial" w:hAnsi="Arial" w:cs="Arial"/>
          <w:color w:val="000000"/>
          <w:sz w:val="20"/>
          <w:szCs w:val="20"/>
        </w:rPr>
      </w:pPr>
      <w:r w:rsidRPr="00AC074A">
        <w:rPr>
          <w:rFonts w:ascii="Arial" w:hAnsi="Arial" w:cs="Arial"/>
          <w:color w:val="000000"/>
          <w:sz w:val="20"/>
          <w:szCs w:val="20"/>
          <w:u w:val="single"/>
        </w:rPr>
        <w:t>Process Risk</w:t>
      </w:r>
    </w:p>
    <w:p w14:paraId="346FC3C4" w14:textId="3887D50E" w:rsidR="00AC074A" w:rsidRPr="00AC074A" w:rsidRDefault="00AC074A">
      <w:pPr>
        <w:pStyle w:val="ListParagraph"/>
        <w:numPr>
          <w:ilvl w:val="0"/>
          <w:numId w:val="21"/>
        </w:numPr>
        <w:autoSpaceDE w:val="0"/>
        <w:autoSpaceDN w:val="0"/>
        <w:adjustRightInd w:val="0"/>
        <w:rPr>
          <w:rFonts w:ascii="Arial" w:hAnsi="Arial" w:cs="Arial"/>
          <w:color w:val="000000"/>
          <w:sz w:val="20"/>
          <w:szCs w:val="20"/>
        </w:rPr>
      </w:pPr>
      <w:r w:rsidRPr="00AC074A">
        <w:rPr>
          <w:rFonts w:ascii="Arial" w:hAnsi="Arial" w:cs="Arial"/>
          <w:color w:val="000000"/>
          <w:sz w:val="20"/>
          <w:szCs w:val="20"/>
        </w:rPr>
        <w:t>Parts Availability</w:t>
      </w:r>
      <w:r w:rsidR="00520AB1" w:rsidRPr="00AC074A">
        <w:rPr>
          <w:rFonts w:ascii="Arial" w:hAnsi="Arial" w:cs="Arial"/>
          <w:color w:val="000000"/>
          <w:sz w:val="20"/>
          <w:szCs w:val="20"/>
        </w:rPr>
        <w:t>: The</w:t>
      </w:r>
      <w:r w:rsidRPr="00AC074A">
        <w:rPr>
          <w:rFonts w:ascii="Arial" w:hAnsi="Arial" w:cs="Arial"/>
          <w:color w:val="000000"/>
          <w:sz w:val="20"/>
          <w:szCs w:val="20"/>
        </w:rPr>
        <w:t xml:space="preserve"> consequence of any or </w:t>
      </w:r>
      <w:proofErr w:type="gramStart"/>
      <w:r w:rsidRPr="00AC074A">
        <w:rPr>
          <w:rFonts w:ascii="Arial" w:hAnsi="Arial" w:cs="Arial"/>
          <w:color w:val="000000"/>
          <w:sz w:val="20"/>
          <w:szCs w:val="20"/>
        </w:rPr>
        <w:t>all of</w:t>
      </w:r>
      <w:proofErr w:type="gramEnd"/>
      <w:r w:rsidRPr="00AC074A">
        <w:rPr>
          <w:rFonts w:ascii="Arial" w:hAnsi="Arial" w:cs="Arial"/>
          <w:color w:val="000000"/>
          <w:sz w:val="20"/>
          <w:szCs w:val="20"/>
        </w:rPr>
        <w:t xml:space="preserve"> these factors could lead to IBM having dissatisfied customers if the parts were not available as required to execute maintenance services.</w:t>
      </w:r>
    </w:p>
    <w:p w14:paraId="0771DA53" w14:textId="77777777" w:rsidR="00AC074A" w:rsidRPr="00AC074A" w:rsidRDefault="00AC074A" w:rsidP="00AC074A">
      <w:pPr>
        <w:autoSpaceDE w:val="0"/>
        <w:autoSpaceDN w:val="0"/>
        <w:adjustRightInd w:val="0"/>
        <w:rPr>
          <w:rFonts w:ascii="Arial" w:hAnsi="Arial" w:cs="Arial"/>
          <w:color w:val="000000"/>
          <w:sz w:val="20"/>
          <w:szCs w:val="20"/>
        </w:rPr>
      </w:pPr>
    </w:p>
    <w:p w14:paraId="65DD86C7" w14:textId="77777777" w:rsidR="00AC074A" w:rsidRPr="00AC074A" w:rsidRDefault="00AC074A" w:rsidP="00AC074A">
      <w:pPr>
        <w:autoSpaceDE w:val="0"/>
        <w:autoSpaceDN w:val="0"/>
        <w:adjustRightInd w:val="0"/>
        <w:rPr>
          <w:rFonts w:ascii="Arial" w:hAnsi="Arial" w:cs="Arial"/>
          <w:color w:val="000000"/>
          <w:sz w:val="20"/>
          <w:szCs w:val="20"/>
        </w:rPr>
      </w:pPr>
      <w:r w:rsidRPr="00AC074A">
        <w:rPr>
          <w:rFonts w:ascii="Arial" w:hAnsi="Arial" w:cs="Arial"/>
          <w:color w:val="000000"/>
          <w:sz w:val="20"/>
          <w:szCs w:val="20"/>
          <w:u w:val="single"/>
        </w:rPr>
        <w:t>Testing Strategy</w:t>
      </w:r>
    </w:p>
    <w:p w14:paraId="75A12114" w14:textId="77777777" w:rsidR="00AC074A" w:rsidRPr="00AC074A" w:rsidRDefault="00AC074A">
      <w:pPr>
        <w:pStyle w:val="ListParagraph"/>
        <w:numPr>
          <w:ilvl w:val="0"/>
          <w:numId w:val="21"/>
        </w:numPr>
        <w:autoSpaceDE w:val="0"/>
        <w:autoSpaceDN w:val="0"/>
        <w:adjustRightInd w:val="0"/>
        <w:rPr>
          <w:rFonts w:ascii="Arial" w:hAnsi="Arial" w:cs="Arial"/>
          <w:color w:val="000000"/>
          <w:sz w:val="20"/>
          <w:szCs w:val="20"/>
        </w:rPr>
      </w:pPr>
      <w:r w:rsidRPr="00AC074A">
        <w:rPr>
          <w:rFonts w:ascii="Arial" w:hAnsi="Arial" w:cs="Arial"/>
          <w:color w:val="000000"/>
          <w:sz w:val="20"/>
          <w:szCs w:val="20"/>
        </w:rPr>
        <w:t>Have metrics been established to track and monitor the timeliness and accuracy of parts requests?  If so, review metrics attainment and action plans for metrics that were not achieved.</w:t>
      </w:r>
      <w:r w:rsidRPr="00AC074A">
        <w:rPr>
          <w:rFonts w:ascii="Arial" w:hAnsi="Arial" w:cs="Arial"/>
          <w:color w:val="000000"/>
          <w:sz w:val="20"/>
          <w:szCs w:val="20"/>
        </w:rPr>
        <w:br/>
      </w:r>
    </w:p>
    <w:p w14:paraId="4B02F280" w14:textId="712159E9" w:rsidR="00AC074A" w:rsidRPr="00AC074A" w:rsidRDefault="000F0F28">
      <w:pPr>
        <w:pStyle w:val="ListParagraph"/>
        <w:numPr>
          <w:ilvl w:val="0"/>
          <w:numId w:val="21"/>
        </w:numPr>
        <w:autoSpaceDE w:val="0"/>
        <w:autoSpaceDN w:val="0"/>
        <w:adjustRightInd w:val="0"/>
        <w:rPr>
          <w:rFonts w:ascii="Arial" w:hAnsi="Arial" w:cs="Arial"/>
          <w:color w:val="000000"/>
          <w:sz w:val="20"/>
          <w:szCs w:val="20"/>
        </w:rPr>
      </w:pPr>
      <w:r>
        <w:rPr>
          <w:rFonts w:ascii="Arial" w:hAnsi="Arial" w:cs="Arial"/>
          <w:color w:val="000000"/>
          <w:sz w:val="20"/>
          <w:szCs w:val="20"/>
        </w:rPr>
        <w:t>Verify that e</w:t>
      </w:r>
      <w:r w:rsidRPr="00EC36BE">
        <w:rPr>
          <w:rFonts w:ascii="Arial" w:hAnsi="Arial" w:cs="Arial"/>
          <w:color w:val="000000"/>
          <w:sz w:val="20"/>
          <w:szCs w:val="20"/>
        </w:rPr>
        <w:t>mergency parts orders were managed timely and properl</w:t>
      </w:r>
      <w:r>
        <w:rPr>
          <w:rFonts w:ascii="Arial" w:hAnsi="Arial" w:cs="Arial"/>
          <w:color w:val="000000"/>
          <w:sz w:val="20"/>
          <w:szCs w:val="20"/>
        </w:rPr>
        <w:t>y</w:t>
      </w:r>
      <w:r w:rsidRPr="00EC36BE">
        <w:rPr>
          <w:rFonts w:ascii="Arial" w:hAnsi="Arial" w:cs="Arial"/>
          <w:color w:val="000000"/>
          <w:sz w:val="20"/>
          <w:szCs w:val="20"/>
        </w:rPr>
        <w:t xml:space="preserve"> </w:t>
      </w:r>
      <w:r>
        <w:rPr>
          <w:rFonts w:ascii="Arial" w:hAnsi="Arial" w:cs="Arial"/>
          <w:color w:val="000000"/>
          <w:sz w:val="20"/>
          <w:szCs w:val="20"/>
        </w:rPr>
        <w:t xml:space="preserve">with relevant approvals. Management also </w:t>
      </w:r>
      <w:proofErr w:type="gramStart"/>
      <w:r>
        <w:rPr>
          <w:rFonts w:ascii="Arial" w:hAnsi="Arial" w:cs="Arial"/>
          <w:color w:val="000000"/>
          <w:sz w:val="20"/>
          <w:szCs w:val="20"/>
        </w:rPr>
        <w:t>monitor</w:t>
      </w:r>
      <w:proofErr w:type="gramEnd"/>
      <w:r>
        <w:rPr>
          <w:rFonts w:ascii="Arial" w:hAnsi="Arial" w:cs="Arial"/>
          <w:color w:val="000000"/>
          <w:sz w:val="20"/>
          <w:szCs w:val="20"/>
        </w:rPr>
        <w:t xml:space="preserve"> that the list to ensure that the reason was justified and parts planning is still reasonable. </w:t>
      </w:r>
    </w:p>
    <w:p w14:paraId="1E8D25AD" w14:textId="63DFD4F8" w:rsidR="00AC074A" w:rsidRPr="00AC074A" w:rsidRDefault="00AC074A" w:rsidP="000F0F28">
      <w:pPr>
        <w:autoSpaceDE w:val="0"/>
        <w:autoSpaceDN w:val="0"/>
        <w:adjustRightInd w:val="0"/>
        <w:rPr>
          <w:rFonts w:ascii="Arial" w:hAnsi="Arial" w:cs="Arial"/>
          <w:color w:val="000000"/>
          <w:sz w:val="20"/>
          <w:szCs w:val="20"/>
        </w:rPr>
      </w:pPr>
      <w:r w:rsidRPr="00AC074A">
        <w:rPr>
          <w:rFonts w:ascii="Arial" w:hAnsi="Arial" w:cs="Arial"/>
          <w:color w:val="000000"/>
          <w:sz w:val="20"/>
          <w:szCs w:val="20"/>
        </w:rPr>
        <w:br/>
      </w:r>
    </w:p>
    <w:p w14:paraId="23A98297" w14:textId="3903930D" w:rsidR="00AC074A" w:rsidRPr="00AC074A" w:rsidRDefault="00AC074A" w:rsidP="00AC074A">
      <w:pPr>
        <w:autoSpaceDE w:val="0"/>
        <w:autoSpaceDN w:val="0"/>
        <w:adjustRightInd w:val="0"/>
        <w:rPr>
          <w:rFonts w:ascii="Arial" w:hAnsi="Arial" w:cs="Arial"/>
          <w:color w:val="000000"/>
          <w:sz w:val="20"/>
          <w:szCs w:val="20"/>
        </w:rPr>
      </w:pPr>
    </w:p>
    <w:p w14:paraId="592D3C67" w14:textId="23CAF9B6" w:rsidR="00360D81" w:rsidRDefault="00360D81">
      <w:pPr>
        <w:rPr>
          <w:rFonts w:ascii="Arial" w:hAnsi="Arial" w:cs="Arial"/>
          <w:color w:val="000000"/>
          <w:sz w:val="20"/>
          <w:szCs w:val="20"/>
        </w:rPr>
      </w:pPr>
      <w:r>
        <w:rPr>
          <w:rFonts w:ascii="Arial" w:hAnsi="Arial" w:cs="Arial"/>
          <w:color w:val="000000"/>
          <w:sz w:val="20"/>
          <w:szCs w:val="20"/>
        </w:rPr>
        <w:br w:type="page"/>
      </w:r>
    </w:p>
    <w:p w14:paraId="251914A4" w14:textId="77777777" w:rsidR="00360D81" w:rsidRPr="00360D81" w:rsidRDefault="00360D81" w:rsidP="00360D81">
      <w:pPr>
        <w:keepLines/>
        <w:tabs>
          <w:tab w:val="left" w:pos="4680"/>
        </w:tabs>
        <w:autoSpaceDE w:val="0"/>
        <w:autoSpaceDN w:val="0"/>
        <w:adjustRightInd w:val="0"/>
        <w:rPr>
          <w:rFonts w:ascii="Arial" w:hAnsi="Arial" w:cs="Arial"/>
          <w:color w:val="000000"/>
          <w:sz w:val="20"/>
          <w:szCs w:val="20"/>
        </w:rPr>
      </w:pPr>
      <w:r w:rsidRPr="00360D81">
        <w:rPr>
          <w:rFonts w:ascii="Arial" w:hAnsi="Arial" w:cs="Arial"/>
          <w:color w:val="000000"/>
          <w:sz w:val="20"/>
          <w:szCs w:val="20"/>
        </w:rPr>
        <w:lastRenderedPageBreak/>
        <w:t>CONTROL ASSESSMENT QUESTIONS</w:t>
      </w:r>
    </w:p>
    <w:p w14:paraId="3CDA7DCE" w14:textId="4E055460" w:rsidR="00AC074A" w:rsidRPr="00360D81" w:rsidRDefault="00360D81" w:rsidP="00F61000">
      <w:pPr>
        <w:pStyle w:val="Heading2"/>
      </w:pPr>
      <w:bookmarkStart w:id="19" w:name="_Toc226704565"/>
      <w:r w:rsidRPr="00360D81">
        <w:t>Key Control Question: 3. Outsourcing Management</w:t>
      </w:r>
      <w:bookmarkEnd w:id="19"/>
    </w:p>
    <w:p w14:paraId="292EFC7A" w14:textId="0A988D1F" w:rsidR="00360D81" w:rsidRPr="00360D81" w:rsidRDefault="00360D81" w:rsidP="00360D81">
      <w:pPr>
        <w:autoSpaceDE w:val="0"/>
        <w:autoSpaceDN w:val="0"/>
        <w:adjustRightInd w:val="0"/>
        <w:rPr>
          <w:rFonts w:ascii="Arial" w:hAnsi="Arial" w:cs="Arial"/>
          <w:color w:val="000000"/>
          <w:sz w:val="20"/>
          <w:szCs w:val="20"/>
        </w:rPr>
      </w:pPr>
    </w:p>
    <w:p w14:paraId="7B3FC93D" w14:textId="77777777" w:rsidR="00360D81" w:rsidRPr="00360D81" w:rsidRDefault="00360D81" w:rsidP="00360D81">
      <w:pPr>
        <w:autoSpaceDE w:val="0"/>
        <w:autoSpaceDN w:val="0"/>
        <w:adjustRightInd w:val="0"/>
        <w:rPr>
          <w:rFonts w:ascii="Arial" w:hAnsi="Arial" w:cs="Arial"/>
          <w:b/>
          <w:bCs/>
          <w:color w:val="000000"/>
          <w:sz w:val="20"/>
          <w:szCs w:val="20"/>
        </w:rPr>
      </w:pPr>
      <w:r w:rsidRPr="00360D81">
        <w:rPr>
          <w:rFonts w:ascii="Arial" w:hAnsi="Arial" w:cs="Arial"/>
          <w:b/>
          <w:bCs/>
          <w:color w:val="000000"/>
          <w:sz w:val="20"/>
          <w:szCs w:val="20"/>
        </w:rPr>
        <w:t>Objective:</w:t>
      </w:r>
    </w:p>
    <w:p w14:paraId="59182850" w14:textId="349C7497" w:rsidR="00360D81" w:rsidRPr="00360D81" w:rsidRDefault="00360D81" w:rsidP="00360D81">
      <w:pPr>
        <w:autoSpaceDE w:val="0"/>
        <w:autoSpaceDN w:val="0"/>
        <w:adjustRightInd w:val="0"/>
        <w:rPr>
          <w:rFonts w:ascii="Arial" w:hAnsi="Arial" w:cs="Arial"/>
          <w:color w:val="000000"/>
          <w:sz w:val="20"/>
          <w:szCs w:val="20"/>
        </w:rPr>
      </w:pPr>
      <w:r w:rsidRPr="00360D81">
        <w:rPr>
          <w:rFonts w:ascii="Arial" w:hAnsi="Arial" w:cs="Arial"/>
          <w:color w:val="000000"/>
          <w:sz w:val="20"/>
          <w:szCs w:val="20"/>
        </w:rPr>
        <w:t xml:space="preserve">To determine that line management has implemented a process to ensure that the requirements of the </w:t>
      </w:r>
      <w:r w:rsidR="000F0F28">
        <w:rPr>
          <w:rFonts w:ascii="Arial" w:hAnsi="Arial" w:cs="Arial"/>
          <w:color w:val="000000"/>
          <w:sz w:val="20"/>
          <w:szCs w:val="20"/>
        </w:rPr>
        <w:t xml:space="preserve">vendor’s </w:t>
      </w:r>
      <w:r w:rsidRPr="00360D81">
        <w:rPr>
          <w:rFonts w:ascii="Arial" w:hAnsi="Arial" w:cs="Arial"/>
          <w:color w:val="000000"/>
          <w:sz w:val="20"/>
          <w:szCs w:val="20"/>
        </w:rPr>
        <w:t xml:space="preserve">statement of work </w:t>
      </w:r>
      <w:r w:rsidR="000F0F28">
        <w:rPr>
          <w:rFonts w:ascii="Arial" w:hAnsi="Arial" w:cs="Arial"/>
          <w:color w:val="000000"/>
          <w:sz w:val="20"/>
          <w:szCs w:val="20"/>
        </w:rPr>
        <w:t xml:space="preserve">(SOW) </w:t>
      </w:r>
      <w:r w:rsidRPr="00360D81">
        <w:rPr>
          <w:rFonts w:ascii="Arial" w:hAnsi="Arial" w:cs="Arial"/>
          <w:color w:val="000000"/>
          <w:sz w:val="20"/>
          <w:szCs w:val="20"/>
        </w:rPr>
        <w:t>are being met and established a method for the validation of services received. In addition, to determine if payments to vendors are in accordance with contractual terms and conditions, measurements are in place to monitor the vendor performance, assets are being safeguarded, and procurement is involved in the maintenance of the contract and supplier performance reviews.</w:t>
      </w:r>
    </w:p>
    <w:p w14:paraId="0ECF6859" w14:textId="77777777" w:rsidR="00360D81" w:rsidRPr="00360D81" w:rsidRDefault="00360D81" w:rsidP="00360D81">
      <w:pPr>
        <w:autoSpaceDE w:val="0"/>
        <w:autoSpaceDN w:val="0"/>
        <w:adjustRightInd w:val="0"/>
        <w:rPr>
          <w:rFonts w:ascii="Arial" w:hAnsi="Arial" w:cs="Arial"/>
          <w:color w:val="000000"/>
          <w:sz w:val="20"/>
          <w:szCs w:val="20"/>
        </w:rPr>
      </w:pPr>
    </w:p>
    <w:p w14:paraId="45E2C54B" w14:textId="77777777" w:rsidR="00360D81" w:rsidRPr="00360D81" w:rsidRDefault="00360D81" w:rsidP="00360D81">
      <w:pPr>
        <w:autoSpaceDE w:val="0"/>
        <w:autoSpaceDN w:val="0"/>
        <w:adjustRightInd w:val="0"/>
        <w:rPr>
          <w:rFonts w:ascii="Arial" w:hAnsi="Arial" w:cs="Arial"/>
          <w:b/>
          <w:bCs/>
          <w:color w:val="000000"/>
          <w:sz w:val="20"/>
          <w:szCs w:val="20"/>
        </w:rPr>
      </w:pPr>
      <w:r w:rsidRPr="00360D81">
        <w:rPr>
          <w:rFonts w:ascii="Arial" w:hAnsi="Arial" w:cs="Arial"/>
          <w:b/>
          <w:bCs/>
          <w:color w:val="000000"/>
          <w:sz w:val="20"/>
          <w:szCs w:val="20"/>
        </w:rPr>
        <w:t>Risk/Exposure:</w:t>
      </w:r>
    </w:p>
    <w:p w14:paraId="27B7B978" w14:textId="268583A0" w:rsidR="00360D81" w:rsidRPr="00360D81" w:rsidRDefault="00360D81" w:rsidP="00360D81">
      <w:pPr>
        <w:autoSpaceDE w:val="0"/>
        <w:autoSpaceDN w:val="0"/>
        <w:adjustRightInd w:val="0"/>
        <w:rPr>
          <w:rFonts w:ascii="Arial" w:hAnsi="Arial" w:cs="Arial"/>
          <w:color w:val="000000"/>
          <w:sz w:val="20"/>
          <w:szCs w:val="20"/>
        </w:rPr>
      </w:pPr>
      <w:r w:rsidRPr="00360D81">
        <w:rPr>
          <w:rFonts w:ascii="Arial" w:hAnsi="Arial" w:cs="Arial"/>
          <w:color w:val="000000"/>
          <w:sz w:val="20"/>
          <w:szCs w:val="20"/>
        </w:rPr>
        <w:t>If management had not established a process for the verification of receipt of goods and services, then payments could be made for services not received. Contract terms and conditions, including a definition of the scope of work, must be clearly stated in the contract, or prolonged disputes with vendors can result which could impact the continuity of services. Failure to adequately control IBM assets at vendors could result in supplier relations problems, loss of IBM assets, diminished customer relations, or noncompliance with government regulations. In addition, if proprietary information was not carefully controlled, IBM could lose advantage in the marketplace. Further, failure to ensure that the amount declared to customs is the price paid or payable plus any specific additions resulting from supplier contracts could result in inaccurate declarations and payment of incorrect duties and taxes leading to fines, penalties and/or back-owed taxes with interest payments.</w:t>
      </w:r>
    </w:p>
    <w:p w14:paraId="4E5307A9" w14:textId="77777777" w:rsidR="00360D81" w:rsidRPr="00360D81" w:rsidRDefault="00360D81" w:rsidP="00360D81">
      <w:pPr>
        <w:autoSpaceDE w:val="0"/>
        <w:autoSpaceDN w:val="0"/>
        <w:adjustRightInd w:val="0"/>
        <w:rPr>
          <w:rFonts w:ascii="Arial" w:hAnsi="Arial" w:cs="Arial"/>
          <w:color w:val="000000"/>
          <w:sz w:val="20"/>
          <w:szCs w:val="20"/>
        </w:rPr>
      </w:pPr>
    </w:p>
    <w:p w14:paraId="196A859A" w14:textId="4A55847B" w:rsidR="00360D81" w:rsidRPr="00360D81" w:rsidRDefault="00360D81" w:rsidP="00360D81">
      <w:pPr>
        <w:autoSpaceDE w:val="0"/>
        <w:autoSpaceDN w:val="0"/>
        <w:adjustRightInd w:val="0"/>
        <w:rPr>
          <w:rFonts w:ascii="Arial" w:hAnsi="Arial" w:cs="Arial"/>
          <w:color w:val="000000"/>
          <w:sz w:val="20"/>
          <w:szCs w:val="20"/>
        </w:rPr>
      </w:pPr>
      <w:r w:rsidRPr="00360D81">
        <w:rPr>
          <w:rFonts w:ascii="Arial" w:hAnsi="Arial" w:cs="Arial"/>
          <w:color w:val="000000"/>
          <w:sz w:val="20"/>
          <w:szCs w:val="20"/>
        </w:rPr>
        <w:t>Failure of suppliers to meet established performance targets decreases IBM's ability to provide high-quality, low-cost products and services to our customers.  Additionally, the absence of a good internal measurement system creates an environment for fraud to occur and can lead to excessive expenditures.</w:t>
      </w:r>
    </w:p>
    <w:p w14:paraId="17A0B6DE" w14:textId="6B176245" w:rsidR="00360D81" w:rsidRPr="00360D81" w:rsidRDefault="00360D81" w:rsidP="00360D81">
      <w:pPr>
        <w:autoSpaceDE w:val="0"/>
        <w:autoSpaceDN w:val="0"/>
        <w:adjustRightInd w:val="0"/>
        <w:rPr>
          <w:rFonts w:ascii="Arial" w:hAnsi="Arial" w:cs="Arial"/>
          <w:color w:val="000000"/>
          <w:sz w:val="20"/>
          <w:szCs w:val="20"/>
        </w:rPr>
      </w:pPr>
    </w:p>
    <w:p w14:paraId="7B21E667" w14:textId="51523AE2" w:rsidR="00360D81" w:rsidRDefault="00360D81">
      <w:pPr>
        <w:rPr>
          <w:rFonts w:ascii="Arial" w:hAnsi="Arial" w:cs="Arial"/>
          <w:color w:val="000000"/>
          <w:sz w:val="20"/>
          <w:szCs w:val="20"/>
        </w:rPr>
      </w:pPr>
      <w:r>
        <w:rPr>
          <w:rFonts w:ascii="Arial" w:hAnsi="Arial" w:cs="Arial"/>
          <w:color w:val="000000"/>
          <w:sz w:val="20"/>
          <w:szCs w:val="20"/>
        </w:rPr>
        <w:br w:type="page"/>
      </w:r>
    </w:p>
    <w:p w14:paraId="3FEE4620" w14:textId="77777777" w:rsidR="00360D81" w:rsidRPr="00AB6485" w:rsidRDefault="00360D81" w:rsidP="00360D81">
      <w:pPr>
        <w:keepLines/>
        <w:tabs>
          <w:tab w:val="left" w:pos="4680"/>
        </w:tabs>
        <w:autoSpaceDE w:val="0"/>
        <w:autoSpaceDN w:val="0"/>
        <w:adjustRightInd w:val="0"/>
        <w:rPr>
          <w:rFonts w:ascii="Arial" w:hAnsi="Arial" w:cs="Arial"/>
          <w:color w:val="000000"/>
          <w:sz w:val="20"/>
          <w:szCs w:val="20"/>
        </w:rPr>
      </w:pPr>
      <w:r w:rsidRPr="00AB6485">
        <w:rPr>
          <w:rFonts w:ascii="Arial" w:hAnsi="Arial" w:cs="Arial"/>
          <w:color w:val="000000"/>
          <w:sz w:val="20"/>
          <w:szCs w:val="20"/>
        </w:rPr>
        <w:lastRenderedPageBreak/>
        <w:t>CONTROL ASSESSMENT QUESTIONS</w:t>
      </w:r>
    </w:p>
    <w:p w14:paraId="33051E2E" w14:textId="3D82BBFE" w:rsidR="00360D81" w:rsidRPr="00AB6485" w:rsidRDefault="00360D81" w:rsidP="00360D81">
      <w:pPr>
        <w:autoSpaceDE w:val="0"/>
        <w:autoSpaceDN w:val="0"/>
        <w:adjustRightInd w:val="0"/>
        <w:rPr>
          <w:rFonts w:ascii="Arial" w:hAnsi="Arial" w:cs="Arial"/>
          <w:color w:val="000000"/>
          <w:sz w:val="20"/>
          <w:szCs w:val="20"/>
        </w:rPr>
      </w:pPr>
      <w:r w:rsidRPr="00AB6485">
        <w:rPr>
          <w:rFonts w:ascii="Arial" w:hAnsi="Arial" w:cs="Arial"/>
          <w:color w:val="000000"/>
          <w:sz w:val="20"/>
          <w:szCs w:val="20"/>
        </w:rPr>
        <w:t>Key Control Question: 3. Outsourcing Management</w:t>
      </w:r>
    </w:p>
    <w:p w14:paraId="5AA9D21B" w14:textId="5B72E64C" w:rsidR="00360D81" w:rsidRPr="00AB6485" w:rsidRDefault="00AB6485" w:rsidP="00F61000">
      <w:pPr>
        <w:pStyle w:val="Heading3"/>
      </w:pPr>
      <w:bookmarkStart w:id="20" w:name="_Toc226704566"/>
      <w:r w:rsidRPr="00AB6485">
        <w:t>Primary Test: Scope of Work Management (OM001.P)</w:t>
      </w:r>
      <w:bookmarkEnd w:id="20"/>
    </w:p>
    <w:p w14:paraId="5ED786FF" w14:textId="0D62DB07" w:rsidR="00AB6485" w:rsidRPr="00AB6485" w:rsidRDefault="00AB6485" w:rsidP="00360D81">
      <w:pPr>
        <w:autoSpaceDE w:val="0"/>
        <w:autoSpaceDN w:val="0"/>
        <w:adjustRightInd w:val="0"/>
        <w:rPr>
          <w:rFonts w:ascii="Arial" w:hAnsi="Arial" w:cs="Arial"/>
          <w:color w:val="000000"/>
          <w:sz w:val="20"/>
          <w:szCs w:val="20"/>
        </w:rPr>
      </w:pPr>
    </w:p>
    <w:p w14:paraId="6925CF44" w14:textId="77777777" w:rsidR="00AB6485" w:rsidRPr="00AB6485" w:rsidRDefault="00AB6485" w:rsidP="00AB6485">
      <w:pPr>
        <w:autoSpaceDE w:val="0"/>
        <w:autoSpaceDN w:val="0"/>
        <w:adjustRightInd w:val="0"/>
        <w:rPr>
          <w:rFonts w:ascii="Arial" w:hAnsi="Arial" w:cs="Arial"/>
          <w:b/>
          <w:bCs/>
          <w:color w:val="000000"/>
          <w:sz w:val="20"/>
          <w:szCs w:val="20"/>
        </w:rPr>
      </w:pPr>
      <w:r w:rsidRPr="00AB6485">
        <w:rPr>
          <w:rFonts w:ascii="Arial" w:hAnsi="Arial" w:cs="Arial"/>
          <w:b/>
          <w:bCs/>
          <w:color w:val="000000"/>
          <w:sz w:val="20"/>
          <w:szCs w:val="20"/>
        </w:rPr>
        <w:t>Objective:</w:t>
      </w:r>
    </w:p>
    <w:p w14:paraId="39F95F13" w14:textId="77777777" w:rsidR="00AB6485" w:rsidRDefault="00AB6485" w:rsidP="00AB6485">
      <w:pPr>
        <w:autoSpaceDE w:val="0"/>
        <w:autoSpaceDN w:val="0"/>
        <w:adjustRightInd w:val="0"/>
        <w:rPr>
          <w:rFonts w:ascii="Arial" w:hAnsi="Arial" w:cs="Arial"/>
          <w:color w:val="000000"/>
          <w:sz w:val="20"/>
          <w:szCs w:val="20"/>
        </w:rPr>
      </w:pPr>
      <w:r w:rsidRPr="00AB6485">
        <w:rPr>
          <w:rFonts w:ascii="Arial" w:hAnsi="Arial" w:cs="Arial"/>
          <w:color w:val="000000"/>
          <w:sz w:val="20"/>
          <w:szCs w:val="20"/>
        </w:rPr>
        <w:t>To determine if line management has established processes and procedures to manage the scope of work assigned to vendors. Determine if contracts were established utilizing procurement, included detailed scopes of work, appropriate business and legal clauses, and defined supplier performance measurements. Also, to determine if contracts were adequate to deliver the business objectives of the outsourced relationship.</w:t>
      </w:r>
      <w:r w:rsidRPr="00AB6485">
        <w:rPr>
          <w:rFonts w:ascii="Arial" w:hAnsi="Arial" w:cs="Arial"/>
          <w:color w:val="000000"/>
          <w:sz w:val="20"/>
          <w:szCs w:val="20"/>
        </w:rPr>
        <w:br/>
      </w:r>
      <w:r w:rsidRPr="00AB6485">
        <w:rPr>
          <w:rFonts w:ascii="Arial" w:hAnsi="Arial" w:cs="Arial"/>
          <w:color w:val="000000"/>
          <w:sz w:val="20"/>
          <w:szCs w:val="20"/>
        </w:rPr>
        <w:br/>
        <w:t>Note: If the outsourcing management organization is not a procurement organization, was the contract negotiated and issued by a procurement organization?</w:t>
      </w:r>
    </w:p>
    <w:p w14:paraId="6A8D3FDD" w14:textId="0A88B7A1" w:rsidR="00AB6485" w:rsidRPr="00AB6485" w:rsidRDefault="00AB6485" w:rsidP="00AB6485">
      <w:pPr>
        <w:autoSpaceDE w:val="0"/>
        <w:autoSpaceDN w:val="0"/>
        <w:adjustRightInd w:val="0"/>
        <w:rPr>
          <w:rFonts w:ascii="Arial" w:hAnsi="Arial" w:cs="Arial"/>
          <w:color w:val="000000"/>
          <w:sz w:val="20"/>
          <w:szCs w:val="20"/>
        </w:rPr>
      </w:pPr>
      <w:r w:rsidRPr="00AB6485">
        <w:rPr>
          <w:rFonts w:ascii="Arial" w:hAnsi="Arial" w:cs="Arial"/>
          <w:color w:val="000000"/>
          <w:sz w:val="20"/>
          <w:szCs w:val="20"/>
        </w:rPr>
        <w:br/>
        <w:t>If the organization being audited has delegated procurement and contract management responsibilities, were these roles clearly defined and understood?</w:t>
      </w:r>
    </w:p>
    <w:p w14:paraId="47D7EB29" w14:textId="77777777" w:rsidR="00AB6485" w:rsidRPr="00AB6485" w:rsidRDefault="00AB6485" w:rsidP="00AB6485">
      <w:pPr>
        <w:autoSpaceDE w:val="0"/>
        <w:autoSpaceDN w:val="0"/>
        <w:adjustRightInd w:val="0"/>
        <w:rPr>
          <w:rFonts w:ascii="Arial" w:hAnsi="Arial" w:cs="Arial"/>
          <w:color w:val="000000"/>
          <w:sz w:val="20"/>
          <w:szCs w:val="20"/>
        </w:rPr>
      </w:pPr>
    </w:p>
    <w:p w14:paraId="4165509F" w14:textId="77777777" w:rsidR="00AB6485" w:rsidRPr="00AB6485" w:rsidRDefault="00AB6485" w:rsidP="00AB6485">
      <w:pPr>
        <w:autoSpaceDE w:val="0"/>
        <w:autoSpaceDN w:val="0"/>
        <w:adjustRightInd w:val="0"/>
        <w:rPr>
          <w:rFonts w:ascii="Arial" w:hAnsi="Arial" w:cs="Arial"/>
          <w:b/>
          <w:bCs/>
          <w:color w:val="000000"/>
          <w:sz w:val="20"/>
          <w:szCs w:val="20"/>
        </w:rPr>
      </w:pPr>
      <w:r w:rsidRPr="00AB6485">
        <w:rPr>
          <w:rFonts w:ascii="Arial" w:hAnsi="Arial" w:cs="Arial"/>
          <w:b/>
          <w:bCs/>
          <w:color w:val="000000"/>
          <w:sz w:val="20"/>
          <w:szCs w:val="20"/>
        </w:rPr>
        <w:t>Approach:</w:t>
      </w:r>
    </w:p>
    <w:p w14:paraId="582C45CB" w14:textId="77777777" w:rsidR="00AB6485" w:rsidRDefault="00AB6485" w:rsidP="00AB6485">
      <w:pPr>
        <w:autoSpaceDE w:val="0"/>
        <w:autoSpaceDN w:val="0"/>
        <w:adjustRightInd w:val="0"/>
        <w:rPr>
          <w:rFonts w:ascii="Arial" w:hAnsi="Arial" w:cs="Arial"/>
          <w:color w:val="000000"/>
          <w:sz w:val="20"/>
          <w:szCs w:val="20"/>
        </w:rPr>
      </w:pPr>
      <w:r w:rsidRPr="00AB6485">
        <w:rPr>
          <w:rFonts w:ascii="Arial" w:hAnsi="Arial" w:cs="Arial"/>
          <w:color w:val="000000"/>
          <w:sz w:val="20"/>
          <w:szCs w:val="20"/>
          <w:u w:val="single"/>
        </w:rPr>
        <w:t>Process Risk</w:t>
      </w:r>
      <w:r w:rsidRPr="00AB6485">
        <w:rPr>
          <w:rFonts w:ascii="Arial" w:hAnsi="Arial" w:cs="Arial"/>
          <w:color w:val="000000"/>
          <w:sz w:val="20"/>
          <w:szCs w:val="20"/>
        </w:rPr>
        <w:br/>
        <w:t xml:space="preserve"> If management had not established a process for the verification of receipt of goods and services then payments could be made for services not received. Contract terms and conditions, including a clear definition of the scope of work, must be clearly stated in the contract, or prolonged disputes with vendors can result which could impact the continuity of services.</w:t>
      </w:r>
      <w:r w:rsidRPr="00AB6485">
        <w:rPr>
          <w:rFonts w:ascii="Arial" w:hAnsi="Arial" w:cs="Arial"/>
          <w:color w:val="000000"/>
          <w:sz w:val="20"/>
          <w:szCs w:val="20"/>
        </w:rPr>
        <w:br/>
      </w:r>
      <w:r w:rsidRPr="00AB6485">
        <w:rPr>
          <w:rFonts w:ascii="Arial" w:hAnsi="Arial" w:cs="Arial"/>
          <w:color w:val="000000"/>
          <w:sz w:val="20"/>
          <w:szCs w:val="20"/>
        </w:rPr>
        <w:br/>
      </w:r>
      <w:r w:rsidRPr="00AB6485">
        <w:rPr>
          <w:rFonts w:ascii="Arial" w:hAnsi="Arial" w:cs="Arial"/>
          <w:color w:val="000000"/>
          <w:sz w:val="20"/>
          <w:szCs w:val="20"/>
          <w:u w:val="single"/>
        </w:rPr>
        <w:t>Testing Strategy</w:t>
      </w:r>
    </w:p>
    <w:p w14:paraId="159BF2E5" w14:textId="186458FB" w:rsidR="00AB6485" w:rsidRPr="00AB6485" w:rsidRDefault="00AB6485">
      <w:pPr>
        <w:pStyle w:val="ListParagraph"/>
        <w:numPr>
          <w:ilvl w:val="0"/>
          <w:numId w:val="22"/>
        </w:numPr>
        <w:autoSpaceDE w:val="0"/>
        <w:autoSpaceDN w:val="0"/>
        <w:adjustRightInd w:val="0"/>
        <w:rPr>
          <w:rFonts w:ascii="Arial" w:hAnsi="Arial" w:cs="Arial"/>
          <w:color w:val="000000"/>
          <w:sz w:val="20"/>
          <w:szCs w:val="20"/>
        </w:rPr>
      </w:pPr>
      <w:r w:rsidRPr="00AB6485">
        <w:rPr>
          <w:rFonts w:ascii="Arial" w:hAnsi="Arial" w:cs="Arial"/>
          <w:color w:val="000000"/>
          <w:sz w:val="20"/>
          <w:szCs w:val="20"/>
        </w:rPr>
        <w:t>Review the process documentation developed by the line organization that defined the management responsibilities for meeting organizational business objectives through outsourced manufacturing. Verify the following:</w:t>
      </w:r>
      <w:r>
        <w:rPr>
          <w:rFonts w:ascii="Arial" w:hAnsi="Arial" w:cs="Arial"/>
          <w:color w:val="000000"/>
          <w:sz w:val="20"/>
          <w:szCs w:val="20"/>
        </w:rPr>
        <w:br/>
      </w:r>
    </w:p>
    <w:p w14:paraId="4CD457EC" w14:textId="77777777" w:rsidR="00AB6485" w:rsidRDefault="00AB6485">
      <w:pPr>
        <w:pStyle w:val="ListParagraph"/>
        <w:numPr>
          <w:ilvl w:val="1"/>
          <w:numId w:val="22"/>
        </w:numPr>
        <w:autoSpaceDE w:val="0"/>
        <w:autoSpaceDN w:val="0"/>
        <w:adjustRightInd w:val="0"/>
        <w:rPr>
          <w:rFonts w:ascii="Arial" w:hAnsi="Arial" w:cs="Arial"/>
          <w:color w:val="000000"/>
          <w:sz w:val="20"/>
          <w:szCs w:val="20"/>
        </w:rPr>
      </w:pPr>
      <w:r w:rsidRPr="00AB6485">
        <w:rPr>
          <w:rFonts w:ascii="Arial" w:hAnsi="Arial" w:cs="Arial"/>
          <w:color w:val="000000"/>
          <w:sz w:val="20"/>
          <w:szCs w:val="20"/>
        </w:rPr>
        <w:t xml:space="preserve">Process measurements </w:t>
      </w:r>
      <w:proofErr w:type="gramStart"/>
      <w:r w:rsidRPr="00AB6485">
        <w:rPr>
          <w:rFonts w:ascii="Arial" w:hAnsi="Arial" w:cs="Arial"/>
          <w:color w:val="000000"/>
          <w:sz w:val="20"/>
          <w:szCs w:val="20"/>
        </w:rPr>
        <w:t>had</w:t>
      </w:r>
      <w:proofErr w:type="gramEnd"/>
      <w:r w:rsidRPr="00AB6485">
        <w:rPr>
          <w:rFonts w:ascii="Arial" w:hAnsi="Arial" w:cs="Arial"/>
          <w:color w:val="000000"/>
          <w:sz w:val="20"/>
          <w:szCs w:val="20"/>
        </w:rPr>
        <w:t xml:space="preserve"> been established to identify deficiencies by the vendor in performing the vended services.</w:t>
      </w:r>
    </w:p>
    <w:p w14:paraId="22733362" w14:textId="77777777" w:rsidR="00AB6485" w:rsidRDefault="00AB6485">
      <w:pPr>
        <w:pStyle w:val="ListParagraph"/>
        <w:numPr>
          <w:ilvl w:val="1"/>
          <w:numId w:val="22"/>
        </w:numPr>
        <w:autoSpaceDE w:val="0"/>
        <w:autoSpaceDN w:val="0"/>
        <w:adjustRightInd w:val="0"/>
        <w:rPr>
          <w:rFonts w:ascii="Arial" w:hAnsi="Arial" w:cs="Arial"/>
          <w:color w:val="000000"/>
          <w:sz w:val="20"/>
          <w:szCs w:val="20"/>
        </w:rPr>
      </w:pPr>
      <w:r w:rsidRPr="00AB6485">
        <w:rPr>
          <w:rFonts w:ascii="Arial" w:hAnsi="Arial" w:cs="Arial"/>
          <w:color w:val="000000"/>
          <w:sz w:val="20"/>
          <w:szCs w:val="20"/>
        </w:rPr>
        <w:t xml:space="preserve">A process for updating contracts and agreements </w:t>
      </w:r>
      <w:proofErr w:type="gramStart"/>
      <w:r w:rsidRPr="00AB6485">
        <w:rPr>
          <w:rFonts w:ascii="Arial" w:hAnsi="Arial" w:cs="Arial"/>
          <w:color w:val="000000"/>
          <w:sz w:val="20"/>
          <w:szCs w:val="20"/>
        </w:rPr>
        <w:t>had</w:t>
      </w:r>
      <w:proofErr w:type="gramEnd"/>
      <w:r w:rsidRPr="00AB6485">
        <w:rPr>
          <w:rFonts w:ascii="Arial" w:hAnsi="Arial" w:cs="Arial"/>
          <w:color w:val="000000"/>
          <w:sz w:val="20"/>
          <w:szCs w:val="20"/>
        </w:rPr>
        <w:t xml:space="preserve"> been established and agreed to by the vendor.</w:t>
      </w:r>
    </w:p>
    <w:p w14:paraId="279DAAC8" w14:textId="77777777" w:rsidR="00AB6485" w:rsidRDefault="00AB6485">
      <w:pPr>
        <w:pStyle w:val="ListParagraph"/>
        <w:numPr>
          <w:ilvl w:val="1"/>
          <w:numId w:val="22"/>
        </w:numPr>
        <w:autoSpaceDE w:val="0"/>
        <w:autoSpaceDN w:val="0"/>
        <w:adjustRightInd w:val="0"/>
        <w:rPr>
          <w:rFonts w:ascii="Arial" w:hAnsi="Arial" w:cs="Arial"/>
          <w:color w:val="000000"/>
          <w:sz w:val="20"/>
          <w:szCs w:val="20"/>
        </w:rPr>
      </w:pPr>
      <w:r w:rsidRPr="00AB6485">
        <w:rPr>
          <w:rFonts w:ascii="Arial" w:hAnsi="Arial" w:cs="Arial"/>
          <w:color w:val="000000"/>
          <w:sz w:val="20"/>
          <w:szCs w:val="20"/>
        </w:rPr>
        <w:t xml:space="preserve">A process </w:t>
      </w:r>
      <w:proofErr w:type="gramStart"/>
      <w:r w:rsidRPr="00AB6485">
        <w:rPr>
          <w:rFonts w:ascii="Arial" w:hAnsi="Arial" w:cs="Arial"/>
          <w:color w:val="000000"/>
          <w:sz w:val="20"/>
          <w:szCs w:val="20"/>
        </w:rPr>
        <w:t>had</w:t>
      </w:r>
      <w:proofErr w:type="gramEnd"/>
      <w:r w:rsidRPr="00AB6485">
        <w:rPr>
          <w:rFonts w:ascii="Arial" w:hAnsi="Arial" w:cs="Arial"/>
          <w:color w:val="000000"/>
          <w:sz w:val="20"/>
          <w:szCs w:val="20"/>
        </w:rPr>
        <w:t xml:space="preserve"> been established to verify that prices do not exceed contracted amounts. If prices were not stated in the contracts, was there a process </w:t>
      </w:r>
      <w:proofErr w:type="gramStart"/>
      <w:r w:rsidRPr="00AB6485">
        <w:rPr>
          <w:rFonts w:ascii="Arial" w:hAnsi="Arial" w:cs="Arial"/>
          <w:color w:val="000000"/>
          <w:sz w:val="20"/>
          <w:szCs w:val="20"/>
        </w:rPr>
        <w:t>for</w:t>
      </w:r>
      <w:proofErr w:type="gramEnd"/>
      <w:r w:rsidRPr="00AB6485">
        <w:rPr>
          <w:rFonts w:ascii="Arial" w:hAnsi="Arial" w:cs="Arial"/>
          <w:color w:val="000000"/>
          <w:sz w:val="20"/>
          <w:szCs w:val="20"/>
        </w:rPr>
        <w:t xml:space="preserve"> verifying that the prices were consistent with industry standards.</w:t>
      </w:r>
      <w:r>
        <w:rPr>
          <w:rFonts w:ascii="Arial" w:hAnsi="Arial" w:cs="Arial"/>
          <w:color w:val="000000"/>
          <w:sz w:val="20"/>
          <w:szCs w:val="20"/>
        </w:rPr>
        <w:br/>
      </w:r>
    </w:p>
    <w:p w14:paraId="715D3D7D" w14:textId="5CB64C8E" w:rsidR="00AB6485" w:rsidRDefault="00AB6485">
      <w:pPr>
        <w:pStyle w:val="ListParagraph"/>
        <w:numPr>
          <w:ilvl w:val="0"/>
          <w:numId w:val="22"/>
        </w:numPr>
        <w:autoSpaceDE w:val="0"/>
        <w:autoSpaceDN w:val="0"/>
        <w:adjustRightInd w:val="0"/>
        <w:rPr>
          <w:rFonts w:ascii="Arial" w:hAnsi="Arial" w:cs="Arial"/>
          <w:color w:val="000000"/>
          <w:sz w:val="20"/>
          <w:szCs w:val="20"/>
        </w:rPr>
      </w:pPr>
      <w:r w:rsidRPr="00AB6485">
        <w:rPr>
          <w:rFonts w:ascii="Arial" w:hAnsi="Arial" w:cs="Arial"/>
          <w:color w:val="000000"/>
          <w:sz w:val="20"/>
          <w:szCs w:val="20"/>
        </w:rPr>
        <w:t>Review the outsourced contract(s) for the following criteria:</w:t>
      </w:r>
      <w:r>
        <w:rPr>
          <w:rFonts w:ascii="Arial" w:hAnsi="Arial" w:cs="Arial"/>
          <w:color w:val="000000"/>
          <w:sz w:val="20"/>
          <w:szCs w:val="20"/>
        </w:rPr>
        <w:br/>
      </w:r>
    </w:p>
    <w:p w14:paraId="7EC9D428" w14:textId="77777777" w:rsidR="00AB6485" w:rsidRDefault="00AB6485">
      <w:pPr>
        <w:pStyle w:val="ListParagraph"/>
        <w:numPr>
          <w:ilvl w:val="1"/>
          <w:numId w:val="22"/>
        </w:numPr>
        <w:autoSpaceDE w:val="0"/>
        <w:autoSpaceDN w:val="0"/>
        <w:adjustRightInd w:val="0"/>
        <w:rPr>
          <w:rFonts w:ascii="Arial" w:hAnsi="Arial" w:cs="Arial"/>
          <w:color w:val="000000"/>
          <w:sz w:val="20"/>
          <w:szCs w:val="20"/>
        </w:rPr>
      </w:pPr>
      <w:r w:rsidRPr="00AB6485">
        <w:rPr>
          <w:rFonts w:ascii="Arial" w:hAnsi="Arial" w:cs="Arial"/>
          <w:color w:val="000000"/>
          <w:sz w:val="20"/>
          <w:szCs w:val="20"/>
        </w:rPr>
        <w:t>Did the scope of work clearly define the services to be performed by the vendor?  Were these requirements complete, deliverables defined, and measurable?</w:t>
      </w:r>
    </w:p>
    <w:p w14:paraId="73ACCE29" w14:textId="77777777" w:rsidR="00AB6485" w:rsidRDefault="00AB6485">
      <w:pPr>
        <w:pStyle w:val="ListParagraph"/>
        <w:numPr>
          <w:ilvl w:val="1"/>
          <w:numId w:val="22"/>
        </w:numPr>
        <w:autoSpaceDE w:val="0"/>
        <w:autoSpaceDN w:val="0"/>
        <w:adjustRightInd w:val="0"/>
        <w:rPr>
          <w:rFonts w:ascii="Arial" w:hAnsi="Arial" w:cs="Arial"/>
          <w:color w:val="000000"/>
          <w:sz w:val="20"/>
          <w:szCs w:val="20"/>
        </w:rPr>
      </w:pPr>
      <w:r w:rsidRPr="00AB6485">
        <w:rPr>
          <w:rFonts w:ascii="Arial" w:hAnsi="Arial" w:cs="Arial"/>
          <w:color w:val="000000"/>
          <w:sz w:val="20"/>
          <w:szCs w:val="20"/>
        </w:rPr>
        <w:t>Were supplier performance measurements specified in the scope of work? Had line management established a method for validating that services had been received or performed?</w:t>
      </w:r>
    </w:p>
    <w:p w14:paraId="40F91D1D" w14:textId="77777777" w:rsidR="00AB6485" w:rsidRDefault="00AB6485">
      <w:pPr>
        <w:pStyle w:val="ListParagraph"/>
        <w:numPr>
          <w:ilvl w:val="1"/>
          <w:numId w:val="22"/>
        </w:numPr>
        <w:autoSpaceDE w:val="0"/>
        <w:autoSpaceDN w:val="0"/>
        <w:adjustRightInd w:val="0"/>
        <w:rPr>
          <w:rFonts w:ascii="Arial" w:hAnsi="Arial" w:cs="Arial"/>
          <w:color w:val="000000"/>
          <w:sz w:val="20"/>
          <w:szCs w:val="20"/>
        </w:rPr>
      </w:pPr>
      <w:r w:rsidRPr="00AB6485">
        <w:rPr>
          <w:rFonts w:ascii="Arial" w:hAnsi="Arial" w:cs="Arial"/>
          <w:color w:val="000000"/>
          <w:sz w:val="20"/>
          <w:szCs w:val="20"/>
        </w:rPr>
        <w:t>Was there a process to track and monitor contract deliverables to assure realization of business objectives?</w:t>
      </w:r>
    </w:p>
    <w:p w14:paraId="5334C411" w14:textId="77777777" w:rsidR="00AB6485" w:rsidRDefault="00AB6485">
      <w:pPr>
        <w:pStyle w:val="ListParagraph"/>
        <w:numPr>
          <w:ilvl w:val="1"/>
          <w:numId w:val="22"/>
        </w:numPr>
        <w:autoSpaceDE w:val="0"/>
        <w:autoSpaceDN w:val="0"/>
        <w:adjustRightInd w:val="0"/>
        <w:rPr>
          <w:rFonts w:ascii="Arial" w:hAnsi="Arial" w:cs="Arial"/>
          <w:color w:val="000000"/>
          <w:sz w:val="20"/>
          <w:szCs w:val="20"/>
        </w:rPr>
      </w:pPr>
      <w:r w:rsidRPr="00AB6485">
        <w:rPr>
          <w:rFonts w:ascii="Arial" w:hAnsi="Arial" w:cs="Arial"/>
          <w:color w:val="000000"/>
          <w:sz w:val="20"/>
          <w:szCs w:val="20"/>
        </w:rPr>
        <w:t>If the audit clause had been exercised, were the results reviewed and appropriate action plans implemented?</w:t>
      </w:r>
    </w:p>
    <w:p w14:paraId="79AB797F" w14:textId="42AD5EDC" w:rsidR="00AB6485" w:rsidRDefault="00AB6485">
      <w:pPr>
        <w:pStyle w:val="ListParagraph"/>
        <w:numPr>
          <w:ilvl w:val="1"/>
          <w:numId w:val="22"/>
        </w:numPr>
        <w:autoSpaceDE w:val="0"/>
        <w:autoSpaceDN w:val="0"/>
        <w:adjustRightInd w:val="0"/>
        <w:rPr>
          <w:rFonts w:ascii="Arial" w:hAnsi="Arial" w:cs="Arial"/>
          <w:color w:val="000000"/>
          <w:sz w:val="20"/>
          <w:szCs w:val="20"/>
        </w:rPr>
      </w:pPr>
      <w:r w:rsidRPr="00AB6485">
        <w:rPr>
          <w:rFonts w:ascii="Arial" w:hAnsi="Arial" w:cs="Arial"/>
          <w:color w:val="000000"/>
          <w:sz w:val="20"/>
          <w:szCs w:val="20"/>
        </w:rPr>
        <w:t>Were change control procedures established so that line management could request changes and updates to the scope of work? Review recent changes to the scope of work to determine that the established process was followed.</w:t>
      </w:r>
      <w:r>
        <w:rPr>
          <w:rFonts w:ascii="Arial" w:hAnsi="Arial" w:cs="Arial"/>
          <w:color w:val="000000"/>
          <w:sz w:val="20"/>
          <w:szCs w:val="20"/>
        </w:rPr>
        <w:br/>
      </w:r>
    </w:p>
    <w:p w14:paraId="101CEC9A" w14:textId="77777777" w:rsidR="00AB6485" w:rsidRDefault="00AB6485">
      <w:pPr>
        <w:rPr>
          <w:rFonts w:ascii="Arial" w:hAnsi="Arial" w:cs="Arial"/>
          <w:color w:val="000000"/>
          <w:sz w:val="20"/>
          <w:szCs w:val="20"/>
        </w:rPr>
      </w:pPr>
      <w:r>
        <w:rPr>
          <w:rFonts w:ascii="Arial" w:hAnsi="Arial" w:cs="Arial"/>
          <w:color w:val="000000"/>
          <w:sz w:val="20"/>
          <w:szCs w:val="20"/>
        </w:rPr>
        <w:br w:type="page"/>
      </w:r>
    </w:p>
    <w:p w14:paraId="474A7AE8" w14:textId="77777777" w:rsidR="00AB6485" w:rsidRPr="00AB6485" w:rsidRDefault="00AB6485" w:rsidP="00AB6485">
      <w:pPr>
        <w:keepLines/>
        <w:tabs>
          <w:tab w:val="left" w:pos="4680"/>
        </w:tabs>
        <w:autoSpaceDE w:val="0"/>
        <w:autoSpaceDN w:val="0"/>
        <w:adjustRightInd w:val="0"/>
        <w:rPr>
          <w:rFonts w:ascii="Arial" w:hAnsi="Arial" w:cs="Arial"/>
          <w:color w:val="000000"/>
          <w:sz w:val="20"/>
          <w:szCs w:val="20"/>
        </w:rPr>
      </w:pPr>
      <w:r w:rsidRPr="00AB6485">
        <w:rPr>
          <w:rFonts w:ascii="Arial" w:hAnsi="Arial" w:cs="Arial"/>
          <w:color w:val="000000"/>
          <w:sz w:val="20"/>
          <w:szCs w:val="20"/>
        </w:rPr>
        <w:lastRenderedPageBreak/>
        <w:t>CONTROL ASSESSMENT QUESTIONS</w:t>
      </w:r>
    </w:p>
    <w:p w14:paraId="0F5A00C2" w14:textId="61F9E872" w:rsidR="00AB6485" w:rsidRPr="00AB6485" w:rsidRDefault="00AB6485" w:rsidP="00AB6485">
      <w:pPr>
        <w:autoSpaceDE w:val="0"/>
        <w:autoSpaceDN w:val="0"/>
        <w:adjustRightInd w:val="0"/>
        <w:rPr>
          <w:rFonts w:ascii="Arial" w:hAnsi="Arial" w:cs="Arial"/>
          <w:color w:val="000000"/>
          <w:sz w:val="20"/>
          <w:szCs w:val="20"/>
        </w:rPr>
      </w:pPr>
      <w:r w:rsidRPr="00AB6485">
        <w:rPr>
          <w:rFonts w:ascii="Arial" w:hAnsi="Arial" w:cs="Arial"/>
          <w:color w:val="000000"/>
          <w:sz w:val="20"/>
          <w:szCs w:val="20"/>
        </w:rPr>
        <w:t>Key Control Question: 3. Outsourcing Management</w:t>
      </w:r>
    </w:p>
    <w:p w14:paraId="0ADBCA3A" w14:textId="4B573A66" w:rsidR="00AB6485" w:rsidRPr="00AB6485" w:rsidRDefault="00AB6485" w:rsidP="00AB6485">
      <w:pPr>
        <w:autoSpaceDE w:val="0"/>
        <w:autoSpaceDN w:val="0"/>
        <w:adjustRightInd w:val="0"/>
        <w:rPr>
          <w:rFonts w:ascii="Arial" w:hAnsi="Arial" w:cs="Arial"/>
          <w:color w:val="000000"/>
          <w:sz w:val="20"/>
          <w:szCs w:val="20"/>
        </w:rPr>
      </w:pPr>
      <w:r w:rsidRPr="00AB6485">
        <w:rPr>
          <w:rFonts w:ascii="Arial" w:hAnsi="Arial" w:cs="Arial"/>
          <w:color w:val="000000"/>
          <w:sz w:val="20"/>
          <w:szCs w:val="20"/>
        </w:rPr>
        <w:t>Primary Test: Scope of Work Management (OM001.P)</w:t>
      </w:r>
    </w:p>
    <w:p w14:paraId="03408A6B" w14:textId="77777777" w:rsidR="00866B1E" w:rsidRDefault="00866B1E" w:rsidP="00AB6485">
      <w:pPr>
        <w:autoSpaceDE w:val="0"/>
        <w:autoSpaceDN w:val="0"/>
        <w:adjustRightInd w:val="0"/>
        <w:rPr>
          <w:rFonts w:ascii="Arial" w:hAnsi="Arial" w:cs="Arial"/>
          <w:color w:val="000000"/>
          <w:sz w:val="20"/>
          <w:szCs w:val="20"/>
        </w:rPr>
      </w:pPr>
    </w:p>
    <w:p w14:paraId="094BF973" w14:textId="1F365AA7" w:rsidR="00AB6485" w:rsidRDefault="00AB6485" w:rsidP="00AB6485">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1E77E0F9" w14:textId="77777777" w:rsidR="00AB6485" w:rsidRPr="00AB6485" w:rsidRDefault="00AB6485" w:rsidP="00AB6485">
      <w:pPr>
        <w:autoSpaceDE w:val="0"/>
        <w:autoSpaceDN w:val="0"/>
        <w:adjustRightInd w:val="0"/>
        <w:rPr>
          <w:rFonts w:ascii="Arial" w:hAnsi="Arial" w:cs="Arial"/>
          <w:color w:val="000000"/>
          <w:sz w:val="20"/>
          <w:szCs w:val="20"/>
        </w:rPr>
      </w:pPr>
    </w:p>
    <w:p w14:paraId="28CA58BA" w14:textId="77777777" w:rsidR="00AB6485" w:rsidRDefault="00AB6485">
      <w:pPr>
        <w:pStyle w:val="ListParagraph"/>
        <w:numPr>
          <w:ilvl w:val="1"/>
          <w:numId w:val="22"/>
        </w:numPr>
        <w:autoSpaceDE w:val="0"/>
        <w:autoSpaceDN w:val="0"/>
        <w:adjustRightInd w:val="0"/>
        <w:rPr>
          <w:rFonts w:ascii="Arial" w:hAnsi="Arial" w:cs="Arial"/>
          <w:color w:val="000000"/>
          <w:sz w:val="20"/>
          <w:szCs w:val="20"/>
        </w:rPr>
      </w:pPr>
      <w:r w:rsidRPr="00AB6485">
        <w:rPr>
          <w:rFonts w:ascii="Arial" w:hAnsi="Arial" w:cs="Arial"/>
          <w:color w:val="000000"/>
          <w:sz w:val="20"/>
          <w:szCs w:val="20"/>
        </w:rPr>
        <w:t>Did the contract define the importer and exporter of record for international shipments?</w:t>
      </w:r>
    </w:p>
    <w:p w14:paraId="28AFA78F" w14:textId="77777777" w:rsidR="00AB6485" w:rsidRDefault="00AB6485">
      <w:pPr>
        <w:pStyle w:val="ListParagraph"/>
        <w:numPr>
          <w:ilvl w:val="1"/>
          <w:numId w:val="22"/>
        </w:numPr>
        <w:autoSpaceDE w:val="0"/>
        <w:autoSpaceDN w:val="0"/>
        <w:adjustRightInd w:val="0"/>
        <w:rPr>
          <w:rFonts w:ascii="Arial" w:hAnsi="Arial" w:cs="Arial"/>
          <w:color w:val="000000"/>
          <w:sz w:val="20"/>
          <w:szCs w:val="20"/>
        </w:rPr>
      </w:pPr>
      <w:r w:rsidRPr="00AB6485">
        <w:rPr>
          <w:rFonts w:ascii="Arial" w:hAnsi="Arial" w:cs="Arial"/>
          <w:color w:val="000000"/>
          <w:sz w:val="20"/>
          <w:szCs w:val="20"/>
        </w:rPr>
        <w:t>Did the contract contain clauses regarding import/export compliance requirements such as country of origin marking and product classification?</w:t>
      </w:r>
    </w:p>
    <w:p w14:paraId="0EB95507" w14:textId="77777777" w:rsidR="00AB6485" w:rsidRDefault="00AB6485">
      <w:pPr>
        <w:pStyle w:val="ListParagraph"/>
        <w:numPr>
          <w:ilvl w:val="1"/>
          <w:numId w:val="22"/>
        </w:numPr>
        <w:autoSpaceDE w:val="0"/>
        <w:autoSpaceDN w:val="0"/>
        <w:adjustRightInd w:val="0"/>
        <w:rPr>
          <w:rFonts w:ascii="Arial" w:hAnsi="Arial" w:cs="Arial"/>
          <w:color w:val="000000"/>
          <w:sz w:val="20"/>
          <w:szCs w:val="20"/>
        </w:rPr>
      </w:pPr>
      <w:r w:rsidRPr="00AB6485">
        <w:rPr>
          <w:rFonts w:ascii="Arial" w:hAnsi="Arial" w:cs="Arial"/>
          <w:color w:val="000000"/>
          <w:sz w:val="20"/>
          <w:szCs w:val="20"/>
        </w:rPr>
        <w:t>When PO with suppliers include additions to the unit price, such as periodical payment, communication of these payments to importing country global logistics for declaration consideration. Does the process effectively ensure that additional payments to suppliers are identified and communicated to Global Logistics?</w:t>
      </w:r>
      <w:r>
        <w:rPr>
          <w:rFonts w:ascii="Arial" w:hAnsi="Arial" w:cs="Arial"/>
          <w:color w:val="000000"/>
          <w:sz w:val="20"/>
          <w:szCs w:val="20"/>
        </w:rPr>
        <w:br/>
      </w:r>
    </w:p>
    <w:p w14:paraId="693A415C" w14:textId="7AEA4341" w:rsidR="005E33C4" w:rsidRDefault="005E33C4">
      <w:pPr>
        <w:rPr>
          <w:rFonts w:ascii="Arial" w:hAnsi="Arial" w:cs="Arial"/>
          <w:color w:val="000000"/>
          <w:sz w:val="20"/>
          <w:szCs w:val="20"/>
        </w:rPr>
      </w:pPr>
      <w:r>
        <w:rPr>
          <w:rFonts w:ascii="Arial" w:hAnsi="Arial" w:cs="Arial"/>
          <w:color w:val="000000"/>
          <w:sz w:val="20"/>
          <w:szCs w:val="20"/>
        </w:rPr>
        <w:br w:type="page"/>
      </w:r>
    </w:p>
    <w:p w14:paraId="45300441" w14:textId="77777777" w:rsidR="005E33C4" w:rsidRPr="005E33C4" w:rsidRDefault="005E33C4" w:rsidP="005E33C4">
      <w:pPr>
        <w:keepLines/>
        <w:tabs>
          <w:tab w:val="left" w:pos="4680"/>
        </w:tabs>
        <w:autoSpaceDE w:val="0"/>
        <w:autoSpaceDN w:val="0"/>
        <w:adjustRightInd w:val="0"/>
        <w:rPr>
          <w:rFonts w:ascii="Arial" w:hAnsi="Arial" w:cs="Arial"/>
          <w:color w:val="000000"/>
          <w:sz w:val="20"/>
          <w:szCs w:val="20"/>
        </w:rPr>
      </w:pPr>
      <w:r w:rsidRPr="005E33C4">
        <w:rPr>
          <w:rFonts w:ascii="Arial" w:hAnsi="Arial" w:cs="Arial"/>
          <w:color w:val="000000"/>
          <w:sz w:val="20"/>
          <w:szCs w:val="20"/>
        </w:rPr>
        <w:lastRenderedPageBreak/>
        <w:t>CONTROL ASSESSMENT QUESTIONS</w:t>
      </w:r>
    </w:p>
    <w:p w14:paraId="5E201CC2" w14:textId="6C6844DA" w:rsidR="005E33C4" w:rsidRPr="005E33C4" w:rsidRDefault="005E33C4" w:rsidP="005E33C4">
      <w:pPr>
        <w:autoSpaceDE w:val="0"/>
        <w:autoSpaceDN w:val="0"/>
        <w:adjustRightInd w:val="0"/>
        <w:rPr>
          <w:rFonts w:ascii="Arial" w:hAnsi="Arial" w:cs="Arial"/>
          <w:color w:val="000000"/>
          <w:sz w:val="20"/>
          <w:szCs w:val="20"/>
        </w:rPr>
      </w:pPr>
      <w:r w:rsidRPr="005E33C4">
        <w:rPr>
          <w:rFonts w:ascii="Arial" w:hAnsi="Arial" w:cs="Arial"/>
          <w:color w:val="000000"/>
          <w:sz w:val="20"/>
          <w:szCs w:val="20"/>
        </w:rPr>
        <w:t>Key Control Question: 3. Outsourcing Management</w:t>
      </w:r>
    </w:p>
    <w:p w14:paraId="082316D8" w14:textId="77264B50" w:rsidR="005E33C4" w:rsidRPr="005E33C4" w:rsidRDefault="005E33C4" w:rsidP="00F61000">
      <w:pPr>
        <w:pStyle w:val="Heading3"/>
      </w:pPr>
      <w:bookmarkStart w:id="21" w:name="_Toc226704567"/>
      <w:r w:rsidRPr="005E33C4">
        <w:t>Primary Test: Assets at Suppliers (OM002.P)</w:t>
      </w:r>
      <w:bookmarkEnd w:id="21"/>
    </w:p>
    <w:p w14:paraId="3C143B7D" w14:textId="6F3B05F8" w:rsidR="005E33C4" w:rsidRPr="005E33C4" w:rsidRDefault="005E33C4" w:rsidP="005E33C4">
      <w:pPr>
        <w:autoSpaceDE w:val="0"/>
        <w:autoSpaceDN w:val="0"/>
        <w:adjustRightInd w:val="0"/>
        <w:rPr>
          <w:rFonts w:ascii="Arial" w:hAnsi="Arial" w:cs="Arial"/>
          <w:color w:val="000000"/>
          <w:sz w:val="20"/>
          <w:szCs w:val="20"/>
        </w:rPr>
      </w:pPr>
    </w:p>
    <w:p w14:paraId="16E612CC" w14:textId="77777777" w:rsidR="005E33C4" w:rsidRPr="005E33C4" w:rsidRDefault="005E33C4" w:rsidP="005E33C4">
      <w:pPr>
        <w:autoSpaceDE w:val="0"/>
        <w:autoSpaceDN w:val="0"/>
        <w:adjustRightInd w:val="0"/>
        <w:rPr>
          <w:rFonts w:ascii="Arial" w:hAnsi="Arial" w:cs="Arial"/>
          <w:b/>
          <w:bCs/>
          <w:color w:val="000000"/>
          <w:sz w:val="20"/>
          <w:szCs w:val="20"/>
        </w:rPr>
      </w:pPr>
      <w:r w:rsidRPr="005E33C4">
        <w:rPr>
          <w:rFonts w:ascii="Arial" w:hAnsi="Arial" w:cs="Arial"/>
          <w:b/>
          <w:bCs/>
          <w:color w:val="000000"/>
          <w:sz w:val="20"/>
          <w:szCs w:val="20"/>
        </w:rPr>
        <w:t>Objective:</w:t>
      </w:r>
    </w:p>
    <w:p w14:paraId="136BD62F" w14:textId="77777777" w:rsidR="005E33C4" w:rsidRPr="005E33C4" w:rsidRDefault="005E33C4" w:rsidP="005E33C4">
      <w:pPr>
        <w:autoSpaceDE w:val="0"/>
        <w:autoSpaceDN w:val="0"/>
        <w:adjustRightInd w:val="0"/>
        <w:rPr>
          <w:rFonts w:ascii="Arial" w:hAnsi="Arial" w:cs="Arial"/>
          <w:color w:val="000000"/>
          <w:sz w:val="20"/>
          <w:szCs w:val="20"/>
        </w:rPr>
      </w:pPr>
      <w:r w:rsidRPr="005E33C4">
        <w:rPr>
          <w:rFonts w:ascii="Arial" w:hAnsi="Arial" w:cs="Arial"/>
          <w:color w:val="000000"/>
          <w:sz w:val="20"/>
          <w:szCs w:val="20"/>
        </w:rPr>
        <w:t>To determine if assets loaned to non-IBM entities were adequately controlled to prevent supplier relations problems and the loss of IBM assets.</w:t>
      </w:r>
    </w:p>
    <w:p w14:paraId="2B0473C9" w14:textId="77777777" w:rsidR="005E33C4" w:rsidRPr="005E33C4" w:rsidRDefault="005E33C4" w:rsidP="005E33C4">
      <w:pPr>
        <w:autoSpaceDE w:val="0"/>
        <w:autoSpaceDN w:val="0"/>
        <w:adjustRightInd w:val="0"/>
        <w:rPr>
          <w:rFonts w:ascii="Arial" w:hAnsi="Arial" w:cs="Arial"/>
          <w:color w:val="000000"/>
          <w:sz w:val="20"/>
          <w:szCs w:val="20"/>
        </w:rPr>
      </w:pPr>
    </w:p>
    <w:p w14:paraId="64DAAE06" w14:textId="77777777" w:rsidR="005E33C4" w:rsidRPr="005E33C4" w:rsidRDefault="005E33C4" w:rsidP="005E33C4">
      <w:pPr>
        <w:autoSpaceDE w:val="0"/>
        <w:autoSpaceDN w:val="0"/>
        <w:adjustRightInd w:val="0"/>
        <w:rPr>
          <w:rFonts w:ascii="Arial" w:hAnsi="Arial" w:cs="Arial"/>
          <w:b/>
          <w:bCs/>
          <w:color w:val="000000"/>
          <w:sz w:val="20"/>
          <w:szCs w:val="20"/>
        </w:rPr>
      </w:pPr>
      <w:r w:rsidRPr="005E33C4">
        <w:rPr>
          <w:rFonts w:ascii="Arial" w:hAnsi="Arial" w:cs="Arial"/>
          <w:b/>
          <w:bCs/>
          <w:color w:val="000000"/>
          <w:sz w:val="20"/>
          <w:szCs w:val="20"/>
        </w:rPr>
        <w:t>Approach:</w:t>
      </w:r>
    </w:p>
    <w:p w14:paraId="2545C845" w14:textId="47828E4C" w:rsidR="005E33C4" w:rsidRDefault="005E33C4" w:rsidP="005E33C4">
      <w:pPr>
        <w:autoSpaceDE w:val="0"/>
        <w:autoSpaceDN w:val="0"/>
        <w:adjustRightInd w:val="0"/>
        <w:rPr>
          <w:rFonts w:ascii="Arial" w:hAnsi="Arial" w:cs="Arial"/>
          <w:color w:val="000000"/>
          <w:sz w:val="20"/>
          <w:szCs w:val="20"/>
          <w:u w:val="single"/>
        </w:rPr>
      </w:pPr>
      <w:r w:rsidRPr="005E33C4">
        <w:rPr>
          <w:rFonts w:ascii="Arial" w:hAnsi="Arial" w:cs="Arial"/>
          <w:color w:val="000000"/>
          <w:sz w:val="20"/>
          <w:szCs w:val="20"/>
        </w:rPr>
        <w:t>From the location's property control system and from the location's loan agreement tracking system, obtain a listing of all assets identified as being located at a supplier</w:t>
      </w:r>
      <w:r w:rsidR="00370374">
        <w:rPr>
          <w:rFonts w:ascii="Arial" w:hAnsi="Arial" w:cs="Arial"/>
          <w:color w:val="000000"/>
          <w:sz w:val="20"/>
          <w:szCs w:val="20"/>
        </w:rPr>
        <w:t>’s site</w:t>
      </w:r>
      <w:r w:rsidRPr="005E33C4">
        <w:rPr>
          <w:rFonts w:ascii="Arial" w:hAnsi="Arial" w:cs="Arial"/>
          <w:color w:val="000000"/>
          <w:sz w:val="20"/>
          <w:szCs w:val="20"/>
        </w:rPr>
        <w:t>.  Select a sample for review.  In addition, determine if consigned parts were provided to vendors, select a sample for review.</w:t>
      </w:r>
      <w:r w:rsidRPr="005E33C4">
        <w:rPr>
          <w:rFonts w:ascii="Arial" w:hAnsi="Arial" w:cs="Arial"/>
          <w:color w:val="000000"/>
          <w:sz w:val="20"/>
          <w:szCs w:val="20"/>
        </w:rPr>
        <w:br/>
      </w:r>
      <w:r w:rsidRPr="005E33C4">
        <w:rPr>
          <w:rFonts w:ascii="Arial" w:hAnsi="Arial" w:cs="Arial"/>
          <w:color w:val="000000"/>
          <w:sz w:val="20"/>
          <w:szCs w:val="20"/>
        </w:rPr>
        <w:br/>
      </w:r>
      <w:r w:rsidRPr="005E33C4">
        <w:rPr>
          <w:rFonts w:ascii="Arial" w:hAnsi="Arial" w:cs="Arial"/>
          <w:color w:val="000000"/>
          <w:sz w:val="20"/>
          <w:szCs w:val="20"/>
          <w:u w:val="single"/>
        </w:rPr>
        <w:t xml:space="preserve">Testing </w:t>
      </w:r>
      <w:r>
        <w:rPr>
          <w:rFonts w:ascii="Arial" w:hAnsi="Arial" w:cs="Arial"/>
          <w:color w:val="000000"/>
          <w:sz w:val="20"/>
          <w:szCs w:val="20"/>
          <w:u w:val="single"/>
        </w:rPr>
        <w:t>S</w:t>
      </w:r>
      <w:r w:rsidRPr="005E33C4">
        <w:rPr>
          <w:rFonts w:ascii="Arial" w:hAnsi="Arial" w:cs="Arial"/>
          <w:color w:val="000000"/>
          <w:sz w:val="20"/>
          <w:szCs w:val="20"/>
          <w:u w:val="single"/>
        </w:rPr>
        <w:t>trategy</w:t>
      </w:r>
    </w:p>
    <w:p w14:paraId="1EE599C0" w14:textId="77777777" w:rsidR="005E33C4" w:rsidRDefault="005E33C4" w:rsidP="005E33C4">
      <w:pPr>
        <w:autoSpaceDE w:val="0"/>
        <w:autoSpaceDN w:val="0"/>
        <w:adjustRightInd w:val="0"/>
        <w:rPr>
          <w:rFonts w:ascii="Arial" w:hAnsi="Arial" w:cs="Arial"/>
          <w:color w:val="000000"/>
          <w:sz w:val="20"/>
          <w:szCs w:val="20"/>
        </w:rPr>
      </w:pPr>
      <w:r w:rsidRPr="005E33C4">
        <w:rPr>
          <w:rFonts w:ascii="Arial" w:hAnsi="Arial" w:cs="Arial"/>
          <w:color w:val="000000"/>
          <w:sz w:val="20"/>
          <w:szCs w:val="20"/>
        </w:rPr>
        <w:t>For the sample selected, test against the following criteria:</w:t>
      </w:r>
    </w:p>
    <w:p w14:paraId="182A6A77" w14:textId="77777777" w:rsidR="005E33C4" w:rsidRDefault="005E33C4">
      <w:pPr>
        <w:pStyle w:val="ListParagraph"/>
        <w:numPr>
          <w:ilvl w:val="0"/>
          <w:numId w:val="23"/>
        </w:numPr>
        <w:autoSpaceDE w:val="0"/>
        <w:autoSpaceDN w:val="0"/>
        <w:adjustRightInd w:val="0"/>
        <w:rPr>
          <w:rFonts w:ascii="Arial" w:hAnsi="Arial" w:cs="Arial"/>
          <w:color w:val="000000"/>
          <w:sz w:val="20"/>
          <w:szCs w:val="20"/>
        </w:rPr>
      </w:pPr>
      <w:r w:rsidRPr="005E33C4">
        <w:rPr>
          <w:rFonts w:ascii="Arial" w:hAnsi="Arial" w:cs="Arial"/>
          <w:color w:val="000000"/>
          <w:sz w:val="20"/>
          <w:szCs w:val="20"/>
        </w:rPr>
        <w:t>Was an equipment loan or tool loan agreement in place?</w:t>
      </w:r>
    </w:p>
    <w:p w14:paraId="406519D4" w14:textId="77777777" w:rsidR="005E33C4" w:rsidRDefault="005E33C4">
      <w:pPr>
        <w:pStyle w:val="ListParagraph"/>
        <w:numPr>
          <w:ilvl w:val="0"/>
          <w:numId w:val="23"/>
        </w:numPr>
        <w:autoSpaceDE w:val="0"/>
        <w:autoSpaceDN w:val="0"/>
        <w:adjustRightInd w:val="0"/>
        <w:rPr>
          <w:rFonts w:ascii="Arial" w:hAnsi="Arial" w:cs="Arial"/>
          <w:color w:val="000000"/>
          <w:sz w:val="20"/>
          <w:szCs w:val="20"/>
        </w:rPr>
      </w:pPr>
      <w:r w:rsidRPr="005E33C4">
        <w:rPr>
          <w:rFonts w:ascii="Arial" w:hAnsi="Arial" w:cs="Arial"/>
          <w:color w:val="000000"/>
          <w:sz w:val="20"/>
          <w:szCs w:val="20"/>
        </w:rPr>
        <w:t>Did the supplier sign the agreement and acknowledge receipt of the equipment?</w:t>
      </w:r>
    </w:p>
    <w:p w14:paraId="4AC97E6C" w14:textId="77777777" w:rsidR="005E33C4" w:rsidRDefault="005E33C4">
      <w:pPr>
        <w:pStyle w:val="ListParagraph"/>
        <w:numPr>
          <w:ilvl w:val="0"/>
          <w:numId w:val="23"/>
        </w:numPr>
        <w:autoSpaceDE w:val="0"/>
        <w:autoSpaceDN w:val="0"/>
        <w:adjustRightInd w:val="0"/>
        <w:rPr>
          <w:rFonts w:ascii="Arial" w:hAnsi="Arial" w:cs="Arial"/>
          <w:color w:val="000000"/>
          <w:sz w:val="20"/>
          <w:szCs w:val="20"/>
        </w:rPr>
      </w:pPr>
      <w:r w:rsidRPr="005E33C4">
        <w:rPr>
          <w:rFonts w:ascii="Arial" w:hAnsi="Arial" w:cs="Arial"/>
          <w:color w:val="000000"/>
          <w:sz w:val="20"/>
          <w:szCs w:val="20"/>
        </w:rPr>
        <w:t>Was a physical or paper inventory performed, as required?</w:t>
      </w:r>
    </w:p>
    <w:p w14:paraId="4F052333" w14:textId="77777777" w:rsidR="005E33C4" w:rsidRDefault="005E33C4">
      <w:pPr>
        <w:pStyle w:val="ListParagraph"/>
        <w:numPr>
          <w:ilvl w:val="0"/>
          <w:numId w:val="23"/>
        </w:numPr>
        <w:autoSpaceDE w:val="0"/>
        <w:autoSpaceDN w:val="0"/>
        <w:adjustRightInd w:val="0"/>
        <w:rPr>
          <w:rFonts w:ascii="Arial" w:hAnsi="Arial" w:cs="Arial"/>
          <w:color w:val="000000"/>
          <w:sz w:val="20"/>
          <w:szCs w:val="20"/>
        </w:rPr>
      </w:pPr>
      <w:r w:rsidRPr="005E33C4">
        <w:rPr>
          <w:rFonts w:ascii="Arial" w:hAnsi="Arial" w:cs="Arial"/>
          <w:color w:val="000000"/>
          <w:sz w:val="20"/>
          <w:szCs w:val="20"/>
        </w:rPr>
        <w:t>Was the asset properly returned, if applicable?</w:t>
      </w:r>
    </w:p>
    <w:p w14:paraId="71D78D4F" w14:textId="77777777" w:rsidR="00852DDD" w:rsidRDefault="005E33C4">
      <w:pPr>
        <w:pStyle w:val="ListParagraph"/>
        <w:numPr>
          <w:ilvl w:val="0"/>
          <w:numId w:val="23"/>
        </w:numPr>
        <w:autoSpaceDE w:val="0"/>
        <w:autoSpaceDN w:val="0"/>
        <w:adjustRightInd w:val="0"/>
        <w:rPr>
          <w:rFonts w:ascii="Arial" w:hAnsi="Arial" w:cs="Arial"/>
          <w:color w:val="000000"/>
          <w:sz w:val="20"/>
          <w:szCs w:val="20"/>
        </w:rPr>
      </w:pPr>
      <w:r w:rsidRPr="005E33C4">
        <w:rPr>
          <w:rFonts w:ascii="Arial" w:hAnsi="Arial" w:cs="Arial"/>
          <w:color w:val="000000"/>
          <w:sz w:val="20"/>
          <w:szCs w:val="20"/>
        </w:rPr>
        <w:t>When assets and equipment are provided to the supplier it must be communicated to Global Logistics for declaration:</w:t>
      </w:r>
    </w:p>
    <w:p w14:paraId="1F6CED17" w14:textId="77777777" w:rsidR="00852DDD" w:rsidRDefault="00852DDD">
      <w:pPr>
        <w:pStyle w:val="ListParagraph"/>
        <w:numPr>
          <w:ilvl w:val="1"/>
          <w:numId w:val="23"/>
        </w:numPr>
        <w:autoSpaceDE w:val="0"/>
        <w:autoSpaceDN w:val="0"/>
        <w:adjustRightInd w:val="0"/>
        <w:rPr>
          <w:rFonts w:ascii="Arial" w:hAnsi="Arial" w:cs="Arial"/>
          <w:color w:val="000000"/>
          <w:sz w:val="20"/>
          <w:szCs w:val="20"/>
        </w:rPr>
      </w:pPr>
      <w:r>
        <w:rPr>
          <w:rFonts w:ascii="Arial" w:hAnsi="Arial" w:cs="Arial"/>
          <w:color w:val="000000"/>
          <w:sz w:val="20"/>
          <w:szCs w:val="20"/>
        </w:rPr>
        <w:t>Doe</w:t>
      </w:r>
      <w:r w:rsidR="005E33C4" w:rsidRPr="005E33C4">
        <w:rPr>
          <w:rFonts w:ascii="Arial" w:hAnsi="Arial" w:cs="Arial"/>
          <w:color w:val="000000"/>
          <w:sz w:val="20"/>
          <w:szCs w:val="20"/>
        </w:rPr>
        <w:t>s the process effectively identify goods on consignment at supplier locations for reviewed by Global Logistics?</w:t>
      </w:r>
    </w:p>
    <w:p w14:paraId="46B5567E" w14:textId="77777777" w:rsidR="00852DDD" w:rsidRDefault="00852DDD">
      <w:pPr>
        <w:pStyle w:val="ListParagraph"/>
        <w:numPr>
          <w:ilvl w:val="1"/>
          <w:numId w:val="23"/>
        </w:numPr>
        <w:autoSpaceDE w:val="0"/>
        <w:autoSpaceDN w:val="0"/>
        <w:adjustRightInd w:val="0"/>
        <w:rPr>
          <w:rFonts w:ascii="Arial" w:hAnsi="Arial" w:cs="Arial"/>
          <w:color w:val="000000"/>
          <w:sz w:val="20"/>
          <w:szCs w:val="20"/>
        </w:rPr>
      </w:pPr>
      <w:r>
        <w:rPr>
          <w:rFonts w:ascii="Arial" w:hAnsi="Arial" w:cs="Arial"/>
          <w:color w:val="000000"/>
          <w:sz w:val="20"/>
          <w:szCs w:val="20"/>
        </w:rPr>
        <w:t>Whe</w:t>
      </w:r>
      <w:r w:rsidR="005E33C4" w:rsidRPr="005E33C4">
        <w:rPr>
          <w:rFonts w:ascii="Arial" w:hAnsi="Arial" w:cs="Arial"/>
          <w:color w:val="000000"/>
          <w:sz w:val="20"/>
          <w:szCs w:val="20"/>
        </w:rPr>
        <w:t>n PO with suppliers include additions to the unit price, such as periodical payment, communication of these payments to importing country global logistics for declaration consideration.</w:t>
      </w:r>
    </w:p>
    <w:p w14:paraId="4660F9F3" w14:textId="7FC1BB7E" w:rsidR="005E33C4" w:rsidRDefault="00852DDD">
      <w:pPr>
        <w:pStyle w:val="ListParagraph"/>
        <w:numPr>
          <w:ilvl w:val="1"/>
          <w:numId w:val="23"/>
        </w:numPr>
        <w:autoSpaceDE w:val="0"/>
        <w:autoSpaceDN w:val="0"/>
        <w:adjustRightInd w:val="0"/>
        <w:rPr>
          <w:rFonts w:ascii="Arial" w:hAnsi="Arial" w:cs="Arial"/>
          <w:color w:val="000000"/>
          <w:sz w:val="20"/>
          <w:szCs w:val="20"/>
        </w:rPr>
      </w:pPr>
      <w:proofErr w:type="gramStart"/>
      <w:r>
        <w:rPr>
          <w:rFonts w:ascii="Arial" w:hAnsi="Arial" w:cs="Arial"/>
          <w:color w:val="000000"/>
          <w:sz w:val="20"/>
          <w:szCs w:val="20"/>
        </w:rPr>
        <w:t>W</w:t>
      </w:r>
      <w:r w:rsidR="005E33C4" w:rsidRPr="005E33C4">
        <w:rPr>
          <w:rFonts w:ascii="Arial" w:hAnsi="Arial" w:cs="Arial"/>
          <w:color w:val="000000"/>
          <w:sz w:val="20"/>
          <w:szCs w:val="20"/>
        </w:rPr>
        <w:t>ere</w:t>
      </w:r>
      <w:proofErr w:type="gramEnd"/>
      <w:r w:rsidR="005E33C4" w:rsidRPr="005E33C4">
        <w:rPr>
          <w:rFonts w:ascii="Arial" w:hAnsi="Arial" w:cs="Arial"/>
          <w:color w:val="000000"/>
          <w:sz w:val="20"/>
          <w:szCs w:val="20"/>
        </w:rPr>
        <w:t xml:space="preserve"> controls effective to ensure </w:t>
      </w:r>
      <w:proofErr w:type="gramStart"/>
      <w:r w:rsidR="005E33C4" w:rsidRPr="005E33C4">
        <w:rPr>
          <w:rFonts w:ascii="Arial" w:hAnsi="Arial" w:cs="Arial"/>
          <w:color w:val="000000"/>
          <w:sz w:val="20"/>
          <w:szCs w:val="20"/>
        </w:rPr>
        <w:t>the timely</w:t>
      </w:r>
      <w:proofErr w:type="gramEnd"/>
      <w:r w:rsidR="005E33C4" w:rsidRPr="005E33C4">
        <w:rPr>
          <w:rFonts w:ascii="Arial" w:hAnsi="Arial" w:cs="Arial"/>
          <w:color w:val="000000"/>
          <w:sz w:val="20"/>
          <w:szCs w:val="20"/>
        </w:rPr>
        <w:t xml:space="preserve"> communication </w:t>
      </w:r>
      <w:proofErr w:type="gramStart"/>
      <w:r w:rsidR="005E33C4" w:rsidRPr="005E33C4">
        <w:rPr>
          <w:rFonts w:ascii="Arial" w:hAnsi="Arial" w:cs="Arial"/>
          <w:color w:val="000000"/>
          <w:sz w:val="20"/>
          <w:szCs w:val="20"/>
        </w:rPr>
        <w:t>to</w:t>
      </w:r>
      <w:proofErr w:type="gramEnd"/>
      <w:r w:rsidR="005E33C4" w:rsidRPr="005E33C4">
        <w:rPr>
          <w:rFonts w:ascii="Arial" w:hAnsi="Arial" w:cs="Arial"/>
          <w:color w:val="000000"/>
          <w:sz w:val="20"/>
          <w:szCs w:val="20"/>
        </w:rPr>
        <w:t xml:space="preserve"> global logistics?  This review can be part of a global or regional process as agreed with Global Logistics.</w:t>
      </w:r>
      <w:r w:rsidR="005E33C4" w:rsidRPr="005E33C4">
        <w:rPr>
          <w:rFonts w:ascii="Arial" w:hAnsi="Arial" w:cs="Arial"/>
          <w:color w:val="000000"/>
          <w:sz w:val="20"/>
          <w:szCs w:val="20"/>
        </w:rPr>
        <w:br/>
        <w:t>Does the process effectively ensure that additional payments are identified and sent for review by Global Logistics?</w:t>
      </w:r>
    </w:p>
    <w:p w14:paraId="4642E069" w14:textId="4FCDEB88" w:rsidR="00852DDD" w:rsidRDefault="00852DDD" w:rsidP="00852DDD">
      <w:pPr>
        <w:autoSpaceDE w:val="0"/>
        <w:autoSpaceDN w:val="0"/>
        <w:adjustRightInd w:val="0"/>
        <w:rPr>
          <w:rFonts w:ascii="Arial" w:hAnsi="Arial" w:cs="Arial"/>
          <w:color w:val="000000"/>
          <w:sz w:val="20"/>
          <w:szCs w:val="20"/>
        </w:rPr>
      </w:pPr>
    </w:p>
    <w:p w14:paraId="29D1ACE7" w14:textId="6BE2F45B" w:rsidR="009C226B" w:rsidRDefault="009C226B">
      <w:pPr>
        <w:rPr>
          <w:rFonts w:ascii="Arial" w:hAnsi="Arial" w:cs="Arial"/>
          <w:color w:val="000000"/>
          <w:sz w:val="20"/>
          <w:szCs w:val="20"/>
        </w:rPr>
      </w:pPr>
      <w:r>
        <w:rPr>
          <w:rFonts w:ascii="Arial" w:hAnsi="Arial" w:cs="Arial"/>
          <w:color w:val="000000"/>
          <w:sz w:val="20"/>
          <w:szCs w:val="20"/>
        </w:rPr>
        <w:br w:type="page"/>
      </w:r>
    </w:p>
    <w:p w14:paraId="32ED7978" w14:textId="77777777" w:rsidR="009C226B" w:rsidRPr="009C226B" w:rsidRDefault="009C226B" w:rsidP="009C226B">
      <w:pPr>
        <w:keepLines/>
        <w:tabs>
          <w:tab w:val="left" w:pos="4680"/>
        </w:tabs>
        <w:autoSpaceDE w:val="0"/>
        <w:autoSpaceDN w:val="0"/>
        <w:adjustRightInd w:val="0"/>
        <w:rPr>
          <w:rFonts w:ascii="Arial" w:hAnsi="Arial" w:cs="Arial"/>
          <w:color w:val="000000"/>
          <w:sz w:val="20"/>
          <w:szCs w:val="20"/>
        </w:rPr>
      </w:pPr>
      <w:r w:rsidRPr="009C226B">
        <w:rPr>
          <w:rFonts w:ascii="Arial" w:hAnsi="Arial" w:cs="Arial"/>
          <w:color w:val="000000"/>
          <w:sz w:val="20"/>
          <w:szCs w:val="20"/>
        </w:rPr>
        <w:lastRenderedPageBreak/>
        <w:t>CONTROL ASSESSMENT QUESTIONS</w:t>
      </w:r>
    </w:p>
    <w:p w14:paraId="5B59CFD4" w14:textId="13244077" w:rsidR="009C226B" w:rsidRPr="009C226B" w:rsidRDefault="009C226B" w:rsidP="009C226B">
      <w:pPr>
        <w:autoSpaceDE w:val="0"/>
        <w:autoSpaceDN w:val="0"/>
        <w:adjustRightInd w:val="0"/>
        <w:rPr>
          <w:rFonts w:ascii="Arial" w:hAnsi="Arial" w:cs="Arial"/>
          <w:color w:val="000000"/>
          <w:sz w:val="20"/>
          <w:szCs w:val="20"/>
        </w:rPr>
      </w:pPr>
      <w:r w:rsidRPr="009C226B">
        <w:rPr>
          <w:rFonts w:ascii="Arial" w:hAnsi="Arial" w:cs="Arial"/>
          <w:color w:val="000000"/>
          <w:sz w:val="20"/>
          <w:szCs w:val="20"/>
        </w:rPr>
        <w:t>Key Control Question: 3. Outsourcing Management</w:t>
      </w:r>
    </w:p>
    <w:p w14:paraId="7CC52A1C" w14:textId="70C9C734" w:rsidR="009C226B" w:rsidRPr="009C226B" w:rsidRDefault="009C226B" w:rsidP="00F61000">
      <w:pPr>
        <w:pStyle w:val="Heading3"/>
      </w:pPr>
      <w:bookmarkStart w:id="22" w:name="_Toc226704568"/>
      <w:r w:rsidRPr="009C226B">
        <w:t>Primary Test: Supplier Performance Management (OM003.P)</w:t>
      </w:r>
      <w:bookmarkEnd w:id="22"/>
    </w:p>
    <w:p w14:paraId="30ACBB9B" w14:textId="6DA5F6EF" w:rsidR="009C226B" w:rsidRPr="009C226B" w:rsidRDefault="009C226B" w:rsidP="009C226B">
      <w:pPr>
        <w:autoSpaceDE w:val="0"/>
        <w:autoSpaceDN w:val="0"/>
        <w:adjustRightInd w:val="0"/>
        <w:rPr>
          <w:rFonts w:ascii="Arial" w:hAnsi="Arial" w:cs="Arial"/>
          <w:color w:val="000000"/>
          <w:sz w:val="20"/>
          <w:szCs w:val="20"/>
        </w:rPr>
      </w:pPr>
    </w:p>
    <w:p w14:paraId="2838BBDB" w14:textId="77777777" w:rsidR="009C226B" w:rsidRPr="009C226B" w:rsidRDefault="009C226B" w:rsidP="009C226B">
      <w:pPr>
        <w:autoSpaceDE w:val="0"/>
        <w:autoSpaceDN w:val="0"/>
        <w:adjustRightInd w:val="0"/>
        <w:rPr>
          <w:rFonts w:ascii="Arial" w:hAnsi="Arial" w:cs="Arial"/>
          <w:b/>
          <w:bCs/>
          <w:color w:val="000000"/>
          <w:sz w:val="20"/>
          <w:szCs w:val="20"/>
        </w:rPr>
      </w:pPr>
      <w:r w:rsidRPr="009C226B">
        <w:rPr>
          <w:rFonts w:ascii="Arial" w:hAnsi="Arial" w:cs="Arial"/>
          <w:b/>
          <w:bCs/>
          <w:color w:val="000000"/>
          <w:sz w:val="20"/>
          <w:szCs w:val="20"/>
        </w:rPr>
        <w:t>Objective:</w:t>
      </w:r>
    </w:p>
    <w:p w14:paraId="238B8EA3" w14:textId="77777777" w:rsidR="009C226B" w:rsidRPr="009C226B" w:rsidRDefault="009C226B" w:rsidP="009C226B">
      <w:pPr>
        <w:autoSpaceDE w:val="0"/>
        <w:autoSpaceDN w:val="0"/>
        <w:adjustRightInd w:val="0"/>
        <w:rPr>
          <w:rFonts w:ascii="Arial" w:hAnsi="Arial" w:cs="Arial"/>
          <w:color w:val="000000"/>
          <w:sz w:val="20"/>
          <w:szCs w:val="20"/>
        </w:rPr>
      </w:pPr>
      <w:r w:rsidRPr="009C226B">
        <w:rPr>
          <w:rFonts w:ascii="Arial" w:hAnsi="Arial" w:cs="Arial"/>
          <w:color w:val="000000"/>
          <w:sz w:val="20"/>
          <w:szCs w:val="20"/>
        </w:rPr>
        <w:t xml:space="preserve">To determine if measurements were in place and functioning which provided management visibility to supplier performance against the requirements specified in the contract and scope of work. </w:t>
      </w:r>
    </w:p>
    <w:p w14:paraId="3BEBC108" w14:textId="77777777" w:rsidR="009C226B" w:rsidRPr="009C226B" w:rsidRDefault="009C226B" w:rsidP="009C226B">
      <w:pPr>
        <w:autoSpaceDE w:val="0"/>
        <w:autoSpaceDN w:val="0"/>
        <w:adjustRightInd w:val="0"/>
        <w:rPr>
          <w:rFonts w:ascii="Arial" w:hAnsi="Arial" w:cs="Arial"/>
          <w:color w:val="000000"/>
          <w:sz w:val="20"/>
          <w:szCs w:val="20"/>
        </w:rPr>
      </w:pPr>
    </w:p>
    <w:p w14:paraId="5E592420" w14:textId="77777777" w:rsidR="009C226B" w:rsidRPr="009C226B" w:rsidRDefault="009C226B" w:rsidP="009C226B">
      <w:pPr>
        <w:autoSpaceDE w:val="0"/>
        <w:autoSpaceDN w:val="0"/>
        <w:adjustRightInd w:val="0"/>
        <w:rPr>
          <w:rFonts w:ascii="Arial" w:hAnsi="Arial" w:cs="Arial"/>
          <w:b/>
          <w:bCs/>
          <w:color w:val="000000"/>
          <w:sz w:val="20"/>
          <w:szCs w:val="20"/>
        </w:rPr>
      </w:pPr>
      <w:r w:rsidRPr="009C226B">
        <w:rPr>
          <w:rFonts w:ascii="Arial" w:hAnsi="Arial" w:cs="Arial"/>
          <w:b/>
          <w:bCs/>
          <w:color w:val="000000"/>
          <w:sz w:val="20"/>
          <w:szCs w:val="20"/>
        </w:rPr>
        <w:t>Approach:</w:t>
      </w:r>
    </w:p>
    <w:p w14:paraId="5F9FE72B" w14:textId="77777777" w:rsidR="009C226B" w:rsidRDefault="009C226B" w:rsidP="009C226B">
      <w:pPr>
        <w:autoSpaceDE w:val="0"/>
        <w:autoSpaceDN w:val="0"/>
        <w:adjustRightInd w:val="0"/>
        <w:rPr>
          <w:rFonts w:ascii="Arial" w:hAnsi="Arial" w:cs="Arial"/>
          <w:color w:val="000000"/>
          <w:sz w:val="20"/>
          <w:szCs w:val="20"/>
        </w:rPr>
      </w:pPr>
    </w:p>
    <w:p w14:paraId="42E9019F" w14:textId="77777777" w:rsidR="009C226B" w:rsidRDefault="009C226B" w:rsidP="009C226B">
      <w:pPr>
        <w:autoSpaceDE w:val="0"/>
        <w:autoSpaceDN w:val="0"/>
        <w:adjustRightInd w:val="0"/>
        <w:rPr>
          <w:rFonts w:ascii="Arial" w:hAnsi="Arial" w:cs="Arial"/>
          <w:color w:val="000000"/>
          <w:sz w:val="20"/>
          <w:szCs w:val="20"/>
        </w:rPr>
      </w:pPr>
      <w:r w:rsidRPr="009C226B">
        <w:rPr>
          <w:rFonts w:ascii="Arial" w:hAnsi="Arial" w:cs="Arial"/>
          <w:color w:val="000000"/>
          <w:sz w:val="20"/>
          <w:szCs w:val="20"/>
          <w:u w:val="single"/>
        </w:rPr>
        <w:t>Testing Strategy</w:t>
      </w:r>
      <w:r w:rsidRPr="009C226B">
        <w:rPr>
          <w:rFonts w:ascii="Arial" w:hAnsi="Arial" w:cs="Arial"/>
          <w:color w:val="000000"/>
          <w:sz w:val="20"/>
          <w:szCs w:val="20"/>
        </w:rPr>
        <w:br/>
        <w:t xml:space="preserve">Review line management measurements to determine if supplier performance criteria for procured goods and services </w:t>
      </w:r>
      <w:proofErr w:type="gramStart"/>
      <w:r w:rsidRPr="009C226B">
        <w:rPr>
          <w:rFonts w:ascii="Arial" w:hAnsi="Arial" w:cs="Arial"/>
          <w:color w:val="000000"/>
          <w:sz w:val="20"/>
          <w:szCs w:val="20"/>
        </w:rPr>
        <w:t>was</w:t>
      </w:r>
      <w:proofErr w:type="gramEnd"/>
      <w:r w:rsidRPr="009C226B">
        <w:rPr>
          <w:rFonts w:ascii="Arial" w:hAnsi="Arial" w:cs="Arial"/>
          <w:color w:val="000000"/>
          <w:sz w:val="20"/>
          <w:szCs w:val="20"/>
        </w:rPr>
        <w:t xml:space="preserve"> monitored and reported to management.  Evaluate the management process </w:t>
      </w:r>
      <w:proofErr w:type="gramStart"/>
      <w:r w:rsidRPr="009C226B">
        <w:rPr>
          <w:rFonts w:ascii="Arial" w:hAnsi="Arial" w:cs="Arial"/>
          <w:color w:val="000000"/>
          <w:sz w:val="20"/>
          <w:szCs w:val="20"/>
        </w:rPr>
        <w:t>for determining</w:t>
      </w:r>
      <w:proofErr w:type="gramEnd"/>
      <w:r w:rsidRPr="009C226B">
        <w:rPr>
          <w:rFonts w:ascii="Arial" w:hAnsi="Arial" w:cs="Arial"/>
          <w:color w:val="000000"/>
          <w:sz w:val="20"/>
          <w:szCs w:val="20"/>
        </w:rPr>
        <w:t xml:space="preserve"> that performance </w:t>
      </w:r>
      <w:proofErr w:type="gramStart"/>
      <w:r w:rsidRPr="009C226B">
        <w:rPr>
          <w:rFonts w:ascii="Arial" w:hAnsi="Arial" w:cs="Arial"/>
          <w:color w:val="000000"/>
          <w:sz w:val="20"/>
          <w:szCs w:val="20"/>
        </w:rPr>
        <w:t>measurements</w:t>
      </w:r>
      <w:proofErr w:type="gramEnd"/>
      <w:r w:rsidRPr="009C226B">
        <w:rPr>
          <w:rFonts w:ascii="Arial" w:hAnsi="Arial" w:cs="Arial"/>
          <w:color w:val="000000"/>
          <w:sz w:val="20"/>
          <w:szCs w:val="20"/>
        </w:rPr>
        <w:t xml:space="preserve"> were achieved.</w:t>
      </w:r>
    </w:p>
    <w:p w14:paraId="37E49B55" w14:textId="77777777" w:rsidR="009C226B" w:rsidRDefault="009C226B" w:rsidP="009C226B">
      <w:pPr>
        <w:autoSpaceDE w:val="0"/>
        <w:autoSpaceDN w:val="0"/>
        <w:adjustRightInd w:val="0"/>
        <w:rPr>
          <w:rFonts w:ascii="Arial" w:hAnsi="Arial" w:cs="Arial"/>
          <w:color w:val="000000"/>
          <w:sz w:val="20"/>
          <w:szCs w:val="20"/>
        </w:rPr>
      </w:pPr>
    </w:p>
    <w:p w14:paraId="212BC87C" w14:textId="77777777" w:rsidR="009C226B" w:rsidRDefault="009C226B">
      <w:pPr>
        <w:pStyle w:val="ListParagraph"/>
        <w:numPr>
          <w:ilvl w:val="0"/>
          <w:numId w:val="24"/>
        </w:numPr>
        <w:autoSpaceDE w:val="0"/>
        <w:autoSpaceDN w:val="0"/>
        <w:adjustRightInd w:val="0"/>
        <w:rPr>
          <w:rFonts w:ascii="Arial" w:hAnsi="Arial" w:cs="Arial"/>
          <w:color w:val="000000"/>
          <w:sz w:val="20"/>
          <w:szCs w:val="20"/>
        </w:rPr>
      </w:pPr>
      <w:r w:rsidRPr="009C226B">
        <w:rPr>
          <w:rFonts w:ascii="Arial" w:hAnsi="Arial" w:cs="Arial"/>
          <w:color w:val="000000"/>
          <w:sz w:val="20"/>
          <w:szCs w:val="20"/>
        </w:rPr>
        <w:t>Had measurements been established, including reporting frequency, management review of reports, and reporting to determine that required deliverables specified in the scope of work were being received?</w:t>
      </w:r>
      <w:r>
        <w:rPr>
          <w:rFonts w:ascii="Arial" w:hAnsi="Arial" w:cs="Arial"/>
          <w:color w:val="000000"/>
          <w:sz w:val="20"/>
          <w:szCs w:val="20"/>
        </w:rPr>
        <w:br/>
      </w:r>
    </w:p>
    <w:p w14:paraId="6E1C5F54" w14:textId="77777777" w:rsidR="009C226B" w:rsidRDefault="009C226B">
      <w:pPr>
        <w:pStyle w:val="ListParagraph"/>
        <w:numPr>
          <w:ilvl w:val="0"/>
          <w:numId w:val="24"/>
        </w:numPr>
        <w:autoSpaceDE w:val="0"/>
        <w:autoSpaceDN w:val="0"/>
        <w:adjustRightInd w:val="0"/>
        <w:rPr>
          <w:rFonts w:ascii="Arial" w:hAnsi="Arial" w:cs="Arial"/>
          <w:color w:val="000000"/>
          <w:sz w:val="20"/>
          <w:szCs w:val="20"/>
        </w:rPr>
      </w:pPr>
      <w:r w:rsidRPr="009C226B">
        <w:rPr>
          <w:rFonts w:ascii="Arial" w:hAnsi="Arial" w:cs="Arial"/>
          <w:color w:val="000000"/>
          <w:sz w:val="20"/>
          <w:szCs w:val="20"/>
        </w:rPr>
        <w:t>Do measurements focus on timeliness, quality, quantity, and cost?</w:t>
      </w:r>
      <w:r>
        <w:rPr>
          <w:rFonts w:ascii="Arial" w:hAnsi="Arial" w:cs="Arial"/>
          <w:color w:val="000000"/>
          <w:sz w:val="20"/>
          <w:szCs w:val="20"/>
        </w:rPr>
        <w:br/>
      </w:r>
    </w:p>
    <w:p w14:paraId="1042D571" w14:textId="77777777" w:rsidR="009C226B" w:rsidRDefault="009C226B">
      <w:pPr>
        <w:pStyle w:val="ListParagraph"/>
        <w:numPr>
          <w:ilvl w:val="0"/>
          <w:numId w:val="24"/>
        </w:numPr>
        <w:autoSpaceDE w:val="0"/>
        <w:autoSpaceDN w:val="0"/>
        <w:adjustRightInd w:val="0"/>
        <w:rPr>
          <w:rFonts w:ascii="Arial" w:hAnsi="Arial" w:cs="Arial"/>
          <w:color w:val="000000"/>
          <w:sz w:val="20"/>
          <w:szCs w:val="20"/>
        </w:rPr>
      </w:pPr>
      <w:r w:rsidRPr="009C226B">
        <w:rPr>
          <w:rFonts w:ascii="Arial" w:hAnsi="Arial" w:cs="Arial"/>
          <w:color w:val="000000"/>
          <w:sz w:val="20"/>
          <w:szCs w:val="20"/>
        </w:rPr>
        <w:t xml:space="preserve">Do these </w:t>
      </w:r>
      <w:proofErr w:type="gramStart"/>
      <w:r w:rsidRPr="009C226B">
        <w:rPr>
          <w:rFonts w:ascii="Arial" w:hAnsi="Arial" w:cs="Arial"/>
          <w:color w:val="000000"/>
          <w:sz w:val="20"/>
          <w:szCs w:val="20"/>
        </w:rPr>
        <w:t>measurements</w:t>
      </w:r>
      <w:proofErr w:type="gramEnd"/>
      <w:r w:rsidRPr="009C226B">
        <w:rPr>
          <w:rFonts w:ascii="Arial" w:hAnsi="Arial" w:cs="Arial"/>
          <w:color w:val="000000"/>
          <w:sz w:val="20"/>
          <w:szCs w:val="20"/>
        </w:rPr>
        <w:t xml:space="preserve"> include all requirements in the scope of work and other contract terms?</w:t>
      </w:r>
      <w:r>
        <w:rPr>
          <w:rFonts w:ascii="Arial" w:hAnsi="Arial" w:cs="Arial"/>
          <w:color w:val="000000"/>
          <w:sz w:val="20"/>
          <w:szCs w:val="20"/>
        </w:rPr>
        <w:br/>
      </w:r>
    </w:p>
    <w:p w14:paraId="16063DE6" w14:textId="77777777" w:rsidR="009C226B" w:rsidRDefault="009C226B">
      <w:pPr>
        <w:pStyle w:val="ListParagraph"/>
        <w:numPr>
          <w:ilvl w:val="0"/>
          <w:numId w:val="24"/>
        </w:numPr>
        <w:autoSpaceDE w:val="0"/>
        <w:autoSpaceDN w:val="0"/>
        <w:adjustRightInd w:val="0"/>
        <w:rPr>
          <w:rFonts w:ascii="Arial" w:hAnsi="Arial" w:cs="Arial"/>
          <w:color w:val="000000"/>
          <w:sz w:val="20"/>
          <w:szCs w:val="20"/>
        </w:rPr>
      </w:pPr>
      <w:r w:rsidRPr="009C226B">
        <w:rPr>
          <w:rFonts w:ascii="Arial" w:hAnsi="Arial" w:cs="Arial"/>
          <w:color w:val="000000"/>
          <w:sz w:val="20"/>
          <w:szCs w:val="20"/>
        </w:rPr>
        <w:t>Is the vendor providing timely and accurate measurements to IBM as required in the contract?</w:t>
      </w:r>
      <w:r>
        <w:rPr>
          <w:rFonts w:ascii="Arial" w:hAnsi="Arial" w:cs="Arial"/>
          <w:color w:val="000000"/>
          <w:sz w:val="20"/>
          <w:szCs w:val="20"/>
        </w:rPr>
        <w:br/>
      </w:r>
    </w:p>
    <w:p w14:paraId="1218E8EE" w14:textId="77777777" w:rsidR="009C226B" w:rsidRDefault="009C226B">
      <w:pPr>
        <w:pStyle w:val="ListParagraph"/>
        <w:numPr>
          <w:ilvl w:val="0"/>
          <w:numId w:val="24"/>
        </w:numPr>
        <w:autoSpaceDE w:val="0"/>
        <w:autoSpaceDN w:val="0"/>
        <w:adjustRightInd w:val="0"/>
        <w:rPr>
          <w:rFonts w:ascii="Arial" w:hAnsi="Arial" w:cs="Arial"/>
          <w:color w:val="000000"/>
          <w:sz w:val="20"/>
          <w:szCs w:val="20"/>
        </w:rPr>
      </w:pPr>
      <w:r w:rsidRPr="009C226B">
        <w:rPr>
          <w:rFonts w:ascii="Arial" w:hAnsi="Arial" w:cs="Arial"/>
          <w:color w:val="000000"/>
          <w:sz w:val="20"/>
          <w:szCs w:val="20"/>
        </w:rPr>
        <w:t>Were supplier audits conducted and if necessary, were corrective actions taken based on the results?</w:t>
      </w:r>
      <w:r>
        <w:rPr>
          <w:rFonts w:ascii="Arial" w:hAnsi="Arial" w:cs="Arial"/>
          <w:color w:val="000000"/>
          <w:sz w:val="20"/>
          <w:szCs w:val="20"/>
        </w:rPr>
        <w:br/>
      </w:r>
    </w:p>
    <w:p w14:paraId="2711A05D" w14:textId="77777777" w:rsidR="009C226B" w:rsidRDefault="009C226B">
      <w:pPr>
        <w:pStyle w:val="ListParagraph"/>
        <w:numPr>
          <w:ilvl w:val="0"/>
          <w:numId w:val="24"/>
        </w:numPr>
        <w:autoSpaceDE w:val="0"/>
        <w:autoSpaceDN w:val="0"/>
        <w:adjustRightInd w:val="0"/>
        <w:rPr>
          <w:rFonts w:ascii="Arial" w:hAnsi="Arial" w:cs="Arial"/>
          <w:color w:val="000000"/>
          <w:sz w:val="20"/>
          <w:szCs w:val="20"/>
        </w:rPr>
      </w:pPr>
      <w:r w:rsidRPr="009C226B">
        <w:rPr>
          <w:rFonts w:ascii="Arial" w:hAnsi="Arial" w:cs="Arial"/>
          <w:color w:val="000000"/>
          <w:sz w:val="20"/>
          <w:szCs w:val="20"/>
        </w:rPr>
        <w:t>When supplier performance targets were not met, were there documented action plans developed?</w:t>
      </w:r>
      <w:r>
        <w:rPr>
          <w:rFonts w:ascii="Arial" w:hAnsi="Arial" w:cs="Arial"/>
          <w:color w:val="000000"/>
          <w:sz w:val="20"/>
          <w:szCs w:val="20"/>
        </w:rPr>
        <w:br/>
      </w:r>
    </w:p>
    <w:p w14:paraId="58A3E410" w14:textId="77777777" w:rsidR="009C226B" w:rsidRDefault="009C226B">
      <w:pPr>
        <w:pStyle w:val="ListParagraph"/>
        <w:numPr>
          <w:ilvl w:val="0"/>
          <w:numId w:val="24"/>
        </w:numPr>
        <w:autoSpaceDE w:val="0"/>
        <w:autoSpaceDN w:val="0"/>
        <w:adjustRightInd w:val="0"/>
        <w:rPr>
          <w:rFonts w:ascii="Arial" w:hAnsi="Arial" w:cs="Arial"/>
          <w:color w:val="000000"/>
          <w:sz w:val="20"/>
          <w:szCs w:val="20"/>
        </w:rPr>
      </w:pPr>
      <w:r w:rsidRPr="009C226B">
        <w:rPr>
          <w:rFonts w:ascii="Arial" w:hAnsi="Arial" w:cs="Arial"/>
          <w:color w:val="000000"/>
          <w:sz w:val="20"/>
          <w:szCs w:val="20"/>
        </w:rPr>
        <w:t>Line measurements of supplier performance are being shared with procurement management as input to the procurement supplier performance reporting for core suppliers?</w:t>
      </w:r>
      <w:r>
        <w:rPr>
          <w:rFonts w:ascii="Arial" w:hAnsi="Arial" w:cs="Arial"/>
          <w:color w:val="000000"/>
          <w:sz w:val="20"/>
          <w:szCs w:val="20"/>
        </w:rPr>
        <w:br/>
      </w:r>
    </w:p>
    <w:p w14:paraId="12FF0F8F" w14:textId="079B4105" w:rsidR="009C226B" w:rsidRDefault="009C226B">
      <w:pPr>
        <w:pStyle w:val="ListParagraph"/>
        <w:numPr>
          <w:ilvl w:val="0"/>
          <w:numId w:val="24"/>
        </w:numPr>
        <w:autoSpaceDE w:val="0"/>
        <w:autoSpaceDN w:val="0"/>
        <w:adjustRightInd w:val="0"/>
        <w:rPr>
          <w:rFonts w:ascii="Arial" w:hAnsi="Arial" w:cs="Arial"/>
          <w:color w:val="000000"/>
          <w:sz w:val="20"/>
          <w:szCs w:val="20"/>
        </w:rPr>
      </w:pPr>
      <w:r w:rsidRPr="009C226B">
        <w:rPr>
          <w:rFonts w:ascii="Arial" w:hAnsi="Arial" w:cs="Arial"/>
          <w:color w:val="000000"/>
          <w:sz w:val="20"/>
          <w:szCs w:val="20"/>
        </w:rPr>
        <w:t xml:space="preserve">If the contract defines performance guarantees, were they invoked when performance levels were not met?  Verify that unsatisfactory situations were being improved </w:t>
      </w:r>
      <w:proofErr w:type="gramStart"/>
      <w:r w:rsidRPr="009C226B">
        <w:rPr>
          <w:rFonts w:ascii="Arial" w:hAnsi="Arial" w:cs="Arial"/>
          <w:color w:val="000000"/>
          <w:sz w:val="20"/>
          <w:szCs w:val="20"/>
        </w:rPr>
        <w:t>through the use of</w:t>
      </w:r>
      <w:proofErr w:type="gramEnd"/>
      <w:r w:rsidRPr="009C226B">
        <w:rPr>
          <w:rFonts w:ascii="Arial" w:hAnsi="Arial" w:cs="Arial"/>
          <w:color w:val="000000"/>
          <w:sz w:val="20"/>
          <w:szCs w:val="20"/>
        </w:rPr>
        <w:t xml:space="preserve"> action plans.</w:t>
      </w:r>
    </w:p>
    <w:p w14:paraId="6A1A160F" w14:textId="77777777" w:rsidR="009C226B" w:rsidRPr="009C226B" w:rsidRDefault="009C226B" w:rsidP="009C226B">
      <w:pPr>
        <w:autoSpaceDE w:val="0"/>
        <w:autoSpaceDN w:val="0"/>
        <w:adjustRightInd w:val="0"/>
        <w:rPr>
          <w:rFonts w:ascii="Arial" w:hAnsi="Arial" w:cs="Arial"/>
          <w:color w:val="000000"/>
          <w:sz w:val="20"/>
          <w:szCs w:val="20"/>
        </w:rPr>
      </w:pPr>
    </w:p>
    <w:p w14:paraId="794868BD" w14:textId="69E7201B" w:rsidR="009C226B" w:rsidRPr="009C226B" w:rsidRDefault="009C226B" w:rsidP="009C226B">
      <w:pPr>
        <w:autoSpaceDE w:val="0"/>
        <w:autoSpaceDN w:val="0"/>
        <w:adjustRightInd w:val="0"/>
        <w:rPr>
          <w:rFonts w:ascii="Arial" w:hAnsi="Arial" w:cs="Arial"/>
          <w:color w:val="000000"/>
          <w:sz w:val="20"/>
          <w:szCs w:val="20"/>
        </w:rPr>
      </w:pPr>
    </w:p>
    <w:p w14:paraId="62C798FA" w14:textId="6CDC8E6F" w:rsidR="00B3017D" w:rsidRDefault="00B3017D">
      <w:pPr>
        <w:rPr>
          <w:rFonts w:ascii="Arial" w:hAnsi="Arial" w:cs="Arial"/>
          <w:color w:val="000000"/>
          <w:sz w:val="20"/>
          <w:szCs w:val="20"/>
        </w:rPr>
      </w:pPr>
      <w:r>
        <w:rPr>
          <w:rFonts w:ascii="Arial" w:hAnsi="Arial" w:cs="Arial"/>
          <w:color w:val="000000"/>
          <w:sz w:val="20"/>
          <w:szCs w:val="20"/>
        </w:rPr>
        <w:br w:type="page"/>
      </w:r>
    </w:p>
    <w:p w14:paraId="1B797ECA" w14:textId="77777777" w:rsidR="00B3017D" w:rsidRPr="00B3017D" w:rsidRDefault="00B3017D" w:rsidP="00B3017D">
      <w:pPr>
        <w:keepLines/>
        <w:tabs>
          <w:tab w:val="left" w:pos="4680"/>
        </w:tabs>
        <w:autoSpaceDE w:val="0"/>
        <w:autoSpaceDN w:val="0"/>
        <w:adjustRightInd w:val="0"/>
        <w:rPr>
          <w:rFonts w:ascii="Arial" w:hAnsi="Arial" w:cs="Arial"/>
          <w:color w:val="000000"/>
          <w:sz w:val="20"/>
          <w:szCs w:val="20"/>
        </w:rPr>
      </w:pPr>
      <w:r w:rsidRPr="00B3017D">
        <w:rPr>
          <w:rFonts w:ascii="Arial" w:hAnsi="Arial" w:cs="Arial"/>
          <w:color w:val="000000"/>
          <w:sz w:val="20"/>
          <w:szCs w:val="20"/>
        </w:rPr>
        <w:lastRenderedPageBreak/>
        <w:t>CONTROL ASSESSMENT QUESTIONS</w:t>
      </w:r>
    </w:p>
    <w:p w14:paraId="64513C0C" w14:textId="07EC1C04" w:rsidR="009C226B" w:rsidRPr="00B3017D" w:rsidRDefault="00B3017D" w:rsidP="00F61000">
      <w:pPr>
        <w:pStyle w:val="Heading2"/>
      </w:pPr>
      <w:bookmarkStart w:id="23" w:name="_Toc226704569"/>
      <w:r w:rsidRPr="00B3017D">
        <w:t>Key Control Question: 4. Inventory, Asset and Distribution Controls</w:t>
      </w:r>
      <w:bookmarkEnd w:id="23"/>
    </w:p>
    <w:p w14:paraId="72312151" w14:textId="61D82054" w:rsidR="00B3017D" w:rsidRPr="00B3017D" w:rsidRDefault="00B3017D" w:rsidP="00B3017D">
      <w:pPr>
        <w:autoSpaceDE w:val="0"/>
        <w:autoSpaceDN w:val="0"/>
        <w:adjustRightInd w:val="0"/>
        <w:rPr>
          <w:rFonts w:ascii="Arial" w:hAnsi="Arial" w:cs="Arial"/>
          <w:color w:val="000000"/>
          <w:sz w:val="20"/>
          <w:szCs w:val="20"/>
        </w:rPr>
      </w:pPr>
    </w:p>
    <w:p w14:paraId="7E5EE646" w14:textId="77777777" w:rsidR="00B3017D" w:rsidRPr="00B3017D" w:rsidRDefault="00B3017D" w:rsidP="00B3017D">
      <w:pPr>
        <w:autoSpaceDE w:val="0"/>
        <w:autoSpaceDN w:val="0"/>
        <w:adjustRightInd w:val="0"/>
        <w:rPr>
          <w:rFonts w:ascii="Arial" w:hAnsi="Arial" w:cs="Arial"/>
          <w:b/>
          <w:bCs/>
          <w:color w:val="000000"/>
          <w:sz w:val="20"/>
          <w:szCs w:val="20"/>
        </w:rPr>
      </w:pPr>
      <w:r w:rsidRPr="00B3017D">
        <w:rPr>
          <w:rFonts w:ascii="Arial" w:hAnsi="Arial" w:cs="Arial"/>
          <w:b/>
          <w:bCs/>
          <w:color w:val="000000"/>
          <w:sz w:val="20"/>
          <w:szCs w:val="20"/>
        </w:rPr>
        <w:t>Objective:</w:t>
      </w:r>
    </w:p>
    <w:p w14:paraId="19B50EC8" w14:textId="77777777" w:rsidR="00B3017D" w:rsidRPr="00B3017D" w:rsidRDefault="00B3017D" w:rsidP="00B3017D">
      <w:pPr>
        <w:autoSpaceDE w:val="0"/>
        <w:autoSpaceDN w:val="0"/>
        <w:adjustRightInd w:val="0"/>
        <w:rPr>
          <w:rFonts w:ascii="Arial" w:hAnsi="Arial" w:cs="Arial"/>
          <w:color w:val="000000"/>
          <w:sz w:val="20"/>
          <w:szCs w:val="20"/>
        </w:rPr>
      </w:pPr>
      <w:r w:rsidRPr="00B3017D">
        <w:rPr>
          <w:rFonts w:ascii="Arial" w:hAnsi="Arial" w:cs="Arial"/>
          <w:color w:val="000000"/>
          <w:sz w:val="20"/>
          <w:szCs w:val="20"/>
        </w:rPr>
        <w:t>Does management have an effective process to safeguard assets (in inventory) both physically and logistically?</w:t>
      </w:r>
    </w:p>
    <w:p w14:paraId="5204D22A" w14:textId="77777777" w:rsidR="00B3017D" w:rsidRPr="00B3017D" w:rsidRDefault="00B3017D" w:rsidP="00B3017D">
      <w:pPr>
        <w:autoSpaceDE w:val="0"/>
        <w:autoSpaceDN w:val="0"/>
        <w:adjustRightInd w:val="0"/>
        <w:rPr>
          <w:rFonts w:ascii="Arial" w:hAnsi="Arial" w:cs="Arial"/>
          <w:color w:val="000000"/>
          <w:sz w:val="20"/>
          <w:szCs w:val="20"/>
        </w:rPr>
      </w:pPr>
    </w:p>
    <w:p w14:paraId="1DFF885A" w14:textId="77777777" w:rsidR="00B3017D" w:rsidRPr="00B3017D" w:rsidRDefault="00B3017D" w:rsidP="00B3017D">
      <w:pPr>
        <w:autoSpaceDE w:val="0"/>
        <w:autoSpaceDN w:val="0"/>
        <w:adjustRightInd w:val="0"/>
        <w:rPr>
          <w:rFonts w:ascii="Arial" w:hAnsi="Arial" w:cs="Arial"/>
          <w:b/>
          <w:bCs/>
          <w:color w:val="000000"/>
          <w:sz w:val="20"/>
          <w:szCs w:val="20"/>
        </w:rPr>
      </w:pPr>
      <w:r w:rsidRPr="00B3017D">
        <w:rPr>
          <w:rFonts w:ascii="Arial" w:hAnsi="Arial" w:cs="Arial"/>
          <w:b/>
          <w:bCs/>
          <w:color w:val="000000"/>
          <w:sz w:val="20"/>
          <w:szCs w:val="20"/>
        </w:rPr>
        <w:t>Risk/Exposure:</w:t>
      </w:r>
    </w:p>
    <w:p w14:paraId="3B5D12C1" w14:textId="5C2E7F2E" w:rsidR="00B3017D" w:rsidRPr="00B3017D" w:rsidRDefault="00B3017D" w:rsidP="00B3017D">
      <w:pPr>
        <w:autoSpaceDE w:val="0"/>
        <w:autoSpaceDN w:val="0"/>
        <w:adjustRightInd w:val="0"/>
        <w:rPr>
          <w:rFonts w:ascii="Arial" w:hAnsi="Arial" w:cs="Arial"/>
          <w:color w:val="000000"/>
          <w:sz w:val="20"/>
          <w:szCs w:val="20"/>
        </w:rPr>
      </w:pPr>
      <w:r w:rsidRPr="00B3017D">
        <w:rPr>
          <w:rFonts w:ascii="Arial" w:hAnsi="Arial" w:cs="Arial"/>
          <w:color w:val="000000"/>
          <w:sz w:val="20"/>
          <w:szCs w:val="20"/>
        </w:rPr>
        <w:t>The lack of proper controls over the security of IBM assets can lead to lost or stolen inventory.</w:t>
      </w:r>
    </w:p>
    <w:p w14:paraId="7ED1ECB6" w14:textId="5672FCA0" w:rsidR="00B3017D" w:rsidRPr="00B3017D" w:rsidRDefault="00B3017D" w:rsidP="00B3017D">
      <w:pPr>
        <w:autoSpaceDE w:val="0"/>
        <w:autoSpaceDN w:val="0"/>
        <w:adjustRightInd w:val="0"/>
        <w:rPr>
          <w:rFonts w:ascii="Arial" w:hAnsi="Arial" w:cs="Arial"/>
          <w:color w:val="000000"/>
          <w:sz w:val="20"/>
          <w:szCs w:val="20"/>
        </w:rPr>
      </w:pPr>
    </w:p>
    <w:p w14:paraId="14525F5E" w14:textId="7D065BBA" w:rsidR="00B3017D" w:rsidRDefault="00B3017D">
      <w:pPr>
        <w:rPr>
          <w:rFonts w:ascii="Arial" w:hAnsi="Arial" w:cs="Arial"/>
          <w:color w:val="000000"/>
          <w:sz w:val="20"/>
          <w:szCs w:val="20"/>
        </w:rPr>
      </w:pPr>
      <w:r>
        <w:rPr>
          <w:rFonts w:ascii="Arial" w:hAnsi="Arial" w:cs="Arial"/>
          <w:color w:val="000000"/>
          <w:sz w:val="20"/>
          <w:szCs w:val="20"/>
        </w:rPr>
        <w:br w:type="page"/>
      </w:r>
    </w:p>
    <w:p w14:paraId="48500A70" w14:textId="77777777" w:rsidR="00B3017D" w:rsidRPr="00B3017D" w:rsidRDefault="00B3017D" w:rsidP="00B3017D">
      <w:pPr>
        <w:keepLines/>
        <w:tabs>
          <w:tab w:val="left" w:pos="4680"/>
        </w:tabs>
        <w:autoSpaceDE w:val="0"/>
        <w:autoSpaceDN w:val="0"/>
        <w:adjustRightInd w:val="0"/>
        <w:rPr>
          <w:rFonts w:ascii="Arial" w:hAnsi="Arial" w:cs="Arial"/>
          <w:color w:val="000000"/>
          <w:sz w:val="20"/>
          <w:szCs w:val="20"/>
        </w:rPr>
      </w:pPr>
      <w:r w:rsidRPr="00B3017D">
        <w:rPr>
          <w:rFonts w:ascii="Arial" w:hAnsi="Arial" w:cs="Arial"/>
          <w:color w:val="000000"/>
          <w:sz w:val="20"/>
          <w:szCs w:val="20"/>
        </w:rPr>
        <w:lastRenderedPageBreak/>
        <w:t>CONTROL ASSESSMENT QUESTIONS</w:t>
      </w:r>
    </w:p>
    <w:p w14:paraId="41AD4786" w14:textId="07FB7E54" w:rsidR="00B3017D" w:rsidRPr="00B3017D" w:rsidRDefault="00B3017D" w:rsidP="00B3017D">
      <w:pPr>
        <w:autoSpaceDE w:val="0"/>
        <w:autoSpaceDN w:val="0"/>
        <w:adjustRightInd w:val="0"/>
        <w:rPr>
          <w:rFonts w:ascii="Arial" w:hAnsi="Arial" w:cs="Arial"/>
          <w:color w:val="000000"/>
          <w:sz w:val="20"/>
          <w:szCs w:val="20"/>
        </w:rPr>
      </w:pPr>
      <w:r w:rsidRPr="00B3017D">
        <w:rPr>
          <w:rFonts w:ascii="Arial" w:hAnsi="Arial" w:cs="Arial"/>
          <w:color w:val="000000"/>
          <w:sz w:val="20"/>
          <w:szCs w:val="20"/>
        </w:rPr>
        <w:t>Key Control Question: 4. Inventory, Asset and Distribution Controls</w:t>
      </w:r>
    </w:p>
    <w:p w14:paraId="77F9E195" w14:textId="562A0AD2" w:rsidR="00B3017D" w:rsidRPr="00B3017D" w:rsidRDefault="00B3017D" w:rsidP="00F61000">
      <w:pPr>
        <w:pStyle w:val="Heading3"/>
      </w:pPr>
      <w:bookmarkStart w:id="24" w:name="_Toc226704570"/>
      <w:r w:rsidRPr="00B3017D">
        <w:t>Primary Test: Inventory Controls and Verification (IA001.P)</w:t>
      </w:r>
      <w:bookmarkEnd w:id="24"/>
    </w:p>
    <w:p w14:paraId="36F7F735" w14:textId="61D38438" w:rsidR="00B3017D" w:rsidRPr="00B3017D" w:rsidRDefault="00B3017D" w:rsidP="00B3017D">
      <w:pPr>
        <w:autoSpaceDE w:val="0"/>
        <w:autoSpaceDN w:val="0"/>
        <w:adjustRightInd w:val="0"/>
        <w:rPr>
          <w:rFonts w:ascii="Arial" w:hAnsi="Arial" w:cs="Arial"/>
          <w:color w:val="000000"/>
          <w:sz w:val="20"/>
          <w:szCs w:val="20"/>
        </w:rPr>
      </w:pPr>
    </w:p>
    <w:p w14:paraId="3623C960" w14:textId="77777777" w:rsidR="00B3017D" w:rsidRPr="00B3017D" w:rsidRDefault="00B3017D" w:rsidP="00B3017D">
      <w:pPr>
        <w:autoSpaceDE w:val="0"/>
        <w:autoSpaceDN w:val="0"/>
        <w:adjustRightInd w:val="0"/>
        <w:rPr>
          <w:rFonts w:ascii="Arial" w:hAnsi="Arial" w:cs="Arial"/>
          <w:b/>
          <w:bCs/>
          <w:color w:val="000000"/>
          <w:sz w:val="20"/>
          <w:szCs w:val="20"/>
        </w:rPr>
      </w:pPr>
      <w:r w:rsidRPr="00B3017D">
        <w:rPr>
          <w:rFonts w:ascii="Arial" w:hAnsi="Arial" w:cs="Arial"/>
          <w:b/>
          <w:bCs/>
          <w:color w:val="000000"/>
          <w:sz w:val="20"/>
          <w:szCs w:val="20"/>
        </w:rPr>
        <w:t>Objective:</w:t>
      </w:r>
    </w:p>
    <w:p w14:paraId="15F140BE" w14:textId="77777777" w:rsidR="00B3017D" w:rsidRPr="00B3017D" w:rsidRDefault="00B3017D" w:rsidP="00B3017D">
      <w:pPr>
        <w:autoSpaceDE w:val="0"/>
        <w:autoSpaceDN w:val="0"/>
        <w:adjustRightInd w:val="0"/>
        <w:rPr>
          <w:rFonts w:ascii="Arial" w:hAnsi="Arial" w:cs="Arial"/>
          <w:color w:val="000000"/>
          <w:sz w:val="20"/>
          <w:szCs w:val="20"/>
        </w:rPr>
      </w:pPr>
      <w:r w:rsidRPr="00B3017D">
        <w:rPr>
          <w:rFonts w:ascii="Arial" w:hAnsi="Arial" w:cs="Arial"/>
          <w:color w:val="000000"/>
          <w:sz w:val="20"/>
          <w:szCs w:val="20"/>
        </w:rPr>
        <w:t>Did management have an effective process to verify that controls were in place to ensure that the IBM inventory was correctly accounted for?</w:t>
      </w:r>
    </w:p>
    <w:p w14:paraId="634D7CD5" w14:textId="77777777" w:rsidR="00B3017D" w:rsidRPr="00B3017D" w:rsidRDefault="00B3017D" w:rsidP="00B3017D">
      <w:pPr>
        <w:autoSpaceDE w:val="0"/>
        <w:autoSpaceDN w:val="0"/>
        <w:adjustRightInd w:val="0"/>
        <w:rPr>
          <w:rFonts w:ascii="Arial" w:hAnsi="Arial" w:cs="Arial"/>
          <w:color w:val="000000"/>
          <w:sz w:val="20"/>
          <w:szCs w:val="20"/>
        </w:rPr>
      </w:pPr>
    </w:p>
    <w:p w14:paraId="2EBADFFB" w14:textId="513E4F28" w:rsidR="00B3017D" w:rsidRDefault="00B3017D" w:rsidP="00B3017D">
      <w:pPr>
        <w:autoSpaceDE w:val="0"/>
        <w:autoSpaceDN w:val="0"/>
        <w:adjustRightInd w:val="0"/>
        <w:rPr>
          <w:rFonts w:ascii="Arial" w:hAnsi="Arial" w:cs="Arial"/>
          <w:b/>
          <w:bCs/>
          <w:color w:val="000000"/>
          <w:sz w:val="20"/>
          <w:szCs w:val="20"/>
        </w:rPr>
      </w:pPr>
      <w:r w:rsidRPr="00B3017D">
        <w:rPr>
          <w:rFonts w:ascii="Arial" w:hAnsi="Arial" w:cs="Arial"/>
          <w:b/>
          <w:bCs/>
          <w:color w:val="000000"/>
          <w:sz w:val="20"/>
          <w:szCs w:val="20"/>
        </w:rPr>
        <w:t>Approach:</w:t>
      </w:r>
    </w:p>
    <w:p w14:paraId="5E6F8872" w14:textId="77777777" w:rsidR="00B3017D" w:rsidRPr="00B3017D" w:rsidRDefault="00B3017D" w:rsidP="00B3017D">
      <w:pPr>
        <w:autoSpaceDE w:val="0"/>
        <w:autoSpaceDN w:val="0"/>
        <w:adjustRightInd w:val="0"/>
        <w:rPr>
          <w:rFonts w:ascii="Arial" w:hAnsi="Arial" w:cs="Arial"/>
          <w:b/>
          <w:bCs/>
          <w:color w:val="000000"/>
          <w:sz w:val="20"/>
          <w:szCs w:val="20"/>
        </w:rPr>
      </w:pPr>
    </w:p>
    <w:p w14:paraId="5F74FBBA" w14:textId="77777777" w:rsidR="00B3017D" w:rsidRDefault="00B3017D" w:rsidP="00B3017D">
      <w:pPr>
        <w:autoSpaceDE w:val="0"/>
        <w:autoSpaceDN w:val="0"/>
        <w:adjustRightInd w:val="0"/>
        <w:rPr>
          <w:rFonts w:ascii="Arial" w:hAnsi="Arial" w:cs="Arial"/>
          <w:color w:val="000000"/>
          <w:sz w:val="20"/>
          <w:szCs w:val="20"/>
          <w:u w:val="single"/>
        </w:rPr>
      </w:pPr>
      <w:r w:rsidRPr="00B3017D">
        <w:rPr>
          <w:rFonts w:ascii="Arial" w:hAnsi="Arial" w:cs="Arial"/>
          <w:color w:val="000000"/>
          <w:sz w:val="20"/>
          <w:szCs w:val="20"/>
          <w:u w:val="single"/>
        </w:rPr>
        <w:t>Process Risk</w:t>
      </w:r>
    </w:p>
    <w:p w14:paraId="1F1001D4" w14:textId="0673EF50" w:rsidR="00B3017D" w:rsidRDefault="00B3017D">
      <w:pPr>
        <w:pStyle w:val="ListParagraph"/>
        <w:numPr>
          <w:ilvl w:val="0"/>
          <w:numId w:val="25"/>
        </w:numPr>
        <w:autoSpaceDE w:val="0"/>
        <w:autoSpaceDN w:val="0"/>
        <w:adjustRightInd w:val="0"/>
        <w:rPr>
          <w:rFonts w:ascii="Arial" w:hAnsi="Arial" w:cs="Arial"/>
          <w:color w:val="000000"/>
          <w:sz w:val="20"/>
          <w:szCs w:val="20"/>
        </w:rPr>
      </w:pPr>
      <w:r w:rsidRPr="00B3017D">
        <w:rPr>
          <w:rFonts w:ascii="Arial" w:hAnsi="Arial" w:cs="Arial"/>
          <w:color w:val="000000"/>
          <w:sz w:val="20"/>
          <w:szCs w:val="20"/>
        </w:rPr>
        <w:t xml:space="preserve">Asset Loss: If processes were not effective to verify inventory, </w:t>
      </w:r>
      <w:r w:rsidR="00370374">
        <w:rPr>
          <w:rFonts w:ascii="Arial" w:hAnsi="Arial" w:cs="Arial"/>
          <w:color w:val="000000"/>
          <w:sz w:val="20"/>
          <w:szCs w:val="20"/>
        </w:rPr>
        <w:t xml:space="preserve">asset </w:t>
      </w:r>
      <w:r w:rsidRPr="00B3017D">
        <w:rPr>
          <w:rFonts w:ascii="Arial" w:hAnsi="Arial" w:cs="Arial"/>
          <w:color w:val="000000"/>
          <w:sz w:val="20"/>
          <w:szCs w:val="20"/>
        </w:rPr>
        <w:t xml:space="preserve">losses may go undetected and financial records could be </w:t>
      </w:r>
      <w:r w:rsidR="00370374">
        <w:rPr>
          <w:rFonts w:ascii="Arial" w:hAnsi="Arial" w:cs="Arial"/>
          <w:color w:val="000000"/>
          <w:sz w:val="20"/>
          <w:szCs w:val="20"/>
        </w:rPr>
        <w:t>overstated</w:t>
      </w:r>
      <w:r w:rsidRPr="00B3017D">
        <w:rPr>
          <w:rFonts w:ascii="Arial" w:hAnsi="Arial" w:cs="Arial"/>
          <w:color w:val="000000"/>
          <w:sz w:val="20"/>
          <w:szCs w:val="20"/>
        </w:rPr>
        <w:t>.</w:t>
      </w:r>
      <w:r>
        <w:rPr>
          <w:rFonts w:ascii="Arial" w:hAnsi="Arial" w:cs="Arial"/>
          <w:color w:val="000000"/>
          <w:sz w:val="20"/>
          <w:szCs w:val="20"/>
        </w:rPr>
        <w:br/>
      </w:r>
    </w:p>
    <w:p w14:paraId="1110DB39" w14:textId="77777777" w:rsidR="00B3017D" w:rsidRDefault="00B3017D">
      <w:pPr>
        <w:pStyle w:val="ListParagraph"/>
        <w:numPr>
          <w:ilvl w:val="0"/>
          <w:numId w:val="25"/>
        </w:numPr>
        <w:autoSpaceDE w:val="0"/>
        <w:autoSpaceDN w:val="0"/>
        <w:adjustRightInd w:val="0"/>
        <w:rPr>
          <w:rFonts w:ascii="Arial" w:hAnsi="Arial" w:cs="Arial"/>
          <w:color w:val="000000"/>
          <w:sz w:val="20"/>
          <w:szCs w:val="20"/>
        </w:rPr>
      </w:pPr>
      <w:r w:rsidRPr="00B3017D">
        <w:rPr>
          <w:rFonts w:ascii="Arial" w:hAnsi="Arial" w:cs="Arial"/>
          <w:color w:val="000000"/>
          <w:sz w:val="20"/>
          <w:szCs w:val="20"/>
        </w:rPr>
        <w:t>Undetected Fraud: An individual with job responsibilities and/or system access capability which would permit the initiation and concealment of irregular activity could make fraudulent payments which result in financial loss to IBM.</w:t>
      </w:r>
      <w:r>
        <w:rPr>
          <w:rFonts w:ascii="Arial" w:hAnsi="Arial" w:cs="Arial"/>
          <w:color w:val="000000"/>
          <w:sz w:val="20"/>
          <w:szCs w:val="20"/>
        </w:rPr>
        <w:br/>
      </w:r>
    </w:p>
    <w:p w14:paraId="22117AE8" w14:textId="77777777" w:rsidR="00B3017D" w:rsidRDefault="00B3017D">
      <w:pPr>
        <w:pStyle w:val="ListParagraph"/>
        <w:numPr>
          <w:ilvl w:val="0"/>
          <w:numId w:val="25"/>
        </w:numPr>
        <w:autoSpaceDE w:val="0"/>
        <w:autoSpaceDN w:val="0"/>
        <w:adjustRightInd w:val="0"/>
        <w:rPr>
          <w:rFonts w:ascii="Arial" w:hAnsi="Arial" w:cs="Arial"/>
          <w:color w:val="000000"/>
          <w:sz w:val="20"/>
          <w:szCs w:val="20"/>
        </w:rPr>
      </w:pPr>
      <w:r w:rsidRPr="00B3017D">
        <w:rPr>
          <w:rFonts w:ascii="Arial" w:hAnsi="Arial" w:cs="Arial"/>
          <w:color w:val="000000"/>
          <w:sz w:val="20"/>
          <w:szCs w:val="20"/>
        </w:rPr>
        <w:t xml:space="preserve">Missed business objectives: In addition, inaccurate inventory records could negatively </w:t>
      </w:r>
      <w:proofErr w:type="gramStart"/>
      <w:r w:rsidRPr="00B3017D">
        <w:rPr>
          <w:rFonts w:ascii="Arial" w:hAnsi="Arial" w:cs="Arial"/>
          <w:color w:val="000000"/>
          <w:sz w:val="20"/>
          <w:szCs w:val="20"/>
        </w:rPr>
        <w:t>impact</w:t>
      </w:r>
      <w:proofErr w:type="gramEnd"/>
      <w:r w:rsidRPr="00B3017D">
        <w:rPr>
          <w:rFonts w:ascii="Arial" w:hAnsi="Arial" w:cs="Arial"/>
          <w:color w:val="000000"/>
          <w:sz w:val="20"/>
          <w:szCs w:val="20"/>
        </w:rPr>
        <w:t xml:space="preserve"> the requirements generation process, which relies on these records to calculate order points and quantities.</w:t>
      </w:r>
    </w:p>
    <w:p w14:paraId="01072E38" w14:textId="77777777" w:rsidR="00B3017D" w:rsidRDefault="00B3017D" w:rsidP="00B3017D">
      <w:pPr>
        <w:autoSpaceDE w:val="0"/>
        <w:autoSpaceDN w:val="0"/>
        <w:adjustRightInd w:val="0"/>
        <w:rPr>
          <w:rFonts w:ascii="Arial" w:hAnsi="Arial" w:cs="Arial"/>
          <w:color w:val="000000"/>
          <w:sz w:val="20"/>
          <w:szCs w:val="20"/>
        </w:rPr>
      </w:pPr>
      <w:r w:rsidRPr="00B3017D">
        <w:rPr>
          <w:rFonts w:ascii="Arial" w:hAnsi="Arial" w:cs="Arial"/>
          <w:color w:val="000000"/>
          <w:sz w:val="20"/>
          <w:szCs w:val="20"/>
        </w:rPr>
        <w:br/>
      </w:r>
      <w:r w:rsidRPr="00B3017D">
        <w:rPr>
          <w:rFonts w:ascii="Arial" w:hAnsi="Arial" w:cs="Arial"/>
          <w:color w:val="000000"/>
          <w:sz w:val="20"/>
          <w:szCs w:val="20"/>
          <w:u w:val="single"/>
        </w:rPr>
        <w:t>Testing Strategy</w:t>
      </w:r>
    </w:p>
    <w:p w14:paraId="2B405267" w14:textId="77777777" w:rsidR="00B3017D" w:rsidRDefault="00B3017D">
      <w:pPr>
        <w:pStyle w:val="ListParagraph"/>
        <w:numPr>
          <w:ilvl w:val="0"/>
          <w:numId w:val="26"/>
        </w:numPr>
        <w:autoSpaceDE w:val="0"/>
        <w:autoSpaceDN w:val="0"/>
        <w:adjustRightInd w:val="0"/>
        <w:rPr>
          <w:rFonts w:ascii="Arial" w:hAnsi="Arial" w:cs="Arial"/>
          <w:color w:val="000000"/>
          <w:sz w:val="20"/>
          <w:szCs w:val="20"/>
        </w:rPr>
      </w:pPr>
      <w:r w:rsidRPr="00B3017D">
        <w:rPr>
          <w:rFonts w:ascii="Arial" w:hAnsi="Arial" w:cs="Arial"/>
          <w:color w:val="000000"/>
          <w:sz w:val="20"/>
          <w:szCs w:val="20"/>
        </w:rPr>
        <w:t>Determine that (rotating) inventory counts (both RIC and 100% counts) were performed and that all inventories were included. Test against the following criteria:</w:t>
      </w:r>
    </w:p>
    <w:p w14:paraId="78E8E3A0" w14:textId="77777777" w:rsidR="00B3017D" w:rsidRDefault="00B3017D">
      <w:pPr>
        <w:pStyle w:val="ListParagraph"/>
        <w:numPr>
          <w:ilvl w:val="1"/>
          <w:numId w:val="26"/>
        </w:numPr>
        <w:autoSpaceDE w:val="0"/>
        <w:autoSpaceDN w:val="0"/>
        <w:adjustRightInd w:val="0"/>
        <w:rPr>
          <w:rFonts w:ascii="Arial" w:hAnsi="Arial" w:cs="Arial"/>
          <w:color w:val="000000"/>
          <w:sz w:val="20"/>
          <w:szCs w:val="20"/>
        </w:rPr>
      </w:pPr>
      <w:r w:rsidRPr="00B3017D">
        <w:rPr>
          <w:rFonts w:ascii="Arial" w:hAnsi="Arial" w:cs="Arial"/>
          <w:color w:val="000000"/>
          <w:sz w:val="20"/>
          <w:szCs w:val="20"/>
        </w:rPr>
        <w:t>Identify who set the parameters that determined which parts would be counted.</w:t>
      </w:r>
    </w:p>
    <w:p w14:paraId="48A99135" w14:textId="28B09320" w:rsidR="00B3017D" w:rsidRDefault="00B3017D">
      <w:pPr>
        <w:pStyle w:val="ListParagraph"/>
        <w:numPr>
          <w:ilvl w:val="1"/>
          <w:numId w:val="26"/>
        </w:numPr>
        <w:autoSpaceDE w:val="0"/>
        <w:autoSpaceDN w:val="0"/>
        <w:adjustRightInd w:val="0"/>
        <w:rPr>
          <w:rFonts w:ascii="Arial" w:hAnsi="Arial" w:cs="Arial"/>
          <w:color w:val="000000"/>
          <w:sz w:val="20"/>
          <w:szCs w:val="20"/>
        </w:rPr>
      </w:pPr>
      <w:r w:rsidRPr="00B3017D">
        <w:rPr>
          <w:rFonts w:ascii="Arial" w:hAnsi="Arial" w:cs="Arial"/>
          <w:color w:val="000000"/>
          <w:sz w:val="20"/>
          <w:szCs w:val="20"/>
        </w:rPr>
        <w:t xml:space="preserve">Review the </w:t>
      </w:r>
      <w:r w:rsidR="00370374">
        <w:rPr>
          <w:rFonts w:ascii="Arial" w:hAnsi="Arial" w:cs="Arial"/>
          <w:color w:val="000000"/>
          <w:sz w:val="20"/>
          <w:szCs w:val="20"/>
        </w:rPr>
        <w:t xml:space="preserve">inventory count </w:t>
      </w:r>
      <w:r w:rsidRPr="00B3017D">
        <w:rPr>
          <w:rFonts w:ascii="Arial" w:hAnsi="Arial" w:cs="Arial"/>
          <w:color w:val="000000"/>
          <w:sz w:val="20"/>
          <w:szCs w:val="20"/>
        </w:rPr>
        <w:t xml:space="preserve">results to determine if variance levels were calculated correctly and that the variances </w:t>
      </w:r>
      <w:proofErr w:type="gramStart"/>
      <w:r w:rsidRPr="00B3017D">
        <w:rPr>
          <w:rFonts w:ascii="Arial" w:hAnsi="Arial" w:cs="Arial"/>
          <w:color w:val="000000"/>
          <w:sz w:val="20"/>
          <w:szCs w:val="20"/>
        </w:rPr>
        <w:t>were in compliance with</w:t>
      </w:r>
      <w:proofErr w:type="gramEnd"/>
      <w:r w:rsidRPr="00B3017D">
        <w:rPr>
          <w:rFonts w:ascii="Arial" w:hAnsi="Arial" w:cs="Arial"/>
          <w:color w:val="000000"/>
          <w:sz w:val="20"/>
          <w:szCs w:val="20"/>
        </w:rPr>
        <w:t xml:space="preserve"> parameters.</w:t>
      </w:r>
    </w:p>
    <w:p w14:paraId="1BD7C4C0" w14:textId="1922C779" w:rsidR="00B3017D" w:rsidRDefault="00370374">
      <w:pPr>
        <w:pStyle w:val="ListParagraph"/>
        <w:numPr>
          <w:ilvl w:val="1"/>
          <w:numId w:val="26"/>
        </w:numPr>
        <w:autoSpaceDE w:val="0"/>
        <w:autoSpaceDN w:val="0"/>
        <w:adjustRightInd w:val="0"/>
        <w:rPr>
          <w:rFonts w:ascii="Arial" w:hAnsi="Arial" w:cs="Arial"/>
          <w:color w:val="000000"/>
          <w:sz w:val="20"/>
          <w:szCs w:val="20"/>
        </w:rPr>
      </w:pPr>
      <w:r>
        <w:rPr>
          <w:rFonts w:ascii="Arial" w:hAnsi="Arial" w:cs="Arial"/>
          <w:color w:val="000000"/>
          <w:sz w:val="20"/>
          <w:szCs w:val="20"/>
        </w:rPr>
        <w:t>Review</w:t>
      </w:r>
      <w:r w:rsidR="00B3017D" w:rsidRPr="00B3017D">
        <w:rPr>
          <w:rFonts w:ascii="Arial" w:hAnsi="Arial" w:cs="Arial"/>
          <w:color w:val="000000"/>
          <w:sz w:val="20"/>
          <w:szCs w:val="20"/>
        </w:rPr>
        <w:t xml:space="preserve"> </w:t>
      </w:r>
      <w:r>
        <w:rPr>
          <w:rFonts w:ascii="Arial" w:hAnsi="Arial" w:cs="Arial"/>
          <w:color w:val="000000"/>
          <w:sz w:val="20"/>
          <w:szCs w:val="20"/>
        </w:rPr>
        <w:t>if inventory variances</w:t>
      </w:r>
      <w:r w:rsidRPr="00B3017D">
        <w:rPr>
          <w:rFonts w:ascii="Arial" w:hAnsi="Arial" w:cs="Arial"/>
          <w:color w:val="000000"/>
          <w:sz w:val="20"/>
          <w:szCs w:val="20"/>
        </w:rPr>
        <w:t xml:space="preserve"> </w:t>
      </w:r>
      <w:r w:rsidR="00B3017D" w:rsidRPr="00B3017D">
        <w:rPr>
          <w:rFonts w:ascii="Arial" w:hAnsi="Arial" w:cs="Arial"/>
          <w:color w:val="000000"/>
          <w:sz w:val="20"/>
          <w:szCs w:val="20"/>
        </w:rPr>
        <w:t xml:space="preserve">were properly analyzed and </w:t>
      </w:r>
      <w:r>
        <w:rPr>
          <w:rFonts w:ascii="Arial" w:hAnsi="Arial" w:cs="Arial"/>
          <w:color w:val="000000"/>
          <w:sz w:val="20"/>
          <w:szCs w:val="20"/>
        </w:rPr>
        <w:t>inventory adjustment requests</w:t>
      </w:r>
      <w:r w:rsidRPr="00B3017D">
        <w:rPr>
          <w:rFonts w:ascii="Arial" w:hAnsi="Arial" w:cs="Arial"/>
          <w:color w:val="000000"/>
          <w:sz w:val="20"/>
          <w:szCs w:val="20"/>
        </w:rPr>
        <w:t xml:space="preserve"> </w:t>
      </w:r>
      <w:r>
        <w:rPr>
          <w:rFonts w:ascii="Arial" w:hAnsi="Arial" w:cs="Arial"/>
          <w:color w:val="000000"/>
          <w:sz w:val="20"/>
          <w:szCs w:val="20"/>
        </w:rPr>
        <w:t xml:space="preserve">were </w:t>
      </w:r>
      <w:r w:rsidR="00B3017D" w:rsidRPr="00B3017D">
        <w:rPr>
          <w:rFonts w:ascii="Arial" w:hAnsi="Arial" w:cs="Arial"/>
          <w:color w:val="000000"/>
          <w:sz w:val="20"/>
          <w:szCs w:val="20"/>
        </w:rPr>
        <w:t>approved prior to processing.</w:t>
      </w:r>
      <w:r w:rsidR="00B3017D">
        <w:rPr>
          <w:rFonts w:ascii="Arial" w:hAnsi="Arial" w:cs="Arial"/>
          <w:color w:val="000000"/>
          <w:sz w:val="20"/>
          <w:szCs w:val="20"/>
        </w:rPr>
        <w:br/>
      </w:r>
    </w:p>
    <w:p w14:paraId="7F181F38" w14:textId="664B351C" w:rsidR="00B3017D" w:rsidRDefault="00B3017D">
      <w:pPr>
        <w:pStyle w:val="ListParagraph"/>
        <w:numPr>
          <w:ilvl w:val="0"/>
          <w:numId w:val="26"/>
        </w:numPr>
        <w:autoSpaceDE w:val="0"/>
        <w:autoSpaceDN w:val="0"/>
        <w:adjustRightInd w:val="0"/>
        <w:rPr>
          <w:rFonts w:ascii="Arial" w:hAnsi="Arial" w:cs="Arial"/>
          <w:color w:val="000000"/>
          <w:sz w:val="20"/>
          <w:szCs w:val="20"/>
        </w:rPr>
      </w:pPr>
      <w:r w:rsidRPr="00B3017D">
        <w:rPr>
          <w:rFonts w:ascii="Arial" w:hAnsi="Arial" w:cs="Arial"/>
          <w:color w:val="000000"/>
          <w:sz w:val="20"/>
          <w:szCs w:val="20"/>
        </w:rPr>
        <w:t xml:space="preserve">Verify that duties were separated </w:t>
      </w:r>
      <w:r w:rsidR="00370374">
        <w:rPr>
          <w:rFonts w:ascii="Arial" w:hAnsi="Arial" w:cs="Arial"/>
          <w:color w:val="000000"/>
          <w:sz w:val="20"/>
          <w:szCs w:val="20"/>
        </w:rPr>
        <w:t>among</w:t>
      </w:r>
      <w:r w:rsidR="00370374" w:rsidRPr="00B3017D">
        <w:rPr>
          <w:rFonts w:ascii="Arial" w:hAnsi="Arial" w:cs="Arial"/>
          <w:color w:val="000000"/>
          <w:sz w:val="20"/>
          <w:szCs w:val="20"/>
        </w:rPr>
        <w:t xml:space="preserve"> </w:t>
      </w:r>
      <w:r w:rsidRPr="00B3017D">
        <w:rPr>
          <w:rFonts w:ascii="Arial" w:hAnsi="Arial" w:cs="Arial"/>
          <w:color w:val="000000"/>
          <w:sz w:val="20"/>
          <w:szCs w:val="20"/>
        </w:rPr>
        <w:t>generating the list to count, counting, recounting, system access, investigations, and adjustments.</w:t>
      </w:r>
    </w:p>
    <w:p w14:paraId="5076BEC3" w14:textId="77777777" w:rsidR="002842E7" w:rsidRPr="002842E7" w:rsidRDefault="002842E7" w:rsidP="002842E7">
      <w:pPr>
        <w:autoSpaceDE w:val="0"/>
        <w:autoSpaceDN w:val="0"/>
        <w:adjustRightInd w:val="0"/>
        <w:rPr>
          <w:rFonts w:ascii="Arial" w:hAnsi="Arial" w:cs="Arial"/>
          <w:color w:val="000000"/>
          <w:sz w:val="20"/>
          <w:szCs w:val="20"/>
        </w:rPr>
      </w:pPr>
    </w:p>
    <w:p w14:paraId="0C7CAB7D" w14:textId="13E63E29" w:rsidR="002842E7" w:rsidRPr="00296E5D" w:rsidRDefault="002842E7" w:rsidP="002842E7">
      <w:pPr>
        <w:pStyle w:val="ListParagraph"/>
        <w:numPr>
          <w:ilvl w:val="0"/>
          <w:numId w:val="26"/>
        </w:numPr>
        <w:autoSpaceDE w:val="0"/>
        <w:autoSpaceDN w:val="0"/>
        <w:adjustRightInd w:val="0"/>
        <w:rPr>
          <w:rFonts w:ascii="Arial" w:hAnsi="Arial" w:cs="Arial"/>
          <w:sz w:val="20"/>
          <w:szCs w:val="20"/>
        </w:rPr>
      </w:pPr>
      <w:r w:rsidRPr="00296E5D">
        <w:rPr>
          <w:rFonts w:ascii="Arial" w:hAnsi="Arial" w:cs="Arial"/>
          <w:sz w:val="20"/>
          <w:szCs w:val="20"/>
        </w:rPr>
        <w:t xml:space="preserve">Conduct independent inventory counting (book-to-wall, wall-to-book) and verify if warehouse environment is in line with the vendor contract as well as IBM’s policy. </w:t>
      </w:r>
      <w:bookmarkStart w:id="25" w:name="_Hlk194066901"/>
      <w:r w:rsidRPr="00296E5D">
        <w:rPr>
          <w:rFonts w:ascii="Arial" w:hAnsi="Arial" w:cs="Arial"/>
          <w:sz w:val="20"/>
          <w:szCs w:val="20"/>
        </w:rPr>
        <w:t>Please refer to the counting sheet sample “</w:t>
      </w:r>
      <w:r w:rsidRPr="00296E5D">
        <w:rPr>
          <w:rFonts w:ascii="Arial" w:hAnsi="Arial" w:cs="Arial"/>
          <w:i/>
          <w:iCs/>
          <w:sz w:val="20"/>
          <w:szCs w:val="20"/>
        </w:rPr>
        <w:t>Template WH Inspection_v0.xlsx”</w:t>
      </w:r>
      <w:bookmarkEnd w:id="25"/>
      <w:r w:rsidR="00296E5D" w:rsidRPr="00296E5D">
        <w:rPr>
          <w:rFonts w:ascii="Arial" w:hAnsi="Arial" w:cs="Arial"/>
          <w:i/>
          <w:iCs/>
          <w:sz w:val="20"/>
          <w:szCs w:val="20"/>
        </w:rPr>
        <w:t>.</w:t>
      </w:r>
    </w:p>
    <w:p w14:paraId="0A843BA1" w14:textId="42C15BBA" w:rsidR="00B3017D" w:rsidRDefault="00B3017D" w:rsidP="00B90179">
      <w:pPr>
        <w:autoSpaceDE w:val="0"/>
        <w:autoSpaceDN w:val="0"/>
        <w:adjustRightInd w:val="0"/>
        <w:rPr>
          <w:rFonts w:ascii="Arial" w:hAnsi="Arial" w:cs="Arial"/>
          <w:color w:val="000000"/>
          <w:sz w:val="20"/>
          <w:szCs w:val="20"/>
        </w:rPr>
      </w:pPr>
      <w:r w:rsidRPr="00B3017D">
        <w:rPr>
          <w:rFonts w:ascii="Arial" w:hAnsi="Arial" w:cs="Arial"/>
          <w:color w:val="000000"/>
          <w:sz w:val="20"/>
          <w:szCs w:val="20"/>
        </w:rPr>
        <w:br/>
      </w:r>
    </w:p>
    <w:p w14:paraId="4332D23C" w14:textId="176FEC16" w:rsidR="00B3017D" w:rsidRDefault="00B3017D" w:rsidP="00B3017D">
      <w:pPr>
        <w:autoSpaceDE w:val="0"/>
        <w:autoSpaceDN w:val="0"/>
        <w:adjustRightInd w:val="0"/>
        <w:rPr>
          <w:rFonts w:ascii="Arial" w:hAnsi="Arial" w:cs="Arial"/>
          <w:color w:val="000000"/>
          <w:sz w:val="20"/>
          <w:szCs w:val="20"/>
        </w:rPr>
      </w:pPr>
    </w:p>
    <w:p w14:paraId="012CCDA6" w14:textId="0EE8B41B" w:rsidR="00E90DA5" w:rsidRPr="00E90DA5" w:rsidRDefault="00E90DA5" w:rsidP="00B90179">
      <w:pPr>
        <w:rPr>
          <w:rFonts w:ascii="Arial" w:hAnsi="Arial" w:cs="Arial"/>
          <w:color w:val="000000"/>
          <w:sz w:val="20"/>
          <w:szCs w:val="20"/>
        </w:rPr>
      </w:pPr>
      <w:r>
        <w:rPr>
          <w:rFonts w:ascii="Arial" w:hAnsi="Arial" w:cs="Arial"/>
          <w:color w:val="000000"/>
          <w:sz w:val="20"/>
          <w:szCs w:val="20"/>
        </w:rPr>
        <w:br w:type="page"/>
      </w:r>
      <w:r w:rsidRPr="00E90DA5">
        <w:rPr>
          <w:rFonts w:ascii="Arial" w:hAnsi="Arial" w:cs="Arial"/>
          <w:color w:val="000000"/>
          <w:sz w:val="20"/>
          <w:szCs w:val="20"/>
        </w:rPr>
        <w:lastRenderedPageBreak/>
        <w:t>CONTROL ASSESSMENT QUESTIONS</w:t>
      </w:r>
    </w:p>
    <w:p w14:paraId="2ED9F75A" w14:textId="25EDFDDF" w:rsidR="00E90DA5" w:rsidRPr="00E90DA5" w:rsidRDefault="00E90DA5" w:rsidP="00E90DA5">
      <w:pPr>
        <w:autoSpaceDE w:val="0"/>
        <w:autoSpaceDN w:val="0"/>
        <w:adjustRightInd w:val="0"/>
        <w:rPr>
          <w:rFonts w:ascii="Arial" w:hAnsi="Arial" w:cs="Arial"/>
          <w:color w:val="000000"/>
          <w:sz w:val="20"/>
          <w:szCs w:val="20"/>
        </w:rPr>
      </w:pPr>
      <w:r w:rsidRPr="00E90DA5">
        <w:rPr>
          <w:rFonts w:ascii="Arial" w:hAnsi="Arial" w:cs="Arial"/>
          <w:color w:val="000000"/>
          <w:sz w:val="20"/>
          <w:szCs w:val="20"/>
        </w:rPr>
        <w:t>Key Control Question: 4. Inventory, Asset and Distribution Controls</w:t>
      </w:r>
    </w:p>
    <w:p w14:paraId="141B94EC" w14:textId="363116D9" w:rsidR="00B3017D" w:rsidRPr="00E90DA5" w:rsidRDefault="00E90DA5" w:rsidP="00F61000">
      <w:pPr>
        <w:pStyle w:val="Heading3"/>
      </w:pPr>
      <w:bookmarkStart w:id="26" w:name="_Toc226704571"/>
      <w:r w:rsidRPr="00E90DA5">
        <w:t>Primary Test: Sensitive Parts Management (IA002.P)</w:t>
      </w:r>
      <w:bookmarkEnd w:id="26"/>
    </w:p>
    <w:p w14:paraId="660C170B" w14:textId="78DCF2CF" w:rsidR="00E90DA5" w:rsidRPr="00E90DA5" w:rsidRDefault="00E90DA5" w:rsidP="00E90DA5">
      <w:pPr>
        <w:autoSpaceDE w:val="0"/>
        <w:autoSpaceDN w:val="0"/>
        <w:adjustRightInd w:val="0"/>
        <w:rPr>
          <w:rFonts w:ascii="Arial" w:hAnsi="Arial" w:cs="Arial"/>
          <w:color w:val="000000"/>
          <w:sz w:val="20"/>
          <w:szCs w:val="20"/>
        </w:rPr>
      </w:pPr>
    </w:p>
    <w:p w14:paraId="00FAD82C" w14:textId="77777777" w:rsidR="00E90DA5" w:rsidRPr="00E90DA5" w:rsidRDefault="00E90DA5" w:rsidP="00E90DA5">
      <w:pPr>
        <w:autoSpaceDE w:val="0"/>
        <w:autoSpaceDN w:val="0"/>
        <w:adjustRightInd w:val="0"/>
        <w:rPr>
          <w:rFonts w:ascii="Arial" w:hAnsi="Arial" w:cs="Arial"/>
          <w:b/>
          <w:bCs/>
          <w:color w:val="000000"/>
          <w:sz w:val="20"/>
          <w:szCs w:val="20"/>
        </w:rPr>
      </w:pPr>
      <w:r w:rsidRPr="00E90DA5">
        <w:rPr>
          <w:rFonts w:ascii="Arial" w:hAnsi="Arial" w:cs="Arial"/>
          <w:b/>
          <w:bCs/>
          <w:color w:val="000000"/>
          <w:sz w:val="20"/>
          <w:szCs w:val="20"/>
        </w:rPr>
        <w:t>Objective:</w:t>
      </w:r>
    </w:p>
    <w:p w14:paraId="3243B4A0" w14:textId="77777777" w:rsidR="00E90DA5" w:rsidRPr="00E90DA5" w:rsidRDefault="00E90DA5" w:rsidP="00E90DA5">
      <w:pPr>
        <w:autoSpaceDE w:val="0"/>
        <w:autoSpaceDN w:val="0"/>
        <w:adjustRightInd w:val="0"/>
        <w:rPr>
          <w:rFonts w:ascii="Arial" w:hAnsi="Arial" w:cs="Arial"/>
          <w:color w:val="000000"/>
          <w:sz w:val="20"/>
          <w:szCs w:val="20"/>
        </w:rPr>
      </w:pPr>
      <w:r w:rsidRPr="00E90DA5">
        <w:rPr>
          <w:rFonts w:ascii="Arial" w:hAnsi="Arial" w:cs="Arial"/>
          <w:color w:val="000000"/>
          <w:sz w:val="20"/>
          <w:szCs w:val="20"/>
        </w:rPr>
        <w:t xml:space="preserve">To determine if the Control Tower’s control processes, data accuracy validation, and documentation of LLP related to sensitive parts are adequate in protecting them from loss or theft.  In </w:t>
      </w:r>
      <w:proofErr w:type="gramStart"/>
      <w:r w:rsidRPr="00E90DA5">
        <w:rPr>
          <w:rFonts w:ascii="Arial" w:hAnsi="Arial" w:cs="Arial"/>
          <w:color w:val="000000"/>
          <w:sz w:val="20"/>
          <w:szCs w:val="20"/>
        </w:rPr>
        <w:t>addition, that</w:t>
      </w:r>
      <w:proofErr w:type="gramEnd"/>
      <w:r w:rsidRPr="00E90DA5">
        <w:rPr>
          <w:rFonts w:ascii="Arial" w:hAnsi="Arial" w:cs="Arial"/>
          <w:color w:val="000000"/>
          <w:sz w:val="20"/>
          <w:szCs w:val="20"/>
        </w:rPr>
        <w:t xml:space="preserve"> the loss of sensitive parts is recognized and reported </w:t>
      </w:r>
      <w:proofErr w:type="gramStart"/>
      <w:r w:rsidRPr="00E90DA5">
        <w:rPr>
          <w:rFonts w:ascii="Arial" w:hAnsi="Arial" w:cs="Arial"/>
          <w:color w:val="000000"/>
          <w:sz w:val="20"/>
          <w:szCs w:val="20"/>
        </w:rPr>
        <w:t>per</w:t>
      </w:r>
      <w:proofErr w:type="gramEnd"/>
      <w:r w:rsidRPr="00E90DA5">
        <w:rPr>
          <w:rFonts w:ascii="Arial" w:hAnsi="Arial" w:cs="Arial"/>
          <w:color w:val="000000"/>
          <w:sz w:val="20"/>
          <w:szCs w:val="20"/>
        </w:rPr>
        <w:t xml:space="preserve"> the Master Statement of Work Logistics Services Supply Agreement.</w:t>
      </w:r>
    </w:p>
    <w:p w14:paraId="6A753125" w14:textId="77777777" w:rsidR="00E90DA5" w:rsidRPr="00E90DA5" w:rsidRDefault="00E90DA5" w:rsidP="00E90DA5">
      <w:pPr>
        <w:autoSpaceDE w:val="0"/>
        <w:autoSpaceDN w:val="0"/>
        <w:adjustRightInd w:val="0"/>
        <w:rPr>
          <w:rFonts w:ascii="Arial" w:hAnsi="Arial" w:cs="Arial"/>
          <w:color w:val="000000"/>
          <w:sz w:val="20"/>
          <w:szCs w:val="20"/>
        </w:rPr>
      </w:pPr>
    </w:p>
    <w:p w14:paraId="2CEB47AD" w14:textId="77777777" w:rsidR="00E90DA5" w:rsidRPr="00E90DA5" w:rsidRDefault="00E90DA5" w:rsidP="00E90DA5">
      <w:pPr>
        <w:autoSpaceDE w:val="0"/>
        <w:autoSpaceDN w:val="0"/>
        <w:adjustRightInd w:val="0"/>
        <w:rPr>
          <w:rFonts w:ascii="Arial" w:hAnsi="Arial" w:cs="Arial"/>
          <w:b/>
          <w:bCs/>
          <w:color w:val="000000"/>
          <w:sz w:val="20"/>
          <w:szCs w:val="20"/>
        </w:rPr>
      </w:pPr>
      <w:r w:rsidRPr="00E90DA5">
        <w:rPr>
          <w:rFonts w:ascii="Arial" w:hAnsi="Arial" w:cs="Arial"/>
          <w:b/>
          <w:bCs/>
          <w:color w:val="000000"/>
          <w:sz w:val="20"/>
          <w:szCs w:val="20"/>
        </w:rPr>
        <w:t>Approach:</w:t>
      </w:r>
    </w:p>
    <w:p w14:paraId="23109898" w14:textId="77777777" w:rsidR="00E90DA5" w:rsidRPr="00E90DA5" w:rsidRDefault="00E90DA5" w:rsidP="00E90DA5">
      <w:pPr>
        <w:autoSpaceDE w:val="0"/>
        <w:autoSpaceDN w:val="0"/>
        <w:adjustRightInd w:val="0"/>
        <w:rPr>
          <w:rFonts w:ascii="Arial" w:hAnsi="Arial" w:cs="Arial"/>
          <w:color w:val="000000"/>
          <w:sz w:val="20"/>
          <w:szCs w:val="20"/>
          <w:u w:val="single"/>
        </w:rPr>
      </w:pPr>
      <w:r w:rsidRPr="00E90DA5">
        <w:rPr>
          <w:rFonts w:ascii="Arial" w:hAnsi="Arial" w:cs="Arial"/>
          <w:color w:val="000000"/>
          <w:sz w:val="20"/>
          <w:szCs w:val="20"/>
          <w:u w:val="single"/>
        </w:rPr>
        <w:t>Process Risk</w:t>
      </w:r>
    </w:p>
    <w:p w14:paraId="2DA0F4FD" w14:textId="77777777" w:rsidR="00E90DA5" w:rsidRDefault="00E90DA5" w:rsidP="00E90DA5">
      <w:pPr>
        <w:autoSpaceDE w:val="0"/>
        <w:autoSpaceDN w:val="0"/>
        <w:adjustRightInd w:val="0"/>
        <w:rPr>
          <w:rFonts w:ascii="Arial" w:hAnsi="Arial" w:cs="Arial"/>
          <w:color w:val="000000"/>
          <w:sz w:val="20"/>
          <w:szCs w:val="20"/>
        </w:rPr>
      </w:pPr>
      <w:r w:rsidRPr="00E90DA5">
        <w:rPr>
          <w:rFonts w:ascii="Arial" w:hAnsi="Arial" w:cs="Arial"/>
          <w:color w:val="000000"/>
          <w:sz w:val="20"/>
          <w:szCs w:val="20"/>
        </w:rPr>
        <w:t xml:space="preserve">Noncompliance </w:t>
      </w:r>
      <w:proofErr w:type="gramStart"/>
      <w:r w:rsidRPr="00E90DA5">
        <w:rPr>
          <w:rFonts w:ascii="Arial" w:hAnsi="Arial" w:cs="Arial"/>
          <w:color w:val="000000"/>
          <w:sz w:val="20"/>
          <w:szCs w:val="20"/>
        </w:rPr>
        <w:t>to</w:t>
      </w:r>
      <w:proofErr w:type="gramEnd"/>
      <w:r w:rsidRPr="00E90DA5">
        <w:rPr>
          <w:rFonts w:ascii="Arial" w:hAnsi="Arial" w:cs="Arial"/>
          <w:color w:val="000000"/>
          <w:sz w:val="20"/>
          <w:szCs w:val="20"/>
        </w:rPr>
        <w:t xml:space="preserve"> the Master Statement of Work Logistics Services Supply Agreement could result in lost or stolen inventory.</w:t>
      </w:r>
    </w:p>
    <w:p w14:paraId="361644B2" w14:textId="77777777" w:rsidR="00E90DA5" w:rsidRDefault="00E90DA5" w:rsidP="00E90DA5">
      <w:pPr>
        <w:autoSpaceDE w:val="0"/>
        <w:autoSpaceDN w:val="0"/>
        <w:adjustRightInd w:val="0"/>
        <w:rPr>
          <w:rFonts w:ascii="Arial" w:hAnsi="Arial" w:cs="Arial"/>
          <w:color w:val="000000"/>
          <w:sz w:val="20"/>
          <w:szCs w:val="20"/>
        </w:rPr>
      </w:pPr>
    </w:p>
    <w:p w14:paraId="5CDE2555" w14:textId="77777777" w:rsidR="00E90DA5" w:rsidRPr="00E90DA5" w:rsidRDefault="00E90DA5" w:rsidP="00E90DA5">
      <w:pPr>
        <w:autoSpaceDE w:val="0"/>
        <w:autoSpaceDN w:val="0"/>
        <w:adjustRightInd w:val="0"/>
        <w:rPr>
          <w:rFonts w:ascii="Arial" w:hAnsi="Arial" w:cs="Arial"/>
          <w:color w:val="000000"/>
          <w:sz w:val="20"/>
          <w:szCs w:val="20"/>
          <w:u w:val="single"/>
        </w:rPr>
      </w:pPr>
      <w:r w:rsidRPr="00E90DA5">
        <w:rPr>
          <w:rFonts w:ascii="Arial" w:hAnsi="Arial" w:cs="Arial"/>
          <w:color w:val="000000"/>
          <w:sz w:val="20"/>
          <w:szCs w:val="20"/>
          <w:u w:val="single"/>
        </w:rPr>
        <w:t>Testing Strategy</w:t>
      </w:r>
    </w:p>
    <w:p w14:paraId="76AB5884" w14:textId="77777777" w:rsidR="00E90DA5" w:rsidRDefault="00E90DA5" w:rsidP="00E90DA5">
      <w:pPr>
        <w:autoSpaceDE w:val="0"/>
        <w:autoSpaceDN w:val="0"/>
        <w:adjustRightInd w:val="0"/>
        <w:rPr>
          <w:rFonts w:ascii="Arial" w:hAnsi="Arial" w:cs="Arial"/>
          <w:color w:val="000000"/>
          <w:sz w:val="20"/>
          <w:szCs w:val="20"/>
        </w:rPr>
      </w:pPr>
      <w:r w:rsidRPr="00E90DA5">
        <w:rPr>
          <w:rFonts w:ascii="Arial" w:hAnsi="Arial" w:cs="Arial"/>
          <w:color w:val="000000"/>
          <w:sz w:val="20"/>
          <w:szCs w:val="20"/>
        </w:rPr>
        <w:t>Validate that the Control Tower has done the following:</w:t>
      </w:r>
    </w:p>
    <w:p w14:paraId="1A76CE67" w14:textId="77777777" w:rsidR="00E90DA5" w:rsidRDefault="00E90DA5">
      <w:pPr>
        <w:pStyle w:val="ListParagraph"/>
        <w:numPr>
          <w:ilvl w:val="0"/>
          <w:numId w:val="29"/>
        </w:numPr>
        <w:autoSpaceDE w:val="0"/>
        <w:autoSpaceDN w:val="0"/>
        <w:adjustRightInd w:val="0"/>
        <w:rPr>
          <w:rFonts w:ascii="Arial" w:hAnsi="Arial" w:cs="Arial"/>
          <w:color w:val="000000"/>
          <w:sz w:val="20"/>
          <w:szCs w:val="20"/>
        </w:rPr>
      </w:pPr>
      <w:r w:rsidRPr="00E90DA5">
        <w:rPr>
          <w:rFonts w:ascii="Arial" w:hAnsi="Arial" w:cs="Arial"/>
          <w:color w:val="000000"/>
          <w:sz w:val="20"/>
          <w:szCs w:val="20"/>
        </w:rPr>
        <w:t>Ensure that the Control Tower has sufficiently validated and controlled the LLP supplier's review and validation of the input from 3PL suppliers which demonstrates that all sensitive parts received at the site during the audit period can be tracked from place to place as required by their APC classification.</w:t>
      </w:r>
      <w:r>
        <w:rPr>
          <w:rFonts w:ascii="Arial" w:hAnsi="Arial" w:cs="Arial"/>
          <w:color w:val="000000"/>
          <w:sz w:val="20"/>
          <w:szCs w:val="20"/>
        </w:rPr>
        <w:br/>
      </w:r>
    </w:p>
    <w:p w14:paraId="6144601F" w14:textId="77777777" w:rsidR="00E90DA5" w:rsidRDefault="00E90DA5">
      <w:pPr>
        <w:pStyle w:val="ListParagraph"/>
        <w:numPr>
          <w:ilvl w:val="0"/>
          <w:numId w:val="29"/>
        </w:numPr>
        <w:autoSpaceDE w:val="0"/>
        <w:autoSpaceDN w:val="0"/>
        <w:adjustRightInd w:val="0"/>
        <w:rPr>
          <w:rFonts w:ascii="Arial" w:hAnsi="Arial" w:cs="Arial"/>
          <w:color w:val="000000"/>
          <w:sz w:val="20"/>
          <w:szCs w:val="20"/>
        </w:rPr>
      </w:pPr>
      <w:r w:rsidRPr="00E90DA5">
        <w:rPr>
          <w:rFonts w:ascii="Arial" w:hAnsi="Arial" w:cs="Arial"/>
          <w:color w:val="000000"/>
          <w:sz w:val="20"/>
          <w:szCs w:val="20"/>
        </w:rPr>
        <w:t>Ensure the Control Tower has validated LLP supplier's verification of 3PL suppliers on open APC4 shipment report for timely closure and escalation where required.</w:t>
      </w:r>
      <w:r>
        <w:rPr>
          <w:rFonts w:ascii="Arial" w:hAnsi="Arial" w:cs="Arial"/>
          <w:color w:val="000000"/>
          <w:sz w:val="20"/>
          <w:szCs w:val="20"/>
        </w:rPr>
        <w:br/>
      </w:r>
    </w:p>
    <w:p w14:paraId="36B7BD48" w14:textId="77777777" w:rsidR="00E90DA5" w:rsidRDefault="00E90DA5">
      <w:pPr>
        <w:pStyle w:val="ListParagraph"/>
        <w:numPr>
          <w:ilvl w:val="0"/>
          <w:numId w:val="29"/>
        </w:numPr>
        <w:autoSpaceDE w:val="0"/>
        <w:autoSpaceDN w:val="0"/>
        <w:adjustRightInd w:val="0"/>
        <w:rPr>
          <w:rFonts w:ascii="Arial" w:hAnsi="Arial" w:cs="Arial"/>
          <w:color w:val="000000"/>
          <w:sz w:val="20"/>
          <w:szCs w:val="20"/>
        </w:rPr>
      </w:pPr>
      <w:r w:rsidRPr="00E90DA5">
        <w:rPr>
          <w:rFonts w:ascii="Arial" w:hAnsi="Arial" w:cs="Arial"/>
          <w:color w:val="000000"/>
          <w:sz w:val="20"/>
          <w:szCs w:val="20"/>
        </w:rPr>
        <w:t>Ensure LLP supplier has verified that the 3PL supplier has reviewed open APC4 receipt report for timely closure and escalation where required.</w:t>
      </w:r>
      <w:r>
        <w:rPr>
          <w:rFonts w:ascii="Arial" w:hAnsi="Arial" w:cs="Arial"/>
          <w:color w:val="000000"/>
          <w:sz w:val="20"/>
          <w:szCs w:val="20"/>
        </w:rPr>
        <w:br/>
      </w:r>
    </w:p>
    <w:p w14:paraId="12FFABA9" w14:textId="77777777" w:rsidR="00E90DA5" w:rsidRDefault="00E90DA5">
      <w:pPr>
        <w:pStyle w:val="ListParagraph"/>
        <w:numPr>
          <w:ilvl w:val="0"/>
          <w:numId w:val="29"/>
        </w:numPr>
        <w:autoSpaceDE w:val="0"/>
        <w:autoSpaceDN w:val="0"/>
        <w:adjustRightInd w:val="0"/>
        <w:rPr>
          <w:rFonts w:ascii="Arial" w:hAnsi="Arial" w:cs="Arial"/>
          <w:color w:val="000000"/>
          <w:sz w:val="20"/>
          <w:szCs w:val="20"/>
        </w:rPr>
      </w:pPr>
      <w:r w:rsidRPr="00E90DA5">
        <w:rPr>
          <w:rFonts w:ascii="Arial" w:hAnsi="Arial" w:cs="Arial"/>
          <w:color w:val="000000"/>
          <w:sz w:val="20"/>
          <w:szCs w:val="20"/>
        </w:rPr>
        <w:t>Ensure LLP supplier has reviewed and validated a listing of all lost sensitive parts during the audit period</w:t>
      </w:r>
      <w:r>
        <w:rPr>
          <w:rFonts w:ascii="Arial" w:hAnsi="Arial" w:cs="Arial"/>
          <w:color w:val="000000"/>
          <w:sz w:val="20"/>
          <w:szCs w:val="20"/>
        </w:rPr>
        <w:t>.</w:t>
      </w:r>
    </w:p>
    <w:p w14:paraId="1817140D" w14:textId="77777777" w:rsidR="00E90DA5" w:rsidRDefault="00E90DA5">
      <w:pPr>
        <w:pStyle w:val="ListParagraph"/>
        <w:numPr>
          <w:ilvl w:val="1"/>
          <w:numId w:val="29"/>
        </w:numPr>
        <w:autoSpaceDE w:val="0"/>
        <w:autoSpaceDN w:val="0"/>
        <w:adjustRightInd w:val="0"/>
        <w:rPr>
          <w:rFonts w:ascii="Arial" w:hAnsi="Arial" w:cs="Arial"/>
          <w:color w:val="000000"/>
          <w:sz w:val="20"/>
          <w:szCs w:val="20"/>
        </w:rPr>
      </w:pPr>
      <w:r w:rsidRPr="00E90DA5">
        <w:rPr>
          <w:rFonts w:ascii="Arial" w:hAnsi="Arial" w:cs="Arial"/>
          <w:color w:val="000000"/>
          <w:sz w:val="20"/>
          <w:szCs w:val="20"/>
        </w:rPr>
        <w:t>LLP supplier has verified that all lost Asset Protection Code 4 (APC) parts were timely identified and reported promptly to management.</w:t>
      </w:r>
    </w:p>
    <w:p w14:paraId="17B491DD" w14:textId="77777777" w:rsidR="00E90DA5" w:rsidRDefault="00E90DA5">
      <w:pPr>
        <w:pStyle w:val="ListParagraph"/>
        <w:numPr>
          <w:ilvl w:val="1"/>
          <w:numId w:val="29"/>
        </w:numPr>
        <w:autoSpaceDE w:val="0"/>
        <w:autoSpaceDN w:val="0"/>
        <w:adjustRightInd w:val="0"/>
        <w:rPr>
          <w:rFonts w:ascii="Arial" w:hAnsi="Arial" w:cs="Arial"/>
          <w:color w:val="000000"/>
          <w:sz w:val="20"/>
          <w:szCs w:val="20"/>
        </w:rPr>
      </w:pPr>
      <w:r w:rsidRPr="00E90DA5">
        <w:rPr>
          <w:rFonts w:ascii="Arial" w:hAnsi="Arial" w:cs="Arial"/>
          <w:color w:val="000000"/>
          <w:sz w:val="20"/>
          <w:szCs w:val="20"/>
        </w:rPr>
        <w:t xml:space="preserve">LLP supplier has verified that all lost APC 4 parts were accurately entered into the </w:t>
      </w:r>
      <w:proofErr w:type="gramStart"/>
      <w:r w:rsidRPr="00E90DA5">
        <w:rPr>
          <w:rFonts w:ascii="Arial" w:hAnsi="Arial" w:cs="Arial"/>
          <w:color w:val="000000"/>
          <w:sz w:val="20"/>
          <w:szCs w:val="20"/>
        </w:rPr>
        <w:t>buyers</w:t>
      </w:r>
      <w:proofErr w:type="gramEnd"/>
      <w:r w:rsidRPr="00E90DA5">
        <w:rPr>
          <w:rFonts w:ascii="Arial" w:hAnsi="Arial" w:cs="Arial"/>
          <w:color w:val="000000"/>
          <w:sz w:val="20"/>
          <w:szCs w:val="20"/>
        </w:rPr>
        <w:t xml:space="preserve"> asset tracking system (CATS) </w:t>
      </w:r>
      <w:proofErr w:type="gramStart"/>
      <w:r w:rsidRPr="00E90DA5">
        <w:rPr>
          <w:rFonts w:ascii="Arial" w:hAnsi="Arial" w:cs="Arial"/>
          <w:color w:val="000000"/>
          <w:sz w:val="20"/>
          <w:szCs w:val="20"/>
        </w:rPr>
        <w:t>per</w:t>
      </w:r>
      <w:proofErr w:type="gramEnd"/>
      <w:r w:rsidRPr="00E90DA5">
        <w:rPr>
          <w:rFonts w:ascii="Arial" w:hAnsi="Arial" w:cs="Arial"/>
          <w:color w:val="000000"/>
          <w:sz w:val="20"/>
          <w:szCs w:val="20"/>
        </w:rPr>
        <w:t xml:space="preserve"> the buyer's requirements.</w:t>
      </w:r>
    </w:p>
    <w:p w14:paraId="1FE1F651" w14:textId="77777777" w:rsidR="00E90DA5" w:rsidRDefault="00E90DA5">
      <w:pPr>
        <w:pStyle w:val="ListParagraph"/>
        <w:numPr>
          <w:ilvl w:val="1"/>
          <w:numId w:val="29"/>
        </w:numPr>
        <w:autoSpaceDE w:val="0"/>
        <w:autoSpaceDN w:val="0"/>
        <w:adjustRightInd w:val="0"/>
        <w:rPr>
          <w:rFonts w:ascii="Arial" w:hAnsi="Arial" w:cs="Arial"/>
          <w:color w:val="000000"/>
          <w:sz w:val="20"/>
          <w:szCs w:val="20"/>
        </w:rPr>
      </w:pPr>
      <w:r w:rsidRPr="00E90DA5">
        <w:rPr>
          <w:rFonts w:ascii="Arial" w:hAnsi="Arial" w:cs="Arial"/>
          <w:color w:val="000000"/>
          <w:sz w:val="20"/>
          <w:szCs w:val="20"/>
        </w:rPr>
        <w:t>LLP supplier has verified detection of loss and correction of any out of tolerance conditions that may exist and appropriately reported all instances to Security, line and financial management where variances exist above the approved levels in accordance with Corporate Financial guidelines.</w:t>
      </w:r>
      <w:r>
        <w:rPr>
          <w:rFonts w:ascii="Arial" w:hAnsi="Arial" w:cs="Arial"/>
          <w:color w:val="000000"/>
          <w:sz w:val="20"/>
          <w:szCs w:val="20"/>
        </w:rPr>
        <w:br/>
      </w:r>
    </w:p>
    <w:p w14:paraId="03B3B220" w14:textId="77777777" w:rsidR="0063221E" w:rsidRDefault="00E90DA5">
      <w:pPr>
        <w:pStyle w:val="ListParagraph"/>
        <w:numPr>
          <w:ilvl w:val="0"/>
          <w:numId w:val="29"/>
        </w:numPr>
        <w:autoSpaceDE w:val="0"/>
        <w:autoSpaceDN w:val="0"/>
        <w:adjustRightInd w:val="0"/>
        <w:rPr>
          <w:rFonts w:ascii="Arial" w:hAnsi="Arial" w:cs="Arial"/>
          <w:color w:val="000000"/>
          <w:sz w:val="20"/>
          <w:szCs w:val="20"/>
        </w:rPr>
      </w:pPr>
      <w:r w:rsidRPr="00E90DA5">
        <w:rPr>
          <w:rFonts w:ascii="Arial" w:hAnsi="Arial" w:cs="Arial"/>
          <w:color w:val="000000"/>
          <w:sz w:val="20"/>
          <w:szCs w:val="20"/>
        </w:rPr>
        <w:t xml:space="preserve">Ensure LLP supplier has verified from a report, all write-offs.  Test for any unexplained negative inventory variances out of tolerance.  After an investigation has been completed, ensure that the results are reviewed with the local security organization </w:t>
      </w:r>
      <w:proofErr w:type="gramStart"/>
      <w:r w:rsidRPr="00E90DA5">
        <w:rPr>
          <w:rFonts w:ascii="Arial" w:hAnsi="Arial" w:cs="Arial"/>
          <w:color w:val="000000"/>
          <w:sz w:val="20"/>
          <w:szCs w:val="20"/>
        </w:rPr>
        <w:t>for</w:t>
      </w:r>
      <w:proofErr w:type="gramEnd"/>
      <w:r w:rsidRPr="00E90DA5">
        <w:rPr>
          <w:rFonts w:ascii="Arial" w:hAnsi="Arial" w:cs="Arial"/>
          <w:color w:val="000000"/>
          <w:sz w:val="20"/>
          <w:szCs w:val="20"/>
        </w:rPr>
        <w:t xml:space="preserve"> the possibility of theft or fraud as documented by the unit’s management approved reconciliation process.</w:t>
      </w:r>
      <w:r w:rsidR="0063221E">
        <w:rPr>
          <w:rFonts w:ascii="Arial" w:hAnsi="Arial" w:cs="Arial"/>
          <w:color w:val="000000"/>
          <w:sz w:val="20"/>
          <w:szCs w:val="20"/>
        </w:rPr>
        <w:br/>
      </w:r>
    </w:p>
    <w:p w14:paraId="21B35266" w14:textId="77777777" w:rsidR="0063221E" w:rsidRDefault="00E90DA5">
      <w:pPr>
        <w:pStyle w:val="ListParagraph"/>
        <w:numPr>
          <w:ilvl w:val="0"/>
          <w:numId w:val="29"/>
        </w:numPr>
        <w:autoSpaceDE w:val="0"/>
        <w:autoSpaceDN w:val="0"/>
        <w:adjustRightInd w:val="0"/>
        <w:rPr>
          <w:rFonts w:ascii="Arial" w:hAnsi="Arial" w:cs="Arial"/>
          <w:color w:val="000000"/>
          <w:sz w:val="20"/>
          <w:szCs w:val="20"/>
        </w:rPr>
      </w:pPr>
      <w:r w:rsidRPr="00E90DA5">
        <w:rPr>
          <w:rFonts w:ascii="Arial" w:hAnsi="Arial" w:cs="Arial"/>
          <w:color w:val="000000"/>
          <w:sz w:val="20"/>
          <w:szCs w:val="20"/>
        </w:rPr>
        <w:t>Ensure LLP supplier has verified that frequency of cycle and inventory counts for sensitive parts are based on the buyer's requirements.</w:t>
      </w:r>
      <w:r w:rsidR="0063221E">
        <w:rPr>
          <w:rFonts w:ascii="Arial" w:hAnsi="Arial" w:cs="Arial"/>
          <w:color w:val="000000"/>
          <w:sz w:val="20"/>
          <w:szCs w:val="20"/>
        </w:rPr>
        <w:br/>
      </w:r>
    </w:p>
    <w:p w14:paraId="7F214D38" w14:textId="77777777" w:rsidR="0063221E" w:rsidRDefault="00E90DA5">
      <w:pPr>
        <w:pStyle w:val="ListParagraph"/>
        <w:numPr>
          <w:ilvl w:val="0"/>
          <w:numId w:val="29"/>
        </w:numPr>
        <w:autoSpaceDE w:val="0"/>
        <w:autoSpaceDN w:val="0"/>
        <w:adjustRightInd w:val="0"/>
        <w:rPr>
          <w:rFonts w:ascii="Arial" w:hAnsi="Arial" w:cs="Arial"/>
          <w:color w:val="000000"/>
          <w:sz w:val="20"/>
          <w:szCs w:val="20"/>
        </w:rPr>
      </w:pPr>
      <w:r w:rsidRPr="00E90DA5">
        <w:rPr>
          <w:rFonts w:ascii="Arial" w:hAnsi="Arial" w:cs="Arial"/>
          <w:color w:val="000000"/>
          <w:sz w:val="20"/>
          <w:szCs w:val="20"/>
        </w:rPr>
        <w:t xml:space="preserve">Ensure LLP supplier has verified that test compliance to tamper evident sealing are based on </w:t>
      </w:r>
      <w:proofErr w:type="gramStart"/>
      <w:r w:rsidRPr="00E90DA5">
        <w:rPr>
          <w:rFonts w:ascii="Arial" w:hAnsi="Arial" w:cs="Arial"/>
          <w:color w:val="000000"/>
          <w:sz w:val="20"/>
          <w:szCs w:val="20"/>
        </w:rPr>
        <w:t>buyers</w:t>
      </w:r>
      <w:proofErr w:type="gramEnd"/>
      <w:r w:rsidRPr="00E90DA5">
        <w:rPr>
          <w:rFonts w:ascii="Arial" w:hAnsi="Arial" w:cs="Arial"/>
          <w:color w:val="000000"/>
          <w:sz w:val="20"/>
          <w:szCs w:val="20"/>
        </w:rPr>
        <w:t xml:space="preserve"> requirements.</w:t>
      </w:r>
    </w:p>
    <w:p w14:paraId="348EE0D7" w14:textId="77777777" w:rsidR="0063221E" w:rsidRDefault="0063221E" w:rsidP="0063221E">
      <w:pPr>
        <w:autoSpaceDE w:val="0"/>
        <w:autoSpaceDN w:val="0"/>
        <w:adjustRightInd w:val="0"/>
        <w:rPr>
          <w:rFonts w:ascii="Arial" w:hAnsi="Arial" w:cs="Arial"/>
          <w:color w:val="000000"/>
          <w:sz w:val="20"/>
          <w:szCs w:val="20"/>
        </w:rPr>
      </w:pPr>
    </w:p>
    <w:p w14:paraId="09AA0DD7" w14:textId="77777777" w:rsidR="0063221E" w:rsidRDefault="0063221E">
      <w:pPr>
        <w:rPr>
          <w:rFonts w:ascii="Arial" w:hAnsi="Arial" w:cs="Arial"/>
          <w:color w:val="000000"/>
          <w:sz w:val="20"/>
          <w:szCs w:val="20"/>
        </w:rPr>
      </w:pPr>
      <w:r>
        <w:rPr>
          <w:rFonts w:ascii="Arial" w:hAnsi="Arial" w:cs="Arial"/>
          <w:color w:val="000000"/>
          <w:sz w:val="20"/>
          <w:szCs w:val="20"/>
        </w:rPr>
        <w:br w:type="page"/>
      </w:r>
    </w:p>
    <w:p w14:paraId="4D07A36E" w14:textId="16EBC579" w:rsidR="006234F5" w:rsidRPr="006234F5" w:rsidRDefault="006234F5" w:rsidP="006234F5">
      <w:pPr>
        <w:keepLines/>
        <w:tabs>
          <w:tab w:val="left" w:pos="4680"/>
        </w:tabs>
        <w:autoSpaceDE w:val="0"/>
        <w:autoSpaceDN w:val="0"/>
        <w:adjustRightInd w:val="0"/>
        <w:rPr>
          <w:rFonts w:ascii="Arial" w:hAnsi="Arial" w:cs="Arial"/>
          <w:color w:val="000000"/>
          <w:sz w:val="20"/>
          <w:szCs w:val="20"/>
        </w:rPr>
      </w:pPr>
      <w:r w:rsidRPr="006234F5">
        <w:rPr>
          <w:rFonts w:ascii="Arial" w:hAnsi="Arial" w:cs="Arial"/>
          <w:color w:val="000000"/>
          <w:sz w:val="20"/>
          <w:szCs w:val="20"/>
        </w:rPr>
        <w:lastRenderedPageBreak/>
        <w:t>CONTROL ASSESSMENT QUESTIONS</w:t>
      </w:r>
    </w:p>
    <w:p w14:paraId="391586E2" w14:textId="14465D93" w:rsidR="006234F5" w:rsidRPr="006234F5" w:rsidRDefault="006234F5" w:rsidP="006234F5">
      <w:pPr>
        <w:autoSpaceDE w:val="0"/>
        <w:autoSpaceDN w:val="0"/>
        <w:adjustRightInd w:val="0"/>
        <w:rPr>
          <w:rFonts w:ascii="Arial" w:hAnsi="Arial" w:cs="Arial"/>
          <w:color w:val="000000"/>
          <w:sz w:val="20"/>
          <w:szCs w:val="20"/>
        </w:rPr>
      </w:pPr>
      <w:r w:rsidRPr="006234F5">
        <w:rPr>
          <w:rFonts w:ascii="Arial" w:hAnsi="Arial" w:cs="Arial"/>
          <w:color w:val="000000"/>
          <w:sz w:val="20"/>
          <w:szCs w:val="20"/>
        </w:rPr>
        <w:t>Key Control Question: 4. Inventory, Asset and Distribution Controls</w:t>
      </w:r>
    </w:p>
    <w:p w14:paraId="015FB5F2" w14:textId="6A80829A" w:rsidR="006234F5" w:rsidRPr="006234F5" w:rsidRDefault="00370374" w:rsidP="00F61000">
      <w:pPr>
        <w:pStyle w:val="Heading3"/>
      </w:pPr>
      <w:bookmarkStart w:id="27" w:name="_Toc226704572"/>
      <w:r>
        <w:t>Secondary</w:t>
      </w:r>
      <w:r w:rsidRPr="006234F5">
        <w:t xml:space="preserve"> </w:t>
      </w:r>
      <w:r w:rsidR="006234F5" w:rsidRPr="006234F5">
        <w:t>Test: Environmental Management (IA003.</w:t>
      </w:r>
      <w:r>
        <w:t>S</w:t>
      </w:r>
      <w:r w:rsidR="006234F5" w:rsidRPr="006234F5">
        <w:t>)</w:t>
      </w:r>
      <w:bookmarkEnd w:id="27"/>
    </w:p>
    <w:p w14:paraId="727D352E" w14:textId="486E0C10" w:rsidR="006234F5" w:rsidRPr="006234F5" w:rsidRDefault="006234F5" w:rsidP="006234F5">
      <w:pPr>
        <w:autoSpaceDE w:val="0"/>
        <w:autoSpaceDN w:val="0"/>
        <w:adjustRightInd w:val="0"/>
        <w:rPr>
          <w:rFonts w:ascii="Arial" w:hAnsi="Arial" w:cs="Arial"/>
          <w:color w:val="000000"/>
          <w:sz w:val="20"/>
          <w:szCs w:val="20"/>
        </w:rPr>
      </w:pPr>
    </w:p>
    <w:p w14:paraId="05B5F598" w14:textId="77777777" w:rsidR="006234F5" w:rsidRPr="006234F5" w:rsidRDefault="006234F5" w:rsidP="006234F5">
      <w:pPr>
        <w:autoSpaceDE w:val="0"/>
        <w:autoSpaceDN w:val="0"/>
        <w:adjustRightInd w:val="0"/>
        <w:rPr>
          <w:rFonts w:ascii="Arial" w:hAnsi="Arial" w:cs="Arial"/>
          <w:b/>
          <w:bCs/>
          <w:color w:val="000000"/>
          <w:sz w:val="20"/>
          <w:szCs w:val="20"/>
        </w:rPr>
      </w:pPr>
      <w:r w:rsidRPr="006234F5">
        <w:rPr>
          <w:rFonts w:ascii="Arial" w:hAnsi="Arial" w:cs="Arial"/>
          <w:b/>
          <w:bCs/>
          <w:color w:val="000000"/>
          <w:sz w:val="20"/>
          <w:szCs w:val="20"/>
        </w:rPr>
        <w:t>Objective:</w:t>
      </w:r>
    </w:p>
    <w:p w14:paraId="309B75ED" w14:textId="37C986CC" w:rsidR="006234F5" w:rsidRPr="006234F5" w:rsidRDefault="006234F5" w:rsidP="006234F5">
      <w:pPr>
        <w:autoSpaceDE w:val="0"/>
        <w:autoSpaceDN w:val="0"/>
        <w:adjustRightInd w:val="0"/>
        <w:rPr>
          <w:rFonts w:ascii="Arial" w:hAnsi="Arial" w:cs="Arial"/>
          <w:color w:val="000000"/>
          <w:sz w:val="20"/>
          <w:szCs w:val="20"/>
        </w:rPr>
      </w:pPr>
      <w:r w:rsidRPr="006234F5">
        <w:rPr>
          <w:rFonts w:ascii="Arial" w:hAnsi="Arial" w:cs="Arial"/>
          <w:color w:val="000000"/>
          <w:sz w:val="20"/>
          <w:szCs w:val="20"/>
        </w:rPr>
        <w:t>To determine if processes are in place and contacts are defined to support IBM’s corporate environmental policy, instructions, practices, and standards and if procedures are in place to ensure compliance.</w:t>
      </w:r>
    </w:p>
    <w:p w14:paraId="5707D74B" w14:textId="77777777" w:rsidR="006234F5" w:rsidRPr="006234F5" w:rsidRDefault="006234F5" w:rsidP="006234F5">
      <w:pPr>
        <w:autoSpaceDE w:val="0"/>
        <w:autoSpaceDN w:val="0"/>
        <w:adjustRightInd w:val="0"/>
        <w:rPr>
          <w:rFonts w:ascii="Arial" w:hAnsi="Arial" w:cs="Arial"/>
          <w:color w:val="000000"/>
          <w:sz w:val="20"/>
          <w:szCs w:val="20"/>
        </w:rPr>
      </w:pPr>
    </w:p>
    <w:p w14:paraId="62DB3C0C" w14:textId="77777777" w:rsidR="006234F5" w:rsidRPr="006234F5" w:rsidRDefault="006234F5" w:rsidP="006234F5">
      <w:pPr>
        <w:autoSpaceDE w:val="0"/>
        <w:autoSpaceDN w:val="0"/>
        <w:adjustRightInd w:val="0"/>
        <w:rPr>
          <w:rFonts w:ascii="Arial" w:hAnsi="Arial" w:cs="Arial"/>
          <w:b/>
          <w:bCs/>
          <w:color w:val="000000"/>
          <w:sz w:val="20"/>
          <w:szCs w:val="20"/>
        </w:rPr>
      </w:pPr>
      <w:r w:rsidRPr="006234F5">
        <w:rPr>
          <w:rFonts w:ascii="Arial" w:hAnsi="Arial" w:cs="Arial"/>
          <w:b/>
          <w:bCs/>
          <w:color w:val="000000"/>
          <w:sz w:val="20"/>
          <w:szCs w:val="20"/>
        </w:rPr>
        <w:t>Approach:</w:t>
      </w:r>
    </w:p>
    <w:p w14:paraId="2C0C2A02" w14:textId="77777777" w:rsidR="006234F5" w:rsidRPr="006234F5" w:rsidRDefault="006234F5" w:rsidP="006234F5">
      <w:pPr>
        <w:autoSpaceDE w:val="0"/>
        <w:autoSpaceDN w:val="0"/>
        <w:adjustRightInd w:val="0"/>
        <w:rPr>
          <w:rFonts w:ascii="Arial" w:hAnsi="Arial" w:cs="Arial"/>
          <w:color w:val="000000"/>
          <w:sz w:val="20"/>
          <w:szCs w:val="20"/>
        </w:rPr>
      </w:pPr>
    </w:p>
    <w:p w14:paraId="1090E62D" w14:textId="6E162BE7" w:rsidR="006234F5" w:rsidRPr="006234F5" w:rsidRDefault="006234F5" w:rsidP="00B90179">
      <w:pPr>
        <w:tabs>
          <w:tab w:val="center" w:pos="4680"/>
        </w:tabs>
        <w:autoSpaceDE w:val="0"/>
        <w:autoSpaceDN w:val="0"/>
        <w:adjustRightInd w:val="0"/>
        <w:rPr>
          <w:rFonts w:ascii="Arial" w:hAnsi="Arial" w:cs="Arial"/>
          <w:color w:val="000000"/>
          <w:sz w:val="20"/>
          <w:szCs w:val="20"/>
          <w:u w:val="single"/>
        </w:rPr>
      </w:pPr>
      <w:r w:rsidRPr="006234F5">
        <w:rPr>
          <w:rFonts w:ascii="Arial" w:hAnsi="Arial" w:cs="Arial"/>
          <w:color w:val="000000"/>
          <w:sz w:val="20"/>
          <w:szCs w:val="20"/>
          <w:u w:val="single"/>
        </w:rPr>
        <w:t>Process Risk</w:t>
      </w:r>
    </w:p>
    <w:p w14:paraId="6F61A3C9" w14:textId="77777777" w:rsidR="006234F5" w:rsidRPr="006234F5" w:rsidRDefault="006234F5" w:rsidP="006234F5">
      <w:pPr>
        <w:autoSpaceDE w:val="0"/>
        <w:autoSpaceDN w:val="0"/>
        <w:adjustRightInd w:val="0"/>
        <w:rPr>
          <w:rFonts w:ascii="Arial" w:hAnsi="Arial" w:cs="Arial"/>
          <w:color w:val="000000"/>
          <w:sz w:val="20"/>
          <w:szCs w:val="20"/>
        </w:rPr>
      </w:pPr>
      <w:r w:rsidRPr="006234F5">
        <w:rPr>
          <w:rFonts w:ascii="Arial" w:hAnsi="Arial" w:cs="Arial"/>
          <w:color w:val="000000"/>
          <w:sz w:val="20"/>
          <w:szCs w:val="20"/>
        </w:rPr>
        <w:t xml:space="preserve">Noncompliance </w:t>
      </w:r>
      <w:proofErr w:type="gramStart"/>
      <w:r w:rsidRPr="006234F5">
        <w:rPr>
          <w:rFonts w:ascii="Arial" w:hAnsi="Arial" w:cs="Arial"/>
          <w:color w:val="000000"/>
          <w:sz w:val="20"/>
          <w:szCs w:val="20"/>
        </w:rPr>
        <w:t>to</w:t>
      </w:r>
      <w:proofErr w:type="gramEnd"/>
      <w:r w:rsidRPr="006234F5">
        <w:rPr>
          <w:rFonts w:ascii="Arial" w:hAnsi="Arial" w:cs="Arial"/>
          <w:color w:val="000000"/>
          <w:sz w:val="20"/>
          <w:szCs w:val="20"/>
        </w:rPr>
        <w:t xml:space="preserve"> IBM’s corporate environmental policy may result in penalties or fines and into publicity adverse to IBM.</w:t>
      </w:r>
    </w:p>
    <w:p w14:paraId="35E632B8" w14:textId="77777777" w:rsidR="006234F5" w:rsidRPr="006234F5" w:rsidRDefault="006234F5" w:rsidP="006234F5">
      <w:pPr>
        <w:autoSpaceDE w:val="0"/>
        <w:autoSpaceDN w:val="0"/>
        <w:adjustRightInd w:val="0"/>
        <w:rPr>
          <w:rFonts w:ascii="Arial" w:hAnsi="Arial" w:cs="Arial"/>
          <w:color w:val="000000"/>
          <w:sz w:val="20"/>
          <w:szCs w:val="20"/>
          <w:u w:val="single"/>
        </w:rPr>
      </w:pPr>
      <w:r w:rsidRPr="006234F5">
        <w:rPr>
          <w:rFonts w:ascii="Arial" w:hAnsi="Arial" w:cs="Arial"/>
          <w:color w:val="000000"/>
          <w:sz w:val="20"/>
          <w:szCs w:val="20"/>
        </w:rPr>
        <w:br/>
      </w:r>
      <w:r w:rsidRPr="006234F5">
        <w:rPr>
          <w:rFonts w:ascii="Arial" w:hAnsi="Arial" w:cs="Arial"/>
          <w:color w:val="000000"/>
          <w:sz w:val="20"/>
          <w:szCs w:val="20"/>
          <w:u w:val="single"/>
        </w:rPr>
        <w:t>Testing Strategy</w:t>
      </w:r>
    </w:p>
    <w:p w14:paraId="411DE155" w14:textId="77777777" w:rsidR="006234F5" w:rsidRPr="006234F5" w:rsidRDefault="006234F5">
      <w:pPr>
        <w:pStyle w:val="ListParagraph"/>
        <w:numPr>
          <w:ilvl w:val="0"/>
          <w:numId w:val="31"/>
        </w:numPr>
        <w:autoSpaceDE w:val="0"/>
        <w:autoSpaceDN w:val="0"/>
        <w:adjustRightInd w:val="0"/>
        <w:rPr>
          <w:rFonts w:ascii="Arial" w:hAnsi="Arial" w:cs="Arial"/>
          <w:color w:val="000000"/>
          <w:sz w:val="20"/>
          <w:szCs w:val="20"/>
        </w:rPr>
      </w:pPr>
      <w:r w:rsidRPr="006234F5">
        <w:rPr>
          <w:rFonts w:ascii="Arial" w:hAnsi="Arial" w:cs="Arial"/>
          <w:color w:val="000000"/>
          <w:sz w:val="20"/>
          <w:szCs w:val="20"/>
        </w:rPr>
        <w:t>Validate that:</w:t>
      </w:r>
    </w:p>
    <w:p w14:paraId="7654EA72" w14:textId="4575BC83" w:rsidR="006234F5" w:rsidRPr="00ED62FF" w:rsidRDefault="006234F5">
      <w:pPr>
        <w:pStyle w:val="ListParagraph"/>
        <w:numPr>
          <w:ilvl w:val="1"/>
          <w:numId w:val="31"/>
        </w:numPr>
        <w:autoSpaceDE w:val="0"/>
        <w:autoSpaceDN w:val="0"/>
        <w:adjustRightInd w:val="0"/>
        <w:rPr>
          <w:rFonts w:ascii="Arial" w:hAnsi="Arial" w:cs="Arial"/>
          <w:color w:val="000000"/>
          <w:sz w:val="20"/>
          <w:szCs w:val="20"/>
        </w:rPr>
      </w:pPr>
      <w:r w:rsidRPr="006234F5">
        <w:rPr>
          <w:rFonts w:ascii="Arial" w:hAnsi="Arial" w:cs="Arial"/>
          <w:color w:val="000000"/>
          <w:sz w:val="20"/>
          <w:szCs w:val="20"/>
        </w:rPr>
        <w:t xml:space="preserve">The </w:t>
      </w:r>
      <w:r w:rsidR="00370374" w:rsidRPr="006234F5">
        <w:rPr>
          <w:rFonts w:ascii="Arial" w:hAnsi="Arial" w:cs="Arial"/>
          <w:color w:val="000000"/>
          <w:sz w:val="20"/>
          <w:szCs w:val="20"/>
        </w:rPr>
        <w:t>T</w:t>
      </w:r>
      <w:r w:rsidR="00370374">
        <w:rPr>
          <w:rFonts w:ascii="Arial" w:hAnsi="Arial" w:cs="Arial"/>
          <w:color w:val="000000"/>
          <w:sz w:val="20"/>
          <w:szCs w:val="20"/>
        </w:rPr>
        <w:t>echnology Lifecycle Service (TL</w:t>
      </w:r>
      <w:r w:rsidR="00370374" w:rsidRPr="006234F5">
        <w:rPr>
          <w:rFonts w:ascii="Arial" w:hAnsi="Arial" w:cs="Arial"/>
          <w:color w:val="000000"/>
          <w:sz w:val="20"/>
          <w:szCs w:val="20"/>
        </w:rPr>
        <w:t>S</w:t>
      </w:r>
      <w:r w:rsidR="00370374">
        <w:rPr>
          <w:rFonts w:ascii="Arial" w:hAnsi="Arial" w:cs="Arial"/>
          <w:color w:val="000000"/>
          <w:sz w:val="20"/>
          <w:szCs w:val="20"/>
        </w:rPr>
        <w:t>)</w:t>
      </w:r>
      <w:r w:rsidR="00370374" w:rsidRPr="006234F5">
        <w:rPr>
          <w:rFonts w:ascii="Arial" w:hAnsi="Arial" w:cs="Arial"/>
          <w:color w:val="000000"/>
          <w:sz w:val="20"/>
          <w:szCs w:val="20"/>
        </w:rPr>
        <w:t xml:space="preserve"> </w:t>
      </w:r>
      <w:r w:rsidR="00370374">
        <w:rPr>
          <w:rFonts w:ascii="Arial" w:hAnsi="Arial" w:cs="Arial"/>
          <w:color w:val="000000"/>
          <w:sz w:val="20"/>
          <w:szCs w:val="20"/>
        </w:rPr>
        <w:t>Enterprise Architecture (</w:t>
      </w:r>
      <w:r w:rsidRPr="006234F5">
        <w:rPr>
          <w:rFonts w:ascii="Arial" w:hAnsi="Arial" w:cs="Arial"/>
          <w:color w:val="000000"/>
          <w:sz w:val="20"/>
          <w:szCs w:val="20"/>
        </w:rPr>
        <w:t>EA</w:t>
      </w:r>
      <w:r w:rsidR="00370374">
        <w:rPr>
          <w:rFonts w:ascii="Arial" w:hAnsi="Arial" w:cs="Arial"/>
          <w:color w:val="000000"/>
          <w:sz w:val="20"/>
          <w:szCs w:val="20"/>
        </w:rPr>
        <w:t>)</w:t>
      </w:r>
      <w:r w:rsidRPr="006234F5">
        <w:rPr>
          <w:rFonts w:ascii="Arial" w:hAnsi="Arial" w:cs="Arial"/>
          <w:color w:val="000000"/>
          <w:sz w:val="20"/>
          <w:szCs w:val="20"/>
        </w:rPr>
        <w:t xml:space="preserve"> </w:t>
      </w:r>
      <w:r w:rsidR="00F70652" w:rsidRPr="00ED62FF">
        <w:rPr>
          <w:rFonts w:ascii="Arial" w:hAnsi="Arial" w:cs="Arial"/>
          <w:color w:val="000000"/>
          <w:sz w:val="20"/>
          <w:szCs w:val="20"/>
        </w:rPr>
        <w:t xml:space="preserve">Supply Chain (SC) </w:t>
      </w:r>
      <w:r w:rsidRPr="00ED62FF">
        <w:rPr>
          <w:rFonts w:ascii="Arial" w:hAnsi="Arial" w:cs="Arial"/>
          <w:color w:val="000000"/>
          <w:sz w:val="20"/>
          <w:szCs w:val="20"/>
        </w:rPr>
        <w:t xml:space="preserve">Regional Coordinator is in place and participates in all meetings applicable to </w:t>
      </w:r>
      <w:r w:rsidR="00370374" w:rsidRPr="00ED62FF">
        <w:rPr>
          <w:rFonts w:ascii="Arial" w:hAnsi="Arial" w:cs="Arial"/>
          <w:color w:val="000000"/>
          <w:sz w:val="20"/>
          <w:szCs w:val="20"/>
        </w:rPr>
        <w:t xml:space="preserve">TLS </w:t>
      </w:r>
      <w:r w:rsidR="00F70652" w:rsidRPr="00ED62FF">
        <w:rPr>
          <w:rFonts w:ascii="Arial" w:hAnsi="Arial" w:cs="Arial"/>
          <w:color w:val="000000"/>
          <w:sz w:val="20"/>
          <w:szCs w:val="20"/>
        </w:rPr>
        <w:t>S</w:t>
      </w:r>
      <w:r w:rsidR="00862933" w:rsidRPr="00ED62FF">
        <w:rPr>
          <w:rFonts w:ascii="Arial" w:hAnsi="Arial" w:cs="Arial"/>
          <w:color w:val="000000"/>
          <w:sz w:val="20"/>
          <w:szCs w:val="20"/>
        </w:rPr>
        <w:t>C</w:t>
      </w:r>
      <w:r w:rsidRPr="00ED62FF">
        <w:rPr>
          <w:rFonts w:ascii="Arial" w:hAnsi="Arial" w:cs="Arial"/>
          <w:color w:val="000000"/>
          <w:sz w:val="20"/>
          <w:szCs w:val="20"/>
        </w:rPr>
        <w:t>.</w:t>
      </w:r>
    </w:p>
    <w:p w14:paraId="6F81B535" w14:textId="013D7A94" w:rsidR="006234F5" w:rsidRDefault="006234F5">
      <w:pPr>
        <w:pStyle w:val="ListParagraph"/>
        <w:numPr>
          <w:ilvl w:val="1"/>
          <w:numId w:val="31"/>
        </w:numPr>
        <w:autoSpaceDE w:val="0"/>
        <w:autoSpaceDN w:val="0"/>
        <w:adjustRightInd w:val="0"/>
        <w:rPr>
          <w:rFonts w:ascii="Arial" w:hAnsi="Arial" w:cs="Arial"/>
          <w:color w:val="000000"/>
          <w:sz w:val="20"/>
          <w:szCs w:val="20"/>
        </w:rPr>
      </w:pPr>
      <w:r w:rsidRPr="00ED62FF">
        <w:rPr>
          <w:rFonts w:ascii="Arial" w:hAnsi="Arial" w:cs="Arial"/>
          <w:color w:val="000000"/>
          <w:sz w:val="20"/>
          <w:szCs w:val="20"/>
        </w:rPr>
        <w:t xml:space="preserve">The </w:t>
      </w:r>
      <w:r w:rsidR="00370374" w:rsidRPr="00ED62FF">
        <w:rPr>
          <w:rFonts w:ascii="Arial" w:hAnsi="Arial" w:cs="Arial"/>
          <w:color w:val="000000"/>
          <w:sz w:val="20"/>
          <w:szCs w:val="20"/>
        </w:rPr>
        <w:t xml:space="preserve">TLS </w:t>
      </w:r>
      <w:r w:rsidR="00F70652" w:rsidRPr="00ED62FF">
        <w:rPr>
          <w:rFonts w:ascii="Arial" w:hAnsi="Arial" w:cs="Arial"/>
          <w:color w:val="000000"/>
          <w:sz w:val="20"/>
          <w:szCs w:val="20"/>
        </w:rPr>
        <w:t>S</w:t>
      </w:r>
      <w:r w:rsidR="00862933">
        <w:rPr>
          <w:rFonts w:ascii="Arial" w:hAnsi="Arial" w:cs="Arial"/>
          <w:color w:val="000000"/>
          <w:sz w:val="20"/>
          <w:szCs w:val="20"/>
        </w:rPr>
        <w:t>C</w:t>
      </w:r>
      <w:r w:rsidR="00F70652" w:rsidRPr="006234F5">
        <w:rPr>
          <w:rFonts w:ascii="Arial" w:hAnsi="Arial" w:cs="Arial"/>
          <w:color w:val="000000"/>
          <w:sz w:val="20"/>
          <w:szCs w:val="20"/>
        </w:rPr>
        <w:t xml:space="preserve"> </w:t>
      </w:r>
      <w:r w:rsidRPr="006234F5">
        <w:rPr>
          <w:rFonts w:ascii="Arial" w:hAnsi="Arial" w:cs="Arial"/>
          <w:color w:val="000000"/>
          <w:sz w:val="20"/>
          <w:szCs w:val="20"/>
        </w:rPr>
        <w:t>Chemical Coordinator is the same person as the EA coordinator and that a process is in place to handle (hazardous) chemicals</w:t>
      </w:r>
      <w:r>
        <w:rPr>
          <w:rFonts w:ascii="Arial" w:hAnsi="Arial" w:cs="Arial"/>
          <w:color w:val="000000"/>
          <w:sz w:val="20"/>
          <w:szCs w:val="20"/>
        </w:rPr>
        <w:t>.</w:t>
      </w:r>
    </w:p>
    <w:p w14:paraId="33A48913" w14:textId="77777777" w:rsidR="006234F5" w:rsidRDefault="006234F5">
      <w:pPr>
        <w:pStyle w:val="ListParagraph"/>
        <w:numPr>
          <w:ilvl w:val="1"/>
          <w:numId w:val="31"/>
        </w:numPr>
        <w:autoSpaceDE w:val="0"/>
        <w:autoSpaceDN w:val="0"/>
        <w:adjustRightInd w:val="0"/>
        <w:rPr>
          <w:rFonts w:ascii="Arial" w:hAnsi="Arial" w:cs="Arial"/>
          <w:color w:val="000000"/>
          <w:sz w:val="20"/>
          <w:szCs w:val="20"/>
        </w:rPr>
      </w:pPr>
      <w:r w:rsidRPr="006234F5">
        <w:rPr>
          <w:rFonts w:ascii="Arial" w:hAnsi="Arial" w:cs="Arial"/>
          <w:color w:val="000000"/>
          <w:sz w:val="20"/>
          <w:szCs w:val="20"/>
        </w:rPr>
        <w:t>Waste parts shipments are prepared in line with the regulations</w:t>
      </w:r>
      <w:r>
        <w:rPr>
          <w:rFonts w:ascii="Arial" w:hAnsi="Arial" w:cs="Arial"/>
          <w:color w:val="000000"/>
          <w:sz w:val="20"/>
          <w:szCs w:val="20"/>
        </w:rPr>
        <w:t>.</w:t>
      </w:r>
    </w:p>
    <w:p w14:paraId="7DD0FD0B" w14:textId="645CA7B0" w:rsidR="006234F5" w:rsidRDefault="006234F5">
      <w:pPr>
        <w:pStyle w:val="ListParagraph"/>
        <w:numPr>
          <w:ilvl w:val="1"/>
          <w:numId w:val="31"/>
        </w:numPr>
        <w:autoSpaceDE w:val="0"/>
        <w:autoSpaceDN w:val="0"/>
        <w:adjustRightInd w:val="0"/>
        <w:rPr>
          <w:rFonts w:ascii="Arial" w:hAnsi="Arial" w:cs="Arial"/>
          <w:color w:val="000000"/>
          <w:sz w:val="20"/>
          <w:szCs w:val="20"/>
        </w:rPr>
      </w:pPr>
      <w:r w:rsidRPr="006234F5">
        <w:rPr>
          <w:rFonts w:ascii="Arial" w:hAnsi="Arial" w:cs="Arial"/>
          <w:color w:val="000000"/>
          <w:sz w:val="20"/>
          <w:szCs w:val="20"/>
        </w:rPr>
        <w:t xml:space="preserve">IBM instructions and applicable legislation </w:t>
      </w:r>
      <w:r w:rsidR="00724F55" w:rsidRPr="00034C96">
        <w:rPr>
          <w:rFonts w:ascii="Arial" w:hAnsi="Arial" w:cs="Arial" w:hint="eastAsia"/>
          <w:sz w:val="20"/>
          <w:szCs w:val="20"/>
          <w:lang w:eastAsia="ko-KR"/>
        </w:rPr>
        <w:t>are</w:t>
      </w:r>
      <w:r w:rsidRPr="00034C96">
        <w:rPr>
          <w:rFonts w:ascii="Arial" w:hAnsi="Arial" w:cs="Arial"/>
          <w:sz w:val="20"/>
          <w:szCs w:val="20"/>
        </w:rPr>
        <w:t xml:space="preserve"> executed </w:t>
      </w:r>
      <w:r w:rsidRPr="006234F5">
        <w:rPr>
          <w:rFonts w:ascii="Arial" w:hAnsi="Arial" w:cs="Arial"/>
          <w:color w:val="000000"/>
          <w:sz w:val="20"/>
          <w:szCs w:val="20"/>
        </w:rPr>
        <w:t>upon</w:t>
      </w:r>
      <w:r>
        <w:rPr>
          <w:rFonts w:ascii="Arial" w:hAnsi="Arial" w:cs="Arial"/>
          <w:color w:val="000000"/>
          <w:sz w:val="20"/>
          <w:szCs w:val="20"/>
        </w:rPr>
        <w:t>.</w:t>
      </w:r>
      <w:r>
        <w:rPr>
          <w:rFonts w:ascii="Arial" w:hAnsi="Arial" w:cs="Arial"/>
          <w:color w:val="000000"/>
          <w:sz w:val="20"/>
          <w:szCs w:val="20"/>
        </w:rPr>
        <w:br/>
      </w:r>
    </w:p>
    <w:p w14:paraId="4602BDC2" w14:textId="77777777" w:rsidR="006234F5" w:rsidRDefault="006234F5" w:rsidP="006234F5">
      <w:pPr>
        <w:autoSpaceDE w:val="0"/>
        <w:autoSpaceDN w:val="0"/>
        <w:adjustRightInd w:val="0"/>
        <w:rPr>
          <w:rFonts w:ascii="Arial" w:hAnsi="Arial" w:cs="Arial"/>
          <w:color w:val="000000"/>
          <w:sz w:val="20"/>
          <w:szCs w:val="20"/>
        </w:rPr>
      </w:pPr>
      <w:r w:rsidRPr="006234F5">
        <w:rPr>
          <w:rFonts w:ascii="Arial" w:hAnsi="Arial" w:cs="Arial"/>
          <w:color w:val="000000"/>
          <w:sz w:val="20"/>
          <w:szCs w:val="20"/>
        </w:rPr>
        <w:t xml:space="preserve">Noncompliance </w:t>
      </w:r>
      <w:proofErr w:type="gramStart"/>
      <w:r w:rsidRPr="006234F5">
        <w:rPr>
          <w:rFonts w:ascii="Arial" w:hAnsi="Arial" w:cs="Arial"/>
          <w:color w:val="000000"/>
          <w:sz w:val="20"/>
          <w:szCs w:val="20"/>
        </w:rPr>
        <w:t>to</w:t>
      </w:r>
      <w:proofErr w:type="gramEnd"/>
      <w:r w:rsidRPr="006234F5">
        <w:rPr>
          <w:rFonts w:ascii="Arial" w:hAnsi="Arial" w:cs="Arial"/>
          <w:color w:val="000000"/>
          <w:sz w:val="20"/>
          <w:szCs w:val="20"/>
        </w:rPr>
        <w:t xml:space="preserve"> IBM’s corporate environmental instructions, practices and standards may result </w:t>
      </w:r>
      <w:proofErr w:type="gramStart"/>
      <w:r w:rsidRPr="006234F5">
        <w:rPr>
          <w:rFonts w:ascii="Arial" w:hAnsi="Arial" w:cs="Arial"/>
          <w:color w:val="000000"/>
          <w:sz w:val="20"/>
          <w:szCs w:val="20"/>
        </w:rPr>
        <w:t>into</w:t>
      </w:r>
      <w:proofErr w:type="gramEnd"/>
      <w:r w:rsidRPr="006234F5">
        <w:rPr>
          <w:rFonts w:ascii="Arial" w:hAnsi="Arial" w:cs="Arial"/>
          <w:color w:val="000000"/>
          <w:sz w:val="20"/>
          <w:szCs w:val="20"/>
        </w:rPr>
        <w:t xml:space="preserve"> injury, harm or destruction of personnel, facilities and the environment.</w:t>
      </w:r>
    </w:p>
    <w:p w14:paraId="30B25121" w14:textId="77777777" w:rsidR="006234F5" w:rsidRDefault="006234F5" w:rsidP="006234F5">
      <w:pPr>
        <w:autoSpaceDE w:val="0"/>
        <w:autoSpaceDN w:val="0"/>
        <w:adjustRightInd w:val="0"/>
        <w:rPr>
          <w:rFonts w:ascii="Arial" w:hAnsi="Arial" w:cs="Arial"/>
          <w:color w:val="000000"/>
          <w:sz w:val="20"/>
          <w:szCs w:val="20"/>
        </w:rPr>
      </w:pPr>
    </w:p>
    <w:p w14:paraId="590C2C95" w14:textId="77777777" w:rsidR="006234F5" w:rsidRDefault="006234F5">
      <w:pPr>
        <w:pStyle w:val="ListParagraph"/>
        <w:numPr>
          <w:ilvl w:val="0"/>
          <w:numId w:val="31"/>
        </w:numPr>
        <w:autoSpaceDE w:val="0"/>
        <w:autoSpaceDN w:val="0"/>
        <w:adjustRightInd w:val="0"/>
        <w:rPr>
          <w:rFonts w:ascii="Arial" w:hAnsi="Arial" w:cs="Arial"/>
          <w:color w:val="000000"/>
          <w:sz w:val="20"/>
          <w:szCs w:val="20"/>
        </w:rPr>
      </w:pPr>
      <w:r w:rsidRPr="006234F5">
        <w:rPr>
          <w:rFonts w:ascii="Arial" w:hAnsi="Arial" w:cs="Arial"/>
          <w:color w:val="000000"/>
          <w:sz w:val="20"/>
          <w:szCs w:val="20"/>
        </w:rPr>
        <w:t>Validate that:</w:t>
      </w:r>
    </w:p>
    <w:p w14:paraId="741A4537" w14:textId="77777777" w:rsidR="006234F5" w:rsidRDefault="006234F5">
      <w:pPr>
        <w:pStyle w:val="ListParagraph"/>
        <w:numPr>
          <w:ilvl w:val="1"/>
          <w:numId w:val="31"/>
        </w:numPr>
        <w:autoSpaceDE w:val="0"/>
        <w:autoSpaceDN w:val="0"/>
        <w:adjustRightInd w:val="0"/>
        <w:rPr>
          <w:rFonts w:ascii="Arial" w:hAnsi="Arial" w:cs="Arial"/>
          <w:color w:val="000000"/>
          <w:sz w:val="20"/>
          <w:szCs w:val="20"/>
        </w:rPr>
      </w:pPr>
      <w:r w:rsidRPr="006234F5">
        <w:rPr>
          <w:rFonts w:ascii="Arial" w:hAnsi="Arial" w:cs="Arial"/>
          <w:color w:val="000000"/>
          <w:sz w:val="20"/>
          <w:szCs w:val="20"/>
        </w:rPr>
        <w:t xml:space="preserve">Processes and procedures for the control of chemicals and chemical safety have been effectively implemented and </w:t>
      </w:r>
      <w:proofErr w:type="gramStart"/>
      <w:r w:rsidRPr="006234F5">
        <w:rPr>
          <w:rFonts w:ascii="Arial" w:hAnsi="Arial" w:cs="Arial"/>
          <w:color w:val="000000"/>
          <w:sz w:val="20"/>
          <w:szCs w:val="20"/>
        </w:rPr>
        <w:t>are in compliance with</w:t>
      </w:r>
      <w:proofErr w:type="gramEnd"/>
      <w:r w:rsidRPr="006234F5">
        <w:rPr>
          <w:rFonts w:ascii="Arial" w:hAnsi="Arial" w:cs="Arial"/>
          <w:color w:val="000000"/>
          <w:sz w:val="20"/>
          <w:szCs w:val="20"/>
        </w:rPr>
        <w:t xml:space="preserve"> IBM regulations and legal requirements</w:t>
      </w:r>
      <w:r>
        <w:rPr>
          <w:rFonts w:ascii="Arial" w:hAnsi="Arial" w:cs="Arial"/>
          <w:color w:val="000000"/>
          <w:sz w:val="20"/>
          <w:szCs w:val="20"/>
        </w:rPr>
        <w:t>.</w:t>
      </w:r>
    </w:p>
    <w:p w14:paraId="11ECC1B7" w14:textId="71801A03" w:rsidR="006234F5" w:rsidRDefault="006234F5">
      <w:pPr>
        <w:pStyle w:val="ListParagraph"/>
        <w:numPr>
          <w:ilvl w:val="1"/>
          <w:numId w:val="31"/>
        </w:numPr>
        <w:autoSpaceDE w:val="0"/>
        <w:autoSpaceDN w:val="0"/>
        <w:adjustRightInd w:val="0"/>
        <w:rPr>
          <w:rFonts w:ascii="Arial" w:hAnsi="Arial" w:cs="Arial"/>
          <w:color w:val="000000"/>
          <w:sz w:val="20"/>
          <w:szCs w:val="20"/>
        </w:rPr>
      </w:pPr>
      <w:r w:rsidRPr="006234F5">
        <w:rPr>
          <w:rFonts w:ascii="Arial" w:hAnsi="Arial" w:cs="Arial"/>
          <w:color w:val="000000"/>
          <w:sz w:val="20"/>
          <w:szCs w:val="20"/>
        </w:rPr>
        <w:t xml:space="preserve">Processes and procedures are in place for reviewing, approving, storing, </w:t>
      </w:r>
      <w:r w:rsidR="00F61000" w:rsidRPr="006234F5">
        <w:rPr>
          <w:rFonts w:ascii="Arial" w:hAnsi="Arial" w:cs="Arial"/>
          <w:color w:val="000000"/>
          <w:sz w:val="20"/>
          <w:szCs w:val="20"/>
        </w:rPr>
        <w:t>distributing,</w:t>
      </w:r>
      <w:r w:rsidRPr="006234F5">
        <w:rPr>
          <w:rFonts w:ascii="Arial" w:hAnsi="Arial" w:cs="Arial"/>
          <w:color w:val="000000"/>
          <w:sz w:val="20"/>
          <w:szCs w:val="20"/>
        </w:rPr>
        <w:t xml:space="preserve"> or selling of chemicals and that they are in accordance with IBM and legal requirements</w:t>
      </w:r>
      <w:r>
        <w:rPr>
          <w:rFonts w:ascii="Arial" w:hAnsi="Arial" w:cs="Arial"/>
          <w:color w:val="000000"/>
          <w:sz w:val="20"/>
          <w:szCs w:val="20"/>
        </w:rPr>
        <w:t>.</w:t>
      </w:r>
    </w:p>
    <w:p w14:paraId="727B9880" w14:textId="77777777" w:rsidR="006234F5" w:rsidRDefault="006234F5">
      <w:pPr>
        <w:pStyle w:val="ListParagraph"/>
        <w:numPr>
          <w:ilvl w:val="1"/>
          <w:numId w:val="31"/>
        </w:numPr>
        <w:autoSpaceDE w:val="0"/>
        <w:autoSpaceDN w:val="0"/>
        <w:adjustRightInd w:val="0"/>
        <w:rPr>
          <w:rFonts w:ascii="Arial" w:hAnsi="Arial" w:cs="Arial"/>
          <w:color w:val="000000"/>
          <w:sz w:val="20"/>
          <w:szCs w:val="20"/>
        </w:rPr>
      </w:pPr>
      <w:r w:rsidRPr="006234F5">
        <w:rPr>
          <w:rFonts w:ascii="Arial" w:hAnsi="Arial" w:cs="Arial"/>
          <w:color w:val="000000"/>
          <w:sz w:val="20"/>
          <w:szCs w:val="20"/>
        </w:rPr>
        <w:t xml:space="preserve">A </w:t>
      </w:r>
      <w:r>
        <w:rPr>
          <w:rFonts w:ascii="Arial" w:hAnsi="Arial" w:cs="Arial"/>
          <w:color w:val="000000"/>
          <w:sz w:val="20"/>
          <w:szCs w:val="20"/>
        </w:rPr>
        <w:t>c</w:t>
      </w:r>
      <w:r w:rsidRPr="006234F5">
        <w:rPr>
          <w:rFonts w:ascii="Arial" w:hAnsi="Arial" w:cs="Arial"/>
          <w:color w:val="000000"/>
          <w:sz w:val="20"/>
          <w:szCs w:val="20"/>
        </w:rPr>
        <w:t xml:space="preserve">hemical coordinator has been assigned to manage and ensure compliance </w:t>
      </w:r>
      <w:proofErr w:type="gramStart"/>
      <w:r w:rsidRPr="006234F5">
        <w:rPr>
          <w:rFonts w:ascii="Arial" w:hAnsi="Arial" w:cs="Arial"/>
          <w:color w:val="000000"/>
          <w:sz w:val="20"/>
          <w:szCs w:val="20"/>
        </w:rPr>
        <w:t>of</w:t>
      </w:r>
      <w:proofErr w:type="gramEnd"/>
      <w:r w:rsidRPr="006234F5">
        <w:rPr>
          <w:rFonts w:ascii="Arial" w:hAnsi="Arial" w:cs="Arial"/>
          <w:color w:val="000000"/>
          <w:sz w:val="20"/>
          <w:szCs w:val="20"/>
        </w:rPr>
        <w:t xml:space="preserve"> these processes</w:t>
      </w:r>
      <w:r>
        <w:rPr>
          <w:rFonts w:ascii="Arial" w:hAnsi="Arial" w:cs="Arial"/>
          <w:color w:val="000000"/>
          <w:sz w:val="20"/>
          <w:szCs w:val="20"/>
        </w:rPr>
        <w:t>.</w:t>
      </w:r>
      <w:r>
        <w:rPr>
          <w:rFonts w:ascii="Arial" w:hAnsi="Arial" w:cs="Arial"/>
          <w:color w:val="000000"/>
          <w:sz w:val="20"/>
          <w:szCs w:val="20"/>
        </w:rPr>
        <w:br/>
      </w:r>
    </w:p>
    <w:p w14:paraId="1D92979F" w14:textId="4D4B2D64" w:rsidR="006234F5" w:rsidRDefault="006234F5" w:rsidP="006234F5">
      <w:pPr>
        <w:autoSpaceDE w:val="0"/>
        <w:autoSpaceDN w:val="0"/>
        <w:adjustRightInd w:val="0"/>
        <w:rPr>
          <w:rFonts w:ascii="Arial" w:hAnsi="Arial" w:cs="Arial"/>
          <w:color w:val="000000"/>
          <w:sz w:val="20"/>
          <w:szCs w:val="20"/>
        </w:rPr>
      </w:pPr>
      <w:r w:rsidRPr="006234F5">
        <w:rPr>
          <w:rFonts w:ascii="Arial" w:hAnsi="Arial" w:cs="Arial"/>
          <w:color w:val="000000"/>
          <w:sz w:val="20"/>
          <w:szCs w:val="20"/>
        </w:rPr>
        <w:t xml:space="preserve">Noncompliance </w:t>
      </w:r>
      <w:proofErr w:type="gramStart"/>
      <w:r w:rsidRPr="006234F5">
        <w:rPr>
          <w:rFonts w:ascii="Arial" w:hAnsi="Arial" w:cs="Arial"/>
          <w:color w:val="000000"/>
          <w:sz w:val="20"/>
          <w:szCs w:val="20"/>
        </w:rPr>
        <w:t>to</w:t>
      </w:r>
      <w:proofErr w:type="gramEnd"/>
      <w:r w:rsidRPr="006234F5">
        <w:rPr>
          <w:rFonts w:ascii="Arial" w:hAnsi="Arial" w:cs="Arial"/>
          <w:color w:val="000000"/>
          <w:sz w:val="20"/>
          <w:szCs w:val="20"/>
        </w:rPr>
        <w:t xml:space="preserve"> IBM’s corporate environmental standards with </w:t>
      </w:r>
      <w:proofErr w:type="gramStart"/>
      <w:r w:rsidRPr="006234F5">
        <w:rPr>
          <w:rFonts w:ascii="Arial" w:hAnsi="Arial" w:cs="Arial"/>
          <w:color w:val="000000"/>
          <w:sz w:val="20"/>
          <w:szCs w:val="20"/>
        </w:rPr>
        <w:t>regards</w:t>
      </w:r>
      <w:proofErr w:type="gramEnd"/>
      <w:r w:rsidRPr="006234F5">
        <w:rPr>
          <w:rFonts w:ascii="Arial" w:hAnsi="Arial" w:cs="Arial"/>
          <w:color w:val="000000"/>
          <w:sz w:val="20"/>
          <w:szCs w:val="20"/>
        </w:rPr>
        <w:t xml:space="preserve"> to the Multi-Vendor Services (MVS) parts business may result </w:t>
      </w:r>
      <w:proofErr w:type="gramStart"/>
      <w:r w:rsidRPr="006234F5">
        <w:rPr>
          <w:rFonts w:ascii="Arial" w:hAnsi="Arial" w:cs="Arial"/>
          <w:color w:val="000000"/>
          <w:sz w:val="20"/>
          <w:szCs w:val="20"/>
        </w:rPr>
        <w:t>into</w:t>
      </w:r>
      <w:proofErr w:type="gramEnd"/>
      <w:r w:rsidRPr="006234F5">
        <w:rPr>
          <w:rFonts w:ascii="Arial" w:hAnsi="Arial" w:cs="Arial"/>
          <w:color w:val="000000"/>
          <w:sz w:val="20"/>
          <w:szCs w:val="20"/>
        </w:rPr>
        <w:t xml:space="preserve"> penalties or fines and into publicity adverse to IBM</w:t>
      </w:r>
      <w:r w:rsidR="00520AB1">
        <w:rPr>
          <w:rFonts w:ascii="Arial" w:hAnsi="Arial" w:cs="Arial"/>
          <w:color w:val="000000"/>
          <w:sz w:val="20"/>
          <w:szCs w:val="20"/>
        </w:rPr>
        <w:t>.</w:t>
      </w:r>
      <w:r w:rsidRPr="006234F5">
        <w:rPr>
          <w:rFonts w:ascii="Arial" w:hAnsi="Arial" w:cs="Arial"/>
          <w:color w:val="000000"/>
          <w:sz w:val="20"/>
          <w:szCs w:val="20"/>
        </w:rPr>
        <w:br/>
      </w:r>
    </w:p>
    <w:p w14:paraId="2F3502E2" w14:textId="24C086F9" w:rsidR="006234F5" w:rsidRDefault="006234F5">
      <w:pPr>
        <w:pStyle w:val="ListParagraph"/>
        <w:numPr>
          <w:ilvl w:val="0"/>
          <w:numId w:val="32"/>
        </w:numPr>
        <w:autoSpaceDE w:val="0"/>
        <w:autoSpaceDN w:val="0"/>
        <w:adjustRightInd w:val="0"/>
        <w:rPr>
          <w:rFonts w:ascii="Arial" w:hAnsi="Arial" w:cs="Arial"/>
          <w:color w:val="000000"/>
          <w:sz w:val="20"/>
          <w:szCs w:val="20"/>
        </w:rPr>
      </w:pPr>
      <w:r w:rsidRPr="006234F5">
        <w:rPr>
          <w:rFonts w:ascii="Arial" w:hAnsi="Arial" w:cs="Arial"/>
          <w:color w:val="000000"/>
          <w:sz w:val="20"/>
          <w:szCs w:val="20"/>
        </w:rPr>
        <w:t>Validate that:</w:t>
      </w:r>
    </w:p>
    <w:p w14:paraId="44B066F1" w14:textId="77777777" w:rsidR="006234F5" w:rsidRDefault="006234F5">
      <w:pPr>
        <w:pStyle w:val="ListParagraph"/>
        <w:numPr>
          <w:ilvl w:val="1"/>
          <w:numId w:val="32"/>
        </w:numPr>
        <w:autoSpaceDE w:val="0"/>
        <w:autoSpaceDN w:val="0"/>
        <w:adjustRightInd w:val="0"/>
        <w:rPr>
          <w:rFonts w:ascii="Arial" w:hAnsi="Arial" w:cs="Arial"/>
          <w:color w:val="000000"/>
          <w:sz w:val="20"/>
          <w:szCs w:val="20"/>
        </w:rPr>
      </w:pPr>
      <w:r w:rsidRPr="006234F5">
        <w:rPr>
          <w:rFonts w:ascii="Arial" w:hAnsi="Arial" w:cs="Arial"/>
          <w:color w:val="000000"/>
          <w:sz w:val="20"/>
          <w:szCs w:val="20"/>
        </w:rPr>
        <w:t>There is a process in place for ensuring compliance with environmental regulations and IBM requirements affecting the distribution and /or sale of service parts, including those manufactured by others, including, but not restricted to substance restrictions, energy conservation and efficiency, battery management, transportation of dangerous goods and other environmental topics.</w:t>
      </w:r>
    </w:p>
    <w:p w14:paraId="40D1A072" w14:textId="6F1C1DFF" w:rsidR="006234F5" w:rsidRDefault="006234F5" w:rsidP="00370374">
      <w:pPr>
        <w:autoSpaceDE w:val="0"/>
        <w:autoSpaceDN w:val="0"/>
        <w:adjustRightInd w:val="0"/>
        <w:rPr>
          <w:rFonts w:ascii="Arial" w:hAnsi="Arial" w:cs="Arial"/>
          <w:color w:val="000000"/>
          <w:sz w:val="20"/>
          <w:szCs w:val="20"/>
        </w:rPr>
      </w:pPr>
      <w:r w:rsidRPr="006234F5">
        <w:rPr>
          <w:rFonts w:ascii="Arial" w:hAnsi="Arial" w:cs="Arial"/>
          <w:color w:val="000000"/>
          <w:sz w:val="20"/>
          <w:szCs w:val="20"/>
        </w:rPr>
        <w:br/>
      </w:r>
    </w:p>
    <w:p w14:paraId="6721F4CE" w14:textId="1CB9824B" w:rsidR="006234F5" w:rsidRDefault="006234F5" w:rsidP="006234F5">
      <w:pPr>
        <w:autoSpaceDE w:val="0"/>
        <w:autoSpaceDN w:val="0"/>
        <w:adjustRightInd w:val="0"/>
        <w:rPr>
          <w:rFonts w:ascii="Arial" w:hAnsi="Arial" w:cs="Arial"/>
          <w:color w:val="000000"/>
          <w:sz w:val="20"/>
          <w:szCs w:val="20"/>
        </w:rPr>
      </w:pPr>
    </w:p>
    <w:p w14:paraId="13C8299A" w14:textId="28B5AA1E" w:rsidR="00D504B9" w:rsidRDefault="00D504B9">
      <w:pPr>
        <w:rPr>
          <w:rFonts w:ascii="Arial" w:hAnsi="Arial" w:cs="Arial"/>
          <w:color w:val="000000"/>
          <w:sz w:val="20"/>
          <w:szCs w:val="20"/>
        </w:rPr>
      </w:pPr>
      <w:r>
        <w:rPr>
          <w:rFonts w:ascii="Arial" w:hAnsi="Arial" w:cs="Arial"/>
          <w:color w:val="000000"/>
          <w:sz w:val="20"/>
          <w:szCs w:val="20"/>
        </w:rPr>
        <w:br w:type="page"/>
      </w:r>
    </w:p>
    <w:p w14:paraId="694114AA" w14:textId="77777777" w:rsidR="00D504B9" w:rsidRPr="00D504B9" w:rsidRDefault="00D504B9" w:rsidP="00D504B9">
      <w:pPr>
        <w:keepLines/>
        <w:tabs>
          <w:tab w:val="left" w:pos="4680"/>
        </w:tabs>
        <w:autoSpaceDE w:val="0"/>
        <w:autoSpaceDN w:val="0"/>
        <w:adjustRightInd w:val="0"/>
        <w:rPr>
          <w:rFonts w:ascii="Arial" w:hAnsi="Arial" w:cs="Arial"/>
          <w:color w:val="000000"/>
          <w:sz w:val="20"/>
          <w:szCs w:val="20"/>
        </w:rPr>
      </w:pPr>
      <w:r w:rsidRPr="00D504B9">
        <w:rPr>
          <w:rFonts w:ascii="Arial" w:hAnsi="Arial" w:cs="Arial"/>
          <w:color w:val="000000"/>
          <w:sz w:val="20"/>
          <w:szCs w:val="20"/>
        </w:rPr>
        <w:lastRenderedPageBreak/>
        <w:t>CONTROL ASSESSMENT QUESTIONS</w:t>
      </w:r>
    </w:p>
    <w:p w14:paraId="00C2B4F9" w14:textId="5819438C" w:rsidR="00D504B9" w:rsidRPr="00D504B9" w:rsidRDefault="00D504B9" w:rsidP="00D504B9">
      <w:pPr>
        <w:autoSpaceDE w:val="0"/>
        <w:autoSpaceDN w:val="0"/>
        <w:adjustRightInd w:val="0"/>
        <w:rPr>
          <w:rFonts w:ascii="Arial" w:hAnsi="Arial" w:cs="Arial"/>
          <w:color w:val="000000"/>
          <w:sz w:val="20"/>
          <w:szCs w:val="20"/>
        </w:rPr>
      </w:pPr>
      <w:r w:rsidRPr="00D504B9">
        <w:rPr>
          <w:rFonts w:ascii="Arial" w:hAnsi="Arial" w:cs="Arial"/>
          <w:color w:val="000000"/>
          <w:sz w:val="20"/>
          <w:szCs w:val="20"/>
        </w:rPr>
        <w:t>Key Control Question: 4. Inventory, Asset and Distribution Controls</w:t>
      </w:r>
    </w:p>
    <w:p w14:paraId="5C4BF69F" w14:textId="5C41331D" w:rsidR="006234F5" w:rsidRPr="00D504B9" w:rsidRDefault="00D504B9" w:rsidP="008A5E3C">
      <w:pPr>
        <w:pStyle w:val="Heading3"/>
      </w:pPr>
      <w:bookmarkStart w:id="28" w:name="_Toc226704573"/>
      <w:r w:rsidRPr="00D504B9">
        <w:t>Secondary Test: Supply Chain Security (IA004.S)</w:t>
      </w:r>
      <w:bookmarkEnd w:id="28"/>
    </w:p>
    <w:p w14:paraId="14AEF9D4" w14:textId="17B2FAD5" w:rsidR="00D504B9" w:rsidRPr="00D504B9" w:rsidRDefault="00D504B9" w:rsidP="006234F5">
      <w:pPr>
        <w:autoSpaceDE w:val="0"/>
        <w:autoSpaceDN w:val="0"/>
        <w:adjustRightInd w:val="0"/>
        <w:rPr>
          <w:rFonts w:ascii="Arial" w:hAnsi="Arial" w:cs="Arial"/>
          <w:color w:val="000000"/>
          <w:sz w:val="20"/>
          <w:szCs w:val="20"/>
        </w:rPr>
      </w:pPr>
    </w:p>
    <w:p w14:paraId="20CDC722" w14:textId="77777777" w:rsidR="00D504B9" w:rsidRPr="00D504B9" w:rsidRDefault="00D504B9" w:rsidP="00D504B9">
      <w:pPr>
        <w:autoSpaceDE w:val="0"/>
        <w:autoSpaceDN w:val="0"/>
        <w:adjustRightInd w:val="0"/>
        <w:rPr>
          <w:rFonts w:ascii="Arial" w:hAnsi="Arial" w:cs="Arial"/>
          <w:b/>
          <w:bCs/>
          <w:color w:val="000000"/>
          <w:sz w:val="20"/>
          <w:szCs w:val="20"/>
        </w:rPr>
      </w:pPr>
      <w:r w:rsidRPr="00D504B9">
        <w:rPr>
          <w:rFonts w:ascii="Arial" w:hAnsi="Arial" w:cs="Arial"/>
          <w:b/>
          <w:bCs/>
          <w:color w:val="000000"/>
          <w:sz w:val="20"/>
          <w:szCs w:val="20"/>
        </w:rPr>
        <w:t>Objective:</w:t>
      </w:r>
    </w:p>
    <w:p w14:paraId="115D188E" w14:textId="61B9010C" w:rsidR="00D504B9" w:rsidRPr="00D504B9" w:rsidRDefault="00D504B9" w:rsidP="00D504B9">
      <w:pPr>
        <w:autoSpaceDE w:val="0"/>
        <w:autoSpaceDN w:val="0"/>
        <w:adjustRightInd w:val="0"/>
        <w:rPr>
          <w:rFonts w:ascii="Arial" w:hAnsi="Arial" w:cs="Arial"/>
          <w:color w:val="000000"/>
          <w:sz w:val="20"/>
          <w:szCs w:val="20"/>
        </w:rPr>
      </w:pPr>
      <w:r w:rsidRPr="00D504B9">
        <w:rPr>
          <w:rFonts w:ascii="Arial" w:hAnsi="Arial" w:cs="Arial"/>
          <w:color w:val="000000"/>
          <w:sz w:val="20"/>
          <w:szCs w:val="20"/>
        </w:rPr>
        <w:t xml:space="preserve">To validate if IBM’s Supply Chain Security (SCS) commitments have been incorporated into all global </w:t>
      </w:r>
      <w:r w:rsidR="00F70652" w:rsidRPr="00ED62FF">
        <w:rPr>
          <w:rFonts w:ascii="Arial" w:hAnsi="Arial" w:cs="Arial"/>
          <w:color w:val="000000"/>
          <w:sz w:val="20"/>
          <w:szCs w:val="20"/>
        </w:rPr>
        <w:t>Supply Chain (SC)</w:t>
      </w:r>
      <w:r w:rsidRPr="00D504B9">
        <w:rPr>
          <w:rFonts w:ascii="Arial" w:hAnsi="Arial" w:cs="Arial"/>
          <w:color w:val="000000"/>
          <w:sz w:val="20"/>
          <w:szCs w:val="20"/>
        </w:rPr>
        <w:t xml:space="preserve"> distribution facilities. Specifically, to determine that an annual assessment of IBM’s compliance with supply chain security requirements and Authorized Economic Operator (AEO) program requirements has been performed and any corrective actions required have been implemented.</w:t>
      </w:r>
    </w:p>
    <w:p w14:paraId="3B83B1B7" w14:textId="77777777" w:rsidR="00D504B9" w:rsidRPr="00D504B9" w:rsidRDefault="00D504B9" w:rsidP="00D504B9">
      <w:pPr>
        <w:autoSpaceDE w:val="0"/>
        <w:autoSpaceDN w:val="0"/>
        <w:adjustRightInd w:val="0"/>
        <w:rPr>
          <w:rFonts w:ascii="Arial" w:hAnsi="Arial" w:cs="Arial"/>
          <w:color w:val="000000"/>
          <w:sz w:val="20"/>
          <w:szCs w:val="20"/>
        </w:rPr>
      </w:pPr>
    </w:p>
    <w:p w14:paraId="464580D0" w14:textId="77777777" w:rsidR="00D504B9" w:rsidRPr="00D504B9" w:rsidRDefault="00D504B9" w:rsidP="00D504B9">
      <w:pPr>
        <w:autoSpaceDE w:val="0"/>
        <w:autoSpaceDN w:val="0"/>
        <w:adjustRightInd w:val="0"/>
        <w:rPr>
          <w:rFonts w:ascii="Arial" w:hAnsi="Arial" w:cs="Arial"/>
          <w:b/>
          <w:bCs/>
          <w:color w:val="000000"/>
          <w:sz w:val="20"/>
          <w:szCs w:val="20"/>
        </w:rPr>
      </w:pPr>
      <w:r w:rsidRPr="00D504B9">
        <w:rPr>
          <w:rFonts w:ascii="Arial" w:hAnsi="Arial" w:cs="Arial"/>
          <w:b/>
          <w:bCs/>
          <w:color w:val="000000"/>
          <w:sz w:val="20"/>
          <w:szCs w:val="20"/>
        </w:rPr>
        <w:t>Approach:</w:t>
      </w:r>
    </w:p>
    <w:p w14:paraId="35BCA42A" w14:textId="77777777" w:rsidR="00D504B9" w:rsidRPr="00D504B9" w:rsidRDefault="00D504B9" w:rsidP="00D504B9">
      <w:pPr>
        <w:autoSpaceDE w:val="0"/>
        <w:autoSpaceDN w:val="0"/>
        <w:adjustRightInd w:val="0"/>
        <w:rPr>
          <w:rFonts w:ascii="Arial" w:hAnsi="Arial" w:cs="Arial"/>
          <w:color w:val="000000"/>
          <w:sz w:val="20"/>
          <w:szCs w:val="20"/>
        </w:rPr>
      </w:pPr>
      <w:r w:rsidRPr="00D504B9">
        <w:rPr>
          <w:rFonts w:ascii="Arial" w:hAnsi="Arial" w:cs="Arial"/>
          <w:color w:val="000000"/>
          <w:sz w:val="20"/>
          <w:szCs w:val="20"/>
        </w:rPr>
        <w:t>Review the process to determine the following:</w:t>
      </w:r>
    </w:p>
    <w:p w14:paraId="19DC2F75" w14:textId="77777777" w:rsidR="00D504B9" w:rsidRPr="00D504B9" w:rsidRDefault="00D504B9" w:rsidP="00D504B9">
      <w:pPr>
        <w:autoSpaceDE w:val="0"/>
        <w:autoSpaceDN w:val="0"/>
        <w:adjustRightInd w:val="0"/>
        <w:rPr>
          <w:rFonts w:ascii="Arial" w:hAnsi="Arial" w:cs="Arial"/>
          <w:color w:val="000000"/>
          <w:sz w:val="20"/>
          <w:szCs w:val="20"/>
        </w:rPr>
      </w:pPr>
    </w:p>
    <w:p w14:paraId="515545E6" w14:textId="77777777" w:rsidR="00D504B9" w:rsidRPr="00D504B9" w:rsidRDefault="00D504B9">
      <w:pPr>
        <w:pStyle w:val="ListParagraph"/>
        <w:numPr>
          <w:ilvl w:val="0"/>
          <w:numId w:val="32"/>
        </w:numPr>
        <w:autoSpaceDE w:val="0"/>
        <w:autoSpaceDN w:val="0"/>
        <w:adjustRightInd w:val="0"/>
        <w:rPr>
          <w:rFonts w:ascii="Arial" w:hAnsi="Arial" w:cs="Arial"/>
          <w:color w:val="000000"/>
          <w:sz w:val="20"/>
          <w:szCs w:val="20"/>
        </w:rPr>
      </w:pPr>
      <w:r w:rsidRPr="00D504B9">
        <w:rPr>
          <w:rFonts w:ascii="Arial" w:hAnsi="Arial" w:cs="Arial"/>
          <w:color w:val="000000"/>
          <w:sz w:val="20"/>
          <w:szCs w:val="20"/>
        </w:rPr>
        <w:t>What was the result of the most recent supply chain security assessment (Import Compliance Office (ICO) Supply Chain Security Checklist) and/or Supplier annual self-assessment security checklist?</w:t>
      </w:r>
      <w:r w:rsidRPr="00D504B9">
        <w:rPr>
          <w:rFonts w:ascii="Arial" w:hAnsi="Arial" w:cs="Arial"/>
          <w:color w:val="000000"/>
          <w:sz w:val="20"/>
          <w:szCs w:val="20"/>
        </w:rPr>
        <w:br/>
      </w:r>
    </w:p>
    <w:p w14:paraId="5902A8F6" w14:textId="77777777" w:rsidR="00D504B9" w:rsidRPr="00D504B9" w:rsidRDefault="00D504B9">
      <w:pPr>
        <w:pStyle w:val="ListParagraph"/>
        <w:numPr>
          <w:ilvl w:val="0"/>
          <w:numId w:val="32"/>
        </w:numPr>
        <w:autoSpaceDE w:val="0"/>
        <w:autoSpaceDN w:val="0"/>
        <w:adjustRightInd w:val="0"/>
        <w:rPr>
          <w:rFonts w:ascii="Arial" w:hAnsi="Arial" w:cs="Arial"/>
          <w:color w:val="000000"/>
          <w:sz w:val="20"/>
          <w:szCs w:val="20"/>
        </w:rPr>
      </w:pPr>
      <w:r w:rsidRPr="00D504B9">
        <w:rPr>
          <w:rFonts w:ascii="Arial" w:hAnsi="Arial" w:cs="Arial"/>
          <w:color w:val="000000"/>
          <w:sz w:val="20"/>
          <w:szCs w:val="20"/>
        </w:rPr>
        <w:t>What controls/tests are used to identify supply chain security deficiencies?</w:t>
      </w:r>
      <w:r w:rsidRPr="00D504B9">
        <w:rPr>
          <w:rFonts w:ascii="Arial" w:hAnsi="Arial" w:cs="Arial"/>
          <w:color w:val="000000"/>
          <w:sz w:val="20"/>
          <w:szCs w:val="20"/>
        </w:rPr>
        <w:br/>
      </w:r>
    </w:p>
    <w:p w14:paraId="4D797C56" w14:textId="77777777" w:rsidR="00D504B9" w:rsidRPr="00D504B9" w:rsidRDefault="00D504B9">
      <w:pPr>
        <w:pStyle w:val="ListParagraph"/>
        <w:numPr>
          <w:ilvl w:val="0"/>
          <w:numId w:val="32"/>
        </w:numPr>
        <w:autoSpaceDE w:val="0"/>
        <w:autoSpaceDN w:val="0"/>
        <w:adjustRightInd w:val="0"/>
        <w:rPr>
          <w:rFonts w:ascii="Arial" w:hAnsi="Arial" w:cs="Arial"/>
          <w:color w:val="000000"/>
          <w:sz w:val="20"/>
          <w:szCs w:val="20"/>
        </w:rPr>
      </w:pPr>
      <w:r w:rsidRPr="00D504B9">
        <w:rPr>
          <w:rFonts w:ascii="Arial" w:hAnsi="Arial" w:cs="Arial"/>
          <w:color w:val="000000"/>
          <w:sz w:val="20"/>
          <w:szCs w:val="20"/>
        </w:rPr>
        <w:t>How are identified deficiencies in the supply chain security assessment tracked for action plan development and closure?</w:t>
      </w:r>
      <w:r w:rsidRPr="00D504B9">
        <w:rPr>
          <w:rFonts w:ascii="Arial" w:hAnsi="Arial" w:cs="Arial"/>
          <w:color w:val="000000"/>
          <w:sz w:val="20"/>
          <w:szCs w:val="20"/>
        </w:rPr>
        <w:br/>
      </w:r>
    </w:p>
    <w:p w14:paraId="6807E448" w14:textId="77777777" w:rsidR="00D504B9" w:rsidRPr="00D504B9" w:rsidRDefault="00D504B9">
      <w:pPr>
        <w:pStyle w:val="ListParagraph"/>
        <w:numPr>
          <w:ilvl w:val="0"/>
          <w:numId w:val="32"/>
        </w:numPr>
        <w:autoSpaceDE w:val="0"/>
        <w:autoSpaceDN w:val="0"/>
        <w:adjustRightInd w:val="0"/>
        <w:rPr>
          <w:rFonts w:ascii="Arial" w:hAnsi="Arial" w:cs="Arial"/>
          <w:color w:val="000000"/>
          <w:sz w:val="20"/>
          <w:szCs w:val="20"/>
        </w:rPr>
      </w:pPr>
      <w:r w:rsidRPr="00D504B9">
        <w:rPr>
          <w:rFonts w:ascii="Arial" w:hAnsi="Arial" w:cs="Arial"/>
          <w:color w:val="000000"/>
          <w:sz w:val="20"/>
          <w:szCs w:val="20"/>
        </w:rPr>
        <w:t>If the location participates in a government sponsored supply chain security program (e.g., AEO), were annual profile reviews and updates performed and communicated to the government within required timeframes? (In the U.S., the program is known as Customs-Trade Partnership Against Terrorism (C-TPAT).  Although controls to prevent the introduction of items (terrorists, weapons of mass destruction, narcotics, money) into our supply chain are embedded throughout the enterprise, at a manufacturing or distribution center location you will be able to observe controls implemented as shipments are created and trucks/trailers/containers are stuffed with IBM products for international transportation.)</w:t>
      </w:r>
    </w:p>
    <w:p w14:paraId="484D756D" w14:textId="0229CA2D" w:rsidR="00D504B9" w:rsidRDefault="00D504B9" w:rsidP="00D504B9">
      <w:pPr>
        <w:autoSpaceDE w:val="0"/>
        <w:autoSpaceDN w:val="0"/>
        <w:adjustRightInd w:val="0"/>
        <w:rPr>
          <w:rFonts w:ascii="Arial" w:hAnsi="Arial" w:cs="Arial"/>
          <w:color w:val="000000"/>
          <w:sz w:val="20"/>
          <w:szCs w:val="20"/>
        </w:rPr>
      </w:pPr>
      <w:r w:rsidRPr="00D504B9">
        <w:rPr>
          <w:rFonts w:ascii="Arial" w:hAnsi="Arial" w:cs="Arial"/>
          <w:color w:val="000000"/>
          <w:sz w:val="20"/>
          <w:szCs w:val="20"/>
        </w:rPr>
        <w:br/>
      </w:r>
      <w:r w:rsidRPr="00D504B9">
        <w:rPr>
          <w:rFonts w:ascii="Arial" w:hAnsi="Arial" w:cs="Arial"/>
          <w:color w:val="000000"/>
          <w:sz w:val="20"/>
          <w:szCs w:val="20"/>
          <w:u w:val="single"/>
        </w:rPr>
        <w:t>Location</w:t>
      </w:r>
      <w:r w:rsidRPr="00D504B9">
        <w:rPr>
          <w:rFonts w:ascii="Arial" w:hAnsi="Arial" w:cs="Arial"/>
          <w:color w:val="000000"/>
          <w:sz w:val="20"/>
          <w:szCs w:val="20"/>
        </w:rPr>
        <w:br/>
        <w:t>Assessments and Supply Chain Security checklists can be reviewed in the central location for all locations/countries. The observation of the execution (primarily stuffing of containers destined for transport) needs to be performed at shipping locations.</w:t>
      </w:r>
    </w:p>
    <w:p w14:paraId="183DCA16" w14:textId="157E6824" w:rsidR="00406E4C" w:rsidRDefault="00406E4C" w:rsidP="00D504B9">
      <w:pPr>
        <w:autoSpaceDE w:val="0"/>
        <w:autoSpaceDN w:val="0"/>
        <w:adjustRightInd w:val="0"/>
        <w:rPr>
          <w:rFonts w:ascii="Arial" w:hAnsi="Arial" w:cs="Arial"/>
          <w:color w:val="000000"/>
          <w:sz w:val="20"/>
          <w:szCs w:val="20"/>
        </w:rPr>
      </w:pPr>
    </w:p>
    <w:p w14:paraId="2D6DF5C3" w14:textId="6E79F4A8" w:rsidR="00406E4C" w:rsidRDefault="00406E4C">
      <w:pPr>
        <w:rPr>
          <w:rFonts w:ascii="Arial" w:hAnsi="Arial" w:cs="Arial"/>
          <w:color w:val="000000"/>
          <w:sz w:val="20"/>
          <w:szCs w:val="20"/>
        </w:rPr>
      </w:pPr>
      <w:r>
        <w:rPr>
          <w:rFonts w:ascii="Arial" w:hAnsi="Arial" w:cs="Arial"/>
          <w:color w:val="000000"/>
          <w:sz w:val="20"/>
          <w:szCs w:val="20"/>
        </w:rPr>
        <w:br w:type="page"/>
      </w:r>
    </w:p>
    <w:p w14:paraId="732837C1" w14:textId="77777777" w:rsidR="00406E4C" w:rsidRPr="00406E4C" w:rsidRDefault="00406E4C" w:rsidP="00406E4C">
      <w:pPr>
        <w:keepLines/>
        <w:tabs>
          <w:tab w:val="left" w:pos="4680"/>
        </w:tabs>
        <w:autoSpaceDE w:val="0"/>
        <w:autoSpaceDN w:val="0"/>
        <w:adjustRightInd w:val="0"/>
        <w:rPr>
          <w:rFonts w:ascii="Arial" w:hAnsi="Arial" w:cs="Arial"/>
          <w:color w:val="000000"/>
          <w:sz w:val="20"/>
          <w:szCs w:val="20"/>
        </w:rPr>
      </w:pPr>
      <w:r w:rsidRPr="00406E4C">
        <w:rPr>
          <w:rFonts w:ascii="Arial" w:hAnsi="Arial" w:cs="Arial"/>
          <w:color w:val="000000"/>
          <w:sz w:val="20"/>
          <w:szCs w:val="20"/>
        </w:rPr>
        <w:lastRenderedPageBreak/>
        <w:t>CONTROL ASSESSMENT QUESTIONS</w:t>
      </w:r>
    </w:p>
    <w:p w14:paraId="68EFDA0D" w14:textId="4C52D6E5" w:rsidR="00406E4C" w:rsidRPr="00406E4C" w:rsidRDefault="00406E4C" w:rsidP="00406E4C">
      <w:pPr>
        <w:autoSpaceDE w:val="0"/>
        <w:autoSpaceDN w:val="0"/>
        <w:adjustRightInd w:val="0"/>
        <w:rPr>
          <w:rFonts w:ascii="Arial" w:hAnsi="Arial" w:cs="Arial"/>
          <w:color w:val="000000"/>
          <w:sz w:val="20"/>
          <w:szCs w:val="20"/>
        </w:rPr>
      </w:pPr>
      <w:r w:rsidRPr="00406E4C">
        <w:rPr>
          <w:rFonts w:ascii="Arial" w:hAnsi="Arial" w:cs="Arial"/>
          <w:color w:val="000000"/>
          <w:sz w:val="20"/>
          <w:szCs w:val="20"/>
        </w:rPr>
        <w:t>Key Control Question: 4. Inventory, Asset and Distribution Controls</w:t>
      </w:r>
    </w:p>
    <w:p w14:paraId="57ABC16C" w14:textId="210AF698" w:rsidR="00406E4C" w:rsidRPr="00406E4C" w:rsidRDefault="00406E4C" w:rsidP="008A5E3C">
      <w:pPr>
        <w:pStyle w:val="Heading3"/>
      </w:pPr>
      <w:bookmarkStart w:id="29" w:name="_Toc226704574"/>
      <w:r w:rsidRPr="00406E4C">
        <w:t>Secondary Test: Customs Free Zones (CFZ) (IA005.S)</w:t>
      </w:r>
      <w:bookmarkEnd w:id="29"/>
    </w:p>
    <w:p w14:paraId="04D59C30" w14:textId="11D58D9F" w:rsidR="00406E4C" w:rsidRPr="00406E4C" w:rsidRDefault="00406E4C" w:rsidP="00406E4C">
      <w:pPr>
        <w:autoSpaceDE w:val="0"/>
        <w:autoSpaceDN w:val="0"/>
        <w:adjustRightInd w:val="0"/>
        <w:rPr>
          <w:rFonts w:ascii="Arial" w:hAnsi="Arial" w:cs="Arial"/>
          <w:color w:val="000000"/>
          <w:sz w:val="20"/>
          <w:szCs w:val="20"/>
        </w:rPr>
      </w:pPr>
    </w:p>
    <w:p w14:paraId="11D0826D" w14:textId="57CC344C" w:rsidR="00406E4C" w:rsidRPr="00406E4C" w:rsidRDefault="00406E4C" w:rsidP="00406E4C">
      <w:pPr>
        <w:autoSpaceDE w:val="0"/>
        <w:autoSpaceDN w:val="0"/>
        <w:adjustRightInd w:val="0"/>
        <w:rPr>
          <w:rFonts w:ascii="Arial" w:hAnsi="Arial" w:cs="Arial"/>
          <w:b/>
          <w:bCs/>
          <w:color w:val="000000"/>
          <w:sz w:val="20"/>
          <w:szCs w:val="20"/>
        </w:rPr>
      </w:pPr>
      <w:r w:rsidRPr="00406E4C">
        <w:rPr>
          <w:rFonts w:ascii="Arial" w:hAnsi="Arial" w:cs="Arial"/>
          <w:b/>
          <w:bCs/>
          <w:color w:val="000000"/>
          <w:sz w:val="20"/>
          <w:szCs w:val="20"/>
        </w:rPr>
        <w:t>Note: This test covers all operations in a Customs Free Zone</w:t>
      </w:r>
      <w:r w:rsidR="00370374">
        <w:rPr>
          <w:rFonts w:ascii="Arial" w:hAnsi="Arial" w:cs="Arial"/>
          <w:b/>
          <w:bCs/>
          <w:color w:val="000000"/>
          <w:sz w:val="20"/>
          <w:szCs w:val="20"/>
        </w:rPr>
        <w:t xml:space="preserve"> (CFZ)</w:t>
      </w:r>
      <w:r w:rsidRPr="00406E4C">
        <w:rPr>
          <w:rFonts w:ascii="Arial" w:hAnsi="Arial" w:cs="Arial"/>
          <w:b/>
          <w:bCs/>
          <w:color w:val="000000"/>
          <w:sz w:val="20"/>
          <w:szCs w:val="20"/>
        </w:rPr>
        <w:t>, which includes all areas/zones under Customs supervision that are generally considered outside Customs territory for the purposes of import duties and tax only, or within national borders but where the trade laws are different and special privileges are granted. These areas include Foreign or Free Trade Zones</w:t>
      </w:r>
      <w:r w:rsidR="00370374">
        <w:rPr>
          <w:rFonts w:ascii="Arial" w:hAnsi="Arial" w:cs="Arial"/>
          <w:b/>
          <w:bCs/>
          <w:color w:val="000000"/>
          <w:sz w:val="20"/>
          <w:szCs w:val="20"/>
        </w:rPr>
        <w:t xml:space="preserve"> (FTZ)</w:t>
      </w:r>
      <w:r w:rsidRPr="00406E4C">
        <w:rPr>
          <w:rFonts w:ascii="Arial" w:hAnsi="Arial" w:cs="Arial"/>
          <w:b/>
          <w:bCs/>
          <w:color w:val="000000"/>
          <w:sz w:val="20"/>
          <w:szCs w:val="20"/>
        </w:rPr>
        <w:t>, Special Economic Zones, Software Technology Parks, Export Processing Zones, Bonded Warehouses, etc. A CFZ is a secure area operating under the supervision of customs authorities. CFZs are generally used to defer payment of duties until merchandise enters the commerce of the country or the merchandise is shipped to another country. Manufacturing CFZs are generally single-purpose sites operating as a subzone of the grantee because the general-purpose zone cannot accommodate the manufacturing process. Merchandise in the manufacturing zone can be manipulated, manufactured, destroyed, exhibited, or temporarily removed with the proper permits. Even when CFZ operations have been discontinued, it is important to validate that appropriate records are retrievable for the full period required under the statute of limitations or specific regulations, whichever is longer.</w:t>
      </w:r>
    </w:p>
    <w:p w14:paraId="07283B49" w14:textId="77777777" w:rsidR="00406E4C" w:rsidRPr="00406E4C" w:rsidRDefault="00406E4C" w:rsidP="00406E4C">
      <w:pPr>
        <w:autoSpaceDE w:val="0"/>
        <w:autoSpaceDN w:val="0"/>
        <w:adjustRightInd w:val="0"/>
        <w:ind w:left="720" w:hanging="720"/>
        <w:rPr>
          <w:rFonts w:ascii="Arial" w:hAnsi="Arial" w:cs="Arial"/>
          <w:b/>
          <w:bCs/>
          <w:color w:val="000000"/>
          <w:sz w:val="20"/>
          <w:szCs w:val="20"/>
        </w:rPr>
      </w:pPr>
    </w:p>
    <w:p w14:paraId="2D770F07" w14:textId="77777777" w:rsidR="00406E4C" w:rsidRPr="00406E4C" w:rsidRDefault="00406E4C" w:rsidP="00406E4C">
      <w:pPr>
        <w:autoSpaceDE w:val="0"/>
        <w:autoSpaceDN w:val="0"/>
        <w:adjustRightInd w:val="0"/>
        <w:rPr>
          <w:rFonts w:ascii="Arial" w:hAnsi="Arial" w:cs="Arial"/>
          <w:b/>
          <w:bCs/>
          <w:color w:val="000000"/>
          <w:sz w:val="20"/>
          <w:szCs w:val="20"/>
        </w:rPr>
      </w:pPr>
      <w:r w:rsidRPr="00406E4C">
        <w:rPr>
          <w:rFonts w:ascii="Arial" w:hAnsi="Arial" w:cs="Arial"/>
          <w:b/>
          <w:bCs/>
          <w:color w:val="000000"/>
          <w:sz w:val="20"/>
          <w:szCs w:val="20"/>
        </w:rPr>
        <w:t>Objective:</w:t>
      </w:r>
    </w:p>
    <w:p w14:paraId="4B88392A" w14:textId="3CA2F22C" w:rsidR="00406E4C" w:rsidRPr="00ED62FF" w:rsidRDefault="00406E4C" w:rsidP="00406E4C">
      <w:pPr>
        <w:autoSpaceDE w:val="0"/>
        <w:autoSpaceDN w:val="0"/>
        <w:adjustRightInd w:val="0"/>
        <w:rPr>
          <w:rFonts w:ascii="Arial" w:hAnsi="Arial" w:cs="Arial"/>
          <w:color w:val="000000"/>
          <w:sz w:val="20"/>
          <w:szCs w:val="20"/>
        </w:rPr>
      </w:pPr>
      <w:r w:rsidRPr="00406E4C">
        <w:rPr>
          <w:rFonts w:ascii="Arial" w:hAnsi="Arial" w:cs="Arial"/>
          <w:color w:val="000000"/>
          <w:sz w:val="20"/>
          <w:szCs w:val="20"/>
        </w:rPr>
        <w:t xml:space="preserve">To validate that internal controls ensured the compliant storage and processing of </w:t>
      </w:r>
      <w:r w:rsidR="00F70652" w:rsidRPr="00ED62FF">
        <w:rPr>
          <w:rFonts w:ascii="Arial" w:hAnsi="Arial" w:cs="Arial"/>
          <w:color w:val="000000"/>
          <w:sz w:val="20"/>
          <w:szCs w:val="20"/>
        </w:rPr>
        <w:t xml:space="preserve">Supply Chain (SC) </w:t>
      </w:r>
      <w:r w:rsidRPr="00ED62FF">
        <w:rPr>
          <w:rFonts w:ascii="Arial" w:hAnsi="Arial" w:cs="Arial"/>
          <w:color w:val="000000"/>
          <w:sz w:val="20"/>
          <w:szCs w:val="20"/>
        </w:rPr>
        <w:t xml:space="preserve">merchandise admitted into a </w:t>
      </w:r>
      <w:r w:rsidR="00370374" w:rsidRPr="00ED62FF">
        <w:rPr>
          <w:rFonts w:ascii="Arial" w:hAnsi="Arial" w:cs="Arial"/>
          <w:color w:val="000000"/>
          <w:sz w:val="20"/>
          <w:szCs w:val="20"/>
        </w:rPr>
        <w:t>CFZ</w:t>
      </w:r>
      <w:r w:rsidRPr="00ED62FF">
        <w:rPr>
          <w:rFonts w:ascii="Arial" w:hAnsi="Arial" w:cs="Arial"/>
          <w:color w:val="000000"/>
          <w:sz w:val="20"/>
          <w:szCs w:val="20"/>
        </w:rPr>
        <w:t>.</w:t>
      </w:r>
    </w:p>
    <w:p w14:paraId="4405CDE2" w14:textId="77777777" w:rsidR="00406E4C" w:rsidRPr="00ED62FF" w:rsidRDefault="00406E4C" w:rsidP="00406E4C">
      <w:pPr>
        <w:autoSpaceDE w:val="0"/>
        <w:autoSpaceDN w:val="0"/>
        <w:adjustRightInd w:val="0"/>
        <w:rPr>
          <w:rFonts w:ascii="Arial" w:hAnsi="Arial" w:cs="Arial"/>
          <w:color w:val="000000"/>
          <w:sz w:val="20"/>
          <w:szCs w:val="20"/>
        </w:rPr>
      </w:pPr>
    </w:p>
    <w:p w14:paraId="2DB837D6" w14:textId="77777777" w:rsidR="00406E4C" w:rsidRPr="00ED62FF" w:rsidRDefault="00406E4C" w:rsidP="00406E4C">
      <w:pPr>
        <w:autoSpaceDE w:val="0"/>
        <w:autoSpaceDN w:val="0"/>
        <w:adjustRightInd w:val="0"/>
        <w:rPr>
          <w:rFonts w:ascii="Arial" w:hAnsi="Arial" w:cs="Arial"/>
          <w:b/>
          <w:bCs/>
          <w:color w:val="000000"/>
          <w:sz w:val="20"/>
          <w:szCs w:val="20"/>
        </w:rPr>
      </w:pPr>
      <w:r w:rsidRPr="00ED62FF">
        <w:rPr>
          <w:rFonts w:ascii="Arial" w:hAnsi="Arial" w:cs="Arial"/>
          <w:b/>
          <w:bCs/>
          <w:color w:val="000000"/>
          <w:sz w:val="20"/>
          <w:szCs w:val="20"/>
        </w:rPr>
        <w:t>Approach:</w:t>
      </w:r>
    </w:p>
    <w:p w14:paraId="140C5D20" w14:textId="77777777" w:rsidR="00406E4C" w:rsidRPr="00ED62FF" w:rsidRDefault="00406E4C" w:rsidP="00406E4C">
      <w:pPr>
        <w:autoSpaceDE w:val="0"/>
        <w:autoSpaceDN w:val="0"/>
        <w:adjustRightInd w:val="0"/>
        <w:rPr>
          <w:rFonts w:ascii="Arial" w:hAnsi="Arial" w:cs="Arial"/>
          <w:color w:val="000000"/>
          <w:sz w:val="20"/>
          <w:szCs w:val="20"/>
        </w:rPr>
      </w:pPr>
      <w:r w:rsidRPr="00ED62FF">
        <w:rPr>
          <w:rFonts w:ascii="Arial" w:hAnsi="Arial" w:cs="Arial"/>
          <w:color w:val="000000"/>
          <w:sz w:val="20"/>
          <w:szCs w:val="20"/>
        </w:rPr>
        <w:t>Validate the following:</w:t>
      </w:r>
    </w:p>
    <w:p w14:paraId="0977DFF9" w14:textId="6B87C49F" w:rsidR="00406E4C" w:rsidRPr="00ED62FF" w:rsidRDefault="00406E4C">
      <w:pPr>
        <w:pStyle w:val="ListParagraph"/>
        <w:numPr>
          <w:ilvl w:val="0"/>
          <w:numId w:val="33"/>
        </w:numPr>
        <w:autoSpaceDE w:val="0"/>
        <w:autoSpaceDN w:val="0"/>
        <w:adjustRightInd w:val="0"/>
        <w:rPr>
          <w:rFonts w:ascii="Arial" w:hAnsi="Arial" w:cs="Arial"/>
          <w:color w:val="000000"/>
          <w:sz w:val="20"/>
          <w:szCs w:val="20"/>
        </w:rPr>
      </w:pPr>
      <w:r w:rsidRPr="00ED62FF">
        <w:rPr>
          <w:rFonts w:ascii="Arial" w:hAnsi="Arial" w:cs="Arial"/>
          <w:color w:val="000000"/>
          <w:sz w:val="20"/>
          <w:szCs w:val="20"/>
        </w:rPr>
        <w:t xml:space="preserve">Are there any </w:t>
      </w:r>
      <w:r w:rsidR="00F70652" w:rsidRPr="00ED62FF">
        <w:rPr>
          <w:rFonts w:ascii="Arial" w:hAnsi="Arial" w:cs="Arial"/>
          <w:color w:val="000000"/>
          <w:sz w:val="20"/>
          <w:szCs w:val="20"/>
        </w:rPr>
        <w:t xml:space="preserve">SC </w:t>
      </w:r>
      <w:r w:rsidRPr="00ED62FF">
        <w:rPr>
          <w:rFonts w:ascii="Arial" w:hAnsi="Arial" w:cs="Arial"/>
          <w:color w:val="000000"/>
          <w:sz w:val="20"/>
          <w:szCs w:val="20"/>
        </w:rPr>
        <w:t>locations which operate in a FTZ or CFZ including Bonded Warehouse?</w:t>
      </w:r>
      <w:r w:rsidRPr="00ED62FF">
        <w:rPr>
          <w:rFonts w:ascii="Arial" w:hAnsi="Arial" w:cs="Arial"/>
          <w:color w:val="000000"/>
          <w:sz w:val="20"/>
          <w:szCs w:val="20"/>
        </w:rPr>
        <w:br/>
      </w:r>
    </w:p>
    <w:p w14:paraId="38BB6970" w14:textId="77777777" w:rsidR="00406E4C" w:rsidRPr="00ED62FF" w:rsidRDefault="00406E4C">
      <w:pPr>
        <w:pStyle w:val="ListParagraph"/>
        <w:numPr>
          <w:ilvl w:val="0"/>
          <w:numId w:val="33"/>
        </w:numPr>
        <w:autoSpaceDE w:val="0"/>
        <w:autoSpaceDN w:val="0"/>
        <w:adjustRightInd w:val="0"/>
        <w:rPr>
          <w:rFonts w:ascii="Arial" w:hAnsi="Arial" w:cs="Arial"/>
          <w:color w:val="000000"/>
          <w:sz w:val="20"/>
          <w:szCs w:val="20"/>
        </w:rPr>
      </w:pPr>
      <w:r w:rsidRPr="00ED62FF">
        <w:rPr>
          <w:rFonts w:ascii="Arial" w:hAnsi="Arial" w:cs="Arial"/>
          <w:color w:val="000000"/>
          <w:sz w:val="20"/>
          <w:szCs w:val="20"/>
        </w:rPr>
        <w:t>What controls are in place to ensure that IBM inventory is managed in accordance with Customs requirements for FTZ/CFZ?</w:t>
      </w:r>
    </w:p>
    <w:p w14:paraId="5D74EC9A" w14:textId="77777777" w:rsidR="00ED62FF" w:rsidRDefault="00406E4C" w:rsidP="00406E4C">
      <w:pPr>
        <w:autoSpaceDE w:val="0"/>
        <w:autoSpaceDN w:val="0"/>
        <w:adjustRightInd w:val="0"/>
        <w:rPr>
          <w:rFonts w:ascii="Arial" w:hAnsi="Arial" w:cs="Arial"/>
          <w:color w:val="000000"/>
          <w:sz w:val="20"/>
          <w:szCs w:val="20"/>
        </w:rPr>
      </w:pPr>
      <w:r w:rsidRPr="00ED62FF">
        <w:rPr>
          <w:rFonts w:ascii="Arial" w:hAnsi="Arial" w:cs="Arial"/>
          <w:color w:val="000000"/>
          <w:sz w:val="20"/>
          <w:szCs w:val="20"/>
        </w:rPr>
        <w:br/>
      </w:r>
      <w:r w:rsidRPr="00ED62FF">
        <w:rPr>
          <w:rFonts w:ascii="Arial" w:hAnsi="Arial" w:cs="Arial"/>
          <w:color w:val="000000"/>
          <w:sz w:val="20"/>
          <w:szCs w:val="20"/>
        </w:rPr>
        <w:br/>
        <w:t xml:space="preserve">There is no Free Trade Zone Operation </w:t>
      </w:r>
      <w:r w:rsidR="009C710E" w:rsidRPr="00ED62FF">
        <w:rPr>
          <w:rFonts w:ascii="Arial" w:hAnsi="Arial" w:cs="Arial"/>
          <w:color w:val="000000"/>
          <w:sz w:val="20"/>
          <w:szCs w:val="20"/>
        </w:rPr>
        <w:t>as of June 2025.</w:t>
      </w:r>
      <w:r w:rsidR="00F70652" w:rsidRPr="00ED62FF">
        <w:rPr>
          <w:rFonts w:ascii="Arial" w:hAnsi="Arial" w:cs="Arial"/>
          <w:color w:val="000000"/>
          <w:sz w:val="20"/>
          <w:szCs w:val="20"/>
        </w:rPr>
        <w:t xml:space="preserve"> A discussion is on-going to have </w:t>
      </w:r>
      <w:proofErr w:type="gramStart"/>
      <w:r w:rsidR="00F70652" w:rsidRPr="00ED62FF">
        <w:rPr>
          <w:rFonts w:ascii="Arial" w:hAnsi="Arial" w:cs="Arial"/>
          <w:color w:val="000000"/>
          <w:sz w:val="20"/>
          <w:szCs w:val="20"/>
        </w:rPr>
        <w:t>a FTZ</w:t>
      </w:r>
      <w:proofErr w:type="gramEnd"/>
      <w:r w:rsidR="00F70652" w:rsidRPr="00ED62FF">
        <w:rPr>
          <w:rFonts w:ascii="Arial" w:hAnsi="Arial" w:cs="Arial"/>
          <w:color w:val="000000"/>
          <w:sz w:val="20"/>
          <w:szCs w:val="20"/>
        </w:rPr>
        <w:t xml:space="preserve"> in US. Below is for the FTZ if it becomes active.</w:t>
      </w:r>
      <w:r w:rsidR="009C710E" w:rsidRPr="00B90179">
        <w:rPr>
          <w:rFonts w:ascii="Arial" w:hAnsi="Arial" w:cs="Arial"/>
          <w:color w:val="000000"/>
          <w:sz w:val="20"/>
          <w:szCs w:val="20"/>
          <w:highlight w:val="cyan"/>
        </w:rPr>
        <w:t xml:space="preserve"> </w:t>
      </w:r>
      <w:r w:rsidRPr="00406E4C">
        <w:rPr>
          <w:rFonts w:ascii="Arial" w:hAnsi="Arial" w:cs="Arial"/>
          <w:color w:val="000000"/>
          <w:sz w:val="20"/>
          <w:szCs w:val="20"/>
        </w:rPr>
        <w:br/>
      </w:r>
    </w:p>
    <w:p w14:paraId="48A6B85F" w14:textId="47929542" w:rsidR="00406E4C" w:rsidRDefault="00406E4C" w:rsidP="00406E4C">
      <w:pPr>
        <w:autoSpaceDE w:val="0"/>
        <w:autoSpaceDN w:val="0"/>
        <w:adjustRightInd w:val="0"/>
        <w:rPr>
          <w:rFonts w:ascii="Arial" w:hAnsi="Arial" w:cs="Arial"/>
          <w:color w:val="000000"/>
          <w:sz w:val="20"/>
          <w:szCs w:val="20"/>
        </w:rPr>
      </w:pPr>
      <w:r w:rsidRPr="00406E4C">
        <w:rPr>
          <w:rFonts w:ascii="Arial" w:hAnsi="Arial" w:cs="Arial"/>
          <w:color w:val="000000"/>
          <w:sz w:val="20"/>
          <w:szCs w:val="20"/>
        </w:rPr>
        <w:t>Not all countries will have operations in CFZs, but most will have operations in bonded warehouses.  It is a test that can also be performed remotely (although it would be helpful to visit), but the team can, e.g., validate the inventory reconciliations vs. the declarations to customs for discrepancies. The terms and conditions will vary by country, but the audit team could determine whether we are compliant with the contracts.  It is a key test, and the audit team should request an overview of customs free zones for the process reviews.</w:t>
      </w:r>
    </w:p>
    <w:p w14:paraId="4E85743E" w14:textId="77777777" w:rsidR="009C710E" w:rsidRDefault="009C710E" w:rsidP="00406E4C">
      <w:pPr>
        <w:autoSpaceDE w:val="0"/>
        <w:autoSpaceDN w:val="0"/>
        <w:adjustRightInd w:val="0"/>
        <w:rPr>
          <w:rFonts w:ascii="Arial" w:hAnsi="Arial" w:cs="Arial"/>
          <w:color w:val="000000"/>
          <w:sz w:val="20"/>
          <w:szCs w:val="20"/>
        </w:rPr>
      </w:pPr>
    </w:p>
    <w:p w14:paraId="7D6424F7" w14:textId="05EB0534" w:rsidR="00406E4C" w:rsidRDefault="00406E4C" w:rsidP="00406E4C">
      <w:pPr>
        <w:autoSpaceDE w:val="0"/>
        <w:autoSpaceDN w:val="0"/>
        <w:adjustRightInd w:val="0"/>
        <w:rPr>
          <w:rFonts w:ascii="Arial" w:hAnsi="Arial" w:cs="Arial"/>
          <w:color w:val="000000"/>
          <w:sz w:val="20"/>
          <w:szCs w:val="20"/>
        </w:rPr>
      </w:pPr>
    </w:p>
    <w:p w14:paraId="24335DE8" w14:textId="672D421B" w:rsidR="00332234" w:rsidRDefault="00332234">
      <w:pPr>
        <w:rPr>
          <w:rFonts w:ascii="Arial" w:hAnsi="Arial" w:cs="Arial"/>
          <w:color w:val="000000"/>
          <w:sz w:val="20"/>
          <w:szCs w:val="20"/>
        </w:rPr>
      </w:pPr>
      <w:r>
        <w:rPr>
          <w:rFonts w:ascii="Arial" w:hAnsi="Arial" w:cs="Arial"/>
          <w:color w:val="000000"/>
          <w:sz w:val="20"/>
          <w:szCs w:val="20"/>
        </w:rPr>
        <w:br w:type="page"/>
      </w:r>
    </w:p>
    <w:p w14:paraId="1D476C72" w14:textId="77777777" w:rsidR="00332234" w:rsidRPr="00332234" w:rsidRDefault="00332234" w:rsidP="00332234">
      <w:pPr>
        <w:keepLines/>
        <w:tabs>
          <w:tab w:val="left" w:pos="4680"/>
        </w:tabs>
        <w:autoSpaceDE w:val="0"/>
        <w:autoSpaceDN w:val="0"/>
        <w:adjustRightInd w:val="0"/>
        <w:rPr>
          <w:rFonts w:ascii="Arial" w:hAnsi="Arial" w:cs="Arial"/>
          <w:color w:val="000000"/>
          <w:sz w:val="20"/>
          <w:szCs w:val="20"/>
        </w:rPr>
      </w:pPr>
      <w:r w:rsidRPr="00332234">
        <w:rPr>
          <w:rFonts w:ascii="Arial" w:hAnsi="Arial" w:cs="Arial"/>
          <w:color w:val="000000"/>
          <w:sz w:val="20"/>
          <w:szCs w:val="20"/>
        </w:rPr>
        <w:lastRenderedPageBreak/>
        <w:t>CONTROL ASSESSMENT QUESTIONS</w:t>
      </w:r>
    </w:p>
    <w:p w14:paraId="581800FE" w14:textId="52314A5D" w:rsidR="00332234" w:rsidRPr="00332234" w:rsidRDefault="00332234" w:rsidP="00332234">
      <w:pPr>
        <w:autoSpaceDE w:val="0"/>
        <w:autoSpaceDN w:val="0"/>
        <w:adjustRightInd w:val="0"/>
        <w:rPr>
          <w:rFonts w:ascii="Arial" w:hAnsi="Arial" w:cs="Arial"/>
          <w:color w:val="000000"/>
          <w:sz w:val="20"/>
          <w:szCs w:val="20"/>
        </w:rPr>
      </w:pPr>
      <w:r w:rsidRPr="00332234">
        <w:rPr>
          <w:rFonts w:ascii="Arial" w:hAnsi="Arial" w:cs="Arial"/>
          <w:color w:val="000000"/>
          <w:sz w:val="20"/>
          <w:szCs w:val="20"/>
        </w:rPr>
        <w:t>Key Control Question: 4. Inventory, Asset and Distribution Controls</w:t>
      </w:r>
    </w:p>
    <w:p w14:paraId="4E4DE498" w14:textId="47FEBD75" w:rsidR="00406E4C" w:rsidRPr="00332234" w:rsidRDefault="00332234" w:rsidP="008A5E3C">
      <w:pPr>
        <w:pStyle w:val="Heading3"/>
      </w:pPr>
      <w:bookmarkStart w:id="30" w:name="_Toc226704575"/>
      <w:r w:rsidRPr="00332234">
        <w:t>Secondary Test: Invoice Quality (IA006.S)</w:t>
      </w:r>
      <w:bookmarkEnd w:id="30"/>
    </w:p>
    <w:p w14:paraId="6F214215" w14:textId="69F10827" w:rsidR="00332234" w:rsidRPr="00332234" w:rsidRDefault="00332234" w:rsidP="00332234">
      <w:pPr>
        <w:autoSpaceDE w:val="0"/>
        <w:autoSpaceDN w:val="0"/>
        <w:adjustRightInd w:val="0"/>
        <w:rPr>
          <w:rFonts w:ascii="Arial" w:hAnsi="Arial" w:cs="Arial"/>
          <w:color w:val="000000"/>
          <w:sz w:val="20"/>
          <w:szCs w:val="20"/>
        </w:rPr>
      </w:pPr>
    </w:p>
    <w:p w14:paraId="4EC5D155" w14:textId="77777777" w:rsidR="00332234" w:rsidRPr="00332234" w:rsidRDefault="00332234" w:rsidP="00332234">
      <w:pPr>
        <w:autoSpaceDE w:val="0"/>
        <w:autoSpaceDN w:val="0"/>
        <w:adjustRightInd w:val="0"/>
        <w:rPr>
          <w:rFonts w:ascii="Arial" w:hAnsi="Arial" w:cs="Arial"/>
          <w:b/>
          <w:bCs/>
          <w:color w:val="000000"/>
          <w:sz w:val="20"/>
          <w:szCs w:val="20"/>
        </w:rPr>
      </w:pPr>
      <w:r w:rsidRPr="00332234">
        <w:rPr>
          <w:rFonts w:ascii="Arial" w:hAnsi="Arial" w:cs="Arial"/>
          <w:b/>
          <w:bCs/>
          <w:color w:val="000000"/>
          <w:sz w:val="20"/>
          <w:szCs w:val="20"/>
        </w:rPr>
        <w:t>Objective:</w:t>
      </w:r>
    </w:p>
    <w:p w14:paraId="15FC8632" w14:textId="77777777" w:rsidR="00332234" w:rsidRPr="00332234" w:rsidRDefault="00332234" w:rsidP="00332234">
      <w:pPr>
        <w:autoSpaceDE w:val="0"/>
        <w:autoSpaceDN w:val="0"/>
        <w:adjustRightInd w:val="0"/>
        <w:rPr>
          <w:rFonts w:ascii="Arial" w:hAnsi="Arial" w:cs="Arial"/>
          <w:color w:val="000000"/>
          <w:sz w:val="20"/>
          <w:szCs w:val="20"/>
        </w:rPr>
      </w:pPr>
      <w:proofErr w:type="gramStart"/>
      <w:r w:rsidRPr="00332234">
        <w:rPr>
          <w:rFonts w:ascii="Arial" w:hAnsi="Arial" w:cs="Arial"/>
          <w:color w:val="000000"/>
          <w:sz w:val="20"/>
          <w:szCs w:val="20"/>
        </w:rPr>
        <w:t>To determine</w:t>
      </w:r>
      <w:proofErr w:type="gramEnd"/>
      <w:r w:rsidRPr="00332234">
        <w:rPr>
          <w:rFonts w:ascii="Arial" w:hAnsi="Arial" w:cs="Arial"/>
          <w:color w:val="000000"/>
          <w:sz w:val="20"/>
          <w:szCs w:val="20"/>
        </w:rPr>
        <w:t xml:space="preserve"> that declarations to customs and other government agencies were accurate, adequate, and timely and corrections, if permitted, were made when required.  As the commercial invoice is used for the customs declaration, the purpose of this test is to ensure that specific requirements related to content, language, and layout are met and that quantity, weight, and dimensions are accurate.</w:t>
      </w:r>
    </w:p>
    <w:p w14:paraId="13B4D740" w14:textId="77777777" w:rsidR="00332234" w:rsidRPr="00332234" w:rsidRDefault="00332234" w:rsidP="00332234">
      <w:pPr>
        <w:autoSpaceDE w:val="0"/>
        <w:autoSpaceDN w:val="0"/>
        <w:adjustRightInd w:val="0"/>
        <w:rPr>
          <w:rFonts w:ascii="Arial" w:hAnsi="Arial" w:cs="Arial"/>
          <w:color w:val="000000"/>
          <w:sz w:val="20"/>
          <w:szCs w:val="20"/>
        </w:rPr>
      </w:pPr>
    </w:p>
    <w:p w14:paraId="1BB276BD" w14:textId="77777777" w:rsidR="00332234" w:rsidRPr="00332234" w:rsidRDefault="00332234" w:rsidP="00332234">
      <w:pPr>
        <w:autoSpaceDE w:val="0"/>
        <w:autoSpaceDN w:val="0"/>
        <w:adjustRightInd w:val="0"/>
        <w:rPr>
          <w:rFonts w:ascii="Arial" w:hAnsi="Arial" w:cs="Arial"/>
          <w:b/>
          <w:bCs/>
          <w:color w:val="000000"/>
          <w:sz w:val="20"/>
          <w:szCs w:val="20"/>
        </w:rPr>
      </w:pPr>
      <w:r w:rsidRPr="00332234">
        <w:rPr>
          <w:rFonts w:ascii="Arial" w:hAnsi="Arial" w:cs="Arial"/>
          <w:b/>
          <w:bCs/>
          <w:color w:val="000000"/>
          <w:sz w:val="20"/>
          <w:szCs w:val="20"/>
        </w:rPr>
        <w:t>Approach:</w:t>
      </w:r>
    </w:p>
    <w:p w14:paraId="5ED2A8FE" w14:textId="1F287DA8" w:rsidR="00332234" w:rsidRPr="00332234" w:rsidRDefault="00332234" w:rsidP="00332234">
      <w:pPr>
        <w:autoSpaceDE w:val="0"/>
        <w:autoSpaceDN w:val="0"/>
        <w:adjustRightInd w:val="0"/>
        <w:rPr>
          <w:rFonts w:ascii="Arial" w:hAnsi="Arial" w:cs="Arial"/>
          <w:color w:val="000000"/>
          <w:sz w:val="20"/>
          <w:szCs w:val="20"/>
        </w:rPr>
      </w:pPr>
      <w:r w:rsidRPr="00332234">
        <w:rPr>
          <w:rFonts w:ascii="Arial" w:hAnsi="Arial" w:cs="Arial"/>
          <w:color w:val="000000"/>
          <w:sz w:val="20"/>
          <w:szCs w:val="20"/>
        </w:rPr>
        <w:t>Validate the accuracy of source information on the invoices related to product cost value, description of items, and origin within processes which produce them.</w:t>
      </w:r>
    </w:p>
    <w:p w14:paraId="6F695A83" w14:textId="37C2548B" w:rsidR="00332234" w:rsidRPr="00332234" w:rsidRDefault="00332234" w:rsidP="00332234">
      <w:pPr>
        <w:autoSpaceDE w:val="0"/>
        <w:autoSpaceDN w:val="0"/>
        <w:adjustRightInd w:val="0"/>
        <w:rPr>
          <w:rFonts w:ascii="Arial" w:hAnsi="Arial" w:cs="Arial"/>
          <w:color w:val="000000"/>
          <w:sz w:val="20"/>
          <w:szCs w:val="20"/>
        </w:rPr>
      </w:pPr>
    </w:p>
    <w:p w14:paraId="35322333" w14:textId="4759DCFE" w:rsidR="00A37087" w:rsidRDefault="00A37087">
      <w:pPr>
        <w:rPr>
          <w:rFonts w:ascii="Arial" w:hAnsi="Arial" w:cs="Arial"/>
          <w:color w:val="000000"/>
          <w:sz w:val="20"/>
          <w:szCs w:val="20"/>
        </w:rPr>
      </w:pPr>
      <w:r>
        <w:rPr>
          <w:rFonts w:ascii="Arial" w:hAnsi="Arial" w:cs="Arial"/>
          <w:color w:val="000000"/>
          <w:sz w:val="20"/>
          <w:szCs w:val="20"/>
        </w:rPr>
        <w:br w:type="page"/>
      </w:r>
    </w:p>
    <w:p w14:paraId="0B827101" w14:textId="77777777" w:rsidR="00A37087" w:rsidRPr="00A37087" w:rsidRDefault="00A37087" w:rsidP="00A37087">
      <w:pPr>
        <w:keepLines/>
        <w:tabs>
          <w:tab w:val="left" w:pos="4680"/>
        </w:tabs>
        <w:autoSpaceDE w:val="0"/>
        <w:autoSpaceDN w:val="0"/>
        <w:adjustRightInd w:val="0"/>
        <w:rPr>
          <w:rFonts w:ascii="Arial" w:hAnsi="Arial" w:cs="Arial"/>
          <w:color w:val="000000"/>
          <w:sz w:val="20"/>
          <w:szCs w:val="20"/>
        </w:rPr>
      </w:pPr>
      <w:r w:rsidRPr="00A37087">
        <w:rPr>
          <w:rFonts w:ascii="Arial" w:hAnsi="Arial" w:cs="Arial"/>
          <w:color w:val="000000"/>
          <w:sz w:val="20"/>
          <w:szCs w:val="20"/>
        </w:rPr>
        <w:lastRenderedPageBreak/>
        <w:t>CONTROL ASSESSMENT QUESTIONS</w:t>
      </w:r>
    </w:p>
    <w:p w14:paraId="2635F215" w14:textId="12B70C05" w:rsidR="00A37087" w:rsidRPr="00A37087" w:rsidRDefault="00A37087" w:rsidP="00A37087">
      <w:pPr>
        <w:autoSpaceDE w:val="0"/>
        <w:autoSpaceDN w:val="0"/>
        <w:adjustRightInd w:val="0"/>
        <w:rPr>
          <w:rFonts w:ascii="Arial" w:hAnsi="Arial" w:cs="Arial"/>
          <w:color w:val="000000"/>
          <w:sz w:val="20"/>
          <w:szCs w:val="20"/>
        </w:rPr>
      </w:pPr>
      <w:r w:rsidRPr="00A37087">
        <w:rPr>
          <w:rFonts w:ascii="Arial" w:hAnsi="Arial" w:cs="Arial"/>
          <w:color w:val="000000"/>
          <w:sz w:val="20"/>
          <w:szCs w:val="20"/>
        </w:rPr>
        <w:t>Key Control Question: 4. Inventory, Asset and Distribution Controls</w:t>
      </w:r>
    </w:p>
    <w:p w14:paraId="5D7FD104" w14:textId="1354DF7B" w:rsidR="00332234" w:rsidRPr="00A37087" w:rsidRDefault="00A37087" w:rsidP="008A5E3C">
      <w:pPr>
        <w:pStyle w:val="Heading3"/>
      </w:pPr>
      <w:bookmarkStart w:id="31" w:name="_Toc226704576"/>
      <w:r w:rsidRPr="00A37087">
        <w:t>Secondary Test: Import Licenses, Permits, Certificates, Notifications, and Approvals (IA007.S)</w:t>
      </w:r>
      <w:bookmarkEnd w:id="31"/>
    </w:p>
    <w:p w14:paraId="1D76F6F3" w14:textId="77EC7827" w:rsidR="00A37087" w:rsidRPr="00A37087" w:rsidRDefault="00A37087" w:rsidP="00A37087">
      <w:pPr>
        <w:autoSpaceDE w:val="0"/>
        <w:autoSpaceDN w:val="0"/>
        <w:adjustRightInd w:val="0"/>
        <w:rPr>
          <w:rFonts w:ascii="Arial" w:hAnsi="Arial" w:cs="Arial"/>
          <w:color w:val="000000"/>
          <w:sz w:val="20"/>
          <w:szCs w:val="20"/>
        </w:rPr>
      </w:pPr>
    </w:p>
    <w:p w14:paraId="10E7A33A" w14:textId="77777777" w:rsidR="00A37087" w:rsidRPr="00A37087" w:rsidRDefault="00A37087" w:rsidP="00A37087">
      <w:pPr>
        <w:autoSpaceDE w:val="0"/>
        <w:autoSpaceDN w:val="0"/>
        <w:adjustRightInd w:val="0"/>
        <w:rPr>
          <w:rFonts w:ascii="Arial" w:hAnsi="Arial" w:cs="Arial"/>
          <w:b/>
          <w:bCs/>
          <w:color w:val="000000"/>
          <w:sz w:val="20"/>
          <w:szCs w:val="20"/>
        </w:rPr>
      </w:pPr>
      <w:r w:rsidRPr="00A37087">
        <w:rPr>
          <w:rFonts w:ascii="Arial" w:hAnsi="Arial" w:cs="Arial"/>
          <w:b/>
          <w:bCs/>
          <w:color w:val="000000"/>
          <w:sz w:val="20"/>
          <w:szCs w:val="20"/>
        </w:rPr>
        <w:t xml:space="preserve">Note: A small number of countries introduce trade barriers to restrict the import of specific products (such as batteries and products with encryption) through the introduction of special requirements for licenses, permits, certificates, notification or preapproval by authorities either prior to or at the time of import. Note: this also applies to used goods, which </w:t>
      </w:r>
      <w:proofErr w:type="gramStart"/>
      <w:r w:rsidRPr="00A37087">
        <w:rPr>
          <w:rFonts w:ascii="Arial" w:hAnsi="Arial" w:cs="Arial"/>
          <w:b/>
          <w:bCs/>
          <w:color w:val="000000"/>
          <w:sz w:val="20"/>
          <w:szCs w:val="20"/>
        </w:rPr>
        <w:t>is</w:t>
      </w:r>
      <w:proofErr w:type="gramEnd"/>
      <w:r w:rsidRPr="00A37087">
        <w:rPr>
          <w:rFonts w:ascii="Arial" w:hAnsi="Arial" w:cs="Arial"/>
          <w:b/>
          <w:bCs/>
          <w:color w:val="000000"/>
          <w:sz w:val="20"/>
          <w:szCs w:val="20"/>
        </w:rPr>
        <w:t xml:space="preserve"> tested separately. These controls may be implemented for reasons of national security (as is with the case for encryption controls), and/or to protect the local economy or environment. Failure to comply with these controls may result in civil or criminal penalties, or the loss of IBM's privilege to import and deliver products and services to these countries.</w:t>
      </w:r>
    </w:p>
    <w:p w14:paraId="216D9794" w14:textId="77777777" w:rsidR="00A37087" w:rsidRPr="00A37087" w:rsidRDefault="00A37087" w:rsidP="00A37087">
      <w:pPr>
        <w:autoSpaceDE w:val="0"/>
        <w:autoSpaceDN w:val="0"/>
        <w:adjustRightInd w:val="0"/>
        <w:ind w:left="720" w:hanging="720"/>
        <w:rPr>
          <w:rFonts w:ascii="Arial" w:hAnsi="Arial" w:cs="Arial"/>
          <w:b/>
          <w:bCs/>
          <w:color w:val="000000"/>
          <w:sz w:val="20"/>
          <w:szCs w:val="20"/>
        </w:rPr>
      </w:pPr>
    </w:p>
    <w:p w14:paraId="045CC264" w14:textId="77777777" w:rsidR="00A37087" w:rsidRPr="00A37087" w:rsidRDefault="00A37087" w:rsidP="00A37087">
      <w:pPr>
        <w:autoSpaceDE w:val="0"/>
        <w:autoSpaceDN w:val="0"/>
        <w:adjustRightInd w:val="0"/>
        <w:rPr>
          <w:rFonts w:ascii="Arial" w:hAnsi="Arial" w:cs="Arial"/>
          <w:b/>
          <w:bCs/>
          <w:color w:val="000000"/>
          <w:sz w:val="20"/>
          <w:szCs w:val="20"/>
        </w:rPr>
      </w:pPr>
      <w:r w:rsidRPr="00A37087">
        <w:rPr>
          <w:rFonts w:ascii="Arial" w:hAnsi="Arial" w:cs="Arial"/>
          <w:b/>
          <w:bCs/>
          <w:color w:val="000000"/>
          <w:sz w:val="20"/>
          <w:szCs w:val="20"/>
        </w:rPr>
        <w:t>Objective:</w:t>
      </w:r>
    </w:p>
    <w:p w14:paraId="759A1D96" w14:textId="77777777" w:rsidR="00A37087" w:rsidRPr="00A37087" w:rsidRDefault="00A37087" w:rsidP="00A37087">
      <w:pPr>
        <w:autoSpaceDE w:val="0"/>
        <w:autoSpaceDN w:val="0"/>
        <w:adjustRightInd w:val="0"/>
        <w:rPr>
          <w:rFonts w:ascii="Arial" w:hAnsi="Arial" w:cs="Arial"/>
          <w:color w:val="000000"/>
          <w:sz w:val="20"/>
          <w:szCs w:val="20"/>
        </w:rPr>
      </w:pPr>
      <w:r w:rsidRPr="00A37087">
        <w:rPr>
          <w:rFonts w:ascii="Arial" w:hAnsi="Arial" w:cs="Arial"/>
          <w:color w:val="000000"/>
          <w:sz w:val="20"/>
          <w:szCs w:val="20"/>
        </w:rPr>
        <w:t xml:space="preserve">To determine </w:t>
      </w:r>
      <w:proofErr w:type="gramStart"/>
      <w:r w:rsidRPr="00A37087">
        <w:rPr>
          <w:rFonts w:ascii="Arial" w:hAnsi="Arial" w:cs="Arial"/>
          <w:color w:val="000000"/>
          <w:sz w:val="20"/>
          <w:szCs w:val="20"/>
        </w:rPr>
        <w:t>that</w:t>
      </w:r>
      <w:proofErr w:type="gramEnd"/>
      <w:r w:rsidRPr="00A37087">
        <w:rPr>
          <w:rFonts w:ascii="Arial" w:hAnsi="Arial" w:cs="Arial"/>
          <w:color w:val="000000"/>
          <w:sz w:val="20"/>
          <w:szCs w:val="20"/>
        </w:rPr>
        <w:t xml:space="preserve"> any local requirements were met.</w:t>
      </w:r>
    </w:p>
    <w:p w14:paraId="346E0A97" w14:textId="77777777" w:rsidR="00A37087" w:rsidRPr="00A37087" w:rsidRDefault="00A37087" w:rsidP="00A37087">
      <w:pPr>
        <w:autoSpaceDE w:val="0"/>
        <w:autoSpaceDN w:val="0"/>
        <w:adjustRightInd w:val="0"/>
        <w:rPr>
          <w:rFonts w:ascii="Arial" w:hAnsi="Arial" w:cs="Arial"/>
          <w:color w:val="000000"/>
          <w:sz w:val="20"/>
          <w:szCs w:val="20"/>
        </w:rPr>
      </w:pPr>
    </w:p>
    <w:p w14:paraId="7C990982" w14:textId="77777777" w:rsidR="00A37087" w:rsidRPr="00A37087" w:rsidRDefault="00A37087" w:rsidP="00A37087">
      <w:pPr>
        <w:autoSpaceDE w:val="0"/>
        <w:autoSpaceDN w:val="0"/>
        <w:adjustRightInd w:val="0"/>
        <w:rPr>
          <w:rFonts w:ascii="Arial" w:hAnsi="Arial" w:cs="Arial"/>
          <w:b/>
          <w:bCs/>
          <w:color w:val="000000"/>
          <w:sz w:val="20"/>
          <w:szCs w:val="20"/>
        </w:rPr>
      </w:pPr>
      <w:r w:rsidRPr="00A37087">
        <w:rPr>
          <w:rFonts w:ascii="Arial" w:hAnsi="Arial" w:cs="Arial"/>
          <w:b/>
          <w:bCs/>
          <w:color w:val="000000"/>
          <w:sz w:val="20"/>
          <w:szCs w:val="20"/>
        </w:rPr>
        <w:t>Approach:</w:t>
      </w:r>
    </w:p>
    <w:p w14:paraId="49C59B1B" w14:textId="77777777" w:rsidR="00A37087" w:rsidRDefault="00A37087" w:rsidP="00A37087">
      <w:pPr>
        <w:autoSpaceDE w:val="0"/>
        <w:autoSpaceDN w:val="0"/>
        <w:adjustRightInd w:val="0"/>
        <w:rPr>
          <w:rFonts w:ascii="Arial" w:hAnsi="Arial" w:cs="Arial"/>
          <w:color w:val="000000"/>
          <w:sz w:val="20"/>
          <w:szCs w:val="20"/>
        </w:rPr>
      </w:pPr>
      <w:r w:rsidRPr="00A37087">
        <w:rPr>
          <w:rFonts w:ascii="Arial" w:hAnsi="Arial" w:cs="Arial"/>
          <w:color w:val="000000"/>
          <w:sz w:val="20"/>
          <w:szCs w:val="20"/>
        </w:rPr>
        <w:t>Validate:</w:t>
      </w:r>
    </w:p>
    <w:p w14:paraId="253C9493" w14:textId="46912E6E" w:rsidR="00A37087" w:rsidRDefault="00A37087">
      <w:pPr>
        <w:pStyle w:val="ListParagraph"/>
        <w:numPr>
          <w:ilvl w:val="0"/>
          <w:numId w:val="34"/>
        </w:numPr>
        <w:autoSpaceDE w:val="0"/>
        <w:autoSpaceDN w:val="0"/>
        <w:adjustRightInd w:val="0"/>
        <w:rPr>
          <w:rFonts w:ascii="Arial" w:hAnsi="Arial" w:cs="Arial"/>
          <w:color w:val="000000"/>
          <w:sz w:val="20"/>
          <w:szCs w:val="20"/>
        </w:rPr>
      </w:pPr>
      <w:r w:rsidRPr="00A37087">
        <w:rPr>
          <w:rFonts w:ascii="Arial" w:hAnsi="Arial" w:cs="Arial"/>
          <w:color w:val="000000"/>
          <w:sz w:val="20"/>
          <w:szCs w:val="20"/>
        </w:rPr>
        <w:t xml:space="preserve">How are countries with these specific requirements determined in </w:t>
      </w:r>
      <w:r w:rsidR="00F70652" w:rsidRPr="00ED62FF">
        <w:rPr>
          <w:rFonts w:ascii="Arial" w:hAnsi="Arial" w:cs="Arial"/>
          <w:color w:val="000000"/>
          <w:sz w:val="20"/>
          <w:szCs w:val="20"/>
        </w:rPr>
        <w:t>Supply Chain (SC)</w:t>
      </w:r>
      <w:r w:rsidR="00F70652">
        <w:rPr>
          <w:rFonts w:ascii="Arial" w:hAnsi="Arial" w:cs="Arial"/>
          <w:color w:val="000000"/>
          <w:sz w:val="20"/>
          <w:szCs w:val="20"/>
        </w:rPr>
        <w:t xml:space="preserve"> </w:t>
      </w:r>
      <w:r w:rsidRPr="00A37087">
        <w:rPr>
          <w:rFonts w:ascii="Arial" w:hAnsi="Arial" w:cs="Arial"/>
          <w:color w:val="000000"/>
          <w:sz w:val="20"/>
          <w:szCs w:val="20"/>
        </w:rPr>
        <w:t>warehouse before shipping?</w:t>
      </w:r>
      <w:r>
        <w:rPr>
          <w:rFonts w:ascii="Arial" w:hAnsi="Arial" w:cs="Arial"/>
          <w:color w:val="000000"/>
          <w:sz w:val="20"/>
          <w:szCs w:val="20"/>
        </w:rPr>
        <w:br/>
      </w:r>
    </w:p>
    <w:p w14:paraId="5DB824D4" w14:textId="77777777" w:rsidR="00A37087" w:rsidRDefault="00A37087">
      <w:pPr>
        <w:pStyle w:val="ListParagraph"/>
        <w:numPr>
          <w:ilvl w:val="0"/>
          <w:numId w:val="34"/>
        </w:numPr>
        <w:autoSpaceDE w:val="0"/>
        <w:autoSpaceDN w:val="0"/>
        <w:adjustRightInd w:val="0"/>
        <w:rPr>
          <w:rFonts w:ascii="Arial" w:hAnsi="Arial" w:cs="Arial"/>
          <w:color w:val="000000"/>
          <w:sz w:val="20"/>
          <w:szCs w:val="20"/>
        </w:rPr>
      </w:pPr>
      <w:r w:rsidRPr="00A37087">
        <w:rPr>
          <w:rFonts w:ascii="Arial" w:hAnsi="Arial" w:cs="Arial"/>
          <w:color w:val="000000"/>
          <w:sz w:val="20"/>
          <w:szCs w:val="20"/>
        </w:rPr>
        <w:t>Review country prohibitions and, for restricted products, requirements for any import licenses, permits, certificates (i.e., battery, etc.), notifications or approvals that are needed.  This includes Used Goods.</w:t>
      </w:r>
      <w:r>
        <w:rPr>
          <w:rFonts w:ascii="Arial" w:hAnsi="Arial" w:cs="Arial"/>
          <w:color w:val="000000"/>
          <w:sz w:val="20"/>
          <w:szCs w:val="20"/>
        </w:rPr>
        <w:br/>
      </w:r>
    </w:p>
    <w:p w14:paraId="76C6F708" w14:textId="77777777" w:rsidR="00A37087" w:rsidRDefault="00A37087">
      <w:pPr>
        <w:pStyle w:val="ListParagraph"/>
        <w:numPr>
          <w:ilvl w:val="0"/>
          <w:numId w:val="34"/>
        </w:numPr>
        <w:autoSpaceDE w:val="0"/>
        <w:autoSpaceDN w:val="0"/>
        <w:adjustRightInd w:val="0"/>
        <w:rPr>
          <w:rFonts w:ascii="Arial" w:hAnsi="Arial" w:cs="Arial"/>
          <w:color w:val="000000"/>
          <w:sz w:val="20"/>
          <w:szCs w:val="20"/>
        </w:rPr>
      </w:pPr>
      <w:r>
        <w:rPr>
          <w:rFonts w:ascii="Arial" w:hAnsi="Arial" w:cs="Arial"/>
          <w:color w:val="000000"/>
          <w:sz w:val="20"/>
          <w:szCs w:val="20"/>
        </w:rPr>
        <w:t>H</w:t>
      </w:r>
      <w:r w:rsidRPr="00A37087">
        <w:rPr>
          <w:rFonts w:ascii="Arial" w:hAnsi="Arial" w:cs="Arial"/>
          <w:color w:val="000000"/>
          <w:sz w:val="20"/>
          <w:szCs w:val="20"/>
        </w:rPr>
        <w:t>ow are Used Goods physically and on the system identified from new stock in the inventory?</w:t>
      </w:r>
      <w:r>
        <w:rPr>
          <w:rFonts w:ascii="Arial" w:hAnsi="Arial" w:cs="Arial"/>
          <w:color w:val="000000"/>
          <w:sz w:val="20"/>
          <w:szCs w:val="20"/>
        </w:rPr>
        <w:br/>
      </w:r>
    </w:p>
    <w:p w14:paraId="49F6ABB4" w14:textId="77777777" w:rsidR="00A37087" w:rsidRDefault="00A37087">
      <w:pPr>
        <w:pStyle w:val="ListParagraph"/>
        <w:numPr>
          <w:ilvl w:val="0"/>
          <w:numId w:val="34"/>
        </w:numPr>
        <w:autoSpaceDE w:val="0"/>
        <w:autoSpaceDN w:val="0"/>
        <w:adjustRightInd w:val="0"/>
        <w:rPr>
          <w:rFonts w:ascii="Arial" w:hAnsi="Arial" w:cs="Arial"/>
          <w:color w:val="000000"/>
          <w:sz w:val="20"/>
          <w:szCs w:val="20"/>
        </w:rPr>
      </w:pPr>
      <w:r w:rsidRPr="00A37087">
        <w:rPr>
          <w:rFonts w:ascii="Arial" w:hAnsi="Arial" w:cs="Arial"/>
          <w:color w:val="000000"/>
          <w:sz w:val="20"/>
          <w:szCs w:val="20"/>
        </w:rPr>
        <w:t>Were the conditions of the specific restriction (license, permit, certificate, etc.) adhered to?</w:t>
      </w:r>
      <w:r>
        <w:rPr>
          <w:rFonts w:ascii="Arial" w:hAnsi="Arial" w:cs="Arial"/>
          <w:color w:val="000000"/>
          <w:sz w:val="20"/>
          <w:szCs w:val="20"/>
        </w:rPr>
        <w:br/>
      </w:r>
    </w:p>
    <w:p w14:paraId="45CA72FE" w14:textId="6F9FD05A" w:rsidR="00A37087" w:rsidRDefault="00A37087">
      <w:pPr>
        <w:pStyle w:val="ListParagraph"/>
        <w:numPr>
          <w:ilvl w:val="0"/>
          <w:numId w:val="34"/>
        </w:numPr>
        <w:autoSpaceDE w:val="0"/>
        <w:autoSpaceDN w:val="0"/>
        <w:adjustRightInd w:val="0"/>
        <w:rPr>
          <w:rFonts w:ascii="Arial" w:hAnsi="Arial" w:cs="Arial"/>
          <w:color w:val="000000"/>
          <w:sz w:val="20"/>
          <w:szCs w:val="20"/>
        </w:rPr>
      </w:pPr>
      <w:r w:rsidRPr="00A37087">
        <w:rPr>
          <w:rFonts w:ascii="Arial" w:hAnsi="Arial" w:cs="Arial"/>
          <w:color w:val="000000"/>
          <w:sz w:val="20"/>
          <w:szCs w:val="20"/>
        </w:rPr>
        <w:t>Were local requirements for reporting and record-keeping met?</w:t>
      </w:r>
    </w:p>
    <w:p w14:paraId="610912AA" w14:textId="4C709A72" w:rsidR="00A37087" w:rsidRDefault="00A37087" w:rsidP="00A37087">
      <w:pPr>
        <w:autoSpaceDE w:val="0"/>
        <w:autoSpaceDN w:val="0"/>
        <w:adjustRightInd w:val="0"/>
        <w:rPr>
          <w:rFonts w:ascii="Arial" w:hAnsi="Arial" w:cs="Arial"/>
          <w:color w:val="000000"/>
          <w:sz w:val="20"/>
          <w:szCs w:val="20"/>
        </w:rPr>
      </w:pPr>
    </w:p>
    <w:p w14:paraId="16E1F1D1" w14:textId="75068FB4" w:rsidR="0018051A" w:rsidRDefault="0018051A">
      <w:pPr>
        <w:rPr>
          <w:rFonts w:ascii="Arial" w:hAnsi="Arial" w:cs="Arial"/>
          <w:color w:val="000000"/>
          <w:sz w:val="20"/>
          <w:szCs w:val="20"/>
        </w:rPr>
      </w:pPr>
      <w:r>
        <w:rPr>
          <w:rFonts w:ascii="Arial" w:hAnsi="Arial" w:cs="Arial"/>
          <w:color w:val="000000"/>
          <w:sz w:val="20"/>
          <w:szCs w:val="20"/>
        </w:rPr>
        <w:br w:type="page"/>
      </w:r>
    </w:p>
    <w:p w14:paraId="4E05A6D5" w14:textId="77777777" w:rsidR="0018051A" w:rsidRPr="0018051A" w:rsidRDefault="0018051A" w:rsidP="0018051A">
      <w:pPr>
        <w:keepLines/>
        <w:tabs>
          <w:tab w:val="left" w:pos="4680"/>
        </w:tabs>
        <w:autoSpaceDE w:val="0"/>
        <w:autoSpaceDN w:val="0"/>
        <w:adjustRightInd w:val="0"/>
        <w:rPr>
          <w:rFonts w:ascii="Arial" w:hAnsi="Arial" w:cs="Arial"/>
          <w:color w:val="000000"/>
          <w:sz w:val="20"/>
          <w:szCs w:val="20"/>
        </w:rPr>
      </w:pPr>
      <w:r w:rsidRPr="0018051A">
        <w:rPr>
          <w:rFonts w:ascii="Arial" w:hAnsi="Arial" w:cs="Arial"/>
          <w:color w:val="000000"/>
          <w:sz w:val="20"/>
          <w:szCs w:val="20"/>
        </w:rPr>
        <w:lastRenderedPageBreak/>
        <w:t>CONTROL ASSESSMENT QUESTIONS</w:t>
      </w:r>
    </w:p>
    <w:p w14:paraId="17C3CFC0" w14:textId="3A0E25FC" w:rsidR="0018051A" w:rsidRPr="0018051A" w:rsidRDefault="0018051A" w:rsidP="008A5E3C">
      <w:pPr>
        <w:pStyle w:val="Heading2"/>
      </w:pPr>
      <w:bookmarkStart w:id="32" w:name="_Toc226704577"/>
      <w:r w:rsidRPr="0018051A">
        <w:t>Key Control Question: 5. System Access and Separation of Duties</w:t>
      </w:r>
      <w:bookmarkEnd w:id="32"/>
    </w:p>
    <w:p w14:paraId="345AE0F3" w14:textId="1D749668" w:rsidR="0018051A" w:rsidRPr="0018051A" w:rsidRDefault="0018051A" w:rsidP="0018051A">
      <w:pPr>
        <w:autoSpaceDE w:val="0"/>
        <w:autoSpaceDN w:val="0"/>
        <w:adjustRightInd w:val="0"/>
        <w:rPr>
          <w:rFonts w:ascii="Arial" w:hAnsi="Arial" w:cs="Arial"/>
          <w:color w:val="000000"/>
          <w:sz w:val="20"/>
          <w:szCs w:val="20"/>
        </w:rPr>
      </w:pPr>
    </w:p>
    <w:p w14:paraId="77F248F0" w14:textId="77777777" w:rsidR="0018051A" w:rsidRPr="0018051A" w:rsidRDefault="0018051A" w:rsidP="0018051A">
      <w:pPr>
        <w:autoSpaceDE w:val="0"/>
        <w:autoSpaceDN w:val="0"/>
        <w:adjustRightInd w:val="0"/>
        <w:rPr>
          <w:rFonts w:ascii="Arial" w:hAnsi="Arial" w:cs="Arial"/>
          <w:b/>
          <w:bCs/>
          <w:color w:val="000000"/>
          <w:sz w:val="20"/>
          <w:szCs w:val="20"/>
        </w:rPr>
      </w:pPr>
      <w:r w:rsidRPr="0018051A">
        <w:rPr>
          <w:rFonts w:ascii="Arial" w:hAnsi="Arial" w:cs="Arial"/>
          <w:b/>
          <w:bCs/>
          <w:color w:val="000000"/>
          <w:sz w:val="20"/>
          <w:szCs w:val="20"/>
        </w:rPr>
        <w:t>Objective:</w:t>
      </w:r>
    </w:p>
    <w:p w14:paraId="24E5064B" w14:textId="77777777" w:rsidR="0018051A" w:rsidRPr="0018051A" w:rsidRDefault="0018051A" w:rsidP="0018051A">
      <w:pPr>
        <w:autoSpaceDE w:val="0"/>
        <w:autoSpaceDN w:val="0"/>
        <w:adjustRightInd w:val="0"/>
        <w:rPr>
          <w:rFonts w:ascii="Arial" w:hAnsi="Arial" w:cs="Arial"/>
          <w:color w:val="000000"/>
          <w:sz w:val="20"/>
          <w:szCs w:val="20"/>
        </w:rPr>
      </w:pPr>
      <w:r w:rsidRPr="0018051A">
        <w:rPr>
          <w:rFonts w:ascii="Arial" w:hAnsi="Arial" w:cs="Arial"/>
          <w:color w:val="000000"/>
          <w:sz w:val="20"/>
          <w:szCs w:val="20"/>
        </w:rPr>
        <w:t>Are there adequate access, update capability controls, and separation of duties to prevent unauthorized changes to programs or fraudulent transaction processing?</w:t>
      </w:r>
    </w:p>
    <w:p w14:paraId="012F27DE" w14:textId="77777777" w:rsidR="0018051A" w:rsidRPr="0018051A" w:rsidRDefault="0018051A" w:rsidP="0018051A">
      <w:pPr>
        <w:autoSpaceDE w:val="0"/>
        <w:autoSpaceDN w:val="0"/>
        <w:adjustRightInd w:val="0"/>
        <w:rPr>
          <w:rFonts w:ascii="Arial" w:hAnsi="Arial" w:cs="Arial"/>
          <w:color w:val="000000"/>
          <w:sz w:val="20"/>
          <w:szCs w:val="20"/>
        </w:rPr>
      </w:pPr>
    </w:p>
    <w:p w14:paraId="0919211B" w14:textId="77777777" w:rsidR="0018051A" w:rsidRPr="0018051A" w:rsidRDefault="0018051A" w:rsidP="0018051A">
      <w:pPr>
        <w:autoSpaceDE w:val="0"/>
        <w:autoSpaceDN w:val="0"/>
        <w:adjustRightInd w:val="0"/>
        <w:rPr>
          <w:rFonts w:ascii="Arial" w:hAnsi="Arial" w:cs="Arial"/>
          <w:b/>
          <w:bCs/>
          <w:color w:val="000000"/>
          <w:sz w:val="20"/>
          <w:szCs w:val="20"/>
        </w:rPr>
      </w:pPr>
      <w:r w:rsidRPr="0018051A">
        <w:rPr>
          <w:rFonts w:ascii="Arial" w:hAnsi="Arial" w:cs="Arial"/>
          <w:b/>
          <w:bCs/>
          <w:color w:val="000000"/>
          <w:sz w:val="20"/>
          <w:szCs w:val="20"/>
        </w:rPr>
        <w:t>Risk/Exposure:</w:t>
      </w:r>
    </w:p>
    <w:p w14:paraId="1CBADC3D" w14:textId="560CB144" w:rsidR="0018051A" w:rsidRPr="0018051A" w:rsidRDefault="0018051A" w:rsidP="0018051A">
      <w:pPr>
        <w:autoSpaceDE w:val="0"/>
        <w:autoSpaceDN w:val="0"/>
        <w:adjustRightInd w:val="0"/>
        <w:rPr>
          <w:rFonts w:ascii="Arial" w:hAnsi="Arial" w:cs="Arial"/>
          <w:b/>
          <w:bCs/>
          <w:color w:val="000000"/>
          <w:sz w:val="20"/>
          <w:szCs w:val="20"/>
        </w:rPr>
      </w:pPr>
      <w:r w:rsidRPr="0018051A">
        <w:rPr>
          <w:rFonts w:ascii="Arial" w:hAnsi="Arial" w:cs="Arial"/>
          <w:color w:val="000000"/>
          <w:sz w:val="20"/>
          <w:szCs w:val="20"/>
        </w:rPr>
        <w:t xml:space="preserve">Separation of duties involves the assignment of responsibility for a transaction in a manner such that the duties of one employee automatically </w:t>
      </w:r>
      <w:proofErr w:type="gramStart"/>
      <w:r w:rsidRPr="0018051A">
        <w:rPr>
          <w:rFonts w:ascii="Arial" w:hAnsi="Arial" w:cs="Arial"/>
          <w:color w:val="000000"/>
          <w:sz w:val="20"/>
          <w:szCs w:val="20"/>
        </w:rPr>
        <w:t>provides</w:t>
      </w:r>
      <w:proofErr w:type="gramEnd"/>
      <w:r w:rsidRPr="0018051A">
        <w:rPr>
          <w:rFonts w:ascii="Arial" w:hAnsi="Arial" w:cs="Arial"/>
          <w:color w:val="000000"/>
          <w:sz w:val="20"/>
          <w:szCs w:val="20"/>
        </w:rPr>
        <w:t xml:space="preserve"> a cross-check of the work of one or more other employees.  The primary purpose of separation of duties is the prevention and prompt detection of errors or irregularities in the performance of assigned responsibilities.  Functions </w:t>
      </w:r>
      <w:proofErr w:type="gramStart"/>
      <w:r w:rsidRPr="0018051A">
        <w:rPr>
          <w:rFonts w:ascii="Arial" w:hAnsi="Arial" w:cs="Arial"/>
          <w:color w:val="000000"/>
          <w:sz w:val="20"/>
          <w:szCs w:val="20"/>
        </w:rPr>
        <w:t>are considered to be</w:t>
      </w:r>
      <w:proofErr w:type="gramEnd"/>
      <w:r w:rsidRPr="0018051A">
        <w:rPr>
          <w:rFonts w:ascii="Arial" w:hAnsi="Arial" w:cs="Arial"/>
          <w:color w:val="000000"/>
          <w:sz w:val="20"/>
          <w:szCs w:val="20"/>
        </w:rPr>
        <w:t xml:space="preserve"> incompatible from a control standpoint when it is possible for an individual to commit errors or irregularities in the normal course of their duties and to prevent their detection by the system.  Individuals with incompatible job responsibilities and system access capabilities are an exposure to IBM.</w:t>
      </w:r>
    </w:p>
    <w:p w14:paraId="3FF963FB" w14:textId="5D7D6BB3" w:rsidR="0018051A" w:rsidRPr="0018051A" w:rsidRDefault="0018051A" w:rsidP="0018051A">
      <w:pPr>
        <w:autoSpaceDE w:val="0"/>
        <w:autoSpaceDN w:val="0"/>
        <w:adjustRightInd w:val="0"/>
        <w:rPr>
          <w:rFonts w:ascii="Arial" w:hAnsi="Arial" w:cs="Arial"/>
          <w:b/>
          <w:bCs/>
          <w:color w:val="000000"/>
          <w:sz w:val="20"/>
          <w:szCs w:val="20"/>
        </w:rPr>
      </w:pPr>
    </w:p>
    <w:p w14:paraId="2F9991DD" w14:textId="1C95AA08" w:rsidR="0018051A" w:rsidRDefault="0018051A">
      <w:pPr>
        <w:rPr>
          <w:rFonts w:ascii="Arial" w:hAnsi="Arial" w:cs="Arial"/>
          <w:color w:val="000000"/>
          <w:sz w:val="20"/>
          <w:szCs w:val="20"/>
        </w:rPr>
      </w:pPr>
      <w:r>
        <w:rPr>
          <w:rFonts w:ascii="Arial" w:hAnsi="Arial" w:cs="Arial"/>
          <w:color w:val="000000"/>
          <w:sz w:val="20"/>
          <w:szCs w:val="20"/>
        </w:rPr>
        <w:br w:type="page"/>
      </w:r>
    </w:p>
    <w:p w14:paraId="4883C46A" w14:textId="77777777" w:rsidR="0018051A" w:rsidRPr="0018051A" w:rsidRDefault="0018051A" w:rsidP="0018051A">
      <w:pPr>
        <w:keepLines/>
        <w:tabs>
          <w:tab w:val="left" w:pos="4680"/>
        </w:tabs>
        <w:autoSpaceDE w:val="0"/>
        <w:autoSpaceDN w:val="0"/>
        <w:adjustRightInd w:val="0"/>
        <w:rPr>
          <w:rFonts w:ascii="Arial" w:hAnsi="Arial" w:cs="Arial"/>
          <w:color w:val="000000"/>
          <w:sz w:val="20"/>
          <w:szCs w:val="20"/>
        </w:rPr>
      </w:pPr>
      <w:r w:rsidRPr="0018051A">
        <w:rPr>
          <w:rFonts w:ascii="Arial" w:hAnsi="Arial" w:cs="Arial"/>
          <w:color w:val="000000"/>
          <w:sz w:val="20"/>
          <w:szCs w:val="20"/>
        </w:rPr>
        <w:lastRenderedPageBreak/>
        <w:t>CONTROL ASSESSMENT QUESTIONS</w:t>
      </w:r>
    </w:p>
    <w:p w14:paraId="0212FEAA" w14:textId="4BD40625" w:rsidR="0018051A" w:rsidRPr="0018051A" w:rsidRDefault="0018051A" w:rsidP="0018051A">
      <w:pPr>
        <w:autoSpaceDE w:val="0"/>
        <w:autoSpaceDN w:val="0"/>
        <w:adjustRightInd w:val="0"/>
        <w:rPr>
          <w:rFonts w:ascii="Arial" w:hAnsi="Arial" w:cs="Arial"/>
          <w:color w:val="000000"/>
          <w:sz w:val="20"/>
          <w:szCs w:val="20"/>
        </w:rPr>
      </w:pPr>
      <w:r w:rsidRPr="0018051A">
        <w:rPr>
          <w:rFonts w:ascii="Arial" w:hAnsi="Arial" w:cs="Arial"/>
          <w:color w:val="000000"/>
          <w:sz w:val="20"/>
          <w:szCs w:val="20"/>
        </w:rPr>
        <w:t>Key Control Question: 5. System Access and Separation of Duties</w:t>
      </w:r>
    </w:p>
    <w:p w14:paraId="34A8BDBD" w14:textId="1FFC8BDD" w:rsidR="0018051A" w:rsidRPr="0018051A" w:rsidRDefault="00370374" w:rsidP="008A5E3C">
      <w:pPr>
        <w:pStyle w:val="Heading3"/>
      </w:pPr>
      <w:bookmarkStart w:id="33" w:name="_Toc226704578"/>
      <w:r>
        <w:t>Secondary</w:t>
      </w:r>
      <w:r w:rsidRPr="0018051A">
        <w:t xml:space="preserve"> </w:t>
      </w:r>
      <w:r w:rsidR="0018051A" w:rsidRPr="0018051A">
        <w:t>Test: System Access Controls (SA001.</w:t>
      </w:r>
      <w:r>
        <w:t>S</w:t>
      </w:r>
      <w:r w:rsidR="0018051A" w:rsidRPr="0018051A">
        <w:t>)</w:t>
      </w:r>
      <w:bookmarkEnd w:id="33"/>
    </w:p>
    <w:p w14:paraId="5DFE88E9" w14:textId="08D72BF6" w:rsidR="0018051A" w:rsidRPr="0018051A" w:rsidRDefault="0018051A" w:rsidP="0018051A">
      <w:pPr>
        <w:autoSpaceDE w:val="0"/>
        <w:autoSpaceDN w:val="0"/>
        <w:adjustRightInd w:val="0"/>
        <w:rPr>
          <w:rFonts w:ascii="Arial" w:hAnsi="Arial" w:cs="Arial"/>
          <w:color w:val="000000"/>
          <w:sz w:val="20"/>
          <w:szCs w:val="20"/>
        </w:rPr>
      </w:pPr>
    </w:p>
    <w:p w14:paraId="090B444A" w14:textId="77777777" w:rsidR="0018051A" w:rsidRPr="0018051A" w:rsidRDefault="0018051A" w:rsidP="0018051A">
      <w:pPr>
        <w:autoSpaceDE w:val="0"/>
        <w:autoSpaceDN w:val="0"/>
        <w:adjustRightInd w:val="0"/>
        <w:rPr>
          <w:rFonts w:ascii="Arial" w:hAnsi="Arial" w:cs="Arial"/>
          <w:b/>
          <w:bCs/>
          <w:color w:val="000000"/>
          <w:sz w:val="20"/>
          <w:szCs w:val="20"/>
        </w:rPr>
      </w:pPr>
      <w:r w:rsidRPr="0018051A">
        <w:rPr>
          <w:rFonts w:ascii="Arial" w:hAnsi="Arial" w:cs="Arial"/>
          <w:b/>
          <w:bCs/>
          <w:color w:val="000000"/>
          <w:sz w:val="20"/>
          <w:szCs w:val="20"/>
        </w:rPr>
        <w:t>Objective:</w:t>
      </w:r>
    </w:p>
    <w:p w14:paraId="104780E9" w14:textId="5158A07D" w:rsidR="0018051A" w:rsidRPr="0018051A" w:rsidRDefault="0018051A" w:rsidP="0018051A">
      <w:pPr>
        <w:autoSpaceDE w:val="0"/>
        <w:autoSpaceDN w:val="0"/>
        <w:adjustRightInd w:val="0"/>
        <w:rPr>
          <w:rFonts w:ascii="Arial" w:hAnsi="Arial" w:cs="Arial"/>
          <w:color w:val="000000"/>
          <w:sz w:val="20"/>
          <w:szCs w:val="20"/>
        </w:rPr>
      </w:pPr>
      <w:r w:rsidRPr="0018051A">
        <w:rPr>
          <w:rFonts w:ascii="Arial" w:hAnsi="Arial" w:cs="Arial"/>
          <w:color w:val="000000"/>
          <w:sz w:val="20"/>
          <w:szCs w:val="20"/>
        </w:rPr>
        <w:t>Verify that management controls and authorization of all access to the application and data can be demonstrated with management awareness and removal of such access is processed when there is no longer a business justification (e.g., at separation or change of assignment); a valid business need for privileged user</w:t>
      </w:r>
      <w:r w:rsidR="00ED62FF">
        <w:rPr>
          <w:rFonts w:ascii="Arial" w:hAnsi="Arial" w:cs="Arial" w:hint="eastAsia"/>
          <w:color w:val="000000"/>
          <w:sz w:val="20"/>
          <w:szCs w:val="20"/>
          <w:lang w:eastAsia="ko-KR"/>
        </w:rPr>
        <w:t>-</w:t>
      </w:r>
      <w:r w:rsidRPr="0018051A">
        <w:rPr>
          <w:rFonts w:ascii="Arial" w:hAnsi="Arial" w:cs="Arial"/>
          <w:color w:val="000000"/>
          <w:sz w:val="20"/>
          <w:szCs w:val="20"/>
        </w:rPr>
        <w:t>ids exists and is current; accountability for shared user</w:t>
      </w:r>
      <w:r w:rsidR="00ED62FF">
        <w:rPr>
          <w:rFonts w:ascii="Arial" w:hAnsi="Arial" w:cs="Arial" w:hint="eastAsia"/>
          <w:color w:val="000000"/>
          <w:sz w:val="20"/>
          <w:szCs w:val="20"/>
          <w:lang w:eastAsia="ko-KR"/>
        </w:rPr>
        <w:t>-</w:t>
      </w:r>
      <w:r w:rsidRPr="0018051A">
        <w:rPr>
          <w:rFonts w:ascii="Arial" w:hAnsi="Arial" w:cs="Arial"/>
          <w:color w:val="000000"/>
          <w:sz w:val="20"/>
          <w:szCs w:val="20"/>
        </w:rPr>
        <w:t>ids can be established; and that auditable records are maintained to show compliance with IBM security standards.</w:t>
      </w:r>
    </w:p>
    <w:p w14:paraId="22291CB3" w14:textId="77777777" w:rsidR="0018051A" w:rsidRPr="0018051A" w:rsidRDefault="0018051A" w:rsidP="0018051A">
      <w:pPr>
        <w:autoSpaceDE w:val="0"/>
        <w:autoSpaceDN w:val="0"/>
        <w:adjustRightInd w:val="0"/>
        <w:rPr>
          <w:rFonts w:ascii="Arial" w:hAnsi="Arial" w:cs="Arial"/>
          <w:color w:val="000000"/>
          <w:sz w:val="20"/>
          <w:szCs w:val="20"/>
        </w:rPr>
      </w:pPr>
    </w:p>
    <w:p w14:paraId="1E3EBF65" w14:textId="77777777" w:rsidR="0018051A" w:rsidRPr="0018051A" w:rsidRDefault="0018051A" w:rsidP="0018051A">
      <w:pPr>
        <w:autoSpaceDE w:val="0"/>
        <w:autoSpaceDN w:val="0"/>
        <w:adjustRightInd w:val="0"/>
        <w:rPr>
          <w:rFonts w:ascii="Arial" w:hAnsi="Arial" w:cs="Arial"/>
          <w:b/>
          <w:bCs/>
          <w:color w:val="000000"/>
          <w:sz w:val="20"/>
          <w:szCs w:val="20"/>
        </w:rPr>
      </w:pPr>
      <w:r w:rsidRPr="0018051A">
        <w:rPr>
          <w:rFonts w:ascii="Arial" w:hAnsi="Arial" w:cs="Arial"/>
          <w:b/>
          <w:bCs/>
          <w:color w:val="000000"/>
          <w:sz w:val="20"/>
          <w:szCs w:val="20"/>
        </w:rPr>
        <w:t>Approach:</w:t>
      </w:r>
    </w:p>
    <w:p w14:paraId="09F72EB5" w14:textId="77777777" w:rsidR="0018051A" w:rsidRPr="0018051A" w:rsidRDefault="0018051A" w:rsidP="0018051A">
      <w:pPr>
        <w:autoSpaceDE w:val="0"/>
        <w:autoSpaceDN w:val="0"/>
        <w:adjustRightInd w:val="0"/>
        <w:rPr>
          <w:rFonts w:ascii="Arial" w:hAnsi="Arial" w:cs="Arial"/>
          <w:color w:val="000000"/>
          <w:sz w:val="20"/>
          <w:szCs w:val="20"/>
          <w:u w:val="single"/>
        </w:rPr>
      </w:pPr>
      <w:r w:rsidRPr="0018051A">
        <w:rPr>
          <w:rFonts w:ascii="Arial" w:hAnsi="Arial" w:cs="Arial"/>
          <w:color w:val="000000"/>
          <w:sz w:val="20"/>
          <w:szCs w:val="20"/>
          <w:u w:val="single"/>
        </w:rPr>
        <w:t>Process Objectives</w:t>
      </w:r>
    </w:p>
    <w:p w14:paraId="4BBAD4FE" w14:textId="77777777" w:rsidR="0018051A" w:rsidRDefault="0018051A" w:rsidP="0018051A">
      <w:pPr>
        <w:autoSpaceDE w:val="0"/>
        <w:autoSpaceDN w:val="0"/>
        <w:adjustRightInd w:val="0"/>
        <w:rPr>
          <w:rFonts w:ascii="Arial" w:hAnsi="Arial" w:cs="Arial"/>
          <w:color w:val="000000"/>
          <w:sz w:val="20"/>
          <w:szCs w:val="20"/>
        </w:rPr>
      </w:pPr>
      <w:r w:rsidRPr="0018051A">
        <w:rPr>
          <w:rFonts w:ascii="Arial" w:hAnsi="Arial" w:cs="Arial"/>
          <w:color w:val="000000"/>
          <w:sz w:val="20"/>
          <w:szCs w:val="20"/>
        </w:rPr>
        <w:t>IBM's security strategy is to grant or deny access to services and information, based on authenticated identity, individual business need, and on broad entitlements.</w:t>
      </w:r>
    </w:p>
    <w:p w14:paraId="1ED09A0F" w14:textId="77777777" w:rsidR="0018051A" w:rsidRDefault="0018051A" w:rsidP="0018051A">
      <w:pPr>
        <w:autoSpaceDE w:val="0"/>
        <w:autoSpaceDN w:val="0"/>
        <w:adjustRightInd w:val="0"/>
        <w:rPr>
          <w:rFonts w:ascii="Arial" w:hAnsi="Arial" w:cs="Arial"/>
          <w:color w:val="000000"/>
          <w:sz w:val="20"/>
          <w:szCs w:val="20"/>
        </w:rPr>
      </w:pPr>
    </w:p>
    <w:p w14:paraId="6420713B" w14:textId="77777777" w:rsidR="0018051A" w:rsidRPr="0018051A" w:rsidRDefault="0018051A" w:rsidP="0018051A">
      <w:pPr>
        <w:autoSpaceDE w:val="0"/>
        <w:autoSpaceDN w:val="0"/>
        <w:adjustRightInd w:val="0"/>
        <w:rPr>
          <w:rFonts w:ascii="Arial" w:hAnsi="Arial" w:cs="Arial"/>
          <w:color w:val="000000"/>
          <w:sz w:val="20"/>
          <w:szCs w:val="20"/>
          <w:u w:val="single"/>
        </w:rPr>
      </w:pPr>
      <w:r w:rsidRPr="0018051A">
        <w:rPr>
          <w:rFonts w:ascii="Arial" w:hAnsi="Arial" w:cs="Arial"/>
          <w:color w:val="000000"/>
          <w:sz w:val="20"/>
          <w:szCs w:val="20"/>
          <w:u w:val="single"/>
        </w:rPr>
        <w:t>Process Risk</w:t>
      </w:r>
    </w:p>
    <w:p w14:paraId="0CC88917" w14:textId="77777777" w:rsidR="0018051A" w:rsidRDefault="0018051A" w:rsidP="0018051A">
      <w:pPr>
        <w:autoSpaceDE w:val="0"/>
        <w:autoSpaceDN w:val="0"/>
        <w:adjustRightInd w:val="0"/>
        <w:rPr>
          <w:rFonts w:ascii="Arial" w:hAnsi="Arial" w:cs="Arial"/>
          <w:color w:val="000000"/>
          <w:sz w:val="20"/>
          <w:szCs w:val="20"/>
        </w:rPr>
      </w:pPr>
      <w:r w:rsidRPr="0018051A">
        <w:rPr>
          <w:rFonts w:ascii="Arial" w:hAnsi="Arial" w:cs="Arial"/>
          <w:color w:val="000000"/>
          <w:sz w:val="20"/>
          <w:szCs w:val="20"/>
        </w:rPr>
        <w:t>Data Integrity - Unauthorized persons may gain access to the application and its resources enabling them to enter unauthorized transactions or to make unauthorized changes to data or programs.</w:t>
      </w:r>
    </w:p>
    <w:p w14:paraId="2548A639" w14:textId="77777777" w:rsidR="0018051A" w:rsidRDefault="0018051A" w:rsidP="0018051A">
      <w:pPr>
        <w:autoSpaceDE w:val="0"/>
        <w:autoSpaceDN w:val="0"/>
        <w:adjustRightInd w:val="0"/>
        <w:rPr>
          <w:rFonts w:ascii="Arial" w:hAnsi="Arial" w:cs="Arial"/>
          <w:color w:val="000000"/>
          <w:sz w:val="20"/>
          <w:szCs w:val="20"/>
        </w:rPr>
      </w:pPr>
    </w:p>
    <w:p w14:paraId="28BF400E" w14:textId="77777777" w:rsidR="0018051A" w:rsidRDefault="0018051A" w:rsidP="0018051A">
      <w:pPr>
        <w:autoSpaceDE w:val="0"/>
        <w:autoSpaceDN w:val="0"/>
        <w:adjustRightInd w:val="0"/>
        <w:rPr>
          <w:rFonts w:ascii="Arial" w:hAnsi="Arial" w:cs="Arial"/>
          <w:color w:val="000000"/>
          <w:sz w:val="20"/>
          <w:szCs w:val="20"/>
        </w:rPr>
      </w:pPr>
      <w:r w:rsidRPr="0018051A">
        <w:rPr>
          <w:rFonts w:ascii="Arial" w:hAnsi="Arial" w:cs="Arial"/>
          <w:color w:val="000000"/>
          <w:sz w:val="20"/>
          <w:szCs w:val="20"/>
          <w:u w:val="single"/>
        </w:rPr>
        <w:t>Testing Strategy</w:t>
      </w:r>
    </w:p>
    <w:p w14:paraId="3D0EE8E6" w14:textId="4EFF398E" w:rsidR="0018051A" w:rsidRDefault="0018051A">
      <w:pPr>
        <w:pStyle w:val="ListParagraph"/>
        <w:numPr>
          <w:ilvl w:val="0"/>
          <w:numId w:val="35"/>
        </w:numPr>
        <w:autoSpaceDE w:val="0"/>
        <w:autoSpaceDN w:val="0"/>
        <w:adjustRightInd w:val="0"/>
        <w:rPr>
          <w:rFonts w:ascii="Arial" w:hAnsi="Arial" w:cs="Arial"/>
          <w:color w:val="000000"/>
          <w:sz w:val="20"/>
          <w:szCs w:val="20"/>
        </w:rPr>
      </w:pPr>
      <w:r w:rsidRPr="0018051A">
        <w:rPr>
          <w:rFonts w:ascii="Arial" w:hAnsi="Arial" w:cs="Arial"/>
          <w:color w:val="000000"/>
          <w:sz w:val="20"/>
          <w:szCs w:val="20"/>
        </w:rPr>
        <w:t xml:space="preserve">Select </w:t>
      </w:r>
      <w:proofErr w:type="gramStart"/>
      <w:r w:rsidRPr="0018051A">
        <w:rPr>
          <w:rFonts w:ascii="Arial" w:hAnsi="Arial" w:cs="Arial"/>
          <w:color w:val="000000"/>
          <w:sz w:val="20"/>
          <w:szCs w:val="20"/>
        </w:rPr>
        <w:t>sample of</w:t>
      </w:r>
      <w:proofErr w:type="gramEnd"/>
      <w:r w:rsidRPr="0018051A">
        <w:rPr>
          <w:rFonts w:ascii="Arial" w:hAnsi="Arial" w:cs="Arial"/>
          <w:color w:val="000000"/>
          <w:sz w:val="20"/>
          <w:szCs w:val="20"/>
        </w:rPr>
        <w:t xml:space="preserve"> user</w:t>
      </w:r>
      <w:r w:rsidR="00ED62FF">
        <w:rPr>
          <w:rFonts w:ascii="Arial" w:hAnsi="Arial" w:cs="Arial" w:hint="eastAsia"/>
          <w:color w:val="000000"/>
          <w:sz w:val="20"/>
          <w:szCs w:val="20"/>
          <w:lang w:eastAsia="ko-KR"/>
        </w:rPr>
        <w:t>-</w:t>
      </w:r>
      <w:r w:rsidRPr="0018051A">
        <w:rPr>
          <w:rFonts w:ascii="Arial" w:hAnsi="Arial" w:cs="Arial"/>
          <w:color w:val="000000"/>
          <w:sz w:val="20"/>
          <w:szCs w:val="20"/>
        </w:rPr>
        <w:t>ids and test for authorization and revalidation.</w:t>
      </w:r>
    </w:p>
    <w:p w14:paraId="52AD710A" w14:textId="7ADD16A5" w:rsidR="0018051A" w:rsidRDefault="0018051A">
      <w:pPr>
        <w:pStyle w:val="ListParagraph"/>
        <w:numPr>
          <w:ilvl w:val="0"/>
          <w:numId w:val="35"/>
        </w:numPr>
        <w:autoSpaceDE w:val="0"/>
        <w:autoSpaceDN w:val="0"/>
        <w:adjustRightInd w:val="0"/>
        <w:rPr>
          <w:rFonts w:ascii="Arial" w:hAnsi="Arial" w:cs="Arial"/>
          <w:color w:val="000000"/>
          <w:sz w:val="20"/>
          <w:szCs w:val="20"/>
        </w:rPr>
      </w:pPr>
      <w:r w:rsidRPr="0018051A">
        <w:rPr>
          <w:rFonts w:ascii="Arial" w:hAnsi="Arial" w:cs="Arial"/>
          <w:color w:val="000000"/>
          <w:sz w:val="20"/>
          <w:szCs w:val="20"/>
        </w:rPr>
        <w:t>From a universe of users who have left the company, select a sample of requests to revoke access that were sent from a manager to the application security administrator. Verify that the user</w:t>
      </w:r>
      <w:r w:rsidR="00ED62FF">
        <w:rPr>
          <w:rFonts w:ascii="Arial" w:hAnsi="Arial" w:cs="Arial" w:hint="eastAsia"/>
          <w:color w:val="000000"/>
          <w:sz w:val="20"/>
          <w:szCs w:val="20"/>
          <w:lang w:eastAsia="ko-KR"/>
        </w:rPr>
        <w:t>-</w:t>
      </w:r>
      <w:r w:rsidRPr="0018051A">
        <w:rPr>
          <w:rFonts w:ascii="Arial" w:hAnsi="Arial" w:cs="Arial"/>
          <w:color w:val="000000"/>
          <w:sz w:val="20"/>
          <w:szCs w:val="20"/>
        </w:rPr>
        <w:t>ids were</w:t>
      </w:r>
      <w:r>
        <w:rPr>
          <w:rFonts w:ascii="Arial" w:hAnsi="Arial" w:cs="Arial"/>
          <w:color w:val="000000"/>
          <w:sz w:val="20"/>
          <w:szCs w:val="20"/>
        </w:rPr>
        <w:t xml:space="preserve"> </w:t>
      </w:r>
      <w:r w:rsidRPr="0018051A">
        <w:rPr>
          <w:rFonts w:ascii="Arial" w:hAnsi="Arial" w:cs="Arial"/>
          <w:color w:val="000000"/>
          <w:sz w:val="20"/>
          <w:szCs w:val="20"/>
        </w:rPr>
        <w:t>removed or disabled in a timely manner.</w:t>
      </w:r>
    </w:p>
    <w:p w14:paraId="41BE43A0" w14:textId="5DA14A84" w:rsidR="0018051A" w:rsidRDefault="0018051A" w:rsidP="00370374">
      <w:pPr>
        <w:autoSpaceDE w:val="0"/>
        <w:autoSpaceDN w:val="0"/>
        <w:adjustRightInd w:val="0"/>
        <w:rPr>
          <w:rFonts w:ascii="Arial" w:hAnsi="Arial" w:cs="Arial"/>
          <w:color w:val="000000"/>
          <w:sz w:val="20"/>
          <w:szCs w:val="20"/>
        </w:rPr>
      </w:pPr>
      <w:r w:rsidRPr="0018051A">
        <w:rPr>
          <w:rFonts w:ascii="Arial" w:hAnsi="Arial" w:cs="Arial"/>
          <w:color w:val="000000"/>
          <w:sz w:val="20"/>
          <w:szCs w:val="20"/>
        </w:rPr>
        <w:br/>
      </w:r>
    </w:p>
    <w:p w14:paraId="1A5FA93E" w14:textId="62EC7069" w:rsidR="00AA2D52" w:rsidRDefault="00AA2D52" w:rsidP="0018051A">
      <w:pPr>
        <w:autoSpaceDE w:val="0"/>
        <w:autoSpaceDN w:val="0"/>
        <w:adjustRightInd w:val="0"/>
        <w:rPr>
          <w:rFonts w:ascii="Arial" w:hAnsi="Arial" w:cs="Arial"/>
          <w:color w:val="000000"/>
          <w:sz w:val="20"/>
          <w:szCs w:val="20"/>
        </w:rPr>
      </w:pPr>
    </w:p>
    <w:p w14:paraId="23A15186" w14:textId="7EC1524D" w:rsidR="00AA2D52" w:rsidRDefault="00AA2D52">
      <w:pPr>
        <w:rPr>
          <w:rFonts w:ascii="Arial" w:hAnsi="Arial" w:cs="Arial"/>
          <w:color w:val="000000"/>
          <w:sz w:val="20"/>
          <w:szCs w:val="20"/>
        </w:rPr>
      </w:pPr>
      <w:r>
        <w:rPr>
          <w:rFonts w:ascii="Arial" w:hAnsi="Arial" w:cs="Arial"/>
          <w:color w:val="000000"/>
          <w:sz w:val="20"/>
          <w:szCs w:val="20"/>
        </w:rPr>
        <w:br w:type="page"/>
      </w:r>
    </w:p>
    <w:p w14:paraId="019CB8D4" w14:textId="77777777" w:rsidR="00AA2D52" w:rsidRPr="00AA2D52" w:rsidRDefault="00AA2D52" w:rsidP="00AA2D52">
      <w:pPr>
        <w:keepLines/>
        <w:tabs>
          <w:tab w:val="left" w:pos="4680"/>
        </w:tabs>
        <w:autoSpaceDE w:val="0"/>
        <w:autoSpaceDN w:val="0"/>
        <w:adjustRightInd w:val="0"/>
        <w:rPr>
          <w:rFonts w:ascii="Arial" w:hAnsi="Arial" w:cs="Arial"/>
          <w:color w:val="000000"/>
          <w:sz w:val="20"/>
          <w:szCs w:val="20"/>
        </w:rPr>
      </w:pPr>
      <w:r w:rsidRPr="00AA2D52">
        <w:rPr>
          <w:rFonts w:ascii="Arial" w:hAnsi="Arial" w:cs="Arial"/>
          <w:color w:val="000000"/>
          <w:sz w:val="20"/>
          <w:szCs w:val="20"/>
        </w:rPr>
        <w:lastRenderedPageBreak/>
        <w:t>CONTROL ASSESSMENT QUESTIONS</w:t>
      </w:r>
    </w:p>
    <w:p w14:paraId="746B4420" w14:textId="368E6FA2" w:rsidR="00AA2D52" w:rsidRPr="00AA2D52" w:rsidRDefault="00AA2D52" w:rsidP="00AA2D52">
      <w:pPr>
        <w:autoSpaceDE w:val="0"/>
        <w:autoSpaceDN w:val="0"/>
        <w:adjustRightInd w:val="0"/>
        <w:rPr>
          <w:rFonts w:ascii="Arial" w:hAnsi="Arial" w:cs="Arial"/>
          <w:color w:val="000000"/>
          <w:sz w:val="20"/>
          <w:szCs w:val="20"/>
        </w:rPr>
      </w:pPr>
      <w:r w:rsidRPr="00AA2D52">
        <w:rPr>
          <w:rFonts w:ascii="Arial" w:hAnsi="Arial" w:cs="Arial"/>
          <w:color w:val="000000"/>
          <w:sz w:val="20"/>
          <w:szCs w:val="20"/>
        </w:rPr>
        <w:t>Key Control Question: 5. System Access and Separation of Duties</w:t>
      </w:r>
    </w:p>
    <w:p w14:paraId="0C50BAE4" w14:textId="115D653C" w:rsidR="0018051A" w:rsidRPr="00AA2D52" w:rsidRDefault="00370374" w:rsidP="008A5E3C">
      <w:pPr>
        <w:pStyle w:val="Heading3"/>
      </w:pPr>
      <w:bookmarkStart w:id="34" w:name="_Toc226704579"/>
      <w:r>
        <w:t>Secondary</w:t>
      </w:r>
      <w:r w:rsidRPr="00AA2D52">
        <w:t xml:space="preserve"> </w:t>
      </w:r>
      <w:r w:rsidR="00AA2D52" w:rsidRPr="00AA2D52">
        <w:t>Test: Separation of Duties (SA002.</w:t>
      </w:r>
      <w:r>
        <w:t>S</w:t>
      </w:r>
      <w:r w:rsidR="00AA2D52" w:rsidRPr="00AA2D52">
        <w:t>)</w:t>
      </w:r>
      <w:bookmarkEnd w:id="34"/>
    </w:p>
    <w:p w14:paraId="00F62DC4" w14:textId="7F466ADA" w:rsidR="00AA2D52" w:rsidRPr="00AA2D52" w:rsidRDefault="00AA2D52" w:rsidP="0018051A">
      <w:pPr>
        <w:autoSpaceDE w:val="0"/>
        <w:autoSpaceDN w:val="0"/>
        <w:adjustRightInd w:val="0"/>
        <w:rPr>
          <w:rFonts w:ascii="Arial" w:hAnsi="Arial" w:cs="Arial"/>
          <w:color w:val="000000"/>
          <w:sz w:val="20"/>
          <w:szCs w:val="20"/>
        </w:rPr>
      </w:pPr>
    </w:p>
    <w:p w14:paraId="573588C4" w14:textId="77777777" w:rsidR="00AA2D52" w:rsidRPr="00AA2D52" w:rsidRDefault="00AA2D52" w:rsidP="00AA2D52">
      <w:pPr>
        <w:autoSpaceDE w:val="0"/>
        <w:autoSpaceDN w:val="0"/>
        <w:adjustRightInd w:val="0"/>
        <w:rPr>
          <w:rFonts w:ascii="Arial" w:hAnsi="Arial" w:cs="Arial"/>
          <w:b/>
          <w:bCs/>
          <w:color w:val="000000"/>
          <w:sz w:val="20"/>
          <w:szCs w:val="20"/>
        </w:rPr>
      </w:pPr>
      <w:r w:rsidRPr="00AA2D52">
        <w:rPr>
          <w:rFonts w:ascii="Arial" w:hAnsi="Arial" w:cs="Arial"/>
          <w:b/>
          <w:bCs/>
          <w:color w:val="000000"/>
          <w:sz w:val="20"/>
          <w:szCs w:val="20"/>
        </w:rPr>
        <w:t>Objective:</w:t>
      </w:r>
    </w:p>
    <w:p w14:paraId="3BCC98CD" w14:textId="77777777" w:rsidR="00AA2D52" w:rsidRPr="00AA2D52" w:rsidRDefault="00AA2D52" w:rsidP="00AA2D52">
      <w:pPr>
        <w:autoSpaceDE w:val="0"/>
        <w:autoSpaceDN w:val="0"/>
        <w:adjustRightInd w:val="0"/>
        <w:rPr>
          <w:rFonts w:ascii="Arial" w:hAnsi="Arial" w:cs="Arial"/>
          <w:color w:val="000000"/>
          <w:sz w:val="20"/>
          <w:szCs w:val="20"/>
        </w:rPr>
      </w:pPr>
      <w:r w:rsidRPr="00AA2D52">
        <w:rPr>
          <w:rFonts w:ascii="Arial" w:hAnsi="Arial" w:cs="Arial"/>
          <w:color w:val="000000"/>
          <w:sz w:val="20"/>
          <w:szCs w:val="20"/>
        </w:rPr>
        <w:t>To verify that no one individual had incompatible responsibilities that would allow the system of internal controls to be circumvented and to ensure employee's responsibilities, system access, and physical access to inventory are properly segregated.</w:t>
      </w:r>
    </w:p>
    <w:p w14:paraId="330EC2E5" w14:textId="77777777" w:rsidR="00AA2D52" w:rsidRPr="00AA2D52" w:rsidRDefault="00AA2D52" w:rsidP="00AA2D52">
      <w:pPr>
        <w:autoSpaceDE w:val="0"/>
        <w:autoSpaceDN w:val="0"/>
        <w:adjustRightInd w:val="0"/>
        <w:rPr>
          <w:rFonts w:ascii="Arial" w:hAnsi="Arial" w:cs="Arial"/>
          <w:color w:val="000000"/>
          <w:sz w:val="20"/>
          <w:szCs w:val="20"/>
        </w:rPr>
      </w:pPr>
    </w:p>
    <w:p w14:paraId="58579D89" w14:textId="77777777" w:rsidR="00AA2D52" w:rsidRPr="00AA2D52" w:rsidRDefault="00AA2D52" w:rsidP="00AA2D52">
      <w:pPr>
        <w:autoSpaceDE w:val="0"/>
        <w:autoSpaceDN w:val="0"/>
        <w:adjustRightInd w:val="0"/>
        <w:rPr>
          <w:rFonts w:ascii="Arial" w:hAnsi="Arial" w:cs="Arial"/>
          <w:b/>
          <w:bCs/>
          <w:color w:val="000000"/>
          <w:sz w:val="20"/>
          <w:szCs w:val="20"/>
        </w:rPr>
      </w:pPr>
      <w:r w:rsidRPr="00AA2D52">
        <w:rPr>
          <w:rFonts w:ascii="Arial" w:hAnsi="Arial" w:cs="Arial"/>
          <w:b/>
          <w:bCs/>
          <w:color w:val="000000"/>
          <w:sz w:val="20"/>
          <w:szCs w:val="20"/>
        </w:rPr>
        <w:t>Approach:</w:t>
      </w:r>
    </w:p>
    <w:p w14:paraId="4C85677F" w14:textId="77777777" w:rsidR="00AA2D52" w:rsidRPr="00AA2D52" w:rsidRDefault="00AA2D52" w:rsidP="00AA2D52">
      <w:pPr>
        <w:autoSpaceDE w:val="0"/>
        <w:autoSpaceDN w:val="0"/>
        <w:adjustRightInd w:val="0"/>
        <w:rPr>
          <w:rFonts w:ascii="Arial" w:hAnsi="Arial" w:cs="Arial"/>
          <w:color w:val="000000"/>
          <w:sz w:val="20"/>
          <w:szCs w:val="20"/>
          <w:u w:val="single"/>
        </w:rPr>
      </w:pPr>
      <w:r w:rsidRPr="00AA2D52">
        <w:rPr>
          <w:rFonts w:ascii="Arial" w:hAnsi="Arial" w:cs="Arial"/>
          <w:color w:val="000000"/>
          <w:sz w:val="20"/>
          <w:szCs w:val="20"/>
          <w:u w:val="single"/>
        </w:rPr>
        <w:t>Process Risk</w:t>
      </w:r>
    </w:p>
    <w:p w14:paraId="23475F9B" w14:textId="77777777" w:rsidR="00AA2D52" w:rsidRDefault="00AA2D52" w:rsidP="00AA2D52">
      <w:pPr>
        <w:autoSpaceDE w:val="0"/>
        <w:autoSpaceDN w:val="0"/>
        <w:adjustRightInd w:val="0"/>
        <w:rPr>
          <w:rFonts w:ascii="Arial" w:hAnsi="Arial" w:cs="Arial"/>
          <w:color w:val="000000"/>
          <w:sz w:val="20"/>
          <w:szCs w:val="20"/>
        </w:rPr>
      </w:pPr>
      <w:r w:rsidRPr="00AA2D52">
        <w:rPr>
          <w:rFonts w:ascii="Arial" w:hAnsi="Arial" w:cs="Arial"/>
          <w:color w:val="000000"/>
          <w:sz w:val="20"/>
          <w:szCs w:val="20"/>
        </w:rPr>
        <w:t>Undetected Fraud - An individual with job responsibilities and/or system access capability which would permit the initiation and concealment of irregular activity or fraudulent payments, resulting in financial IBM loss.</w:t>
      </w:r>
      <w:r w:rsidRPr="00AA2D52">
        <w:rPr>
          <w:rFonts w:ascii="Arial" w:hAnsi="Arial" w:cs="Arial"/>
          <w:color w:val="000000"/>
          <w:sz w:val="20"/>
          <w:szCs w:val="20"/>
        </w:rPr>
        <w:br/>
      </w:r>
      <w:r w:rsidRPr="00AA2D52">
        <w:rPr>
          <w:rFonts w:ascii="Arial" w:hAnsi="Arial" w:cs="Arial"/>
          <w:color w:val="000000"/>
          <w:sz w:val="20"/>
          <w:szCs w:val="20"/>
        </w:rPr>
        <w:br/>
      </w:r>
      <w:r w:rsidRPr="00AA2D52">
        <w:rPr>
          <w:rFonts w:ascii="Arial" w:hAnsi="Arial" w:cs="Arial"/>
          <w:color w:val="000000"/>
          <w:sz w:val="20"/>
          <w:szCs w:val="20"/>
          <w:u w:val="single"/>
        </w:rPr>
        <w:t>Testing Strategy</w:t>
      </w:r>
    </w:p>
    <w:p w14:paraId="733ABDF1" w14:textId="0A405D69" w:rsidR="00AA2D52" w:rsidRDefault="00AA2D52">
      <w:pPr>
        <w:pStyle w:val="ListParagraph"/>
        <w:numPr>
          <w:ilvl w:val="0"/>
          <w:numId w:val="38"/>
        </w:numPr>
        <w:autoSpaceDE w:val="0"/>
        <w:autoSpaceDN w:val="0"/>
        <w:adjustRightInd w:val="0"/>
        <w:rPr>
          <w:rFonts w:ascii="Arial" w:hAnsi="Arial" w:cs="Arial"/>
          <w:color w:val="000000"/>
          <w:sz w:val="20"/>
          <w:szCs w:val="20"/>
        </w:rPr>
      </w:pPr>
      <w:r w:rsidRPr="00AA2D52">
        <w:rPr>
          <w:rFonts w:ascii="Arial" w:hAnsi="Arial" w:cs="Arial"/>
          <w:color w:val="000000"/>
          <w:sz w:val="20"/>
          <w:szCs w:val="20"/>
        </w:rPr>
        <w:t xml:space="preserve">Review the IBM SOD assessments. They should include job responsibilities, physical access to inventory, and all critical application </w:t>
      </w:r>
      <w:proofErr w:type="gramStart"/>
      <w:r w:rsidRPr="00AA2D52">
        <w:rPr>
          <w:rFonts w:ascii="Arial" w:hAnsi="Arial" w:cs="Arial"/>
          <w:color w:val="000000"/>
          <w:sz w:val="20"/>
          <w:szCs w:val="20"/>
        </w:rPr>
        <w:t>accesses</w:t>
      </w:r>
      <w:proofErr w:type="gramEnd"/>
      <w:r w:rsidRPr="00AA2D52">
        <w:rPr>
          <w:rFonts w:ascii="Arial" w:hAnsi="Arial" w:cs="Arial"/>
          <w:color w:val="000000"/>
          <w:sz w:val="20"/>
          <w:szCs w:val="20"/>
        </w:rPr>
        <w:t>, and be regularly reviewed and validated.</w:t>
      </w:r>
      <w:r>
        <w:rPr>
          <w:rFonts w:ascii="Arial" w:hAnsi="Arial" w:cs="Arial"/>
          <w:color w:val="000000"/>
          <w:sz w:val="20"/>
          <w:szCs w:val="20"/>
        </w:rPr>
        <w:br/>
      </w:r>
    </w:p>
    <w:p w14:paraId="683C6312" w14:textId="77777777" w:rsidR="00AA2D52" w:rsidRDefault="00AA2D52">
      <w:pPr>
        <w:pStyle w:val="ListParagraph"/>
        <w:numPr>
          <w:ilvl w:val="0"/>
          <w:numId w:val="38"/>
        </w:numPr>
        <w:autoSpaceDE w:val="0"/>
        <w:autoSpaceDN w:val="0"/>
        <w:adjustRightInd w:val="0"/>
        <w:rPr>
          <w:rFonts w:ascii="Arial" w:hAnsi="Arial" w:cs="Arial"/>
          <w:color w:val="000000"/>
          <w:sz w:val="20"/>
          <w:szCs w:val="20"/>
        </w:rPr>
      </w:pPr>
      <w:r w:rsidRPr="00AA2D52">
        <w:rPr>
          <w:rFonts w:ascii="Arial" w:hAnsi="Arial" w:cs="Arial"/>
          <w:color w:val="000000"/>
          <w:sz w:val="20"/>
          <w:szCs w:val="20"/>
        </w:rPr>
        <w:t>Ensure that for SOD assessments conflicts were appropriately identified and resolved.</w:t>
      </w:r>
      <w:r>
        <w:rPr>
          <w:rFonts w:ascii="Arial" w:hAnsi="Arial" w:cs="Arial"/>
          <w:color w:val="000000"/>
          <w:sz w:val="20"/>
          <w:szCs w:val="20"/>
        </w:rPr>
        <w:br/>
      </w:r>
    </w:p>
    <w:p w14:paraId="38622155" w14:textId="77777777" w:rsidR="00AA2D52" w:rsidRDefault="00AA2D52">
      <w:pPr>
        <w:pStyle w:val="ListParagraph"/>
        <w:numPr>
          <w:ilvl w:val="0"/>
          <w:numId w:val="38"/>
        </w:numPr>
        <w:autoSpaceDE w:val="0"/>
        <w:autoSpaceDN w:val="0"/>
        <w:adjustRightInd w:val="0"/>
        <w:rPr>
          <w:rFonts w:ascii="Arial" w:hAnsi="Arial" w:cs="Arial"/>
          <w:color w:val="000000"/>
          <w:sz w:val="20"/>
          <w:szCs w:val="20"/>
        </w:rPr>
      </w:pPr>
      <w:r w:rsidRPr="00AA2D52">
        <w:rPr>
          <w:rFonts w:ascii="Arial" w:hAnsi="Arial" w:cs="Arial"/>
          <w:color w:val="000000"/>
          <w:sz w:val="20"/>
          <w:szCs w:val="20"/>
        </w:rPr>
        <w:t>If approved risk acceptances were in place to address SOD issues, ensure that the secondary controls were adequate and executed.</w:t>
      </w:r>
    </w:p>
    <w:p w14:paraId="36CE0323" w14:textId="77777777" w:rsidR="00370374" w:rsidRPr="008A6FB5" w:rsidRDefault="00370374" w:rsidP="00370374">
      <w:pPr>
        <w:pStyle w:val="ListParagraph"/>
        <w:numPr>
          <w:ilvl w:val="0"/>
          <w:numId w:val="38"/>
        </w:numPr>
        <w:autoSpaceDE w:val="0"/>
        <w:autoSpaceDN w:val="0"/>
        <w:adjustRightInd w:val="0"/>
        <w:rPr>
          <w:rFonts w:ascii="Arial" w:hAnsi="Arial" w:cs="Arial"/>
          <w:color w:val="000000"/>
          <w:sz w:val="20"/>
          <w:szCs w:val="20"/>
        </w:rPr>
      </w:pPr>
      <w:r>
        <w:rPr>
          <w:rFonts w:ascii="Arial" w:hAnsi="Arial" w:cs="Arial"/>
          <w:color w:val="000000"/>
          <w:sz w:val="20"/>
          <w:szCs w:val="20"/>
        </w:rPr>
        <w:t>Ensure that actual practice is in line with the SOD declaration.</w:t>
      </w:r>
    </w:p>
    <w:p w14:paraId="0455E4A5" w14:textId="77777777" w:rsidR="00370374" w:rsidRPr="00370374" w:rsidRDefault="00370374" w:rsidP="00370374">
      <w:pPr>
        <w:autoSpaceDE w:val="0"/>
        <w:autoSpaceDN w:val="0"/>
        <w:adjustRightInd w:val="0"/>
        <w:rPr>
          <w:rFonts w:ascii="Arial" w:hAnsi="Arial" w:cs="Arial"/>
          <w:color w:val="000000"/>
          <w:sz w:val="20"/>
          <w:szCs w:val="20"/>
        </w:rPr>
      </w:pPr>
    </w:p>
    <w:p w14:paraId="224BE014" w14:textId="4A0469F9" w:rsidR="00AA2D52" w:rsidRDefault="00AA2D52" w:rsidP="00B90179">
      <w:pPr>
        <w:autoSpaceDE w:val="0"/>
        <w:autoSpaceDN w:val="0"/>
        <w:adjustRightInd w:val="0"/>
        <w:rPr>
          <w:rFonts w:ascii="Arial" w:hAnsi="Arial" w:cs="Arial"/>
          <w:color w:val="000000"/>
          <w:sz w:val="20"/>
          <w:szCs w:val="20"/>
        </w:rPr>
      </w:pPr>
      <w:r w:rsidRPr="00AA2D52">
        <w:rPr>
          <w:rFonts w:ascii="Arial" w:hAnsi="Arial" w:cs="Arial"/>
          <w:color w:val="000000"/>
          <w:sz w:val="20"/>
          <w:szCs w:val="20"/>
        </w:rPr>
        <w:br/>
      </w:r>
    </w:p>
    <w:p w14:paraId="22821387" w14:textId="2CF666CE" w:rsidR="00AA2D52" w:rsidRDefault="00AA2D52" w:rsidP="00AA2D52">
      <w:pPr>
        <w:autoSpaceDE w:val="0"/>
        <w:autoSpaceDN w:val="0"/>
        <w:adjustRightInd w:val="0"/>
        <w:rPr>
          <w:rFonts w:ascii="Arial" w:hAnsi="Arial" w:cs="Arial"/>
          <w:color w:val="000000"/>
          <w:sz w:val="20"/>
          <w:szCs w:val="20"/>
        </w:rPr>
      </w:pPr>
    </w:p>
    <w:p w14:paraId="03D2C4F5" w14:textId="77777777" w:rsidR="00AA2D52" w:rsidRPr="00AA2D52" w:rsidRDefault="00AA2D52" w:rsidP="00AA2D52">
      <w:pPr>
        <w:autoSpaceDE w:val="0"/>
        <w:autoSpaceDN w:val="0"/>
        <w:adjustRightInd w:val="0"/>
        <w:rPr>
          <w:rFonts w:ascii="Arial" w:hAnsi="Arial" w:cs="Arial"/>
          <w:color w:val="000000"/>
          <w:sz w:val="20"/>
          <w:szCs w:val="20"/>
        </w:rPr>
      </w:pPr>
    </w:p>
    <w:sectPr w:rsidR="00AA2D52" w:rsidRPr="00AA2D52" w:rsidSect="00A96EBF">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87A6C" w14:textId="77777777" w:rsidR="00200426" w:rsidRDefault="00200426" w:rsidP="00C469A6">
      <w:r>
        <w:separator/>
      </w:r>
    </w:p>
  </w:endnote>
  <w:endnote w:type="continuationSeparator" w:id="0">
    <w:p w14:paraId="7D7C782A" w14:textId="77777777" w:rsidR="00200426" w:rsidRDefault="00200426"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auto"/>
    <w:pitch w:val="variable"/>
    <w:sig w:usb0="E00002FF" w:usb1="5000785B"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21DAFE20"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B60C16">
      <w:rPr>
        <w:rFonts w:ascii="Arial" w:hAnsi="Arial" w:cs="Arial"/>
        <w:sz w:val="20"/>
        <w:szCs w:val="20"/>
      </w:rPr>
      <w:t>Dec</w:t>
    </w:r>
    <w:r w:rsidR="00034C96">
      <w:rPr>
        <w:rFonts w:ascii="Arial" w:hAnsi="Arial" w:cs="Arial"/>
        <w:sz w:val="20"/>
        <w:szCs w:val="20"/>
        <w:lang w:eastAsia="ko-KR"/>
      </w:rPr>
      <w:t>ember</w:t>
    </w:r>
    <w:r w:rsidR="00866B1E">
      <w:rPr>
        <w:rFonts w:ascii="Arial" w:hAnsi="Arial" w:cs="Arial"/>
        <w:sz w:val="20"/>
        <w:szCs w:val="20"/>
      </w:rPr>
      <w:t xml:space="preserve"> </w:t>
    </w:r>
    <w:r>
      <w:rPr>
        <w:rFonts w:ascii="Arial" w:hAnsi="Arial" w:cs="Arial"/>
        <w:sz w:val="20"/>
        <w:szCs w:val="20"/>
      </w:rPr>
      <w:t>202</w:t>
    </w:r>
    <w:r w:rsidR="00DF7506">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5777F" w14:textId="77777777" w:rsidR="00200426" w:rsidRDefault="00200426" w:rsidP="00C469A6">
      <w:r>
        <w:separator/>
      </w:r>
    </w:p>
  </w:footnote>
  <w:footnote w:type="continuationSeparator" w:id="0">
    <w:p w14:paraId="2A0F8A38" w14:textId="77777777" w:rsidR="00200426" w:rsidRDefault="00200426"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7C2823E4" w:rsidR="002F0920" w:rsidRDefault="00B07E4B" w:rsidP="00C469A6">
    <w:pPr>
      <w:pStyle w:val="Header"/>
      <w:jc w:val="center"/>
      <w:rPr>
        <w:rFonts w:ascii="Arial" w:hAnsi="Arial" w:cs="Arial"/>
        <w:sz w:val="28"/>
        <w:szCs w:val="28"/>
      </w:rPr>
    </w:pPr>
    <w:r>
      <w:rPr>
        <w:rFonts w:ascii="Arial" w:hAnsi="Arial" w:cs="Arial"/>
        <w:sz w:val="28"/>
        <w:szCs w:val="28"/>
      </w:rPr>
      <w:t>PARTS LOGISTICS</w:t>
    </w:r>
  </w:p>
  <w:p w14:paraId="11A2C6A9" w14:textId="2A993C29"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B07E4B">
      <w:rPr>
        <w:rFonts w:ascii="Arial" w:hAnsi="Arial" w:cs="Arial"/>
        <w:sz w:val="28"/>
        <w:szCs w:val="28"/>
      </w:rPr>
      <w:t>32-20-00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238D544"/>
    <w:lvl w:ilvl="0">
      <w:numFmt w:val="bullet"/>
      <w:lvlText w:val="*"/>
      <w:lvlJc w:val="left"/>
    </w:lvl>
  </w:abstractNum>
  <w:abstractNum w:abstractNumId="1" w15:restartNumberingAfterBreak="0">
    <w:nsid w:val="00684E90"/>
    <w:multiLevelType w:val="hybridMultilevel"/>
    <w:tmpl w:val="E708CF46"/>
    <w:lvl w:ilvl="0" w:tplc="41B2B58A">
      <w:numFmt w:val="bullet"/>
      <w:lvlText w:val=""/>
      <w:lvlJc w:val="left"/>
      <w:pPr>
        <w:ind w:left="375" w:hanging="360"/>
      </w:pPr>
      <w:rPr>
        <w:rFonts w:ascii="Symbol" w:eastAsiaTheme="minorHAnsi" w:hAnsi="Symbol" w:cstheme="minorBidi"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2" w15:restartNumberingAfterBreak="0">
    <w:nsid w:val="02AF2634"/>
    <w:multiLevelType w:val="multilevel"/>
    <w:tmpl w:val="843C90C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3451AF3"/>
    <w:multiLevelType w:val="hybridMultilevel"/>
    <w:tmpl w:val="18F60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823FB2"/>
    <w:multiLevelType w:val="hybridMultilevel"/>
    <w:tmpl w:val="897A99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9B280A"/>
    <w:multiLevelType w:val="hybridMultilevel"/>
    <w:tmpl w:val="AD8659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6F05DE3"/>
    <w:multiLevelType w:val="hybridMultilevel"/>
    <w:tmpl w:val="4B487D4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7"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8" w15:restartNumberingAfterBreak="0">
    <w:nsid w:val="183E39FC"/>
    <w:multiLevelType w:val="hybridMultilevel"/>
    <w:tmpl w:val="74066D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0A1893"/>
    <w:multiLevelType w:val="hybridMultilevel"/>
    <w:tmpl w:val="CAFCAA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D83F9B"/>
    <w:multiLevelType w:val="hybridMultilevel"/>
    <w:tmpl w:val="B9488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DF612CE"/>
    <w:multiLevelType w:val="hybridMultilevel"/>
    <w:tmpl w:val="587E2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445ECD"/>
    <w:multiLevelType w:val="hybridMultilevel"/>
    <w:tmpl w:val="BB80C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CD4AFD"/>
    <w:multiLevelType w:val="hybridMultilevel"/>
    <w:tmpl w:val="0FB4E2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0C85A40"/>
    <w:multiLevelType w:val="hybridMultilevel"/>
    <w:tmpl w:val="3D8EC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22D62FD"/>
    <w:multiLevelType w:val="hybridMultilevel"/>
    <w:tmpl w:val="A232F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2BF2A19"/>
    <w:multiLevelType w:val="hybridMultilevel"/>
    <w:tmpl w:val="86ACF3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E41C53"/>
    <w:multiLevelType w:val="hybridMultilevel"/>
    <w:tmpl w:val="BD7CE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9D598F"/>
    <w:multiLevelType w:val="hybridMultilevel"/>
    <w:tmpl w:val="2F7861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D0D1247"/>
    <w:multiLevelType w:val="hybridMultilevel"/>
    <w:tmpl w:val="AAF4F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D57248D"/>
    <w:multiLevelType w:val="hybridMultilevel"/>
    <w:tmpl w:val="5538DC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274356"/>
    <w:multiLevelType w:val="hybridMultilevel"/>
    <w:tmpl w:val="EB629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E60471F"/>
    <w:multiLevelType w:val="multilevel"/>
    <w:tmpl w:val="FFCA9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4A78C3"/>
    <w:multiLevelType w:val="multilevel"/>
    <w:tmpl w:val="60529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60B40"/>
    <w:multiLevelType w:val="hybridMultilevel"/>
    <w:tmpl w:val="B2227594"/>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25" w15:restartNumberingAfterBreak="0">
    <w:nsid w:val="32CF787F"/>
    <w:multiLevelType w:val="hybridMultilevel"/>
    <w:tmpl w:val="EB6ADB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5DD1C42"/>
    <w:multiLevelType w:val="hybridMultilevel"/>
    <w:tmpl w:val="A94C6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06D5920"/>
    <w:multiLevelType w:val="hybridMultilevel"/>
    <w:tmpl w:val="D38C39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07D345B"/>
    <w:multiLevelType w:val="hybridMultilevel"/>
    <w:tmpl w:val="7F961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8485D"/>
    <w:multiLevelType w:val="hybridMultilevel"/>
    <w:tmpl w:val="B3EA9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F27400"/>
    <w:multiLevelType w:val="hybridMultilevel"/>
    <w:tmpl w:val="CF4AD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A637A2"/>
    <w:multiLevelType w:val="hybridMultilevel"/>
    <w:tmpl w:val="1DFEE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6083DF7"/>
    <w:multiLevelType w:val="hybridMultilevel"/>
    <w:tmpl w:val="DC228C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7BC1D38"/>
    <w:multiLevelType w:val="hybridMultilevel"/>
    <w:tmpl w:val="AE407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CBE2DA4"/>
    <w:multiLevelType w:val="hybridMultilevel"/>
    <w:tmpl w:val="5CD0E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23543E2"/>
    <w:multiLevelType w:val="hybridMultilevel"/>
    <w:tmpl w:val="E3C0E4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2E4162D"/>
    <w:multiLevelType w:val="hybridMultilevel"/>
    <w:tmpl w:val="5ACE0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3307060"/>
    <w:multiLevelType w:val="hybridMultilevel"/>
    <w:tmpl w:val="ACEA19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3EC1F2B"/>
    <w:multiLevelType w:val="hybridMultilevel"/>
    <w:tmpl w:val="FD0EA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4FF4C9D"/>
    <w:multiLevelType w:val="hybridMultilevel"/>
    <w:tmpl w:val="F5926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9A829E5"/>
    <w:multiLevelType w:val="hybridMultilevel"/>
    <w:tmpl w:val="0764D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503A24"/>
    <w:multiLevelType w:val="hybridMultilevel"/>
    <w:tmpl w:val="0652CD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E336699"/>
    <w:multiLevelType w:val="hybridMultilevel"/>
    <w:tmpl w:val="9BB2A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F5D1A57"/>
    <w:multiLevelType w:val="hybridMultilevel"/>
    <w:tmpl w:val="756E56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4" w15:restartNumberingAfterBreak="0">
    <w:nsid w:val="73A84ACF"/>
    <w:multiLevelType w:val="hybridMultilevel"/>
    <w:tmpl w:val="3EEAF9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D533582"/>
    <w:multiLevelType w:val="hybridMultilevel"/>
    <w:tmpl w:val="9E72EB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71254955">
    <w:abstractNumId w:val="7"/>
  </w:num>
  <w:num w:numId="2" w16cid:durableId="610825589">
    <w:abstractNumId w:val="0"/>
    <w:lvlOverride w:ilvl="0">
      <w:lvl w:ilvl="0">
        <w:numFmt w:val="bullet"/>
        <w:lvlText w:val=""/>
        <w:legacy w:legacy="1" w:legacySpace="0" w:legacyIndent="0"/>
        <w:lvlJc w:val="left"/>
        <w:rPr>
          <w:rFonts w:ascii="Symbol" w:hAnsi="Symbol" w:hint="default"/>
          <w:sz w:val="22"/>
        </w:rPr>
      </w:lvl>
    </w:lvlOverride>
  </w:num>
  <w:num w:numId="3" w16cid:durableId="1711568598">
    <w:abstractNumId w:val="24"/>
  </w:num>
  <w:num w:numId="4" w16cid:durableId="1106000152">
    <w:abstractNumId w:val="5"/>
  </w:num>
  <w:num w:numId="5" w16cid:durableId="2141879710">
    <w:abstractNumId w:val="41"/>
  </w:num>
  <w:num w:numId="6" w16cid:durableId="436875768">
    <w:abstractNumId w:val="20"/>
  </w:num>
  <w:num w:numId="7" w16cid:durableId="398870850">
    <w:abstractNumId w:val="12"/>
  </w:num>
  <w:num w:numId="8" w16cid:durableId="1635452963">
    <w:abstractNumId w:val="33"/>
  </w:num>
  <w:num w:numId="9" w16cid:durableId="1881089945">
    <w:abstractNumId w:val="32"/>
  </w:num>
  <w:num w:numId="10" w16cid:durableId="1379159155">
    <w:abstractNumId w:val="8"/>
  </w:num>
  <w:num w:numId="11" w16cid:durableId="576869409">
    <w:abstractNumId w:val="21"/>
  </w:num>
  <w:num w:numId="12" w16cid:durableId="1318924100">
    <w:abstractNumId w:val="45"/>
  </w:num>
  <w:num w:numId="13" w16cid:durableId="569006109">
    <w:abstractNumId w:val="14"/>
  </w:num>
  <w:num w:numId="14" w16cid:durableId="394671813">
    <w:abstractNumId w:val="39"/>
  </w:num>
  <w:num w:numId="15" w16cid:durableId="204561247">
    <w:abstractNumId w:val="15"/>
  </w:num>
  <w:num w:numId="16" w16cid:durableId="509875072">
    <w:abstractNumId w:val="29"/>
  </w:num>
  <w:num w:numId="17" w16cid:durableId="409935832">
    <w:abstractNumId w:val="35"/>
  </w:num>
  <w:num w:numId="18" w16cid:durableId="303506662">
    <w:abstractNumId w:val="31"/>
  </w:num>
  <w:num w:numId="19" w16cid:durableId="1848713014">
    <w:abstractNumId w:val="18"/>
  </w:num>
  <w:num w:numId="20" w16cid:durableId="756249700">
    <w:abstractNumId w:val="44"/>
  </w:num>
  <w:num w:numId="21" w16cid:durableId="1252010784">
    <w:abstractNumId w:val="9"/>
  </w:num>
  <w:num w:numId="22" w16cid:durableId="662701193">
    <w:abstractNumId w:val="25"/>
  </w:num>
  <w:num w:numId="23" w16cid:durableId="179440627">
    <w:abstractNumId w:val="17"/>
  </w:num>
  <w:num w:numId="24" w16cid:durableId="1826235269">
    <w:abstractNumId w:val="38"/>
  </w:num>
  <w:num w:numId="25" w16cid:durableId="1152599857">
    <w:abstractNumId w:val="40"/>
  </w:num>
  <w:num w:numId="26" w16cid:durableId="1503542406">
    <w:abstractNumId w:val="16"/>
  </w:num>
  <w:num w:numId="27" w16cid:durableId="1646544501">
    <w:abstractNumId w:val="26"/>
  </w:num>
  <w:num w:numId="28" w16cid:durableId="1787576209">
    <w:abstractNumId w:val="34"/>
  </w:num>
  <w:num w:numId="29" w16cid:durableId="1410811582">
    <w:abstractNumId w:val="13"/>
  </w:num>
  <w:num w:numId="30" w16cid:durableId="1104836557">
    <w:abstractNumId w:val="27"/>
  </w:num>
  <w:num w:numId="31" w16cid:durableId="1597129056">
    <w:abstractNumId w:val="28"/>
  </w:num>
  <w:num w:numId="32" w16cid:durableId="1124230903">
    <w:abstractNumId w:val="43"/>
  </w:num>
  <w:num w:numId="33" w16cid:durableId="325479689">
    <w:abstractNumId w:val="30"/>
  </w:num>
  <w:num w:numId="34" w16cid:durableId="676345579">
    <w:abstractNumId w:val="11"/>
  </w:num>
  <w:num w:numId="35" w16cid:durableId="120811967">
    <w:abstractNumId w:val="4"/>
  </w:num>
  <w:num w:numId="36" w16cid:durableId="426388012">
    <w:abstractNumId w:val="10"/>
  </w:num>
  <w:num w:numId="37" w16cid:durableId="473376182">
    <w:abstractNumId w:val="37"/>
  </w:num>
  <w:num w:numId="38" w16cid:durableId="1636906365">
    <w:abstractNumId w:val="19"/>
  </w:num>
  <w:num w:numId="39" w16cid:durableId="1015228904">
    <w:abstractNumId w:val="42"/>
  </w:num>
  <w:num w:numId="40" w16cid:durableId="1437484479">
    <w:abstractNumId w:val="6"/>
  </w:num>
  <w:num w:numId="41" w16cid:durableId="1709144241">
    <w:abstractNumId w:val="3"/>
  </w:num>
  <w:num w:numId="42" w16cid:durableId="478620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08021604">
    <w:abstractNumId w:val="36"/>
  </w:num>
  <w:num w:numId="44" w16cid:durableId="1281063337">
    <w:abstractNumId w:val="1"/>
  </w:num>
  <w:num w:numId="45" w16cid:durableId="333844144">
    <w:abstractNumId w:val="22"/>
    <w:lvlOverride w:ilvl="0"/>
    <w:lvlOverride w:ilvl="1"/>
    <w:lvlOverride w:ilvl="2">
      <w:startOverride w:val="1"/>
    </w:lvlOverride>
    <w:lvlOverride w:ilvl="3"/>
    <w:lvlOverride w:ilvl="4"/>
    <w:lvlOverride w:ilvl="5"/>
    <w:lvlOverride w:ilvl="6"/>
    <w:lvlOverride w:ilvl="7"/>
    <w:lvlOverride w:ilvl="8"/>
  </w:num>
  <w:num w:numId="46" w16cid:durableId="1516187635">
    <w:abstractNumId w:val="2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5AE3"/>
    <w:rsid w:val="00015F49"/>
    <w:rsid w:val="00024880"/>
    <w:rsid w:val="00026C8C"/>
    <w:rsid w:val="00034C96"/>
    <w:rsid w:val="00042C19"/>
    <w:rsid w:val="00043FF9"/>
    <w:rsid w:val="00046E2A"/>
    <w:rsid w:val="00051062"/>
    <w:rsid w:val="0005610A"/>
    <w:rsid w:val="00066FFD"/>
    <w:rsid w:val="0007397D"/>
    <w:rsid w:val="000806F7"/>
    <w:rsid w:val="00087FF1"/>
    <w:rsid w:val="000A42A8"/>
    <w:rsid w:val="000C3468"/>
    <w:rsid w:val="000C7982"/>
    <w:rsid w:val="000D376C"/>
    <w:rsid w:val="000E3B25"/>
    <w:rsid w:val="000F0F28"/>
    <w:rsid w:val="000F3D95"/>
    <w:rsid w:val="0011001B"/>
    <w:rsid w:val="00110535"/>
    <w:rsid w:val="00112EBD"/>
    <w:rsid w:val="00122888"/>
    <w:rsid w:val="00131ACE"/>
    <w:rsid w:val="00143188"/>
    <w:rsid w:val="00143DBD"/>
    <w:rsid w:val="00144D23"/>
    <w:rsid w:val="001564C0"/>
    <w:rsid w:val="0015699B"/>
    <w:rsid w:val="0017314D"/>
    <w:rsid w:val="0018051A"/>
    <w:rsid w:val="00186FB2"/>
    <w:rsid w:val="001C1604"/>
    <w:rsid w:val="001C3506"/>
    <w:rsid w:val="001C64C9"/>
    <w:rsid w:val="001E1B93"/>
    <w:rsid w:val="001F1BD8"/>
    <w:rsid w:val="001F314E"/>
    <w:rsid w:val="001F32B1"/>
    <w:rsid w:val="00200426"/>
    <w:rsid w:val="002030B7"/>
    <w:rsid w:val="00212E3A"/>
    <w:rsid w:val="00232A5F"/>
    <w:rsid w:val="00260782"/>
    <w:rsid w:val="0027100D"/>
    <w:rsid w:val="0027121D"/>
    <w:rsid w:val="0028396E"/>
    <w:rsid w:val="002842E7"/>
    <w:rsid w:val="00291AA8"/>
    <w:rsid w:val="00296E5D"/>
    <w:rsid w:val="002D3570"/>
    <w:rsid w:val="002D6E00"/>
    <w:rsid w:val="002F0920"/>
    <w:rsid w:val="002F0BDE"/>
    <w:rsid w:val="00303320"/>
    <w:rsid w:val="00332234"/>
    <w:rsid w:val="003427D2"/>
    <w:rsid w:val="00360D81"/>
    <w:rsid w:val="00370374"/>
    <w:rsid w:val="00371329"/>
    <w:rsid w:val="00381CCE"/>
    <w:rsid w:val="00383913"/>
    <w:rsid w:val="00391C58"/>
    <w:rsid w:val="003A5565"/>
    <w:rsid w:val="003A674A"/>
    <w:rsid w:val="003B0EEA"/>
    <w:rsid w:val="003B570A"/>
    <w:rsid w:val="003B65CF"/>
    <w:rsid w:val="003C104A"/>
    <w:rsid w:val="003C2728"/>
    <w:rsid w:val="003D6405"/>
    <w:rsid w:val="003E101F"/>
    <w:rsid w:val="00400A64"/>
    <w:rsid w:val="00406E4C"/>
    <w:rsid w:val="0042571A"/>
    <w:rsid w:val="00447FB0"/>
    <w:rsid w:val="00475529"/>
    <w:rsid w:val="0048107A"/>
    <w:rsid w:val="004A23EE"/>
    <w:rsid w:val="004B76B1"/>
    <w:rsid w:val="004C63BF"/>
    <w:rsid w:val="004D102F"/>
    <w:rsid w:val="004E144B"/>
    <w:rsid w:val="004F40FA"/>
    <w:rsid w:val="005153D3"/>
    <w:rsid w:val="005174BF"/>
    <w:rsid w:val="00517913"/>
    <w:rsid w:val="00517BB2"/>
    <w:rsid w:val="00520AB1"/>
    <w:rsid w:val="00532E10"/>
    <w:rsid w:val="00544A84"/>
    <w:rsid w:val="00560541"/>
    <w:rsid w:val="0056476B"/>
    <w:rsid w:val="0056559F"/>
    <w:rsid w:val="00580604"/>
    <w:rsid w:val="00581069"/>
    <w:rsid w:val="00585459"/>
    <w:rsid w:val="00590C45"/>
    <w:rsid w:val="005923D8"/>
    <w:rsid w:val="005A4870"/>
    <w:rsid w:val="005B10BC"/>
    <w:rsid w:val="005E33C4"/>
    <w:rsid w:val="005F3953"/>
    <w:rsid w:val="005F4D42"/>
    <w:rsid w:val="00600CE8"/>
    <w:rsid w:val="0060596B"/>
    <w:rsid w:val="00613FB4"/>
    <w:rsid w:val="006234F5"/>
    <w:rsid w:val="0063221E"/>
    <w:rsid w:val="00636749"/>
    <w:rsid w:val="0064366A"/>
    <w:rsid w:val="006441FF"/>
    <w:rsid w:val="00645082"/>
    <w:rsid w:val="006554B3"/>
    <w:rsid w:val="006641C5"/>
    <w:rsid w:val="00677021"/>
    <w:rsid w:val="006A152E"/>
    <w:rsid w:val="006A311A"/>
    <w:rsid w:val="006A3C2F"/>
    <w:rsid w:val="006B7DF8"/>
    <w:rsid w:val="006C4748"/>
    <w:rsid w:val="006F3064"/>
    <w:rsid w:val="0070390D"/>
    <w:rsid w:val="0071370D"/>
    <w:rsid w:val="00724F55"/>
    <w:rsid w:val="007476E2"/>
    <w:rsid w:val="00757D84"/>
    <w:rsid w:val="00761EA7"/>
    <w:rsid w:val="00764315"/>
    <w:rsid w:val="00777654"/>
    <w:rsid w:val="00790A0E"/>
    <w:rsid w:val="007A21E1"/>
    <w:rsid w:val="007C6825"/>
    <w:rsid w:val="007C7C28"/>
    <w:rsid w:val="007F2AB7"/>
    <w:rsid w:val="00805AF6"/>
    <w:rsid w:val="008065AA"/>
    <w:rsid w:val="00807CC0"/>
    <w:rsid w:val="00826429"/>
    <w:rsid w:val="008317F7"/>
    <w:rsid w:val="008348DF"/>
    <w:rsid w:val="00852DDD"/>
    <w:rsid w:val="00862933"/>
    <w:rsid w:val="00864351"/>
    <w:rsid w:val="00866B1E"/>
    <w:rsid w:val="00880859"/>
    <w:rsid w:val="008850D0"/>
    <w:rsid w:val="00892CB2"/>
    <w:rsid w:val="0089764D"/>
    <w:rsid w:val="008A12CF"/>
    <w:rsid w:val="008A5E3C"/>
    <w:rsid w:val="008B2436"/>
    <w:rsid w:val="008B4929"/>
    <w:rsid w:val="008C1ECB"/>
    <w:rsid w:val="008D520E"/>
    <w:rsid w:val="008E18D7"/>
    <w:rsid w:val="008E5FF8"/>
    <w:rsid w:val="008F1391"/>
    <w:rsid w:val="009006D6"/>
    <w:rsid w:val="0090159D"/>
    <w:rsid w:val="00902731"/>
    <w:rsid w:val="0090330C"/>
    <w:rsid w:val="009033A8"/>
    <w:rsid w:val="009035C2"/>
    <w:rsid w:val="00903A4A"/>
    <w:rsid w:val="00903C35"/>
    <w:rsid w:val="00910633"/>
    <w:rsid w:val="00925057"/>
    <w:rsid w:val="00947D2C"/>
    <w:rsid w:val="009514A7"/>
    <w:rsid w:val="00952254"/>
    <w:rsid w:val="009617BA"/>
    <w:rsid w:val="00963981"/>
    <w:rsid w:val="0097170E"/>
    <w:rsid w:val="00972EDB"/>
    <w:rsid w:val="00974F21"/>
    <w:rsid w:val="009750CE"/>
    <w:rsid w:val="0097720E"/>
    <w:rsid w:val="00983E38"/>
    <w:rsid w:val="009979A2"/>
    <w:rsid w:val="009C226B"/>
    <w:rsid w:val="009C6E8E"/>
    <w:rsid w:val="009C710E"/>
    <w:rsid w:val="009D541F"/>
    <w:rsid w:val="009E16CF"/>
    <w:rsid w:val="009F418D"/>
    <w:rsid w:val="00A01B4D"/>
    <w:rsid w:val="00A223A1"/>
    <w:rsid w:val="00A35594"/>
    <w:rsid w:val="00A37087"/>
    <w:rsid w:val="00A43C64"/>
    <w:rsid w:val="00A54E55"/>
    <w:rsid w:val="00A73C4A"/>
    <w:rsid w:val="00A96EBF"/>
    <w:rsid w:val="00AA2D52"/>
    <w:rsid w:val="00AA728A"/>
    <w:rsid w:val="00AB4071"/>
    <w:rsid w:val="00AB6485"/>
    <w:rsid w:val="00AC074A"/>
    <w:rsid w:val="00AD0950"/>
    <w:rsid w:val="00AD5C5A"/>
    <w:rsid w:val="00AE0C00"/>
    <w:rsid w:val="00B054E6"/>
    <w:rsid w:val="00B07E4B"/>
    <w:rsid w:val="00B3017D"/>
    <w:rsid w:val="00B40868"/>
    <w:rsid w:val="00B53991"/>
    <w:rsid w:val="00B60C16"/>
    <w:rsid w:val="00B74A86"/>
    <w:rsid w:val="00B842E0"/>
    <w:rsid w:val="00B8564D"/>
    <w:rsid w:val="00B90179"/>
    <w:rsid w:val="00B928E1"/>
    <w:rsid w:val="00B931A9"/>
    <w:rsid w:val="00B94AD9"/>
    <w:rsid w:val="00BD2A80"/>
    <w:rsid w:val="00BF38BF"/>
    <w:rsid w:val="00C04EAF"/>
    <w:rsid w:val="00C0662A"/>
    <w:rsid w:val="00C10E4C"/>
    <w:rsid w:val="00C26173"/>
    <w:rsid w:val="00C320A6"/>
    <w:rsid w:val="00C469A6"/>
    <w:rsid w:val="00C505B7"/>
    <w:rsid w:val="00C547DE"/>
    <w:rsid w:val="00C669F9"/>
    <w:rsid w:val="00C71DB6"/>
    <w:rsid w:val="00C770EA"/>
    <w:rsid w:val="00C807B9"/>
    <w:rsid w:val="00C934B2"/>
    <w:rsid w:val="00CA04A0"/>
    <w:rsid w:val="00CA1BD4"/>
    <w:rsid w:val="00CA5291"/>
    <w:rsid w:val="00CA7E56"/>
    <w:rsid w:val="00CC216F"/>
    <w:rsid w:val="00CE06B0"/>
    <w:rsid w:val="00CE768D"/>
    <w:rsid w:val="00CF36A9"/>
    <w:rsid w:val="00D060CA"/>
    <w:rsid w:val="00D214E0"/>
    <w:rsid w:val="00D3080F"/>
    <w:rsid w:val="00D3264D"/>
    <w:rsid w:val="00D43450"/>
    <w:rsid w:val="00D447C3"/>
    <w:rsid w:val="00D504B9"/>
    <w:rsid w:val="00D50864"/>
    <w:rsid w:val="00D572A9"/>
    <w:rsid w:val="00D66FA8"/>
    <w:rsid w:val="00D67A15"/>
    <w:rsid w:val="00D74853"/>
    <w:rsid w:val="00D82CDE"/>
    <w:rsid w:val="00D85D9A"/>
    <w:rsid w:val="00D953AF"/>
    <w:rsid w:val="00DA234C"/>
    <w:rsid w:val="00DB650E"/>
    <w:rsid w:val="00DC64BB"/>
    <w:rsid w:val="00DF7506"/>
    <w:rsid w:val="00E273C8"/>
    <w:rsid w:val="00E458D6"/>
    <w:rsid w:val="00E57BB7"/>
    <w:rsid w:val="00E63A7E"/>
    <w:rsid w:val="00E67FB4"/>
    <w:rsid w:val="00E90DA5"/>
    <w:rsid w:val="00E923AA"/>
    <w:rsid w:val="00E93F77"/>
    <w:rsid w:val="00E96D54"/>
    <w:rsid w:val="00EC1850"/>
    <w:rsid w:val="00ED0275"/>
    <w:rsid w:val="00ED62FF"/>
    <w:rsid w:val="00EE0673"/>
    <w:rsid w:val="00EF5A41"/>
    <w:rsid w:val="00F1468F"/>
    <w:rsid w:val="00F15C25"/>
    <w:rsid w:val="00F223A7"/>
    <w:rsid w:val="00F2626D"/>
    <w:rsid w:val="00F32766"/>
    <w:rsid w:val="00F3409D"/>
    <w:rsid w:val="00F4139B"/>
    <w:rsid w:val="00F429F5"/>
    <w:rsid w:val="00F44AEE"/>
    <w:rsid w:val="00F61000"/>
    <w:rsid w:val="00F620D1"/>
    <w:rsid w:val="00F70652"/>
    <w:rsid w:val="00F72A9A"/>
    <w:rsid w:val="00F750CF"/>
    <w:rsid w:val="00F76EAF"/>
    <w:rsid w:val="00F7723F"/>
    <w:rsid w:val="00F970D2"/>
    <w:rsid w:val="00FA17EB"/>
    <w:rsid w:val="00FA1D11"/>
    <w:rsid w:val="00FB7EE6"/>
    <w:rsid w:val="00FC601F"/>
    <w:rsid w:val="00FD7531"/>
    <w:rsid w:val="00FD768F"/>
    <w:rsid w:val="00FE788E"/>
    <w:rsid w:val="00FF01C7"/>
    <w:rsid w:val="00FF2259"/>
    <w:rsid w:val="00FF2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39B"/>
  </w:style>
  <w:style w:type="paragraph" w:styleId="Heading1">
    <w:name w:val="heading 1"/>
    <w:basedOn w:val="Normal"/>
    <w:next w:val="Normal"/>
    <w:link w:val="Heading1Char"/>
    <w:autoRedefine/>
    <w:uiPriority w:val="9"/>
    <w:qFormat/>
    <w:rsid w:val="00F4139B"/>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F4139B"/>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F4139B"/>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F4139B"/>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F4139B"/>
    <w:pPr>
      <w:spacing w:line="259" w:lineRule="auto"/>
      <w:outlineLvl w:val="9"/>
    </w:pPr>
  </w:style>
  <w:style w:type="character" w:customStyle="1" w:styleId="Heading2Char">
    <w:name w:val="Heading 2 Char"/>
    <w:basedOn w:val="DefaultParagraphFont"/>
    <w:link w:val="Heading2"/>
    <w:uiPriority w:val="9"/>
    <w:rsid w:val="00F4139B"/>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F4139B"/>
    <w:rPr>
      <w:rFonts w:ascii="Arial" w:eastAsiaTheme="majorEastAsia" w:hAnsi="Arial" w:cstheme="majorBidi"/>
      <w:sz w:val="20"/>
      <w:szCs w:val="24"/>
    </w:rPr>
  </w:style>
  <w:style w:type="paragraph" w:styleId="TOC1">
    <w:name w:val="toc 1"/>
    <w:basedOn w:val="Normal"/>
    <w:next w:val="Normal"/>
    <w:autoRedefine/>
    <w:uiPriority w:val="39"/>
    <w:unhideWhenUsed/>
    <w:rsid w:val="00F4139B"/>
    <w:pPr>
      <w:spacing w:after="100"/>
    </w:pPr>
  </w:style>
  <w:style w:type="paragraph" w:styleId="TOC2">
    <w:name w:val="toc 2"/>
    <w:basedOn w:val="Normal"/>
    <w:next w:val="Normal"/>
    <w:autoRedefine/>
    <w:uiPriority w:val="39"/>
    <w:unhideWhenUsed/>
    <w:rsid w:val="00F4139B"/>
    <w:pPr>
      <w:spacing w:after="100"/>
      <w:ind w:left="220"/>
    </w:pPr>
  </w:style>
  <w:style w:type="paragraph" w:styleId="TOC3">
    <w:name w:val="toc 3"/>
    <w:basedOn w:val="Normal"/>
    <w:next w:val="Normal"/>
    <w:autoRedefine/>
    <w:uiPriority w:val="39"/>
    <w:unhideWhenUsed/>
    <w:rsid w:val="00F4139B"/>
    <w:pPr>
      <w:spacing w:after="100"/>
      <w:ind w:left="440"/>
    </w:pPr>
  </w:style>
  <w:style w:type="paragraph" w:styleId="Revision">
    <w:name w:val="Revision"/>
    <w:hidden/>
    <w:uiPriority w:val="99"/>
    <w:semiHidden/>
    <w:rsid w:val="00517BB2"/>
  </w:style>
  <w:style w:type="character" w:styleId="FollowedHyperlink">
    <w:name w:val="FollowedHyperlink"/>
    <w:basedOn w:val="DefaultParagraphFont"/>
    <w:uiPriority w:val="99"/>
    <w:semiHidden/>
    <w:unhideWhenUsed/>
    <w:rsid w:val="00517BB2"/>
    <w:rPr>
      <w:color w:val="954F72" w:themeColor="followedHyperlink"/>
      <w:u w:val="single"/>
    </w:rPr>
  </w:style>
  <w:style w:type="character" w:styleId="CommentReference">
    <w:name w:val="annotation reference"/>
    <w:basedOn w:val="DefaultParagraphFont"/>
    <w:uiPriority w:val="99"/>
    <w:semiHidden/>
    <w:unhideWhenUsed/>
    <w:rsid w:val="000F0F28"/>
    <w:rPr>
      <w:sz w:val="16"/>
      <w:szCs w:val="16"/>
    </w:rPr>
  </w:style>
  <w:style w:type="paragraph" w:styleId="CommentText">
    <w:name w:val="annotation text"/>
    <w:basedOn w:val="Normal"/>
    <w:link w:val="CommentTextChar"/>
    <w:uiPriority w:val="99"/>
    <w:unhideWhenUsed/>
    <w:rsid w:val="000F0F28"/>
    <w:rPr>
      <w:sz w:val="20"/>
      <w:szCs w:val="20"/>
    </w:rPr>
  </w:style>
  <w:style w:type="character" w:customStyle="1" w:styleId="CommentTextChar">
    <w:name w:val="Comment Text Char"/>
    <w:basedOn w:val="DefaultParagraphFont"/>
    <w:link w:val="CommentText"/>
    <w:uiPriority w:val="99"/>
    <w:rsid w:val="000F0F28"/>
    <w:rPr>
      <w:rFonts w:eastAsia="Batang"/>
      <w:sz w:val="20"/>
      <w:szCs w:val="20"/>
    </w:rPr>
  </w:style>
  <w:style w:type="paragraph" w:styleId="CommentSubject">
    <w:name w:val="annotation subject"/>
    <w:basedOn w:val="CommentText"/>
    <w:next w:val="CommentText"/>
    <w:link w:val="CommentSubjectChar"/>
    <w:uiPriority w:val="99"/>
    <w:semiHidden/>
    <w:unhideWhenUsed/>
    <w:rsid w:val="00F970D2"/>
    <w:rPr>
      <w:rFonts w:eastAsiaTheme="minorHAnsi"/>
      <w:b/>
      <w:bCs/>
    </w:rPr>
  </w:style>
  <w:style w:type="character" w:customStyle="1" w:styleId="CommentSubjectChar">
    <w:name w:val="Comment Subject Char"/>
    <w:basedOn w:val="CommentTextChar"/>
    <w:link w:val="CommentSubject"/>
    <w:uiPriority w:val="99"/>
    <w:semiHidden/>
    <w:rsid w:val="00F970D2"/>
    <w:rPr>
      <w:rFonts w:eastAsia="Batang"/>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42405">
      <w:bodyDiv w:val="1"/>
      <w:marLeft w:val="0"/>
      <w:marRight w:val="0"/>
      <w:marTop w:val="0"/>
      <w:marBottom w:val="0"/>
      <w:divBdr>
        <w:top w:val="none" w:sz="0" w:space="0" w:color="auto"/>
        <w:left w:val="none" w:sz="0" w:space="0" w:color="auto"/>
        <w:bottom w:val="none" w:sz="0" w:space="0" w:color="auto"/>
        <w:right w:val="none" w:sz="0" w:space="0" w:color="auto"/>
      </w:divBdr>
    </w:div>
    <w:div w:id="92749208">
      <w:bodyDiv w:val="1"/>
      <w:marLeft w:val="0"/>
      <w:marRight w:val="0"/>
      <w:marTop w:val="0"/>
      <w:marBottom w:val="0"/>
      <w:divBdr>
        <w:top w:val="none" w:sz="0" w:space="0" w:color="auto"/>
        <w:left w:val="none" w:sz="0" w:space="0" w:color="auto"/>
        <w:bottom w:val="none" w:sz="0" w:space="0" w:color="auto"/>
        <w:right w:val="none" w:sz="0" w:space="0" w:color="auto"/>
      </w:divBdr>
    </w:div>
    <w:div w:id="154690217">
      <w:bodyDiv w:val="1"/>
      <w:marLeft w:val="0"/>
      <w:marRight w:val="0"/>
      <w:marTop w:val="0"/>
      <w:marBottom w:val="0"/>
      <w:divBdr>
        <w:top w:val="none" w:sz="0" w:space="0" w:color="auto"/>
        <w:left w:val="none" w:sz="0" w:space="0" w:color="auto"/>
        <w:bottom w:val="none" w:sz="0" w:space="0" w:color="auto"/>
        <w:right w:val="none" w:sz="0" w:space="0" w:color="auto"/>
      </w:divBdr>
    </w:div>
    <w:div w:id="551041042">
      <w:bodyDiv w:val="1"/>
      <w:marLeft w:val="0"/>
      <w:marRight w:val="0"/>
      <w:marTop w:val="0"/>
      <w:marBottom w:val="0"/>
      <w:divBdr>
        <w:top w:val="none" w:sz="0" w:space="0" w:color="auto"/>
        <w:left w:val="none" w:sz="0" w:space="0" w:color="auto"/>
        <w:bottom w:val="none" w:sz="0" w:space="0" w:color="auto"/>
        <w:right w:val="none" w:sz="0" w:space="0" w:color="auto"/>
      </w:divBdr>
    </w:div>
    <w:div w:id="569577231">
      <w:bodyDiv w:val="1"/>
      <w:marLeft w:val="0"/>
      <w:marRight w:val="0"/>
      <w:marTop w:val="0"/>
      <w:marBottom w:val="0"/>
      <w:divBdr>
        <w:top w:val="none" w:sz="0" w:space="0" w:color="auto"/>
        <w:left w:val="none" w:sz="0" w:space="0" w:color="auto"/>
        <w:bottom w:val="none" w:sz="0" w:space="0" w:color="auto"/>
        <w:right w:val="none" w:sz="0" w:space="0" w:color="auto"/>
      </w:divBdr>
    </w:div>
    <w:div w:id="770708981">
      <w:bodyDiv w:val="1"/>
      <w:marLeft w:val="0"/>
      <w:marRight w:val="0"/>
      <w:marTop w:val="0"/>
      <w:marBottom w:val="0"/>
      <w:divBdr>
        <w:top w:val="none" w:sz="0" w:space="0" w:color="auto"/>
        <w:left w:val="none" w:sz="0" w:space="0" w:color="auto"/>
        <w:bottom w:val="none" w:sz="0" w:space="0" w:color="auto"/>
        <w:right w:val="none" w:sz="0" w:space="0" w:color="auto"/>
      </w:divBdr>
    </w:div>
    <w:div w:id="1116752562">
      <w:bodyDiv w:val="1"/>
      <w:marLeft w:val="0"/>
      <w:marRight w:val="0"/>
      <w:marTop w:val="0"/>
      <w:marBottom w:val="0"/>
      <w:divBdr>
        <w:top w:val="none" w:sz="0" w:space="0" w:color="auto"/>
        <w:left w:val="none" w:sz="0" w:space="0" w:color="auto"/>
        <w:bottom w:val="none" w:sz="0" w:space="0" w:color="auto"/>
        <w:right w:val="none" w:sz="0" w:space="0" w:color="auto"/>
      </w:divBdr>
    </w:div>
    <w:div w:id="1124301152">
      <w:bodyDiv w:val="1"/>
      <w:marLeft w:val="0"/>
      <w:marRight w:val="0"/>
      <w:marTop w:val="0"/>
      <w:marBottom w:val="0"/>
      <w:divBdr>
        <w:top w:val="none" w:sz="0" w:space="0" w:color="auto"/>
        <w:left w:val="none" w:sz="0" w:space="0" w:color="auto"/>
        <w:bottom w:val="none" w:sz="0" w:space="0" w:color="auto"/>
        <w:right w:val="none" w:sz="0" w:space="0" w:color="auto"/>
      </w:divBdr>
    </w:div>
    <w:div w:id="1136334726">
      <w:bodyDiv w:val="1"/>
      <w:marLeft w:val="0"/>
      <w:marRight w:val="0"/>
      <w:marTop w:val="0"/>
      <w:marBottom w:val="0"/>
      <w:divBdr>
        <w:top w:val="none" w:sz="0" w:space="0" w:color="auto"/>
        <w:left w:val="none" w:sz="0" w:space="0" w:color="auto"/>
        <w:bottom w:val="none" w:sz="0" w:space="0" w:color="auto"/>
        <w:right w:val="none" w:sz="0" w:space="0" w:color="auto"/>
      </w:divBdr>
    </w:div>
    <w:div w:id="1191798489">
      <w:bodyDiv w:val="1"/>
      <w:marLeft w:val="0"/>
      <w:marRight w:val="0"/>
      <w:marTop w:val="0"/>
      <w:marBottom w:val="0"/>
      <w:divBdr>
        <w:top w:val="none" w:sz="0" w:space="0" w:color="auto"/>
        <w:left w:val="none" w:sz="0" w:space="0" w:color="auto"/>
        <w:bottom w:val="none" w:sz="0" w:space="0" w:color="auto"/>
        <w:right w:val="none" w:sz="0" w:space="0" w:color="auto"/>
      </w:divBdr>
    </w:div>
    <w:div w:id="1194000932">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 w:id="1307080885">
      <w:bodyDiv w:val="1"/>
      <w:marLeft w:val="0"/>
      <w:marRight w:val="0"/>
      <w:marTop w:val="0"/>
      <w:marBottom w:val="0"/>
      <w:divBdr>
        <w:top w:val="none" w:sz="0" w:space="0" w:color="auto"/>
        <w:left w:val="none" w:sz="0" w:space="0" w:color="auto"/>
        <w:bottom w:val="none" w:sz="0" w:space="0" w:color="auto"/>
        <w:right w:val="none" w:sz="0" w:space="0" w:color="auto"/>
      </w:divBdr>
    </w:div>
    <w:div w:id="1367291782">
      <w:bodyDiv w:val="1"/>
      <w:marLeft w:val="0"/>
      <w:marRight w:val="0"/>
      <w:marTop w:val="0"/>
      <w:marBottom w:val="0"/>
      <w:divBdr>
        <w:top w:val="none" w:sz="0" w:space="0" w:color="auto"/>
        <w:left w:val="none" w:sz="0" w:space="0" w:color="auto"/>
        <w:bottom w:val="none" w:sz="0" w:space="0" w:color="auto"/>
        <w:right w:val="none" w:sz="0" w:space="0" w:color="auto"/>
      </w:divBdr>
    </w:div>
    <w:div w:id="1475178295">
      <w:bodyDiv w:val="1"/>
      <w:marLeft w:val="0"/>
      <w:marRight w:val="0"/>
      <w:marTop w:val="0"/>
      <w:marBottom w:val="0"/>
      <w:divBdr>
        <w:top w:val="none" w:sz="0" w:space="0" w:color="auto"/>
        <w:left w:val="none" w:sz="0" w:space="0" w:color="auto"/>
        <w:bottom w:val="none" w:sz="0" w:space="0" w:color="auto"/>
        <w:right w:val="none" w:sz="0" w:space="0" w:color="auto"/>
      </w:divBdr>
    </w:div>
    <w:div w:id="1800610184">
      <w:bodyDiv w:val="1"/>
      <w:marLeft w:val="0"/>
      <w:marRight w:val="0"/>
      <w:marTop w:val="0"/>
      <w:marBottom w:val="0"/>
      <w:divBdr>
        <w:top w:val="none" w:sz="0" w:space="0" w:color="auto"/>
        <w:left w:val="none" w:sz="0" w:space="0" w:color="auto"/>
        <w:bottom w:val="none" w:sz="0" w:space="0" w:color="auto"/>
        <w:right w:val="none" w:sz="0" w:space="0" w:color="auto"/>
      </w:divBdr>
    </w:div>
    <w:div w:id="1811092543">
      <w:bodyDiv w:val="1"/>
      <w:marLeft w:val="0"/>
      <w:marRight w:val="0"/>
      <w:marTop w:val="0"/>
      <w:marBottom w:val="0"/>
      <w:divBdr>
        <w:top w:val="none" w:sz="0" w:space="0" w:color="auto"/>
        <w:left w:val="none" w:sz="0" w:space="0" w:color="auto"/>
        <w:bottom w:val="none" w:sz="0" w:space="0" w:color="auto"/>
        <w:right w:val="none" w:sz="0" w:space="0" w:color="auto"/>
      </w:divBdr>
    </w:div>
    <w:div w:id="2006126420">
      <w:bodyDiv w:val="1"/>
      <w:marLeft w:val="0"/>
      <w:marRight w:val="0"/>
      <w:marTop w:val="0"/>
      <w:marBottom w:val="0"/>
      <w:divBdr>
        <w:top w:val="none" w:sz="0" w:space="0" w:color="auto"/>
        <w:left w:val="none" w:sz="0" w:space="0" w:color="auto"/>
        <w:bottom w:val="none" w:sz="0" w:space="0" w:color="auto"/>
        <w:right w:val="none" w:sz="0" w:space="0" w:color="auto"/>
      </w:divBdr>
    </w:div>
    <w:div w:id="2132505259">
      <w:bodyDiv w:val="1"/>
      <w:marLeft w:val="0"/>
      <w:marRight w:val="0"/>
      <w:marTop w:val="0"/>
      <w:marBottom w:val="0"/>
      <w:divBdr>
        <w:top w:val="none" w:sz="0" w:space="0" w:color="auto"/>
        <w:left w:val="none" w:sz="0" w:space="0" w:color="auto"/>
        <w:bottom w:val="none" w:sz="0" w:space="0" w:color="auto"/>
        <w:right w:val="none" w:sz="0" w:space="0" w:color="auto"/>
      </w:divBdr>
    </w:div>
    <w:div w:id="214638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ibm.ent.box.com/s/s7bzbmjsqfkmcxousnm9ijuds3rvkmu9"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bm.ent.box.com/s/q566sy0guxwfnr94sk8bc0otpj2malre"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3.ibm.com/w3publisher/financebc/ibm-framework/ci-fin-182-appendix-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bm.ent.box.com/s/zzvtthvvv8h3vamukwcclslndbg7q91r" TargetMode="External"/><Relationship Id="rId5" Type="http://schemas.openxmlformats.org/officeDocument/2006/relationships/webSettings" Target="webSettings.xml"/><Relationship Id="rId15" Type="http://schemas.openxmlformats.org/officeDocument/2006/relationships/hyperlink" Target="https://pages.github.ibm.com/ciso-psg/main/standards/itss.html" TargetMode="External"/><Relationship Id="rId10" Type="http://schemas.openxmlformats.org/officeDocument/2006/relationships/hyperlink" Target="https://ibm.ent.box.com/s/lixo7vvsi3u2b319rzg33985zli3eu7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3.ibm.com/w3publisher/asset-protection" TargetMode="External"/><Relationship Id="rId14" Type="http://schemas.openxmlformats.org/officeDocument/2006/relationships/hyperlink" Target="https://w3.ibm.com/w3publisher/global-fixed-asset-management-wiki/my-asset/asset-disposal/scr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1E1C5-B802-465E-9A6D-10BF59D77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38</Pages>
  <Words>8563</Words>
  <Characters>51299</Characters>
  <Application>Microsoft Office Word</Application>
  <DocSecurity>0</DocSecurity>
  <Lines>1554</Lines>
  <Paragraphs>657</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7</cp:revision>
  <cp:lastPrinted>2025-06-27T15:08:00Z</cp:lastPrinted>
  <dcterms:created xsi:type="dcterms:W3CDTF">2025-12-01T15:08:00Z</dcterms:created>
  <dcterms:modified xsi:type="dcterms:W3CDTF">2026-04-10T13:13:00Z</dcterms:modified>
</cp:coreProperties>
</file>