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1658C5" w:rsidRPr="00F223A7" w14:paraId="1FCCD46D" w14:textId="77777777" w:rsidTr="008F1391">
        <w:tc>
          <w:tcPr>
            <w:tcW w:w="815" w:type="pct"/>
            <w:tcBorders>
              <w:top w:val="single" w:sz="6" w:space="0" w:color="auto"/>
              <w:left w:val="single" w:sz="6" w:space="0" w:color="auto"/>
              <w:bottom w:val="single" w:sz="6" w:space="0" w:color="auto"/>
              <w:right w:val="single" w:sz="6" w:space="0" w:color="auto"/>
            </w:tcBorders>
          </w:tcPr>
          <w:p w14:paraId="6EE483BB" w14:textId="0AF81C45" w:rsidR="001658C5" w:rsidRPr="00812C4D" w:rsidRDefault="00C14122" w:rsidP="00347150">
            <w:pPr>
              <w:keepNext/>
              <w:keepLines/>
              <w:autoSpaceDE w:val="0"/>
              <w:autoSpaceDN w:val="0"/>
              <w:adjustRightInd w:val="0"/>
              <w:ind w:left="15"/>
              <w:rPr>
                <w:rFonts w:ascii="Arial" w:hAnsi="Arial" w:cs="Arial"/>
                <w:sz w:val="18"/>
                <w:szCs w:val="18"/>
              </w:rPr>
            </w:pPr>
            <w:r w:rsidRPr="00812C4D">
              <w:rPr>
                <w:rFonts w:ascii="Arial" w:hAnsi="Arial" w:cs="Arial"/>
                <w:sz w:val="18"/>
                <w:szCs w:val="18"/>
              </w:rPr>
              <w:t>March</w:t>
            </w:r>
            <w:r w:rsidR="001658C5" w:rsidRPr="00812C4D">
              <w:rPr>
                <w:rFonts w:ascii="Arial" w:hAnsi="Arial" w:cs="Arial"/>
                <w:sz w:val="18"/>
                <w:szCs w:val="18"/>
              </w:rPr>
              <w:t xml:space="preserve"> 2026</w:t>
            </w:r>
          </w:p>
        </w:tc>
        <w:tc>
          <w:tcPr>
            <w:tcW w:w="815" w:type="pct"/>
            <w:tcBorders>
              <w:top w:val="single" w:sz="6" w:space="0" w:color="auto"/>
              <w:left w:val="single" w:sz="6" w:space="0" w:color="auto"/>
              <w:bottom w:val="single" w:sz="6" w:space="0" w:color="auto"/>
              <w:right w:val="single" w:sz="6" w:space="0" w:color="auto"/>
            </w:tcBorders>
          </w:tcPr>
          <w:p w14:paraId="4F9E80BD" w14:textId="74DEA28F" w:rsidR="001658C5" w:rsidRPr="00812C4D" w:rsidRDefault="00C14122" w:rsidP="00347150">
            <w:pPr>
              <w:keepNext/>
              <w:keepLines/>
              <w:autoSpaceDE w:val="0"/>
              <w:autoSpaceDN w:val="0"/>
              <w:adjustRightInd w:val="0"/>
              <w:ind w:left="15"/>
              <w:rPr>
                <w:rFonts w:ascii="Arial" w:hAnsi="Arial" w:cs="Arial"/>
                <w:sz w:val="18"/>
                <w:szCs w:val="18"/>
              </w:rPr>
            </w:pPr>
            <w:r w:rsidRPr="00812C4D">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0EBDAA68" w14:textId="36418FFF" w:rsidR="001658C5" w:rsidRPr="00812C4D" w:rsidRDefault="00C14122" w:rsidP="00347150">
            <w:pPr>
              <w:keepNext/>
              <w:keepLines/>
              <w:autoSpaceDE w:val="0"/>
              <w:autoSpaceDN w:val="0"/>
              <w:adjustRightInd w:val="0"/>
              <w:ind w:left="15"/>
              <w:rPr>
                <w:rFonts w:ascii="Arial" w:hAnsi="Arial" w:cs="Arial"/>
                <w:sz w:val="18"/>
                <w:szCs w:val="18"/>
              </w:rPr>
            </w:pPr>
            <w:r w:rsidRPr="00812C4D">
              <w:rPr>
                <w:rFonts w:ascii="Arial" w:hAnsi="Arial" w:cs="Arial"/>
                <w:sz w:val="18"/>
                <w:szCs w:val="18"/>
              </w:rPr>
              <w:t>Process and Objective</w:t>
            </w:r>
          </w:p>
        </w:tc>
        <w:tc>
          <w:tcPr>
            <w:tcW w:w="638" w:type="pct"/>
            <w:tcBorders>
              <w:top w:val="single" w:sz="6" w:space="0" w:color="auto"/>
              <w:left w:val="single" w:sz="6" w:space="0" w:color="auto"/>
              <w:bottom w:val="single" w:sz="6" w:space="0" w:color="auto"/>
              <w:right w:val="single" w:sz="6" w:space="0" w:color="auto"/>
            </w:tcBorders>
          </w:tcPr>
          <w:p w14:paraId="1D3EFFCC" w14:textId="3BC160EB" w:rsidR="001658C5" w:rsidRPr="00812C4D" w:rsidRDefault="001658C5" w:rsidP="00347150">
            <w:pPr>
              <w:keepNext/>
              <w:keepLines/>
              <w:autoSpaceDE w:val="0"/>
              <w:autoSpaceDN w:val="0"/>
              <w:adjustRightInd w:val="0"/>
              <w:ind w:left="15"/>
              <w:rPr>
                <w:rFonts w:ascii="Arial" w:hAnsi="Arial" w:cs="Arial"/>
                <w:sz w:val="18"/>
                <w:szCs w:val="18"/>
              </w:rPr>
            </w:pPr>
            <w:r w:rsidRPr="00812C4D">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14E7E870" w14:textId="406DF079" w:rsidR="001658C5" w:rsidRPr="00812C4D" w:rsidRDefault="00C14122" w:rsidP="00347150">
            <w:pPr>
              <w:keepNext/>
              <w:keepLines/>
              <w:autoSpaceDE w:val="0"/>
              <w:autoSpaceDN w:val="0"/>
              <w:adjustRightInd w:val="0"/>
              <w:ind w:left="15"/>
              <w:rPr>
                <w:rFonts w:ascii="Arial" w:hAnsi="Arial" w:cs="Arial"/>
                <w:sz w:val="18"/>
                <w:szCs w:val="18"/>
              </w:rPr>
            </w:pPr>
            <w:r w:rsidRPr="00812C4D">
              <w:rPr>
                <w:rFonts w:ascii="Arial" w:hAnsi="Arial" w:cs="Arial"/>
                <w:sz w:val="18"/>
                <w:szCs w:val="18"/>
              </w:rPr>
              <w:t>Update the mission and objectives.</w:t>
            </w:r>
          </w:p>
        </w:tc>
      </w:tr>
      <w:tr w:rsidR="00905E3C" w:rsidRPr="00F223A7" w14:paraId="42408F99" w14:textId="77777777" w:rsidTr="008F1391">
        <w:tc>
          <w:tcPr>
            <w:tcW w:w="815" w:type="pct"/>
            <w:tcBorders>
              <w:top w:val="single" w:sz="6" w:space="0" w:color="auto"/>
              <w:left w:val="single" w:sz="6" w:space="0" w:color="auto"/>
              <w:bottom w:val="single" w:sz="6" w:space="0" w:color="auto"/>
              <w:right w:val="single" w:sz="6" w:space="0" w:color="auto"/>
            </w:tcBorders>
          </w:tcPr>
          <w:p w14:paraId="72CF20B9"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0F275CDC"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74221CF0" w14:textId="28EE01D8"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BBD2C28" w14:textId="30C90CFF"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7E553A24" w14:textId="2D184D96"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Communications: Removed the risk area related to Communication Events which will now be included in the Marketing Events auditable entity. Updated the Key Control Questions title to Financial Management and Disbursements as these sections were combined to cover test approaches for Financial Management for Communications and Disbursements for Brand Marketing. The risk area Education and Training was removed.</w:t>
            </w:r>
          </w:p>
          <w:p w14:paraId="0353D5DF" w14:textId="5092D5A1"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Brand Marketing: Added the risk area table for Brand Marketing as this activity was transferred from Marketing organization to Communications. Removed Education, Training, and Separation of Duties (SOD) risk area which was originally part of the Brand Marketing risk areas.</w:t>
            </w:r>
          </w:p>
        </w:tc>
      </w:tr>
      <w:tr w:rsidR="00905E3C" w:rsidRPr="00F223A7" w14:paraId="45E0F895" w14:textId="77777777" w:rsidTr="008F1391">
        <w:tc>
          <w:tcPr>
            <w:tcW w:w="815" w:type="pct"/>
            <w:tcBorders>
              <w:top w:val="single" w:sz="6" w:space="0" w:color="auto"/>
              <w:left w:val="single" w:sz="6" w:space="0" w:color="auto"/>
              <w:bottom w:val="single" w:sz="6" w:space="0" w:color="auto"/>
              <w:right w:val="single" w:sz="6" w:space="0" w:color="auto"/>
            </w:tcBorders>
          </w:tcPr>
          <w:p w14:paraId="34F5B2F2"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50DEAC67"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0988D7FE" w14:textId="1C87B433"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color w:val="000000"/>
                <w:sz w:val="18"/>
                <w:szCs w:val="18"/>
              </w:rPr>
              <w:t>Data Analysis</w:t>
            </w:r>
          </w:p>
        </w:tc>
        <w:tc>
          <w:tcPr>
            <w:tcW w:w="638" w:type="pct"/>
            <w:tcBorders>
              <w:top w:val="single" w:sz="6" w:space="0" w:color="auto"/>
              <w:left w:val="single" w:sz="6" w:space="0" w:color="auto"/>
              <w:bottom w:val="single" w:sz="6" w:space="0" w:color="auto"/>
              <w:right w:val="single" w:sz="6" w:space="0" w:color="auto"/>
            </w:tcBorders>
          </w:tcPr>
          <w:p w14:paraId="61D2E651" w14:textId="2C044FEE"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72DA905B" w14:textId="3F61BB80"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Removed the sections related to Communication Events, and Education and Training. Added Disbursements.</w:t>
            </w:r>
          </w:p>
        </w:tc>
      </w:tr>
      <w:tr w:rsidR="00905E3C" w:rsidRPr="00F223A7" w14:paraId="2247C493" w14:textId="77777777" w:rsidTr="008F1391">
        <w:tc>
          <w:tcPr>
            <w:tcW w:w="815" w:type="pct"/>
            <w:tcBorders>
              <w:top w:val="single" w:sz="6" w:space="0" w:color="auto"/>
              <w:left w:val="single" w:sz="6" w:space="0" w:color="auto"/>
              <w:bottom w:val="single" w:sz="6" w:space="0" w:color="auto"/>
              <w:right w:val="single" w:sz="6" w:space="0" w:color="auto"/>
            </w:tcBorders>
          </w:tcPr>
          <w:p w14:paraId="3DCE0A91"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247844C1"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34F25F0E" w14:textId="2FFA420D"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Self-Service Reports</w:t>
            </w:r>
          </w:p>
        </w:tc>
        <w:tc>
          <w:tcPr>
            <w:tcW w:w="638" w:type="pct"/>
            <w:tcBorders>
              <w:top w:val="single" w:sz="6" w:space="0" w:color="auto"/>
              <w:left w:val="single" w:sz="6" w:space="0" w:color="auto"/>
              <w:bottom w:val="single" w:sz="6" w:space="0" w:color="auto"/>
              <w:right w:val="single" w:sz="6" w:space="0" w:color="auto"/>
            </w:tcBorders>
          </w:tcPr>
          <w:p w14:paraId="513565BD" w14:textId="3C7B2744"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088CF2B5" w14:textId="4D3AB58E"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Revised the Self-Service Reports instructions for Open Pages from WWBCIT.</w:t>
            </w:r>
          </w:p>
        </w:tc>
      </w:tr>
      <w:tr w:rsidR="00905E3C" w:rsidRPr="00F223A7" w14:paraId="6CE87F0B" w14:textId="77777777" w:rsidTr="008F1391">
        <w:tc>
          <w:tcPr>
            <w:tcW w:w="815" w:type="pct"/>
            <w:tcBorders>
              <w:top w:val="single" w:sz="6" w:space="0" w:color="auto"/>
              <w:left w:val="single" w:sz="6" w:space="0" w:color="auto"/>
              <w:bottom w:val="single" w:sz="6" w:space="0" w:color="auto"/>
              <w:right w:val="single" w:sz="6" w:space="0" w:color="auto"/>
            </w:tcBorders>
          </w:tcPr>
          <w:p w14:paraId="402D0225"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19B81AB6" w14:textId="4D83CF68"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46E586B8" w14:textId="6C3B148A"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Supplier Management (SM001.P)</w:t>
            </w:r>
          </w:p>
        </w:tc>
        <w:tc>
          <w:tcPr>
            <w:tcW w:w="638" w:type="pct"/>
            <w:tcBorders>
              <w:top w:val="single" w:sz="6" w:space="0" w:color="auto"/>
              <w:left w:val="single" w:sz="6" w:space="0" w:color="auto"/>
              <w:bottom w:val="single" w:sz="6" w:space="0" w:color="auto"/>
              <w:right w:val="single" w:sz="6" w:space="0" w:color="auto"/>
            </w:tcBorders>
          </w:tcPr>
          <w:p w14:paraId="6E6E0912" w14:textId="5B9E3252"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0E5EFBA4" w14:textId="09A3FFBA"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Updated the risks for Supplier Management and test approach.</w:t>
            </w:r>
          </w:p>
        </w:tc>
      </w:tr>
      <w:tr w:rsidR="00905E3C" w:rsidRPr="00F223A7" w14:paraId="58E4A0B0" w14:textId="77777777" w:rsidTr="008F1391">
        <w:tc>
          <w:tcPr>
            <w:tcW w:w="815" w:type="pct"/>
            <w:tcBorders>
              <w:top w:val="single" w:sz="6" w:space="0" w:color="auto"/>
              <w:left w:val="single" w:sz="6" w:space="0" w:color="auto"/>
              <w:bottom w:val="single" w:sz="6" w:space="0" w:color="auto"/>
              <w:right w:val="single" w:sz="6" w:space="0" w:color="auto"/>
            </w:tcBorders>
          </w:tcPr>
          <w:p w14:paraId="48448BA0"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08AD5CC9"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7DCD2E75" w14:textId="4D493692"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Financial Management and Disbursements (FM001.P)</w:t>
            </w:r>
          </w:p>
        </w:tc>
        <w:tc>
          <w:tcPr>
            <w:tcW w:w="638" w:type="pct"/>
            <w:tcBorders>
              <w:top w:val="single" w:sz="6" w:space="0" w:color="auto"/>
              <w:left w:val="single" w:sz="6" w:space="0" w:color="auto"/>
              <w:bottom w:val="single" w:sz="6" w:space="0" w:color="auto"/>
              <w:right w:val="single" w:sz="6" w:space="0" w:color="auto"/>
            </w:tcBorders>
          </w:tcPr>
          <w:p w14:paraId="437C3B7C" w14:textId="3D65DB4B"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1002DCFD" w14:textId="46BE5431"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Updated the risks for the combined Financial Management and Disbursements. Updated the test approaches that will cover both risk areas.</w:t>
            </w:r>
          </w:p>
        </w:tc>
      </w:tr>
      <w:tr w:rsidR="00905E3C" w:rsidRPr="00F223A7" w14:paraId="1CD28F5E" w14:textId="77777777" w:rsidTr="008F1391">
        <w:tc>
          <w:tcPr>
            <w:tcW w:w="815" w:type="pct"/>
            <w:tcBorders>
              <w:top w:val="single" w:sz="6" w:space="0" w:color="auto"/>
              <w:left w:val="single" w:sz="6" w:space="0" w:color="auto"/>
              <w:bottom w:val="single" w:sz="6" w:space="0" w:color="auto"/>
              <w:right w:val="single" w:sz="6" w:space="0" w:color="auto"/>
            </w:tcBorders>
          </w:tcPr>
          <w:p w14:paraId="54696156"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69C7F9C7" w14:textId="77777777" w:rsidR="00905E3C" w:rsidRPr="00812C4D" w:rsidRDefault="00905E3C" w:rsidP="00905E3C">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37C649D2" w14:textId="5F65EBBE"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Measurements (Data and Insights) (ME001.P)</w:t>
            </w:r>
          </w:p>
        </w:tc>
        <w:tc>
          <w:tcPr>
            <w:tcW w:w="638" w:type="pct"/>
            <w:tcBorders>
              <w:top w:val="single" w:sz="6" w:space="0" w:color="auto"/>
              <w:left w:val="single" w:sz="6" w:space="0" w:color="auto"/>
              <w:bottom w:val="single" w:sz="6" w:space="0" w:color="auto"/>
              <w:right w:val="single" w:sz="6" w:space="0" w:color="auto"/>
            </w:tcBorders>
          </w:tcPr>
          <w:p w14:paraId="4D0AC0CD" w14:textId="459A7BCA" w:rsidR="00905E3C" w:rsidRPr="00812C4D" w:rsidRDefault="00905E3C" w:rsidP="00905E3C">
            <w:pPr>
              <w:keepNext/>
              <w:keepLines/>
              <w:autoSpaceDE w:val="0"/>
              <w:autoSpaceDN w:val="0"/>
              <w:adjustRightInd w:val="0"/>
              <w:ind w:left="15"/>
              <w:rPr>
                <w:rFonts w:ascii="Arial" w:hAnsi="Arial" w:cs="Arial"/>
                <w:sz w:val="18"/>
                <w:szCs w:val="18"/>
              </w:rPr>
            </w:pPr>
            <w:r w:rsidRPr="00812C4D">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30934533" w14:textId="278F743F" w:rsidR="00905E3C" w:rsidRPr="00812C4D" w:rsidRDefault="00905E3C" w:rsidP="00905E3C">
            <w:pPr>
              <w:keepNext/>
              <w:keepLines/>
              <w:autoSpaceDE w:val="0"/>
              <w:autoSpaceDN w:val="0"/>
              <w:adjustRightInd w:val="0"/>
              <w:rPr>
                <w:rFonts w:ascii="Arial" w:hAnsi="Arial" w:cs="Arial"/>
                <w:sz w:val="18"/>
                <w:szCs w:val="18"/>
              </w:rPr>
            </w:pPr>
            <w:r w:rsidRPr="00812C4D">
              <w:rPr>
                <w:rFonts w:ascii="Arial" w:hAnsi="Arial" w:cs="Arial"/>
                <w:sz w:val="18"/>
                <w:szCs w:val="18"/>
              </w:rPr>
              <w:t>Included the available measurement reports related to Brand Marketing and corresponding test approaches.</w:t>
            </w:r>
          </w:p>
        </w:tc>
      </w:tr>
      <w:tr w:rsidR="00CD4C55" w:rsidRPr="00F223A7" w14:paraId="609D7F96" w14:textId="77777777" w:rsidTr="008F1391">
        <w:tc>
          <w:tcPr>
            <w:tcW w:w="815" w:type="pct"/>
            <w:tcBorders>
              <w:top w:val="single" w:sz="6" w:space="0" w:color="auto"/>
              <w:left w:val="single" w:sz="6" w:space="0" w:color="auto"/>
              <w:bottom w:val="single" w:sz="6" w:space="0" w:color="auto"/>
              <w:right w:val="single" w:sz="6" w:space="0" w:color="auto"/>
            </w:tcBorders>
          </w:tcPr>
          <w:p w14:paraId="0DC47AC0" w14:textId="6DB04FDE" w:rsidR="00CD4C55" w:rsidRDefault="00CD4C55" w:rsidP="00347150">
            <w:pPr>
              <w:keepNext/>
              <w:keepLines/>
              <w:autoSpaceDE w:val="0"/>
              <w:autoSpaceDN w:val="0"/>
              <w:adjustRightInd w:val="0"/>
              <w:ind w:left="15"/>
              <w:rPr>
                <w:rFonts w:ascii="Arial" w:hAnsi="Arial" w:cs="Arial"/>
                <w:sz w:val="18"/>
                <w:szCs w:val="18"/>
              </w:rPr>
            </w:pPr>
            <w:r>
              <w:rPr>
                <w:rFonts w:ascii="Arial" w:hAnsi="Arial" w:cs="Arial"/>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45A5DA5C" w14:textId="72C67515" w:rsidR="00CD4C55" w:rsidRPr="00347150" w:rsidRDefault="00CD4C55" w:rsidP="00347150">
            <w:pPr>
              <w:keepNext/>
              <w:keepLines/>
              <w:autoSpaceDE w:val="0"/>
              <w:autoSpaceDN w:val="0"/>
              <w:adjustRightInd w:val="0"/>
              <w:ind w:left="15"/>
              <w:rPr>
                <w:rFonts w:ascii="Arial" w:hAnsi="Arial" w:cs="Arial"/>
                <w:sz w:val="18"/>
                <w:szCs w:val="18"/>
              </w:rPr>
            </w:pPr>
            <w:r>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06B6E79F" w14:textId="0F7468F8" w:rsidR="00CD4C55" w:rsidRPr="00347150" w:rsidRDefault="00CD4C55" w:rsidP="00347150">
            <w:pPr>
              <w:keepNext/>
              <w:keepLines/>
              <w:autoSpaceDE w:val="0"/>
              <w:autoSpaceDN w:val="0"/>
              <w:adjustRightInd w:val="0"/>
              <w:ind w:left="15"/>
              <w:rPr>
                <w:rFonts w:ascii="Arial" w:hAnsi="Arial" w:cs="Arial"/>
                <w:sz w:val="18"/>
                <w:szCs w:val="18"/>
              </w:rPr>
            </w:pPr>
            <w:r>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31E07D54" w14:textId="14C9D538" w:rsidR="00CD4C55" w:rsidRPr="00EA1718" w:rsidRDefault="00CD4C55" w:rsidP="00347150">
            <w:pPr>
              <w:keepNext/>
              <w:keepLines/>
              <w:autoSpaceDE w:val="0"/>
              <w:autoSpaceDN w:val="0"/>
              <w:adjustRightInd w:val="0"/>
              <w:ind w:left="15"/>
              <w:rPr>
                <w:rFonts w:ascii="Arial" w:hAnsi="Arial" w:cs="Arial"/>
                <w:sz w:val="18"/>
                <w:szCs w:val="18"/>
              </w:rPr>
            </w:pPr>
            <w:r>
              <w:rPr>
                <w:rFonts w:ascii="Arial" w:hAnsi="Arial" w:cs="Arial"/>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0C34CCB2" w14:textId="4FD30762" w:rsidR="00CD4C55" w:rsidRDefault="00CD4C55" w:rsidP="00347150">
            <w:pPr>
              <w:keepNext/>
              <w:keepLines/>
              <w:autoSpaceDE w:val="0"/>
              <w:autoSpaceDN w:val="0"/>
              <w:adjustRightInd w:val="0"/>
              <w:ind w:left="15"/>
              <w:rPr>
                <w:rFonts w:ascii="Arial" w:hAnsi="Arial" w:cs="Arial"/>
                <w:sz w:val="18"/>
                <w:szCs w:val="18"/>
              </w:rPr>
            </w:pPr>
            <w:r>
              <w:rPr>
                <w:rFonts w:ascii="Arial" w:hAnsi="Arial" w:cs="Arial"/>
                <w:sz w:val="18"/>
                <w:szCs w:val="18"/>
              </w:rPr>
              <w:t>Changes to audit risk levels from recent revalidation</w:t>
            </w:r>
          </w:p>
        </w:tc>
      </w:tr>
      <w:tr w:rsidR="00347150" w:rsidRPr="00F223A7" w14:paraId="795493E7" w14:textId="77777777" w:rsidTr="008F1391">
        <w:tc>
          <w:tcPr>
            <w:tcW w:w="815" w:type="pct"/>
            <w:tcBorders>
              <w:top w:val="single" w:sz="6" w:space="0" w:color="auto"/>
              <w:left w:val="single" w:sz="6" w:space="0" w:color="auto"/>
              <w:bottom w:val="single" w:sz="6" w:space="0" w:color="auto"/>
              <w:right w:val="single" w:sz="6" w:space="0" w:color="auto"/>
            </w:tcBorders>
          </w:tcPr>
          <w:p w14:paraId="55BCBDEA" w14:textId="7D66C61A" w:rsidR="00347150" w:rsidRPr="00EA1718" w:rsidRDefault="003D5522" w:rsidP="00347150">
            <w:pPr>
              <w:keepNext/>
              <w:keepLines/>
              <w:autoSpaceDE w:val="0"/>
              <w:autoSpaceDN w:val="0"/>
              <w:adjustRightInd w:val="0"/>
              <w:ind w:left="15"/>
              <w:rPr>
                <w:rFonts w:ascii="Arial" w:hAnsi="Arial" w:cs="Arial"/>
                <w:sz w:val="18"/>
                <w:szCs w:val="18"/>
              </w:rPr>
            </w:pPr>
            <w:r>
              <w:rPr>
                <w:rFonts w:ascii="Arial" w:hAnsi="Arial" w:cs="Arial"/>
                <w:sz w:val="18"/>
                <w:szCs w:val="18"/>
              </w:rPr>
              <w:t>Decembe</w:t>
            </w:r>
            <w:r w:rsidR="00347150" w:rsidRPr="00EA1718">
              <w:rPr>
                <w:rFonts w:ascii="Arial" w:hAnsi="Arial" w:cs="Arial"/>
                <w:sz w:val="18"/>
                <w:szCs w:val="18"/>
              </w:rPr>
              <w:t>r 202</w:t>
            </w:r>
            <w:r w:rsidR="00347150">
              <w:rPr>
                <w:rFonts w:ascii="Arial" w:hAnsi="Arial" w:cs="Arial"/>
                <w:sz w:val="18"/>
                <w:szCs w:val="18"/>
              </w:rPr>
              <w:t>4</w:t>
            </w:r>
          </w:p>
        </w:tc>
        <w:tc>
          <w:tcPr>
            <w:tcW w:w="815" w:type="pct"/>
            <w:tcBorders>
              <w:top w:val="single" w:sz="6" w:space="0" w:color="auto"/>
              <w:left w:val="single" w:sz="6" w:space="0" w:color="auto"/>
              <w:bottom w:val="single" w:sz="6" w:space="0" w:color="auto"/>
              <w:right w:val="single" w:sz="6" w:space="0" w:color="auto"/>
            </w:tcBorders>
          </w:tcPr>
          <w:p w14:paraId="44CEA78E" w14:textId="5D360752" w:rsidR="00347150" w:rsidRPr="00347150" w:rsidRDefault="00347150" w:rsidP="00347150">
            <w:pPr>
              <w:keepNext/>
              <w:keepLines/>
              <w:autoSpaceDE w:val="0"/>
              <w:autoSpaceDN w:val="0"/>
              <w:adjustRightInd w:val="0"/>
              <w:ind w:left="15"/>
              <w:rPr>
                <w:rFonts w:ascii="Arial" w:hAnsi="Arial" w:cs="Arial"/>
                <w:sz w:val="18"/>
                <w:szCs w:val="18"/>
              </w:rPr>
            </w:pPr>
            <w:r w:rsidRPr="00347150">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46FEBB7E" w14:textId="795170B1" w:rsidR="00347150" w:rsidRPr="00347150" w:rsidRDefault="00347150" w:rsidP="00347150">
            <w:pPr>
              <w:keepNext/>
              <w:keepLines/>
              <w:autoSpaceDE w:val="0"/>
              <w:autoSpaceDN w:val="0"/>
              <w:adjustRightInd w:val="0"/>
              <w:ind w:left="15"/>
              <w:rPr>
                <w:rFonts w:ascii="Arial" w:hAnsi="Arial" w:cs="Arial"/>
                <w:sz w:val="18"/>
                <w:szCs w:val="18"/>
              </w:rPr>
            </w:pPr>
            <w:r w:rsidRPr="00347150">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356BA080" w14:textId="2CA73C6F" w:rsidR="00347150" w:rsidRPr="00EA1718" w:rsidRDefault="00347150" w:rsidP="00347150">
            <w:pPr>
              <w:keepNext/>
              <w:keepLines/>
              <w:autoSpaceDE w:val="0"/>
              <w:autoSpaceDN w:val="0"/>
              <w:adjustRightInd w:val="0"/>
              <w:ind w:left="15"/>
              <w:rPr>
                <w:rFonts w:ascii="Arial" w:hAnsi="Arial" w:cs="Arial"/>
                <w:sz w:val="18"/>
                <w:szCs w:val="18"/>
              </w:rPr>
            </w:pPr>
            <w:r w:rsidRPr="00EA1718">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7CF90C2A" w14:textId="5CFBD29D" w:rsidR="00347150" w:rsidRPr="00EA1718" w:rsidRDefault="00347150" w:rsidP="00347150">
            <w:pPr>
              <w:keepNext/>
              <w:keepLines/>
              <w:autoSpaceDE w:val="0"/>
              <w:autoSpaceDN w:val="0"/>
              <w:adjustRightInd w:val="0"/>
              <w:ind w:left="15"/>
              <w:rPr>
                <w:rFonts w:ascii="Arial" w:hAnsi="Arial" w:cs="Arial"/>
                <w:sz w:val="18"/>
                <w:szCs w:val="18"/>
              </w:rPr>
            </w:pPr>
            <w:r>
              <w:rPr>
                <w:rFonts w:ascii="Arial" w:hAnsi="Arial" w:cs="Arial"/>
                <w:sz w:val="18"/>
                <w:szCs w:val="18"/>
              </w:rPr>
              <w:t>CEO Events Risk Area was removed and updated to Communication Events. CEO Events will now be covered in Marketing and Events.</w:t>
            </w:r>
          </w:p>
        </w:tc>
      </w:tr>
      <w:tr w:rsidR="00347150" w:rsidRPr="00F223A7" w14:paraId="7EC4487A" w14:textId="77777777" w:rsidTr="008F1391">
        <w:tc>
          <w:tcPr>
            <w:tcW w:w="815" w:type="pct"/>
            <w:tcBorders>
              <w:top w:val="single" w:sz="6" w:space="0" w:color="auto"/>
              <w:left w:val="single" w:sz="6" w:space="0" w:color="auto"/>
              <w:bottom w:val="single" w:sz="6" w:space="0" w:color="auto"/>
              <w:right w:val="single" w:sz="6" w:space="0" w:color="auto"/>
            </w:tcBorders>
          </w:tcPr>
          <w:p w14:paraId="7D22E2C7" w14:textId="77777777" w:rsidR="00347150" w:rsidRPr="00EA1718" w:rsidRDefault="00347150" w:rsidP="00347150">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3E62D7F7" w14:textId="39D94FEB" w:rsidR="00347150" w:rsidRPr="00347150" w:rsidRDefault="00347150" w:rsidP="00347150">
            <w:pPr>
              <w:keepNext/>
              <w:keepLines/>
              <w:autoSpaceDE w:val="0"/>
              <w:autoSpaceDN w:val="0"/>
              <w:adjustRightInd w:val="0"/>
              <w:ind w:left="15"/>
              <w:rPr>
                <w:rFonts w:ascii="Arial" w:hAnsi="Arial" w:cs="Arial"/>
                <w:sz w:val="18"/>
                <w:szCs w:val="18"/>
              </w:rPr>
            </w:pPr>
            <w:r w:rsidRPr="00347150">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7103F951" w14:textId="1E867472" w:rsidR="00347150" w:rsidRPr="00347150" w:rsidRDefault="00347150" w:rsidP="00347150">
            <w:pPr>
              <w:keepNext/>
              <w:keepLines/>
              <w:autoSpaceDE w:val="0"/>
              <w:autoSpaceDN w:val="0"/>
              <w:adjustRightInd w:val="0"/>
              <w:ind w:left="15"/>
              <w:rPr>
                <w:rFonts w:ascii="Arial" w:hAnsi="Arial" w:cs="Arial"/>
                <w:sz w:val="18"/>
                <w:szCs w:val="18"/>
              </w:rPr>
            </w:pPr>
            <w:r>
              <w:rPr>
                <w:rFonts w:ascii="Arial" w:hAnsi="Arial" w:cs="Arial"/>
                <w:sz w:val="18"/>
                <w:szCs w:val="18"/>
              </w:rPr>
              <w:t>Data Analysis</w:t>
            </w:r>
          </w:p>
        </w:tc>
        <w:tc>
          <w:tcPr>
            <w:tcW w:w="638" w:type="pct"/>
            <w:tcBorders>
              <w:top w:val="single" w:sz="6" w:space="0" w:color="auto"/>
              <w:left w:val="single" w:sz="6" w:space="0" w:color="auto"/>
              <w:bottom w:val="single" w:sz="6" w:space="0" w:color="auto"/>
              <w:right w:val="single" w:sz="6" w:space="0" w:color="auto"/>
            </w:tcBorders>
          </w:tcPr>
          <w:p w14:paraId="4080896B" w14:textId="6D871431" w:rsidR="00347150" w:rsidRPr="00EA1718" w:rsidRDefault="00347150" w:rsidP="00347150">
            <w:pPr>
              <w:keepNext/>
              <w:keepLines/>
              <w:autoSpaceDE w:val="0"/>
              <w:autoSpaceDN w:val="0"/>
              <w:adjustRightInd w:val="0"/>
              <w:ind w:left="15"/>
              <w:rPr>
                <w:rFonts w:ascii="Arial" w:hAnsi="Arial" w:cs="Arial"/>
                <w:sz w:val="18"/>
                <w:szCs w:val="18"/>
              </w:rPr>
            </w:pPr>
            <w:r w:rsidRPr="00EA1718">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1E24A46A" w14:textId="767C68BB" w:rsidR="00347150" w:rsidRDefault="00347150" w:rsidP="00347150">
            <w:pPr>
              <w:keepNext/>
              <w:keepLines/>
              <w:autoSpaceDE w:val="0"/>
              <w:autoSpaceDN w:val="0"/>
              <w:adjustRightInd w:val="0"/>
              <w:ind w:left="15"/>
              <w:rPr>
                <w:rFonts w:ascii="Arial" w:hAnsi="Arial" w:cs="Arial"/>
                <w:sz w:val="18"/>
                <w:szCs w:val="18"/>
              </w:rPr>
            </w:pPr>
            <w:r>
              <w:rPr>
                <w:rFonts w:ascii="Arial" w:hAnsi="Arial" w:cs="Arial"/>
                <w:sz w:val="18"/>
                <w:szCs w:val="18"/>
              </w:rPr>
              <w:t xml:space="preserve">Updated </w:t>
            </w:r>
            <w:proofErr w:type="gramStart"/>
            <w:r>
              <w:rPr>
                <w:rFonts w:ascii="Arial" w:hAnsi="Arial" w:cs="Arial"/>
                <w:sz w:val="18"/>
                <w:szCs w:val="18"/>
              </w:rPr>
              <w:t>the analysis</w:t>
            </w:r>
            <w:proofErr w:type="gramEnd"/>
            <w:r>
              <w:rPr>
                <w:rFonts w:ascii="Arial" w:hAnsi="Arial" w:cs="Arial"/>
                <w:sz w:val="18"/>
                <w:szCs w:val="18"/>
              </w:rPr>
              <w:t xml:space="preserve"> for CEO Events to Communication Events</w:t>
            </w:r>
          </w:p>
        </w:tc>
      </w:tr>
      <w:tr w:rsidR="004D5EC4" w:rsidRPr="00F223A7" w14:paraId="4D972ACA" w14:textId="77777777" w:rsidTr="008F1391">
        <w:tc>
          <w:tcPr>
            <w:tcW w:w="815" w:type="pct"/>
            <w:tcBorders>
              <w:top w:val="single" w:sz="6" w:space="0" w:color="auto"/>
              <w:left w:val="single" w:sz="6" w:space="0" w:color="auto"/>
              <w:bottom w:val="single" w:sz="6" w:space="0" w:color="auto"/>
              <w:right w:val="single" w:sz="6" w:space="0" w:color="auto"/>
            </w:tcBorders>
          </w:tcPr>
          <w:p w14:paraId="35D9FF1E" w14:textId="77777777" w:rsidR="004D5EC4" w:rsidRPr="00EA1718" w:rsidRDefault="004D5EC4" w:rsidP="00347150">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071CE0B1" w14:textId="68E4D302" w:rsidR="004D5EC4" w:rsidRPr="00347150" w:rsidRDefault="004D5EC4" w:rsidP="00347150">
            <w:pPr>
              <w:keepNext/>
              <w:keepLines/>
              <w:autoSpaceDE w:val="0"/>
              <w:autoSpaceDN w:val="0"/>
              <w:adjustRightInd w:val="0"/>
              <w:ind w:left="15"/>
              <w:rPr>
                <w:rFonts w:ascii="Arial" w:hAnsi="Arial" w:cs="Arial"/>
                <w:sz w:val="18"/>
                <w:szCs w:val="18"/>
              </w:rPr>
            </w:pPr>
            <w:r>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79E4A204" w14:textId="6354FAC3" w:rsidR="004D5EC4" w:rsidRDefault="004D5EC4" w:rsidP="00347150">
            <w:pPr>
              <w:keepNext/>
              <w:keepLines/>
              <w:autoSpaceDE w:val="0"/>
              <w:autoSpaceDN w:val="0"/>
              <w:adjustRightInd w:val="0"/>
              <w:ind w:left="15"/>
              <w:rPr>
                <w:rFonts w:ascii="Arial" w:hAnsi="Arial" w:cs="Arial"/>
                <w:sz w:val="18"/>
                <w:szCs w:val="18"/>
              </w:rPr>
            </w:pPr>
            <w:r>
              <w:rPr>
                <w:rFonts w:ascii="Arial" w:hAnsi="Arial" w:cs="Arial"/>
                <w:sz w:val="18"/>
                <w:szCs w:val="18"/>
              </w:rPr>
              <w:t>Reference Materials</w:t>
            </w:r>
          </w:p>
        </w:tc>
        <w:tc>
          <w:tcPr>
            <w:tcW w:w="638" w:type="pct"/>
            <w:tcBorders>
              <w:top w:val="single" w:sz="6" w:space="0" w:color="auto"/>
              <w:left w:val="single" w:sz="6" w:space="0" w:color="auto"/>
              <w:bottom w:val="single" w:sz="6" w:space="0" w:color="auto"/>
              <w:right w:val="single" w:sz="6" w:space="0" w:color="auto"/>
            </w:tcBorders>
          </w:tcPr>
          <w:p w14:paraId="53286ABD" w14:textId="044A3C69" w:rsidR="004D5EC4" w:rsidRPr="00EA1718" w:rsidRDefault="004D5EC4" w:rsidP="00347150">
            <w:pPr>
              <w:keepNext/>
              <w:keepLines/>
              <w:autoSpaceDE w:val="0"/>
              <w:autoSpaceDN w:val="0"/>
              <w:adjustRightInd w:val="0"/>
              <w:ind w:left="15"/>
              <w:rPr>
                <w:rFonts w:ascii="Arial" w:hAnsi="Arial" w:cs="Arial"/>
                <w:sz w:val="18"/>
                <w:szCs w:val="18"/>
              </w:rPr>
            </w:pPr>
            <w:r w:rsidRPr="00EA1718">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5093B518" w14:textId="02E1934C" w:rsidR="004D5EC4" w:rsidRDefault="004D5EC4" w:rsidP="00347150">
            <w:pPr>
              <w:keepNext/>
              <w:keepLines/>
              <w:autoSpaceDE w:val="0"/>
              <w:autoSpaceDN w:val="0"/>
              <w:adjustRightInd w:val="0"/>
              <w:ind w:left="15"/>
              <w:rPr>
                <w:rFonts w:ascii="Arial" w:hAnsi="Arial" w:cs="Arial"/>
                <w:sz w:val="18"/>
                <w:szCs w:val="18"/>
              </w:rPr>
            </w:pPr>
            <w:r>
              <w:rPr>
                <w:rFonts w:ascii="Arial" w:hAnsi="Arial" w:cs="Arial"/>
                <w:sz w:val="18"/>
                <w:szCs w:val="18"/>
              </w:rPr>
              <w:t xml:space="preserve">Included a link to </w:t>
            </w:r>
            <w:r w:rsidR="00134D6A">
              <w:rPr>
                <w:rFonts w:ascii="Arial" w:hAnsi="Arial" w:cs="Arial"/>
                <w:sz w:val="18"/>
                <w:szCs w:val="18"/>
              </w:rPr>
              <w:t xml:space="preserve">MCC Homepage and </w:t>
            </w:r>
            <w:r>
              <w:rPr>
                <w:rFonts w:ascii="Arial" w:hAnsi="Arial" w:cs="Arial"/>
                <w:sz w:val="18"/>
                <w:szCs w:val="18"/>
              </w:rPr>
              <w:t>Analyst Relations</w:t>
            </w:r>
          </w:p>
        </w:tc>
      </w:tr>
      <w:tr w:rsidR="004D5EC4" w:rsidRPr="00F223A7" w14:paraId="0D9D65A9" w14:textId="77777777" w:rsidTr="008F1391">
        <w:tc>
          <w:tcPr>
            <w:tcW w:w="815" w:type="pct"/>
            <w:tcBorders>
              <w:top w:val="single" w:sz="6" w:space="0" w:color="auto"/>
              <w:left w:val="single" w:sz="6" w:space="0" w:color="auto"/>
              <w:bottom w:val="single" w:sz="6" w:space="0" w:color="auto"/>
              <w:right w:val="single" w:sz="6" w:space="0" w:color="auto"/>
            </w:tcBorders>
          </w:tcPr>
          <w:p w14:paraId="0633194D" w14:textId="77777777" w:rsidR="004D5EC4" w:rsidRPr="00EA1718" w:rsidRDefault="004D5EC4" w:rsidP="004D5EC4">
            <w:pPr>
              <w:keepNext/>
              <w:keepLines/>
              <w:autoSpaceDE w:val="0"/>
              <w:autoSpaceDN w:val="0"/>
              <w:adjustRightInd w:val="0"/>
              <w:ind w:left="15"/>
              <w:rPr>
                <w:rFonts w:ascii="Arial" w:hAnsi="Arial" w:cs="Arial"/>
                <w:sz w:val="18"/>
                <w:szCs w:val="18"/>
              </w:rPr>
            </w:pPr>
          </w:p>
        </w:tc>
        <w:tc>
          <w:tcPr>
            <w:tcW w:w="815" w:type="pct"/>
            <w:tcBorders>
              <w:top w:val="single" w:sz="6" w:space="0" w:color="auto"/>
              <w:left w:val="single" w:sz="6" w:space="0" w:color="auto"/>
              <w:bottom w:val="single" w:sz="6" w:space="0" w:color="auto"/>
              <w:right w:val="single" w:sz="6" w:space="0" w:color="auto"/>
            </w:tcBorders>
          </w:tcPr>
          <w:p w14:paraId="715E4EA0" w14:textId="6723E34C" w:rsidR="004D5EC4" w:rsidRDefault="004D5EC4" w:rsidP="004D5EC4">
            <w:pPr>
              <w:keepNext/>
              <w:keepLines/>
              <w:autoSpaceDE w:val="0"/>
              <w:autoSpaceDN w:val="0"/>
              <w:adjustRightInd w:val="0"/>
              <w:ind w:left="15"/>
              <w:rPr>
                <w:rFonts w:ascii="Arial" w:hAnsi="Arial" w:cs="Arial"/>
                <w:sz w:val="18"/>
                <w:szCs w:val="18"/>
              </w:rPr>
            </w:pPr>
            <w:r>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49FB3E0B" w14:textId="6CD5CE57" w:rsidR="004D5EC4" w:rsidRPr="004D5EC4" w:rsidRDefault="004D5EC4" w:rsidP="004D5EC4">
            <w:pPr>
              <w:keepNext/>
              <w:keepLines/>
              <w:autoSpaceDE w:val="0"/>
              <w:autoSpaceDN w:val="0"/>
              <w:adjustRightInd w:val="0"/>
              <w:ind w:left="15"/>
              <w:rPr>
                <w:rFonts w:ascii="Arial" w:hAnsi="Arial" w:cs="Arial"/>
                <w:sz w:val="18"/>
                <w:szCs w:val="18"/>
              </w:rPr>
            </w:pPr>
            <w:r w:rsidRPr="004D5EC4">
              <w:rPr>
                <w:rFonts w:ascii="Arial" w:hAnsi="Arial" w:cs="Arial"/>
                <w:sz w:val="18"/>
                <w:szCs w:val="18"/>
              </w:rPr>
              <w:t>EC001.P, IM001.P, CE001.P, ME001.P</w:t>
            </w:r>
            <w:r>
              <w:rPr>
                <w:rFonts w:ascii="Arial" w:hAnsi="Arial" w:cs="Arial"/>
                <w:sz w:val="18"/>
                <w:szCs w:val="18"/>
              </w:rPr>
              <w:t xml:space="preserve">, </w:t>
            </w:r>
            <w:r w:rsidRPr="004D5EC4">
              <w:rPr>
                <w:rFonts w:ascii="Arial" w:hAnsi="Arial" w:cs="Arial"/>
                <w:sz w:val="18"/>
                <w:szCs w:val="18"/>
              </w:rPr>
              <w:t>IC001.P</w:t>
            </w:r>
          </w:p>
        </w:tc>
        <w:tc>
          <w:tcPr>
            <w:tcW w:w="638" w:type="pct"/>
            <w:tcBorders>
              <w:top w:val="single" w:sz="6" w:space="0" w:color="auto"/>
              <w:left w:val="single" w:sz="6" w:space="0" w:color="auto"/>
              <w:bottom w:val="single" w:sz="6" w:space="0" w:color="auto"/>
              <w:right w:val="single" w:sz="6" w:space="0" w:color="auto"/>
            </w:tcBorders>
          </w:tcPr>
          <w:p w14:paraId="468817D1" w14:textId="133930C8" w:rsidR="004D5EC4" w:rsidRPr="00EA1718" w:rsidRDefault="004D5EC4" w:rsidP="004D5EC4">
            <w:pPr>
              <w:keepNext/>
              <w:keepLines/>
              <w:autoSpaceDE w:val="0"/>
              <w:autoSpaceDN w:val="0"/>
              <w:adjustRightInd w:val="0"/>
              <w:ind w:left="15"/>
              <w:rPr>
                <w:rFonts w:ascii="Arial" w:hAnsi="Arial" w:cs="Arial"/>
                <w:sz w:val="18"/>
                <w:szCs w:val="18"/>
              </w:rPr>
            </w:pPr>
            <w:r w:rsidRPr="00EA1718">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6E069560" w14:textId="750462F8" w:rsidR="004D5EC4" w:rsidRDefault="004D5EC4" w:rsidP="004D5EC4">
            <w:pPr>
              <w:keepNext/>
              <w:keepLines/>
              <w:autoSpaceDE w:val="0"/>
              <w:autoSpaceDN w:val="0"/>
              <w:adjustRightInd w:val="0"/>
              <w:ind w:left="15"/>
              <w:rPr>
                <w:rFonts w:ascii="Arial" w:hAnsi="Arial" w:cs="Arial"/>
                <w:sz w:val="18"/>
                <w:szCs w:val="18"/>
              </w:rPr>
            </w:pPr>
            <w:r>
              <w:rPr>
                <w:rFonts w:ascii="Arial" w:hAnsi="Arial" w:cs="Arial"/>
                <w:sz w:val="18"/>
                <w:szCs w:val="18"/>
              </w:rPr>
              <w:t>Updated control assessment questions</w:t>
            </w:r>
            <w:r w:rsidR="00021CD0">
              <w:rPr>
                <w:rFonts w:ascii="Arial" w:hAnsi="Arial" w:cs="Arial"/>
                <w:sz w:val="18"/>
                <w:szCs w:val="18"/>
              </w:rPr>
              <w:t xml:space="preserve"> to remove outdated test questions and reflect removal of CEO Events, </w:t>
            </w:r>
            <w:r w:rsidR="000C64C6">
              <w:rPr>
                <w:rFonts w:ascii="Arial" w:hAnsi="Arial" w:cs="Arial"/>
                <w:sz w:val="18"/>
                <w:szCs w:val="18"/>
              </w:rPr>
              <w:t xml:space="preserve">recategorize a test question from External Communications to Issues Management, include a definition for Data &amp; Insights. Included a reference to Internal Communications as synonymous </w:t>
            </w:r>
            <w:proofErr w:type="gramStart"/>
            <w:r w:rsidR="000C64C6">
              <w:rPr>
                <w:rFonts w:ascii="Arial" w:hAnsi="Arial" w:cs="Arial"/>
                <w:sz w:val="18"/>
                <w:szCs w:val="18"/>
              </w:rPr>
              <w:t>to</w:t>
            </w:r>
            <w:proofErr w:type="gramEnd"/>
            <w:r w:rsidR="000C64C6">
              <w:rPr>
                <w:rFonts w:ascii="Arial" w:hAnsi="Arial" w:cs="Arial"/>
                <w:sz w:val="18"/>
                <w:szCs w:val="18"/>
              </w:rPr>
              <w:t xml:space="preserve"> </w:t>
            </w:r>
            <w:proofErr w:type="spellStart"/>
            <w:r w:rsidR="000C64C6">
              <w:rPr>
                <w:rFonts w:ascii="Arial" w:hAnsi="Arial" w:cs="Arial"/>
                <w:sz w:val="18"/>
                <w:szCs w:val="18"/>
              </w:rPr>
              <w:t>IBMer</w:t>
            </w:r>
            <w:proofErr w:type="spellEnd"/>
            <w:r w:rsidR="000C64C6">
              <w:rPr>
                <w:rFonts w:ascii="Arial" w:hAnsi="Arial" w:cs="Arial"/>
                <w:sz w:val="18"/>
                <w:szCs w:val="18"/>
              </w:rPr>
              <w:t xml:space="preserve"> Communications.</w:t>
            </w:r>
          </w:p>
        </w:tc>
      </w:tr>
      <w:tr w:rsidR="000C64C6" w:rsidRPr="00F223A7" w14:paraId="00CACF39" w14:textId="77777777" w:rsidTr="008F1391">
        <w:tc>
          <w:tcPr>
            <w:tcW w:w="815" w:type="pct"/>
            <w:tcBorders>
              <w:top w:val="single" w:sz="6" w:space="0" w:color="auto"/>
              <w:left w:val="single" w:sz="6" w:space="0" w:color="auto"/>
              <w:bottom w:val="single" w:sz="6" w:space="0" w:color="auto"/>
              <w:right w:val="single" w:sz="6" w:space="0" w:color="auto"/>
            </w:tcBorders>
          </w:tcPr>
          <w:p w14:paraId="28A3A8DC" w14:textId="15D1BBD4" w:rsidR="000C64C6" w:rsidRPr="00EA1718" w:rsidRDefault="000C64C6" w:rsidP="004D5EC4">
            <w:pPr>
              <w:keepNext/>
              <w:keepLines/>
              <w:autoSpaceDE w:val="0"/>
              <w:autoSpaceDN w:val="0"/>
              <w:adjustRightInd w:val="0"/>
              <w:ind w:left="15"/>
              <w:rPr>
                <w:rFonts w:ascii="Arial" w:hAnsi="Arial" w:cs="Arial"/>
                <w:sz w:val="18"/>
                <w:szCs w:val="18"/>
              </w:rPr>
            </w:pPr>
            <w:r w:rsidRPr="00EA1718">
              <w:rPr>
                <w:rFonts w:ascii="Arial" w:hAnsi="Arial" w:cs="Arial"/>
                <w:sz w:val="18"/>
                <w:szCs w:val="18"/>
              </w:rPr>
              <w:lastRenderedPageBreak/>
              <w:t>November 2023</w:t>
            </w:r>
          </w:p>
        </w:tc>
        <w:tc>
          <w:tcPr>
            <w:tcW w:w="815" w:type="pct"/>
            <w:tcBorders>
              <w:top w:val="single" w:sz="6" w:space="0" w:color="auto"/>
              <w:left w:val="single" w:sz="6" w:space="0" w:color="auto"/>
              <w:bottom w:val="single" w:sz="6" w:space="0" w:color="auto"/>
              <w:right w:val="single" w:sz="6" w:space="0" w:color="auto"/>
            </w:tcBorders>
          </w:tcPr>
          <w:p w14:paraId="2991B81F" w14:textId="117BE254" w:rsidR="000C64C6" w:rsidRPr="00347150" w:rsidRDefault="000C64C6" w:rsidP="004D5EC4">
            <w:pPr>
              <w:keepNext/>
              <w:keepLines/>
              <w:autoSpaceDE w:val="0"/>
              <w:autoSpaceDN w:val="0"/>
              <w:adjustRightInd w:val="0"/>
              <w:ind w:left="15"/>
              <w:rPr>
                <w:rFonts w:ascii="Arial" w:hAnsi="Arial" w:cs="Arial"/>
                <w:sz w:val="18"/>
                <w:szCs w:val="18"/>
              </w:rPr>
            </w:pPr>
            <w:r w:rsidRPr="00EA1718">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56513994" w14:textId="038D4AFB" w:rsidR="000C64C6" w:rsidRDefault="000C64C6" w:rsidP="004D5EC4">
            <w:pPr>
              <w:keepNext/>
              <w:keepLines/>
              <w:autoSpaceDE w:val="0"/>
              <w:autoSpaceDN w:val="0"/>
              <w:adjustRightInd w:val="0"/>
              <w:ind w:left="15"/>
              <w:rPr>
                <w:rFonts w:ascii="Arial" w:hAnsi="Arial" w:cs="Arial"/>
                <w:sz w:val="18"/>
                <w:szCs w:val="18"/>
              </w:rPr>
            </w:pPr>
            <w:r w:rsidRPr="00EA1718">
              <w:rPr>
                <w:rFonts w:ascii="Arial" w:hAnsi="Arial" w:cs="Arial"/>
                <w:sz w:val="18"/>
                <w:szCs w:val="18"/>
              </w:rPr>
              <w:t>Self-Service Reports</w:t>
            </w:r>
          </w:p>
        </w:tc>
        <w:tc>
          <w:tcPr>
            <w:tcW w:w="638" w:type="pct"/>
            <w:tcBorders>
              <w:top w:val="single" w:sz="6" w:space="0" w:color="auto"/>
              <w:left w:val="single" w:sz="6" w:space="0" w:color="auto"/>
              <w:bottom w:val="single" w:sz="6" w:space="0" w:color="auto"/>
              <w:right w:val="single" w:sz="6" w:space="0" w:color="auto"/>
            </w:tcBorders>
          </w:tcPr>
          <w:p w14:paraId="051AC513" w14:textId="46177576" w:rsidR="000C64C6" w:rsidRPr="00EA1718" w:rsidRDefault="000C64C6" w:rsidP="004D5EC4">
            <w:pPr>
              <w:keepNext/>
              <w:keepLines/>
              <w:autoSpaceDE w:val="0"/>
              <w:autoSpaceDN w:val="0"/>
              <w:adjustRightInd w:val="0"/>
              <w:ind w:left="15"/>
              <w:rPr>
                <w:rFonts w:ascii="Arial" w:hAnsi="Arial" w:cs="Arial"/>
                <w:sz w:val="18"/>
                <w:szCs w:val="18"/>
              </w:rPr>
            </w:pPr>
            <w:r w:rsidRPr="00EA1718">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6F07295D" w14:textId="209D490D" w:rsidR="000C64C6" w:rsidRDefault="000C64C6" w:rsidP="004D5EC4">
            <w:pPr>
              <w:keepNext/>
              <w:keepLines/>
              <w:autoSpaceDE w:val="0"/>
              <w:autoSpaceDN w:val="0"/>
              <w:adjustRightInd w:val="0"/>
              <w:ind w:left="15"/>
              <w:rPr>
                <w:rFonts w:ascii="Arial" w:hAnsi="Arial" w:cs="Arial"/>
                <w:sz w:val="18"/>
                <w:szCs w:val="18"/>
              </w:rPr>
            </w:pPr>
            <w:r w:rsidRPr="00EA1718">
              <w:rPr>
                <w:rFonts w:ascii="Arial" w:hAnsi="Arial" w:cs="Arial"/>
                <w:sz w:val="18"/>
                <w:szCs w:val="18"/>
              </w:rPr>
              <w:t>Added Self-Service Reports section</w:t>
            </w:r>
          </w:p>
        </w:tc>
      </w:tr>
      <w:tr w:rsidR="000C64C6" w:rsidRPr="00F223A7" w14:paraId="67EB1E51" w14:textId="77777777" w:rsidTr="008F1391">
        <w:tc>
          <w:tcPr>
            <w:tcW w:w="815" w:type="pct"/>
            <w:tcBorders>
              <w:top w:val="single" w:sz="6" w:space="0" w:color="auto"/>
              <w:left w:val="single" w:sz="6" w:space="0" w:color="auto"/>
              <w:bottom w:val="single" w:sz="6" w:space="0" w:color="auto"/>
              <w:right w:val="single" w:sz="6" w:space="0" w:color="auto"/>
            </w:tcBorders>
          </w:tcPr>
          <w:p w14:paraId="6B64DCDC" w14:textId="500EB6F0" w:rsidR="000C64C6" w:rsidRPr="00EA1718" w:rsidRDefault="000C64C6" w:rsidP="004D5EC4">
            <w:pPr>
              <w:keepNext/>
              <w:keepLines/>
              <w:autoSpaceDE w:val="0"/>
              <w:autoSpaceDN w:val="0"/>
              <w:adjustRightInd w:val="0"/>
              <w:ind w:left="15"/>
              <w:rPr>
                <w:rFonts w:ascii="Arial" w:hAnsi="Arial" w:cs="Arial"/>
                <w:sz w:val="18"/>
                <w:szCs w:val="18"/>
              </w:rPr>
            </w:pPr>
            <w:r>
              <w:rPr>
                <w:rFonts w:ascii="Arial" w:hAnsi="Arial" w:cs="Arial"/>
                <w:sz w:val="18"/>
                <w:szCs w:val="18"/>
              </w:rPr>
              <w:t>May 2</w:t>
            </w:r>
            <w:r w:rsidRPr="004305D2">
              <w:rPr>
                <w:rFonts w:ascii="Arial" w:hAnsi="Arial" w:cs="Arial"/>
                <w:sz w:val="18"/>
                <w:szCs w:val="18"/>
              </w:rPr>
              <w:t>, 2023</w:t>
            </w:r>
          </w:p>
        </w:tc>
        <w:tc>
          <w:tcPr>
            <w:tcW w:w="815" w:type="pct"/>
            <w:tcBorders>
              <w:top w:val="single" w:sz="6" w:space="0" w:color="auto"/>
              <w:left w:val="single" w:sz="6" w:space="0" w:color="auto"/>
              <w:bottom w:val="single" w:sz="6" w:space="0" w:color="auto"/>
              <w:right w:val="single" w:sz="6" w:space="0" w:color="auto"/>
            </w:tcBorders>
          </w:tcPr>
          <w:p w14:paraId="1779DE48" w14:textId="3BE03B0B" w:rsidR="000C64C6" w:rsidRPr="00EA1718" w:rsidRDefault="000C64C6" w:rsidP="004D5EC4">
            <w:pPr>
              <w:keepNext/>
              <w:keepLines/>
              <w:autoSpaceDE w:val="0"/>
              <w:autoSpaceDN w:val="0"/>
              <w:adjustRightInd w:val="0"/>
              <w:ind w:left="15"/>
              <w:rPr>
                <w:rFonts w:ascii="Arial" w:hAnsi="Arial" w:cs="Arial"/>
                <w:sz w:val="18"/>
                <w:szCs w:val="18"/>
              </w:rPr>
            </w:pPr>
            <w:r w:rsidRPr="004305D2">
              <w:rPr>
                <w:rFonts w:ascii="Arial" w:hAnsi="Arial" w:cs="Arial"/>
                <w:sz w:val="18"/>
                <w:szCs w:val="18"/>
              </w:rPr>
              <w:t>Section 3 and 4</w:t>
            </w:r>
          </w:p>
        </w:tc>
        <w:tc>
          <w:tcPr>
            <w:tcW w:w="958" w:type="pct"/>
            <w:tcBorders>
              <w:top w:val="single" w:sz="6" w:space="0" w:color="auto"/>
              <w:left w:val="single" w:sz="6" w:space="0" w:color="auto"/>
              <w:bottom w:val="single" w:sz="6" w:space="0" w:color="auto"/>
              <w:right w:val="single" w:sz="6" w:space="0" w:color="auto"/>
            </w:tcBorders>
          </w:tcPr>
          <w:p w14:paraId="39513B76" w14:textId="2AC88F54" w:rsidR="000C64C6" w:rsidRPr="00EA1718" w:rsidRDefault="000C64C6" w:rsidP="004D5EC4">
            <w:pPr>
              <w:keepNext/>
              <w:keepLines/>
              <w:autoSpaceDE w:val="0"/>
              <w:autoSpaceDN w:val="0"/>
              <w:adjustRightInd w:val="0"/>
              <w:ind w:left="15"/>
              <w:rPr>
                <w:rFonts w:ascii="Arial" w:hAnsi="Arial" w:cs="Arial"/>
                <w:sz w:val="18"/>
                <w:szCs w:val="18"/>
              </w:rPr>
            </w:pPr>
            <w:r w:rsidRPr="004305D2">
              <w:rPr>
                <w:rFonts w:ascii="Arial" w:hAnsi="Arial" w:cs="Arial"/>
                <w:sz w:val="18"/>
                <w:szCs w:val="18"/>
              </w:rPr>
              <w:t>Reference Material; Control Assessment Questions on Data Privacy and Security (Risk Exposures)</w:t>
            </w:r>
          </w:p>
        </w:tc>
        <w:tc>
          <w:tcPr>
            <w:tcW w:w="638" w:type="pct"/>
            <w:tcBorders>
              <w:top w:val="single" w:sz="6" w:space="0" w:color="auto"/>
              <w:left w:val="single" w:sz="6" w:space="0" w:color="auto"/>
              <w:bottom w:val="single" w:sz="6" w:space="0" w:color="auto"/>
              <w:right w:val="single" w:sz="6" w:space="0" w:color="auto"/>
            </w:tcBorders>
          </w:tcPr>
          <w:p w14:paraId="7C62E665" w14:textId="11C48599" w:rsidR="000C64C6" w:rsidRPr="00EA1718" w:rsidRDefault="000C64C6" w:rsidP="004D5EC4">
            <w:pPr>
              <w:keepNext/>
              <w:keepLines/>
              <w:autoSpaceDE w:val="0"/>
              <w:autoSpaceDN w:val="0"/>
              <w:adjustRightInd w:val="0"/>
              <w:ind w:left="15"/>
              <w:rPr>
                <w:rFonts w:ascii="Arial" w:hAnsi="Arial" w:cs="Arial"/>
                <w:sz w:val="18"/>
                <w:szCs w:val="18"/>
              </w:rPr>
            </w:pPr>
            <w:r w:rsidRPr="004305D2">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792DAA4C" w14:textId="08215B92" w:rsidR="000C64C6" w:rsidRPr="00EA1718" w:rsidRDefault="000C64C6" w:rsidP="004D5EC4">
            <w:pPr>
              <w:keepNext/>
              <w:keepLines/>
              <w:autoSpaceDE w:val="0"/>
              <w:autoSpaceDN w:val="0"/>
              <w:adjustRightInd w:val="0"/>
              <w:ind w:left="15"/>
              <w:rPr>
                <w:rFonts w:ascii="Arial" w:hAnsi="Arial" w:cs="Arial"/>
                <w:sz w:val="18"/>
                <w:szCs w:val="18"/>
              </w:rPr>
            </w:pPr>
            <w:r w:rsidRPr="004305D2">
              <w:rPr>
                <w:rFonts w:ascii="Arial" w:hAnsi="Arial" w:cs="Arial"/>
                <w:sz w:val="18"/>
                <w:szCs w:val="18"/>
              </w:rPr>
              <w:t>Update the links to reference materials; updated the risk exposure for data privacy and security section</w:t>
            </w:r>
          </w:p>
        </w:tc>
      </w:tr>
      <w:tr w:rsidR="000C64C6" w:rsidRPr="00F223A7" w14:paraId="22DDB818" w14:textId="77777777" w:rsidTr="008F1391">
        <w:tc>
          <w:tcPr>
            <w:tcW w:w="815" w:type="pct"/>
            <w:tcBorders>
              <w:top w:val="single" w:sz="6" w:space="0" w:color="auto"/>
              <w:left w:val="single" w:sz="6" w:space="0" w:color="auto"/>
              <w:bottom w:val="single" w:sz="6" w:space="0" w:color="auto"/>
              <w:right w:val="single" w:sz="6" w:space="0" w:color="auto"/>
            </w:tcBorders>
          </w:tcPr>
          <w:p w14:paraId="6FD77214" w14:textId="7EC01F5D" w:rsidR="000C64C6" w:rsidRPr="004305D2" w:rsidRDefault="000C64C6" w:rsidP="004D5EC4">
            <w:pPr>
              <w:keepNext/>
              <w:keepLines/>
              <w:autoSpaceDE w:val="0"/>
              <w:autoSpaceDN w:val="0"/>
              <w:adjustRightInd w:val="0"/>
              <w:ind w:left="15"/>
              <w:rPr>
                <w:rFonts w:ascii="Arial" w:hAnsi="Arial" w:cs="Arial"/>
                <w:sz w:val="18"/>
                <w:szCs w:val="18"/>
              </w:rPr>
            </w:pPr>
            <w:r w:rsidRPr="00093699">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37405D55" w14:textId="7189ED10" w:rsidR="000C64C6" w:rsidRPr="004305D2" w:rsidRDefault="000C64C6" w:rsidP="004D5EC4">
            <w:pPr>
              <w:keepNext/>
              <w:keepLines/>
              <w:autoSpaceDE w:val="0"/>
              <w:autoSpaceDN w:val="0"/>
              <w:adjustRightInd w:val="0"/>
              <w:ind w:left="15"/>
              <w:rPr>
                <w:rFonts w:ascii="Arial" w:hAnsi="Arial" w:cs="Arial"/>
                <w:sz w:val="18"/>
                <w:szCs w:val="18"/>
              </w:rPr>
            </w:pPr>
            <w:r w:rsidRPr="00093699">
              <w:rPr>
                <w:rFonts w:ascii="Arial" w:hAnsi="Arial" w:cs="Arial"/>
                <w:color w:val="000000"/>
                <w:sz w:val="18"/>
                <w:szCs w:val="18"/>
              </w:rPr>
              <w:t>DP001.P</w:t>
            </w:r>
          </w:p>
        </w:tc>
        <w:tc>
          <w:tcPr>
            <w:tcW w:w="958" w:type="pct"/>
            <w:tcBorders>
              <w:top w:val="single" w:sz="6" w:space="0" w:color="auto"/>
              <w:left w:val="single" w:sz="6" w:space="0" w:color="auto"/>
              <w:bottom w:val="single" w:sz="6" w:space="0" w:color="auto"/>
              <w:right w:val="single" w:sz="6" w:space="0" w:color="auto"/>
            </w:tcBorders>
          </w:tcPr>
          <w:p w14:paraId="3B49474B" w14:textId="04417750" w:rsidR="000C64C6" w:rsidRPr="004305D2" w:rsidRDefault="000C64C6" w:rsidP="004D5EC4">
            <w:pPr>
              <w:keepNext/>
              <w:keepLines/>
              <w:autoSpaceDE w:val="0"/>
              <w:autoSpaceDN w:val="0"/>
              <w:adjustRightInd w:val="0"/>
              <w:ind w:left="15"/>
              <w:rPr>
                <w:rFonts w:ascii="Arial" w:hAnsi="Arial" w:cs="Arial"/>
                <w:sz w:val="18"/>
                <w:szCs w:val="18"/>
              </w:rPr>
            </w:pPr>
            <w:r w:rsidRPr="00093699">
              <w:rPr>
                <w:rFonts w:ascii="Arial" w:hAnsi="Arial" w:cs="Arial"/>
                <w:color w:val="000000"/>
                <w:sz w:val="18"/>
                <w:szCs w:val="18"/>
              </w:rPr>
              <w:t>Data Privacy and Data Protection</w:t>
            </w:r>
          </w:p>
        </w:tc>
        <w:tc>
          <w:tcPr>
            <w:tcW w:w="638" w:type="pct"/>
            <w:tcBorders>
              <w:top w:val="single" w:sz="6" w:space="0" w:color="auto"/>
              <w:left w:val="single" w:sz="6" w:space="0" w:color="auto"/>
              <w:bottom w:val="single" w:sz="6" w:space="0" w:color="auto"/>
              <w:right w:val="single" w:sz="6" w:space="0" w:color="auto"/>
            </w:tcBorders>
          </w:tcPr>
          <w:p w14:paraId="0540D1AE" w14:textId="10449849" w:rsidR="000C64C6" w:rsidRPr="004305D2" w:rsidRDefault="000C64C6" w:rsidP="004D5EC4">
            <w:pPr>
              <w:keepNext/>
              <w:keepLines/>
              <w:autoSpaceDE w:val="0"/>
              <w:autoSpaceDN w:val="0"/>
              <w:adjustRightInd w:val="0"/>
              <w:ind w:left="15"/>
              <w:rPr>
                <w:rFonts w:ascii="Arial" w:hAnsi="Arial" w:cs="Arial"/>
                <w:sz w:val="18"/>
                <w:szCs w:val="18"/>
              </w:rPr>
            </w:pPr>
            <w:r w:rsidRPr="00093699">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22B8B3FD" w14:textId="47EBED5A" w:rsidR="000C64C6" w:rsidRPr="004305D2" w:rsidRDefault="000C64C6" w:rsidP="004D5EC4">
            <w:pPr>
              <w:keepNext/>
              <w:keepLines/>
              <w:autoSpaceDE w:val="0"/>
              <w:autoSpaceDN w:val="0"/>
              <w:adjustRightInd w:val="0"/>
              <w:ind w:left="15"/>
              <w:rPr>
                <w:rFonts w:ascii="Arial" w:hAnsi="Arial" w:cs="Arial"/>
                <w:sz w:val="18"/>
                <w:szCs w:val="18"/>
              </w:rPr>
            </w:pPr>
            <w:r w:rsidRPr="00093699">
              <w:rPr>
                <w:rFonts w:ascii="Arial" w:hAnsi="Arial" w:cs="Arial"/>
                <w:color w:val="000000"/>
                <w:sz w:val="18"/>
                <w:szCs w:val="18"/>
              </w:rPr>
              <w:t>Added Privacy Testing</w:t>
            </w:r>
          </w:p>
        </w:tc>
      </w:tr>
      <w:tr w:rsidR="000C64C6" w:rsidRPr="00F223A7" w14:paraId="2FF99C5D" w14:textId="77777777" w:rsidTr="008F1391">
        <w:tc>
          <w:tcPr>
            <w:tcW w:w="815" w:type="pct"/>
            <w:tcBorders>
              <w:top w:val="single" w:sz="6" w:space="0" w:color="auto"/>
              <w:left w:val="single" w:sz="6" w:space="0" w:color="auto"/>
              <w:bottom w:val="single" w:sz="6" w:space="0" w:color="auto"/>
              <w:right w:val="single" w:sz="6" w:space="0" w:color="auto"/>
            </w:tcBorders>
          </w:tcPr>
          <w:p w14:paraId="42DF1BEC" w14:textId="540BDF31" w:rsidR="000C64C6" w:rsidRPr="00093699" w:rsidRDefault="000C64C6" w:rsidP="004D5EC4">
            <w:pPr>
              <w:keepNext/>
              <w:keepLines/>
              <w:autoSpaceDE w:val="0"/>
              <w:autoSpaceDN w:val="0"/>
              <w:adjustRightInd w:val="0"/>
              <w:ind w:left="15"/>
              <w:rPr>
                <w:rFonts w:ascii="Arial" w:hAnsi="Arial" w:cs="Arial"/>
                <w:color w:val="000000"/>
                <w:sz w:val="18"/>
                <w:szCs w:val="18"/>
              </w:rPr>
            </w:pPr>
            <w:r w:rsidRPr="00093699">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043F0A79" w14:textId="15F503E1" w:rsidR="000C64C6" w:rsidRPr="00093699" w:rsidRDefault="000C64C6" w:rsidP="004D5EC4">
            <w:pPr>
              <w:keepNext/>
              <w:keepLines/>
              <w:autoSpaceDE w:val="0"/>
              <w:autoSpaceDN w:val="0"/>
              <w:adjustRightInd w:val="0"/>
              <w:ind w:left="15"/>
              <w:rPr>
                <w:rFonts w:ascii="Arial" w:hAnsi="Arial" w:cs="Arial"/>
                <w:color w:val="000000"/>
                <w:sz w:val="18"/>
                <w:szCs w:val="18"/>
              </w:rPr>
            </w:pPr>
            <w:r w:rsidRPr="00093699">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181805A" w14:textId="3C16ED67" w:rsidR="000C64C6" w:rsidRPr="00093699" w:rsidRDefault="000C64C6" w:rsidP="004D5EC4">
            <w:pPr>
              <w:keepNext/>
              <w:keepLines/>
              <w:autoSpaceDE w:val="0"/>
              <w:autoSpaceDN w:val="0"/>
              <w:adjustRightInd w:val="0"/>
              <w:ind w:left="15"/>
              <w:rPr>
                <w:rFonts w:ascii="Arial" w:hAnsi="Arial" w:cs="Arial"/>
                <w:color w:val="000000"/>
                <w:sz w:val="18"/>
                <w:szCs w:val="18"/>
              </w:rPr>
            </w:pPr>
            <w:r w:rsidRPr="00093699">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6025BF9B" w14:textId="15C788AB" w:rsidR="000C64C6" w:rsidRPr="00093699" w:rsidRDefault="000C64C6" w:rsidP="004D5EC4">
            <w:pPr>
              <w:keepNext/>
              <w:keepLines/>
              <w:autoSpaceDE w:val="0"/>
              <w:autoSpaceDN w:val="0"/>
              <w:adjustRightInd w:val="0"/>
              <w:ind w:left="15"/>
              <w:rPr>
                <w:rFonts w:ascii="Arial" w:hAnsi="Arial" w:cs="Arial"/>
                <w:color w:val="000000"/>
                <w:sz w:val="18"/>
                <w:szCs w:val="18"/>
              </w:rPr>
            </w:pPr>
            <w:r w:rsidRPr="00093699">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23347F05" w14:textId="0A87A1D8" w:rsidR="000C64C6" w:rsidRPr="00093699" w:rsidRDefault="000C64C6" w:rsidP="004D5EC4">
            <w:pPr>
              <w:keepNext/>
              <w:keepLines/>
              <w:autoSpaceDE w:val="0"/>
              <w:autoSpaceDN w:val="0"/>
              <w:adjustRightInd w:val="0"/>
              <w:ind w:left="15"/>
              <w:rPr>
                <w:rFonts w:ascii="Arial" w:hAnsi="Arial" w:cs="Arial"/>
                <w:color w:val="000000"/>
                <w:sz w:val="18"/>
                <w:szCs w:val="18"/>
              </w:rPr>
            </w:pPr>
            <w:r w:rsidRPr="00093699">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875536075"/>
        <w:docPartObj>
          <w:docPartGallery w:val="Table of Contents"/>
          <w:docPartUnique/>
        </w:docPartObj>
      </w:sdtPr>
      <w:sdtEndPr>
        <w:rPr>
          <w:b/>
          <w:bCs/>
          <w:noProof/>
        </w:rPr>
      </w:sdtEndPr>
      <w:sdtContent>
        <w:p w14:paraId="4CB96148" w14:textId="46B3419C" w:rsidR="00B66F84" w:rsidRDefault="00B66F84">
          <w:pPr>
            <w:pStyle w:val="TOCHeading"/>
          </w:pPr>
          <w:r>
            <w:t>Table of Contents</w:t>
          </w:r>
        </w:p>
        <w:p w14:paraId="2CC7F3FD" w14:textId="05E4CF23" w:rsidR="00440D1B" w:rsidRDefault="00B66F8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4215150" w:history="1">
            <w:r w:rsidR="00440D1B" w:rsidRPr="00FF3D07">
              <w:rPr>
                <w:rStyle w:val="Hyperlink"/>
                <w:noProof/>
              </w:rPr>
              <w:t>PROCESS AND OBJECTIVE</w:t>
            </w:r>
            <w:r w:rsidR="00440D1B">
              <w:rPr>
                <w:noProof/>
                <w:webHidden/>
              </w:rPr>
              <w:tab/>
            </w:r>
            <w:r w:rsidR="00440D1B">
              <w:rPr>
                <w:noProof/>
                <w:webHidden/>
              </w:rPr>
              <w:fldChar w:fldCharType="begin"/>
            </w:r>
            <w:r w:rsidR="00440D1B">
              <w:rPr>
                <w:noProof/>
                <w:webHidden/>
              </w:rPr>
              <w:instrText xml:space="preserve"> PAGEREF _Toc224215150 \h </w:instrText>
            </w:r>
            <w:r w:rsidR="00440D1B">
              <w:rPr>
                <w:noProof/>
                <w:webHidden/>
              </w:rPr>
            </w:r>
            <w:r w:rsidR="00440D1B">
              <w:rPr>
                <w:noProof/>
                <w:webHidden/>
              </w:rPr>
              <w:fldChar w:fldCharType="separate"/>
            </w:r>
            <w:r w:rsidR="00D576A2">
              <w:rPr>
                <w:noProof/>
                <w:webHidden/>
              </w:rPr>
              <w:t>5</w:t>
            </w:r>
            <w:r w:rsidR="00440D1B">
              <w:rPr>
                <w:noProof/>
                <w:webHidden/>
              </w:rPr>
              <w:fldChar w:fldCharType="end"/>
            </w:r>
          </w:hyperlink>
        </w:p>
        <w:p w14:paraId="0DE7FDB7" w14:textId="0DC15481" w:rsidR="00440D1B" w:rsidRDefault="00440D1B">
          <w:pPr>
            <w:pStyle w:val="TOC2"/>
            <w:tabs>
              <w:tab w:val="right" w:leader="dot" w:pos="9350"/>
            </w:tabs>
            <w:rPr>
              <w:rFonts w:eastAsiaTheme="minorEastAsia"/>
              <w:noProof/>
              <w:kern w:val="2"/>
              <w:sz w:val="24"/>
              <w:szCs w:val="24"/>
              <w14:ligatures w14:val="standardContextual"/>
            </w:rPr>
          </w:pPr>
          <w:hyperlink w:anchor="_Toc224215151" w:history="1">
            <w:r w:rsidRPr="00FF3D07">
              <w:rPr>
                <w:rStyle w:val="Hyperlink"/>
                <w:noProof/>
              </w:rPr>
              <w:t>PLANNING: Audit Program Risk Alignment</w:t>
            </w:r>
            <w:r>
              <w:rPr>
                <w:noProof/>
                <w:webHidden/>
              </w:rPr>
              <w:tab/>
            </w:r>
            <w:r>
              <w:rPr>
                <w:noProof/>
                <w:webHidden/>
              </w:rPr>
              <w:fldChar w:fldCharType="begin"/>
            </w:r>
            <w:r>
              <w:rPr>
                <w:noProof/>
                <w:webHidden/>
              </w:rPr>
              <w:instrText xml:space="preserve"> PAGEREF _Toc224215151 \h </w:instrText>
            </w:r>
            <w:r>
              <w:rPr>
                <w:noProof/>
                <w:webHidden/>
              </w:rPr>
            </w:r>
            <w:r>
              <w:rPr>
                <w:noProof/>
                <w:webHidden/>
              </w:rPr>
              <w:fldChar w:fldCharType="separate"/>
            </w:r>
            <w:r w:rsidR="00D576A2">
              <w:rPr>
                <w:noProof/>
                <w:webHidden/>
              </w:rPr>
              <w:t>6</w:t>
            </w:r>
            <w:r>
              <w:rPr>
                <w:noProof/>
                <w:webHidden/>
              </w:rPr>
              <w:fldChar w:fldCharType="end"/>
            </w:r>
          </w:hyperlink>
        </w:p>
        <w:p w14:paraId="17FD0FED" w14:textId="6C87A295" w:rsidR="00440D1B" w:rsidRDefault="00440D1B">
          <w:pPr>
            <w:pStyle w:val="TOC2"/>
            <w:tabs>
              <w:tab w:val="right" w:leader="dot" w:pos="9350"/>
            </w:tabs>
            <w:rPr>
              <w:rFonts w:eastAsiaTheme="minorEastAsia"/>
              <w:noProof/>
              <w:kern w:val="2"/>
              <w:sz w:val="24"/>
              <w:szCs w:val="24"/>
              <w14:ligatures w14:val="standardContextual"/>
            </w:rPr>
          </w:pPr>
          <w:hyperlink w:anchor="_Toc224215152" w:history="1">
            <w:r w:rsidRPr="00FF3D07">
              <w:rPr>
                <w:rStyle w:val="Hyperlink"/>
                <w:noProof/>
              </w:rPr>
              <w:t>PLANNING: Data Analysis</w:t>
            </w:r>
            <w:r>
              <w:rPr>
                <w:noProof/>
                <w:webHidden/>
              </w:rPr>
              <w:tab/>
            </w:r>
            <w:r>
              <w:rPr>
                <w:noProof/>
                <w:webHidden/>
              </w:rPr>
              <w:fldChar w:fldCharType="begin"/>
            </w:r>
            <w:r>
              <w:rPr>
                <w:noProof/>
                <w:webHidden/>
              </w:rPr>
              <w:instrText xml:space="preserve"> PAGEREF _Toc224215152 \h </w:instrText>
            </w:r>
            <w:r>
              <w:rPr>
                <w:noProof/>
                <w:webHidden/>
              </w:rPr>
            </w:r>
            <w:r>
              <w:rPr>
                <w:noProof/>
                <w:webHidden/>
              </w:rPr>
              <w:fldChar w:fldCharType="separate"/>
            </w:r>
            <w:r w:rsidR="00D576A2">
              <w:rPr>
                <w:noProof/>
                <w:webHidden/>
              </w:rPr>
              <w:t>7</w:t>
            </w:r>
            <w:r>
              <w:rPr>
                <w:noProof/>
                <w:webHidden/>
              </w:rPr>
              <w:fldChar w:fldCharType="end"/>
            </w:r>
          </w:hyperlink>
        </w:p>
        <w:p w14:paraId="6258C4A6" w14:textId="6B5A11D1" w:rsidR="00440D1B" w:rsidRDefault="00440D1B">
          <w:pPr>
            <w:pStyle w:val="TOC2"/>
            <w:tabs>
              <w:tab w:val="right" w:leader="dot" w:pos="9350"/>
            </w:tabs>
            <w:rPr>
              <w:rFonts w:eastAsiaTheme="minorEastAsia"/>
              <w:noProof/>
              <w:kern w:val="2"/>
              <w:sz w:val="24"/>
              <w:szCs w:val="24"/>
              <w14:ligatures w14:val="standardContextual"/>
            </w:rPr>
          </w:pPr>
          <w:hyperlink w:anchor="_Toc224215153" w:history="1">
            <w:r w:rsidRPr="00FF3D07">
              <w:rPr>
                <w:rStyle w:val="Hyperlink"/>
                <w:noProof/>
              </w:rPr>
              <w:t>PLANNING: Reference Material</w:t>
            </w:r>
            <w:r>
              <w:rPr>
                <w:noProof/>
                <w:webHidden/>
              </w:rPr>
              <w:tab/>
            </w:r>
            <w:r>
              <w:rPr>
                <w:noProof/>
                <w:webHidden/>
              </w:rPr>
              <w:fldChar w:fldCharType="begin"/>
            </w:r>
            <w:r>
              <w:rPr>
                <w:noProof/>
                <w:webHidden/>
              </w:rPr>
              <w:instrText xml:space="preserve"> PAGEREF _Toc224215153 \h </w:instrText>
            </w:r>
            <w:r>
              <w:rPr>
                <w:noProof/>
                <w:webHidden/>
              </w:rPr>
            </w:r>
            <w:r>
              <w:rPr>
                <w:noProof/>
                <w:webHidden/>
              </w:rPr>
              <w:fldChar w:fldCharType="separate"/>
            </w:r>
            <w:r w:rsidR="00D576A2">
              <w:rPr>
                <w:noProof/>
                <w:webHidden/>
              </w:rPr>
              <w:t>10</w:t>
            </w:r>
            <w:r>
              <w:rPr>
                <w:noProof/>
                <w:webHidden/>
              </w:rPr>
              <w:fldChar w:fldCharType="end"/>
            </w:r>
          </w:hyperlink>
        </w:p>
        <w:p w14:paraId="027CEE13" w14:textId="00970079" w:rsidR="00440D1B" w:rsidRDefault="00440D1B">
          <w:pPr>
            <w:pStyle w:val="TOC2"/>
            <w:tabs>
              <w:tab w:val="right" w:leader="dot" w:pos="9350"/>
            </w:tabs>
            <w:rPr>
              <w:rFonts w:eastAsiaTheme="minorEastAsia"/>
              <w:noProof/>
              <w:kern w:val="2"/>
              <w:sz w:val="24"/>
              <w:szCs w:val="24"/>
              <w14:ligatures w14:val="standardContextual"/>
            </w:rPr>
          </w:pPr>
          <w:hyperlink w:anchor="_Toc224215154" w:history="1">
            <w:r w:rsidRPr="00FF3D07">
              <w:rPr>
                <w:rStyle w:val="Hyperlink"/>
                <w:noProof/>
              </w:rPr>
              <w:t>PLANNING: Fraud Template</w:t>
            </w:r>
            <w:r>
              <w:rPr>
                <w:noProof/>
                <w:webHidden/>
              </w:rPr>
              <w:tab/>
            </w:r>
            <w:r>
              <w:rPr>
                <w:noProof/>
                <w:webHidden/>
              </w:rPr>
              <w:fldChar w:fldCharType="begin"/>
            </w:r>
            <w:r>
              <w:rPr>
                <w:noProof/>
                <w:webHidden/>
              </w:rPr>
              <w:instrText xml:space="preserve"> PAGEREF _Toc224215154 \h </w:instrText>
            </w:r>
            <w:r>
              <w:rPr>
                <w:noProof/>
                <w:webHidden/>
              </w:rPr>
            </w:r>
            <w:r>
              <w:rPr>
                <w:noProof/>
                <w:webHidden/>
              </w:rPr>
              <w:fldChar w:fldCharType="separate"/>
            </w:r>
            <w:r w:rsidR="00D576A2">
              <w:rPr>
                <w:noProof/>
                <w:webHidden/>
              </w:rPr>
              <w:t>11</w:t>
            </w:r>
            <w:r>
              <w:rPr>
                <w:noProof/>
                <w:webHidden/>
              </w:rPr>
              <w:fldChar w:fldCharType="end"/>
            </w:r>
          </w:hyperlink>
        </w:p>
        <w:p w14:paraId="0DC5F33F" w14:textId="7A89547A" w:rsidR="00440D1B" w:rsidRDefault="00440D1B">
          <w:pPr>
            <w:pStyle w:val="TOC2"/>
            <w:tabs>
              <w:tab w:val="right" w:leader="dot" w:pos="9350"/>
            </w:tabs>
            <w:rPr>
              <w:rFonts w:eastAsiaTheme="minorEastAsia"/>
              <w:noProof/>
              <w:kern w:val="2"/>
              <w:sz w:val="24"/>
              <w:szCs w:val="24"/>
              <w14:ligatures w14:val="standardContextual"/>
            </w:rPr>
          </w:pPr>
          <w:hyperlink w:anchor="_Toc224215155" w:history="1">
            <w:r w:rsidRPr="00FF3D07">
              <w:rPr>
                <w:rStyle w:val="Hyperlink"/>
                <w:noProof/>
              </w:rPr>
              <w:t>PLANNING: Self-Service Reports</w:t>
            </w:r>
            <w:r>
              <w:rPr>
                <w:noProof/>
                <w:webHidden/>
              </w:rPr>
              <w:tab/>
            </w:r>
            <w:r>
              <w:rPr>
                <w:noProof/>
                <w:webHidden/>
              </w:rPr>
              <w:fldChar w:fldCharType="begin"/>
            </w:r>
            <w:r>
              <w:rPr>
                <w:noProof/>
                <w:webHidden/>
              </w:rPr>
              <w:instrText xml:space="preserve"> PAGEREF _Toc224215155 \h </w:instrText>
            </w:r>
            <w:r>
              <w:rPr>
                <w:noProof/>
                <w:webHidden/>
              </w:rPr>
            </w:r>
            <w:r>
              <w:rPr>
                <w:noProof/>
                <w:webHidden/>
              </w:rPr>
              <w:fldChar w:fldCharType="separate"/>
            </w:r>
            <w:r w:rsidR="00D576A2">
              <w:rPr>
                <w:noProof/>
                <w:webHidden/>
              </w:rPr>
              <w:t>12</w:t>
            </w:r>
            <w:r>
              <w:rPr>
                <w:noProof/>
                <w:webHidden/>
              </w:rPr>
              <w:fldChar w:fldCharType="end"/>
            </w:r>
          </w:hyperlink>
        </w:p>
        <w:p w14:paraId="7E116F08" w14:textId="5E332BF1" w:rsidR="00440D1B" w:rsidRDefault="00440D1B">
          <w:pPr>
            <w:pStyle w:val="TOC1"/>
            <w:tabs>
              <w:tab w:val="right" w:leader="dot" w:pos="9350"/>
            </w:tabs>
            <w:rPr>
              <w:rFonts w:eastAsiaTheme="minorEastAsia"/>
              <w:noProof/>
              <w:kern w:val="2"/>
              <w:sz w:val="24"/>
              <w:szCs w:val="24"/>
              <w14:ligatures w14:val="standardContextual"/>
            </w:rPr>
          </w:pPr>
          <w:hyperlink w:anchor="_Toc224215156" w:history="1">
            <w:r w:rsidRPr="00FF3D07">
              <w:rPr>
                <w:rStyle w:val="Hyperlink"/>
                <w:noProof/>
              </w:rPr>
              <w:t>CONTROL ASSESSMENT QUESTIONS</w:t>
            </w:r>
            <w:r>
              <w:rPr>
                <w:noProof/>
                <w:webHidden/>
              </w:rPr>
              <w:tab/>
            </w:r>
            <w:r>
              <w:rPr>
                <w:noProof/>
                <w:webHidden/>
              </w:rPr>
              <w:fldChar w:fldCharType="begin"/>
            </w:r>
            <w:r>
              <w:rPr>
                <w:noProof/>
                <w:webHidden/>
              </w:rPr>
              <w:instrText xml:space="preserve"> PAGEREF _Toc224215156 \h </w:instrText>
            </w:r>
            <w:r>
              <w:rPr>
                <w:noProof/>
                <w:webHidden/>
              </w:rPr>
            </w:r>
            <w:r>
              <w:rPr>
                <w:noProof/>
                <w:webHidden/>
              </w:rPr>
              <w:fldChar w:fldCharType="separate"/>
            </w:r>
            <w:r w:rsidR="00D576A2">
              <w:rPr>
                <w:noProof/>
                <w:webHidden/>
              </w:rPr>
              <w:t>13</w:t>
            </w:r>
            <w:r>
              <w:rPr>
                <w:noProof/>
                <w:webHidden/>
              </w:rPr>
              <w:fldChar w:fldCharType="end"/>
            </w:r>
          </w:hyperlink>
        </w:p>
        <w:p w14:paraId="7DDD911F" w14:textId="1397EAAA" w:rsidR="00440D1B" w:rsidRDefault="00440D1B">
          <w:pPr>
            <w:pStyle w:val="TOC2"/>
            <w:tabs>
              <w:tab w:val="right" w:leader="dot" w:pos="9350"/>
            </w:tabs>
            <w:rPr>
              <w:rFonts w:eastAsiaTheme="minorEastAsia"/>
              <w:noProof/>
              <w:kern w:val="2"/>
              <w:sz w:val="24"/>
              <w:szCs w:val="24"/>
              <w14:ligatures w14:val="standardContextual"/>
            </w:rPr>
          </w:pPr>
          <w:hyperlink w:anchor="_Toc224215157" w:history="1">
            <w:r w:rsidRPr="00FF3D07">
              <w:rPr>
                <w:rStyle w:val="Hyperlink"/>
                <w:noProof/>
              </w:rPr>
              <w:t>Key Control Question: 1. External Communications</w:t>
            </w:r>
            <w:r>
              <w:rPr>
                <w:noProof/>
                <w:webHidden/>
              </w:rPr>
              <w:tab/>
            </w:r>
            <w:r>
              <w:rPr>
                <w:noProof/>
                <w:webHidden/>
              </w:rPr>
              <w:fldChar w:fldCharType="begin"/>
            </w:r>
            <w:r>
              <w:rPr>
                <w:noProof/>
                <w:webHidden/>
              </w:rPr>
              <w:instrText xml:space="preserve"> PAGEREF _Toc224215157 \h </w:instrText>
            </w:r>
            <w:r>
              <w:rPr>
                <w:noProof/>
                <w:webHidden/>
              </w:rPr>
            </w:r>
            <w:r>
              <w:rPr>
                <w:noProof/>
                <w:webHidden/>
              </w:rPr>
              <w:fldChar w:fldCharType="separate"/>
            </w:r>
            <w:r w:rsidR="00D576A2">
              <w:rPr>
                <w:noProof/>
                <w:webHidden/>
              </w:rPr>
              <w:t>13</w:t>
            </w:r>
            <w:r>
              <w:rPr>
                <w:noProof/>
                <w:webHidden/>
              </w:rPr>
              <w:fldChar w:fldCharType="end"/>
            </w:r>
          </w:hyperlink>
        </w:p>
        <w:p w14:paraId="38153EFC" w14:textId="438558A4" w:rsidR="00440D1B" w:rsidRDefault="00440D1B">
          <w:pPr>
            <w:pStyle w:val="TOC3"/>
            <w:tabs>
              <w:tab w:val="right" w:leader="dot" w:pos="9350"/>
            </w:tabs>
            <w:rPr>
              <w:rFonts w:eastAsiaTheme="minorEastAsia"/>
              <w:noProof/>
              <w:kern w:val="2"/>
              <w:sz w:val="24"/>
              <w:szCs w:val="24"/>
              <w14:ligatures w14:val="standardContextual"/>
            </w:rPr>
          </w:pPr>
          <w:hyperlink w:anchor="_Toc224215158" w:history="1">
            <w:r w:rsidRPr="00FF3D07">
              <w:rPr>
                <w:rStyle w:val="Hyperlink"/>
                <w:noProof/>
              </w:rPr>
              <w:t>Primary Test: External Communications (EC001.P)</w:t>
            </w:r>
            <w:r>
              <w:rPr>
                <w:noProof/>
                <w:webHidden/>
              </w:rPr>
              <w:tab/>
            </w:r>
            <w:r>
              <w:rPr>
                <w:noProof/>
                <w:webHidden/>
              </w:rPr>
              <w:fldChar w:fldCharType="begin"/>
            </w:r>
            <w:r>
              <w:rPr>
                <w:noProof/>
                <w:webHidden/>
              </w:rPr>
              <w:instrText xml:space="preserve"> PAGEREF _Toc224215158 \h </w:instrText>
            </w:r>
            <w:r>
              <w:rPr>
                <w:noProof/>
                <w:webHidden/>
              </w:rPr>
            </w:r>
            <w:r>
              <w:rPr>
                <w:noProof/>
                <w:webHidden/>
              </w:rPr>
              <w:fldChar w:fldCharType="separate"/>
            </w:r>
            <w:r w:rsidR="00D576A2">
              <w:rPr>
                <w:noProof/>
                <w:webHidden/>
              </w:rPr>
              <w:t>14</w:t>
            </w:r>
            <w:r>
              <w:rPr>
                <w:noProof/>
                <w:webHidden/>
              </w:rPr>
              <w:fldChar w:fldCharType="end"/>
            </w:r>
          </w:hyperlink>
        </w:p>
        <w:p w14:paraId="221E129B" w14:textId="228AD72F" w:rsidR="00440D1B" w:rsidRDefault="00440D1B">
          <w:pPr>
            <w:pStyle w:val="TOC2"/>
            <w:tabs>
              <w:tab w:val="right" w:leader="dot" w:pos="9350"/>
            </w:tabs>
            <w:rPr>
              <w:rFonts w:eastAsiaTheme="minorEastAsia"/>
              <w:noProof/>
              <w:kern w:val="2"/>
              <w:sz w:val="24"/>
              <w:szCs w:val="24"/>
              <w14:ligatures w14:val="standardContextual"/>
            </w:rPr>
          </w:pPr>
          <w:hyperlink w:anchor="_Toc224215159" w:history="1">
            <w:r w:rsidRPr="00FF3D07">
              <w:rPr>
                <w:rStyle w:val="Hyperlink"/>
                <w:noProof/>
              </w:rPr>
              <w:t>Key Control Question: 2. Issue Management</w:t>
            </w:r>
            <w:r>
              <w:rPr>
                <w:noProof/>
                <w:webHidden/>
              </w:rPr>
              <w:tab/>
            </w:r>
            <w:r>
              <w:rPr>
                <w:noProof/>
                <w:webHidden/>
              </w:rPr>
              <w:fldChar w:fldCharType="begin"/>
            </w:r>
            <w:r>
              <w:rPr>
                <w:noProof/>
                <w:webHidden/>
              </w:rPr>
              <w:instrText xml:space="preserve"> PAGEREF _Toc224215159 \h </w:instrText>
            </w:r>
            <w:r>
              <w:rPr>
                <w:noProof/>
                <w:webHidden/>
              </w:rPr>
            </w:r>
            <w:r>
              <w:rPr>
                <w:noProof/>
                <w:webHidden/>
              </w:rPr>
              <w:fldChar w:fldCharType="separate"/>
            </w:r>
            <w:r w:rsidR="00D576A2">
              <w:rPr>
                <w:noProof/>
                <w:webHidden/>
              </w:rPr>
              <w:t>15</w:t>
            </w:r>
            <w:r>
              <w:rPr>
                <w:noProof/>
                <w:webHidden/>
              </w:rPr>
              <w:fldChar w:fldCharType="end"/>
            </w:r>
          </w:hyperlink>
        </w:p>
        <w:p w14:paraId="76BC7B9A" w14:textId="6C059C70" w:rsidR="00440D1B" w:rsidRDefault="00440D1B">
          <w:pPr>
            <w:pStyle w:val="TOC3"/>
            <w:tabs>
              <w:tab w:val="right" w:leader="dot" w:pos="9350"/>
            </w:tabs>
            <w:rPr>
              <w:rFonts w:eastAsiaTheme="minorEastAsia"/>
              <w:noProof/>
              <w:kern w:val="2"/>
              <w:sz w:val="24"/>
              <w:szCs w:val="24"/>
              <w14:ligatures w14:val="standardContextual"/>
            </w:rPr>
          </w:pPr>
          <w:hyperlink w:anchor="_Toc224215160" w:history="1">
            <w:r w:rsidRPr="00FF3D07">
              <w:rPr>
                <w:rStyle w:val="Hyperlink"/>
                <w:noProof/>
              </w:rPr>
              <w:t>Primary Test: Issue Management (IM001.P)</w:t>
            </w:r>
            <w:r>
              <w:rPr>
                <w:noProof/>
                <w:webHidden/>
              </w:rPr>
              <w:tab/>
            </w:r>
            <w:r>
              <w:rPr>
                <w:noProof/>
                <w:webHidden/>
              </w:rPr>
              <w:fldChar w:fldCharType="begin"/>
            </w:r>
            <w:r>
              <w:rPr>
                <w:noProof/>
                <w:webHidden/>
              </w:rPr>
              <w:instrText xml:space="preserve"> PAGEREF _Toc224215160 \h </w:instrText>
            </w:r>
            <w:r>
              <w:rPr>
                <w:noProof/>
                <w:webHidden/>
              </w:rPr>
            </w:r>
            <w:r>
              <w:rPr>
                <w:noProof/>
                <w:webHidden/>
              </w:rPr>
              <w:fldChar w:fldCharType="separate"/>
            </w:r>
            <w:r w:rsidR="00D576A2">
              <w:rPr>
                <w:noProof/>
                <w:webHidden/>
              </w:rPr>
              <w:t>16</w:t>
            </w:r>
            <w:r>
              <w:rPr>
                <w:noProof/>
                <w:webHidden/>
              </w:rPr>
              <w:fldChar w:fldCharType="end"/>
            </w:r>
          </w:hyperlink>
        </w:p>
        <w:p w14:paraId="37DEC519" w14:textId="38A8E78F" w:rsidR="00440D1B" w:rsidRDefault="00440D1B">
          <w:pPr>
            <w:pStyle w:val="TOC2"/>
            <w:tabs>
              <w:tab w:val="right" w:leader="dot" w:pos="9350"/>
            </w:tabs>
            <w:rPr>
              <w:rFonts w:eastAsiaTheme="minorEastAsia"/>
              <w:noProof/>
              <w:kern w:val="2"/>
              <w:sz w:val="24"/>
              <w:szCs w:val="24"/>
              <w14:ligatures w14:val="standardContextual"/>
            </w:rPr>
          </w:pPr>
          <w:hyperlink w:anchor="_Toc224215161" w:history="1">
            <w:r w:rsidRPr="00FF3D07">
              <w:rPr>
                <w:rStyle w:val="Hyperlink"/>
                <w:noProof/>
              </w:rPr>
              <w:t>Key Control Question: 3. Supplier Management</w:t>
            </w:r>
            <w:r>
              <w:rPr>
                <w:noProof/>
                <w:webHidden/>
              </w:rPr>
              <w:tab/>
            </w:r>
            <w:r>
              <w:rPr>
                <w:noProof/>
                <w:webHidden/>
              </w:rPr>
              <w:fldChar w:fldCharType="begin"/>
            </w:r>
            <w:r>
              <w:rPr>
                <w:noProof/>
                <w:webHidden/>
              </w:rPr>
              <w:instrText xml:space="preserve"> PAGEREF _Toc224215161 \h </w:instrText>
            </w:r>
            <w:r>
              <w:rPr>
                <w:noProof/>
                <w:webHidden/>
              </w:rPr>
            </w:r>
            <w:r>
              <w:rPr>
                <w:noProof/>
                <w:webHidden/>
              </w:rPr>
              <w:fldChar w:fldCharType="separate"/>
            </w:r>
            <w:r w:rsidR="00D576A2">
              <w:rPr>
                <w:noProof/>
                <w:webHidden/>
              </w:rPr>
              <w:t>17</w:t>
            </w:r>
            <w:r>
              <w:rPr>
                <w:noProof/>
                <w:webHidden/>
              </w:rPr>
              <w:fldChar w:fldCharType="end"/>
            </w:r>
          </w:hyperlink>
        </w:p>
        <w:p w14:paraId="783C1730" w14:textId="152622FF" w:rsidR="00440D1B" w:rsidRDefault="00440D1B">
          <w:pPr>
            <w:pStyle w:val="TOC3"/>
            <w:tabs>
              <w:tab w:val="right" w:leader="dot" w:pos="9350"/>
            </w:tabs>
            <w:rPr>
              <w:rFonts w:eastAsiaTheme="minorEastAsia"/>
              <w:noProof/>
              <w:kern w:val="2"/>
              <w:sz w:val="24"/>
              <w:szCs w:val="24"/>
              <w14:ligatures w14:val="standardContextual"/>
            </w:rPr>
          </w:pPr>
          <w:hyperlink w:anchor="_Toc224215162" w:history="1">
            <w:r w:rsidRPr="00FF3D07">
              <w:rPr>
                <w:rStyle w:val="Hyperlink"/>
                <w:noProof/>
              </w:rPr>
              <w:t>Primary Test: Supplier Management (SM001.P)</w:t>
            </w:r>
            <w:r>
              <w:rPr>
                <w:noProof/>
                <w:webHidden/>
              </w:rPr>
              <w:tab/>
            </w:r>
            <w:r>
              <w:rPr>
                <w:noProof/>
                <w:webHidden/>
              </w:rPr>
              <w:fldChar w:fldCharType="begin"/>
            </w:r>
            <w:r>
              <w:rPr>
                <w:noProof/>
                <w:webHidden/>
              </w:rPr>
              <w:instrText xml:space="preserve"> PAGEREF _Toc224215162 \h </w:instrText>
            </w:r>
            <w:r>
              <w:rPr>
                <w:noProof/>
                <w:webHidden/>
              </w:rPr>
            </w:r>
            <w:r>
              <w:rPr>
                <w:noProof/>
                <w:webHidden/>
              </w:rPr>
              <w:fldChar w:fldCharType="separate"/>
            </w:r>
            <w:r w:rsidR="00D576A2">
              <w:rPr>
                <w:noProof/>
                <w:webHidden/>
              </w:rPr>
              <w:t>18</w:t>
            </w:r>
            <w:r>
              <w:rPr>
                <w:noProof/>
                <w:webHidden/>
              </w:rPr>
              <w:fldChar w:fldCharType="end"/>
            </w:r>
          </w:hyperlink>
        </w:p>
        <w:p w14:paraId="345274BD" w14:textId="2EC95681" w:rsidR="00440D1B" w:rsidRDefault="00440D1B">
          <w:pPr>
            <w:pStyle w:val="TOC2"/>
            <w:tabs>
              <w:tab w:val="right" w:leader="dot" w:pos="9350"/>
            </w:tabs>
            <w:rPr>
              <w:rFonts w:eastAsiaTheme="minorEastAsia"/>
              <w:noProof/>
              <w:kern w:val="2"/>
              <w:sz w:val="24"/>
              <w:szCs w:val="24"/>
              <w14:ligatures w14:val="standardContextual"/>
            </w:rPr>
          </w:pPr>
          <w:hyperlink w:anchor="_Toc224215163" w:history="1">
            <w:r w:rsidRPr="00FF3D07">
              <w:rPr>
                <w:rStyle w:val="Hyperlink"/>
                <w:noProof/>
              </w:rPr>
              <w:t>Key Control Question: 4. Financial Management and Disbursements</w:t>
            </w:r>
            <w:r>
              <w:rPr>
                <w:noProof/>
                <w:webHidden/>
              </w:rPr>
              <w:tab/>
            </w:r>
            <w:r>
              <w:rPr>
                <w:noProof/>
                <w:webHidden/>
              </w:rPr>
              <w:fldChar w:fldCharType="begin"/>
            </w:r>
            <w:r>
              <w:rPr>
                <w:noProof/>
                <w:webHidden/>
              </w:rPr>
              <w:instrText xml:space="preserve"> PAGEREF _Toc224215163 \h </w:instrText>
            </w:r>
            <w:r>
              <w:rPr>
                <w:noProof/>
                <w:webHidden/>
              </w:rPr>
            </w:r>
            <w:r>
              <w:rPr>
                <w:noProof/>
                <w:webHidden/>
              </w:rPr>
              <w:fldChar w:fldCharType="separate"/>
            </w:r>
            <w:r w:rsidR="00D576A2">
              <w:rPr>
                <w:noProof/>
                <w:webHidden/>
              </w:rPr>
              <w:t>19</w:t>
            </w:r>
            <w:r>
              <w:rPr>
                <w:noProof/>
                <w:webHidden/>
              </w:rPr>
              <w:fldChar w:fldCharType="end"/>
            </w:r>
          </w:hyperlink>
        </w:p>
        <w:p w14:paraId="5A554A81" w14:textId="47504649" w:rsidR="00440D1B" w:rsidRDefault="00440D1B">
          <w:pPr>
            <w:pStyle w:val="TOC3"/>
            <w:tabs>
              <w:tab w:val="right" w:leader="dot" w:pos="9350"/>
            </w:tabs>
            <w:rPr>
              <w:rFonts w:eastAsiaTheme="minorEastAsia"/>
              <w:noProof/>
              <w:kern w:val="2"/>
              <w:sz w:val="24"/>
              <w:szCs w:val="24"/>
              <w14:ligatures w14:val="standardContextual"/>
            </w:rPr>
          </w:pPr>
          <w:hyperlink w:anchor="_Toc224215164" w:history="1">
            <w:r w:rsidRPr="00FF3D07">
              <w:rPr>
                <w:rStyle w:val="Hyperlink"/>
                <w:noProof/>
              </w:rPr>
              <w:t>Primary Test: Financial Management and Disbursements (FM001.P)</w:t>
            </w:r>
            <w:r>
              <w:rPr>
                <w:noProof/>
                <w:webHidden/>
              </w:rPr>
              <w:tab/>
            </w:r>
            <w:r>
              <w:rPr>
                <w:noProof/>
                <w:webHidden/>
              </w:rPr>
              <w:fldChar w:fldCharType="begin"/>
            </w:r>
            <w:r>
              <w:rPr>
                <w:noProof/>
                <w:webHidden/>
              </w:rPr>
              <w:instrText xml:space="preserve"> PAGEREF _Toc224215164 \h </w:instrText>
            </w:r>
            <w:r>
              <w:rPr>
                <w:noProof/>
                <w:webHidden/>
              </w:rPr>
            </w:r>
            <w:r>
              <w:rPr>
                <w:noProof/>
                <w:webHidden/>
              </w:rPr>
              <w:fldChar w:fldCharType="separate"/>
            </w:r>
            <w:r w:rsidR="00D576A2">
              <w:rPr>
                <w:noProof/>
                <w:webHidden/>
              </w:rPr>
              <w:t>20</w:t>
            </w:r>
            <w:r>
              <w:rPr>
                <w:noProof/>
                <w:webHidden/>
              </w:rPr>
              <w:fldChar w:fldCharType="end"/>
            </w:r>
          </w:hyperlink>
        </w:p>
        <w:p w14:paraId="15181A85" w14:textId="7869DC54" w:rsidR="00440D1B" w:rsidRDefault="00440D1B">
          <w:pPr>
            <w:pStyle w:val="TOC2"/>
            <w:tabs>
              <w:tab w:val="right" w:leader="dot" w:pos="9350"/>
            </w:tabs>
            <w:rPr>
              <w:rFonts w:eastAsiaTheme="minorEastAsia"/>
              <w:noProof/>
              <w:kern w:val="2"/>
              <w:sz w:val="24"/>
              <w:szCs w:val="24"/>
              <w14:ligatures w14:val="standardContextual"/>
            </w:rPr>
          </w:pPr>
          <w:hyperlink w:anchor="_Toc224215165" w:history="1">
            <w:r w:rsidRPr="00FF3D07">
              <w:rPr>
                <w:rStyle w:val="Hyperlink"/>
                <w:noProof/>
              </w:rPr>
              <w:t>Key Control Question: 6. Measurements (Data and Insights)</w:t>
            </w:r>
            <w:r>
              <w:rPr>
                <w:noProof/>
                <w:webHidden/>
              </w:rPr>
              <w:tab/>
            </w:r>
            <w:r>
              <w:rPr>
                <w:noProof/>
                <w:webHidden/>
              </w:rPr>
              <w:fldChar w:fldCharType="begin"/>
            </w:r>
            <w:r>
              <w:rPr>
                <w:noProof/>
                <w:webHidden/>
              </w:rPr>
              <w:instrText xml:space="preserve"> PAGEREF _Toc224215165 \h </w:instrText>
            </w:r>
            <w:r>
              <w:rPr>
                <w:noProof/>
                <w:webHidden/>
              </w:rPr>
            </w:r>
            <w:r>
              <w:rPr>
                <w:noProof/>
                <w:webHidden/>
              </w:rPr>
              <w:fldChar w:fldCharType="separate"/>
            </w:r>
            <w:r w:rsidR="00D576A2">
              <w:rPr>
                <w:noProof/>
                <w:webHidden/>
              </w:rPr>
              <w:t>21</w:t>
            </w:r>
            <w:r>
              <w:rPr>
                <w:noProof/>
                <w:webHidden/>
              </w:rPr>
              <w:fldChar w:fldCharType="end"/>
            </w:r>
          </w:hyperlink>
        </w:p>
        <w:p w14:paraId="58BE2A1F" w14:textId="16C018E7" w:rsidR="00440D1B" w:rsidRDefault="00440D1B">
          <w:pPr>
            <w:pStyle w:val="TOC3"/>
            <w:tabs>
              <w:tab w:val="right" w:leader="dot" w:pos="9350"/>
            </w:tabs>
            <w:rPr>
              <w:rFonts w:eastAsiaTheme="minorEastAsia"/>
              <w:noProof/>
              <w:kern w:val="2"/>
              <w:sz w:val="24"/>
              <w:szCs w:val="24"/>
              <w14:ligatures w14:val="standardContextual"/>
            </w:rPr>
          </w:pPr>
          <w:hyperlink w:anchor="_Toc224215166" w:history="1">
            <w:r w:rsidRPr="00FF3D07">
              <w:rPr>
                <w:rStyle w:val="Hyperlink"/>
                <w:noProof/>
              </w:rPr>
              <w:t>Primary Test: Measurements (Data and Insights) (ME001.P)</w:t>
            </w:r>
            <w:r>
              <w:rPr>
                <w:noProof/>
                <w:webHidden/>
              </w:rPr>
              <w:tab/>
            </w:r>
            <w:r>
              <w:rPr>
                <w:noProof/>
                <w:webHidden/>
              </w:rPr>
              <w:fldChar w:fldCharType="begin"/>
            </w:r>
            <w:r>
              <w:rPr>
                <w:noProof/>
                <w:webHidden/>
              </w:rPr>
              <w:instrText xml:space="preserve"> PAGEREF _Toc224215166 \h </w:instrText>
            </w:r>
            <w:r>
              <w:rPr>
                <w:noProof/>
                <w:webHidden/>
              </w:rPr>
            </w:r>
            <w:r>
              <w:rPr>
                <w:noProof/>
                <w:webHidden/>
              </w:rPr>
              <w:fldChar w:fldCharType="separate"/>
            </w:r>
            <w:r w:rsidR="00D576A2">
              <w:rPr>
                <w:noProof/>
                <w:webHidden/>
              </w:rPr>
              <w:t>22</w:t>
            </w:r>
            <w:r>
              <w:rPr>
                <w:noProof/>
                <w:webHidden/>
              </w:rPr>
              <w:fldChar w:fldCharType="end"/>
            </w:r>
          </w:hyperlink>
        </w:p>
        <w:p w14:paraId="1262BDE2" w14:textId="1A69BC02" w:rsidR="00440D1B" w:rsidRDefault="00440D1B">
          <w:pPr>
            <w:pStyle w:val="TOC2"/>
            <w:tabs>
              <w:tab w:val="right" w:leader="dot" w:pos="9350"/>
            </w:tabs>
            <w:rPr>
              <w:rFonts w:eastAsiaTheme="minorEastAsia"/>
              <w:noProof/>
              <w:kern w:val="2"/>
              <w:sz w:val="24"/>
              <w:szCs w:val="24"/>
              <w14:ligatures w14:val="standardContextual"/>
            </w:rPr>
          </w:pPr>
          <w:hyperlink w:anchor="_Toc224215167" w:history="1">
            <w:r w:rsidRPr="00FF3D07">
              <w:rPr>
                <w:rStyle w:val="Hyperlink"/>
                <w:noProof/>
              </w:rPr>
              <w:t>Key Control Question: 7. Data Privacy and Data Security</w:t>
            </w:r>
            <w:r>
              <w:rPr>
                <w:noProof/>
                <w:webHidden/>
              </w:rPr>
              <w:tab/>
            </w:r>
            <w:r>
              <w:rPr>
                <w:noProof/>
                <w:webHidden/>
              </w:rPr>
              <w:fldChar w:fldCharType="begin"/>
            </w:r>
            <w:r>
              <w:rPr>
                <w:noProof/>
                <w:webHidden/>
              </w:rPr>
              <w:instrText xml:space="preserve"> PAGEREF _Toc224215167 \h </w:instrText>
            </w:r>
            <w:r>
              <w:rPr>
                <w:noProof/>
                <w:webHidden/>
              </w:rPr>
            </w:r>
            <w:r>
              <w:rPr>
                <w:noProof/>
                <w:webHidden/>
              </w:rPr>
              <w:fldChar w:fldCharType="separate"/>
            </w:r>
            <w:r w:rsidR="00D576A2">
              <w:rPr>
                <w:noProof/>
                <w:webHidden/>
              </w:rPr>
              <w:t>23</w:t>
            </w:r>
            <w:r>
              <w:rPr>
                <w:noProof/>
                <w:webHidden/>
              </w:rPr>
              <w:fldChar w:fldCharType="end"/>
            </w:r>
          </w:hyperlink>
        </w:p>
        <w:p w14:paraId="711B39AD" w14:textId="71167099" w:rsidR="00440D1B" w:rsidRDefault="00440D1B">
          <w:pPr>
            <w:pStyle w:val="TOC3"/>
            <w:tabs>
              <w:tab w:val="right" w:leader="dot" w:pos="9350"/>
            </w:tabs>
            <w:rPr>
              <w:rFonts w:eastAsiaTheme="minorEastAsia"/>
              <w:noProof/>
              <w:kern w:val="2"/>
              <w:sz w:val="24"/>
              <w:szCs w:val="24"/>
              <w14:ligatures w14:val="standardContextual"/>
            </w:rPr>
          </w:pPr>
          <w:hyperlink w:anchor="_Toc224215168" w:history="1">
            <w:r w:rsidRPr="00FF3D07">
              <w:rPr>
                <w:rStyle w:val="Hyperlink"/>
                <w:noProof/>
              </w:rPr>
              <w:t>Primary Test: Data Privacy and Data Security (DP001.P)</w:t>
            </w:r>
            <w:r>
              <w:rPr>
                <w:noProof/>
                <w:webHidden/>
              </w:rPr>
              <w:tab/>
            </w:r>
            <w:r>
              <w:rPr>
                <w:noProof/>
                <w:webHidden/>
              </w:rPr>
              <w:fldChar w:fldCharType="begin"/>
            </w:r>
            <w:r>
              <w:rPr>
                <w:noProof/>
                <w:webHidden/>
              </w:rPr>
              <w:instrText xml:space="preserve"> PAGEREF _Toc224215168 \h </w:instrText>
            </w:r>
            <w:r>
              <w:rPr>
                <w:noProof/>
                <w:webHidden/>
              </w:rPr>
            </w:r>
            <w:r>
              <w:rPr>
                <w:noProof/>
                <w:webHidden/>
              </w:rPr>
              <w:fldChar w:fldCharType="separate"/>
            </w:r>
            <w:r w:rsidR="00D576A2">
              <w:rPr>
                <w:noProof/>
                <w:webHidden/>
              </w:rPr>
              <w:t>24</w:t>
            </w:r>
            <w:r>
              <w:rPr>
                <w:noProof/>
                <w:webHidden/>
              </w:rPr>
              <w:fldChar w:fldCharType="end"/>
            </w:r>
          </w:hyperlink>
        </w:p>
        <w:p w14:paraId="3C8092FD" w14:textId="3686276C" w:rsidR="00440D1B" w:rsidRDefault="00440D1B">
          <w:pPr>
            <w:pStyle w:val="TOC2"/>
            <w:tabs>
              <w:tab w:val="right" w:leader="dot" w:pos="9350"/>
            </w:tabs>
            <w:rPr>
              <w:rFonts w:eastAsiaTheme="minorEastAsia"/>
              <w:noProof/>
              <w:kern w:val="2"/>
              <w:sz w:val="24"/>
              <w:szCs w:val="24"/>
              <w14:ligatures w14:val="standardContextual"/>
            </w:rPr>
          </w:pPr>
          <w:hyperlink w:anchor="_Toc224215169" w:history="1">
            <w:r w:rsidRPr="00FF3D07">
              <w:rPr>
                <w:rStyle w:val="Hyperlink"/>
                <w:noProof/>
              </w:rPr>
              <w:t>Key Control Question: 8. Internal Communications</w:t>
            </w:r>
            <w:r>
              <w:rPr>
                <w:noProof/>
                <w:webHidden/>
              </w:rPr>
              <w:tab/>
            </w:r>
            <w:r>
              <w:rPr>
                <w:noProof/>
                <w:webHidden/>
              </w:rPr>
              <w:fldChar w:fldCharType="begin"/>
            </w:r>
            <w:r>
              <w:rPr>
                <w:noProof/>
                <w:webHidden/>
              </w:rPr>
              <w:instrText xml:space="preserve"> PAGEREF _Toc224215169 \h </w:instrText>
            </w:r>
            <w:r>
              <w:rPr>
                <w:noProof/>
                <w:webHidden/>
              </w:rPr>
            </w:r>
            <w:r>
              <w:rPr>
                <w:noProof/>
                <w:webHidden/>
              </w:rPr>
              <w:fldChar w:fldCharType="separate"/>
            </w:r>
            <w:r w:rsidR="00D576A2">
              <w:rPr>
                <w:noProof/>
                <w:webHidden/>
              </w:rPr>
              <w:t>25</w:t>
            </w:r>
            <w:r>
              <w:rPr>
                <w:noProof/>
                <w:webHidden/>
              </w:rPr>
              <w:fldChar w:fldCharType="end"/>
            </w:r>
          </w:hyperlink>
        </w:p>
        <w:p w14:paraId="2B93D88A" w14:textId="34F24705" w:rsidR="00440D1B" w:rsidRDefault="00440D1B">
          <w:pPr>
            <w:pStyle w:val="TOC3"/>
            <w:tabs>
              <w:tab w:val="right" w:leader="dot" w:pos="9350"/>
            </w:tabs>
            <w:rPr>
              <w:rFonts w:eastAsiaTheme="minorEastAsia"/>
              <w:noProof/>
              <w:kern w:val="2"/>
              <w:sz w:val="24"/>
              <w:szCs w:val="24"/>
              <w14:ligatures w14:val="standardContextual"/>
            </w:rPr>
          </w:pPr>
          <w:hyperlink w:anchor="_Toc224215170" w:history="1">
            <w:r w:rsidRPr="00FF3D07">
              <w:rPr>
                <w:rStyle w:val="Hyperlink"/>
                <w:noProof/>
              </w:rPr>
              <w:t>Primary Test:   Internal Communications (IC001.P)</w:t>
            </w:r>
            <w:r>
              <w:rPr>
                <w:noProof/>
                <w:webHidden/>
              </w:rPr>
              <w:tab/>
            </w:r>
            <w:r>
              <w:rPr>
                <w:noProof/>
                <w:webHidden/>
              </w:rPr>
              <w:fldChar w:fldCharType="begin"/>
            </w:r>
            <w:r>
              <w:rPr>
                <w:noProof/>
                <w:webHidden/>
              </w:rPr>
              <w:instrText xml:space="preserve"> PAGEREF _Toc224215170 \h </w:instrText>
            </w:r>
            <w:r>
              <w:rPr>
                <w:noProof/>
                <w:webHidden/>
              </w:rPr>
            </w:r>
            <w:r>
              <w:rPr>
                <w:noProof/>
                <w:webHidden/>
              </w:rPr>
              <w:fldChar w:fldCharType="separate"/>
            </w:r>
            <w:r w:rsidR="00D576A2">
              <w:rPr>
                <w:noProof/>
                <w:webHidden/>
              </w:rPr>
              <w:t>26</w:t>
            </w:r>
            <w:r>
              <w:rPr>
                <w:noProof/>
                <w:webHidden/>
              </w:rPr>
              <w:fldChar w:fldCharType="end"/>
            </w:r>
          </w:hyperlink>
        </w:p>
        <w:p w14:paraId="7ED5F0E0" w14:textId="61E6FDCC" w:rsidR="00B66F84" w:rsidRDefault="00B66F84">
          <w:r>
            <w:rPr>
              <w:b/>
              <w:bCs/>
              <w:noProof/>
            </w:rPr>
            <w:fldChar w:fldCharType="end"/>
          </w:r>
        </w:p>
      </w:sdtContent>
    </w:sdt>
    <w:p w14:paraId="0DA855F0" w14:textId="77777777" w:rsidR="00B66F84" w:rsidRDefault="00B66F84">
      <w:pPr>
        <w:rPr>
          <w:rFonts w:ascii="Arial" w:hAnsi="Arial" w:cs="Arial"/>
          <w:sz w:val="20"/>
          <w:szCs w:val="20"/>
        </w:rPr>
      </w:pPr>
      <w:r>
        <w:rPr>
          <w:rFonts w:ascii="Arial" w:hAnsi="Arial" w:cs="Arial"/>
          <w:sz w:val="20"/>
          <w:szCs w:val="20"/>
        </w:rPr>
        <w:br w:type="page"/>
      </w:r>
    </w:p>
    <w:p w14:paraId="45FAB1F2" w14:textId="6F50E684" w:rsidR="00947D2C" w:rsidRPr="00E36D78" w:rsidRDefault="00947D2C" w:rsidP="001C74A0">
      <w:pPr>
        <w:pStyle w:val="Heading1"/>
        <w:rPr>
          <w:b/>
          <w:bCs/>
          <w:strike/>
          <w:color w:val="800080"/>
        </w:rPr>
      </w:pPr>
      <w:bookmarkStart w:id="0" w:name="_Toc224215150"/>
      <w:r w:rsidRPr="00E36D78">
        <w:lastRenderedPageBreak/>
        <w:t>PROCESS AND OBJECTIVE</w:t>
      </w:r>
      <w:bookmarkEnd w:id="0"/>
    </w:p>
    <w:p w14:paraId="6C4459BA" w14:textId="6E120FF2" w:rsidR="00CE06B0" w:rsidRPr="00E36D78" w:rsidRDefault="00CE06B0" w:rsidP="00B842E0">
      <w:pPr>
        <w:rPr>
          <w:rFonts w:ascii="Arial" w:hAnsi="Arial" w:cs="Arial"/>
          <w:b/>
          <w:bCs/>
          <w:strike/>
          <w:color w:val="800080"/>
          <w:sz w:val="20"/>
          <w:szCs w:val="20"/>
        </w:rPr>
      </w:pPr>
    </w:p>
    <w:p w14:paraId="7DF5F129" w14:textId="241770ED" w:rsidR="00660246" w:rsidRPr="00A26BB5" w:rsidRDefault="00660246" w:rsidP="00660246">
      <w:pPr>
        <w:rPr>
          <w:rFonts w:ascii="Arial" w:eastAsia="IBM Plex Sans" w:hAnsi="Arial" w:cs="Arial"/>
          <w:sz w:val="20"/>
          <w:szCs w:val="20"/>
        </w:rPr>
      </w:pPr>
      <w:r w:rsidRPr="00A26BB5">
        <w:rPr>
          <w:rFonts w:ascii="Arial" w:eastAsia="IBM Plex Sans" w:hAnsi="Arial" w:cs="Arial"/>
          <w:sz w:val="20"/>
          <w:szCs w:val="20"/>
        </w:rPr>
        <w:t xml:space="preserve">The mission of Corporate Affairs &amp; Brand is to accelerate IBM's growth by advancing and defending our reputation, persuading external and internal audiences, and driving brand consideration. </w:t>
      </w:r>
      <w:r w:rsidR="00DF7B85" w:rsidRPr="00A26BB5">
        <w:rPr>
          <w:rFonts w:ascii="Arial" w:eastAsia="IBM Plex Sans" w:hAnsi="Arial" w:cs="Arial"/>
          <w:sz w:val="20"/>
          <w:szCs w:val="20"/>
        </w:rPr>
        <w:t>This is done</w:t>
      </w:r>
      <w:r w:rsidRPr="00A26BB5">
        <w:rPr>
          <w:rFonts w:ascii="Arial" w:eastAsia="IBM Plex Sans" w:hAnsi="Arial" w:cs="Arial"/>
          <w:sz w:val="20"/>
          <w:szCs w:val="20"/>
        </w:rPr>
        <w:t xml:space="preserve"> by illustrating IBM's strategy, innovation and industry leadership with clients, investors, media, analysts, employees, policy influencers, and other key stakeholders. </w:t>
      </w:r>
    </w:p>
    <w:p w14:paraId="5F31AECC" w14:textId="3253EE2B" w:rsidR="00660246" w:rsidRPr="00A26BB5" w:rsidRDefault="00660246" w:rsidP="00660246">
      <w:pPr>
        <w:rPr>
          <w:rFonts w:ascii="Arial" w:eastAsia="IBM Plex Sans" w:hAnsi="Arial" w:cs="Arial"/>
          <w:sz w:val="20"/>
          <w:szCs w:val="20"/>
        </w:rPr>
      </w:pPr>
      <w:r w:rsidRPr="00A26BB5">
        <w:rPr>
          <w:rFonts w:ascii="Arial" w:eastAsia="IBM Plex Sans" w:hAnsi="Arial" w:cs="Arial"/>
          <w:sz w:val="20"/>
          <w:szCs w:val="20"/>
        </w:rPr>
        <w:t xml:space="preserve"> </w:t>
      </w:r>
      <w:r w:rsidRPr="00A26BB5">
        <w:rPr>
          <w:rFonts w:ascii="Arial" w:hAnsi="Arial" w:cs="Arial"/>
          <w:sz w:val="20"/>
          <w:szCs w:val="20"/>
        </w:rPr>
        <w:br/>
      </w:r>
      <w:r w:rsidRPr="00A26BB5">
        <w:rPr>
          <w:rFonts w:ascii="Arial" w:eastAsia="IBM Plex Sans" w:hAnsi="Arial" w:cs="Arial"/>
          <w:sz w:val="20"/>
          <w:szCs w:val="20"/>
        </w:rPr>
        <w:t xml:space="preserve"> </w:t>
      </w:r>
      <w:r w:rsidR="00DF7B85" w:rsidRPr="00A26BB5">
        <w:rPr>
          <w:rFonts w:ascii="Arial" w:eastAsia="IBM Plex Sans" w:hAnsi="Arial" w:cs="Arial"/>
          <w:sz w:val="20"/>
          <w:szCs w:val="20"/>
        </w:rPr>
        <w:t>The goal is</w:t>
      </w:r>
      <w:r w:rsidRPr="00A26BB5">
        <w:rPr>
          <w:rFonts w:ascii="Arial" w:eastAsia="IBM Plex Sans" w:hAnsi="Arial" w:cs="Arial"/>
          <w:sz w:val="20"/>
          <w:szCs w:val="20"/>
        </w:rPr>
        <w:t xml:space="preserve"> to build belief in IBM as:  </w:t>
      </w:r>
    </w:p>
    <w:p w14:paraId="100BC086" w14:textId="77777777" w:rsidR="00660246" w:rsidRPr="00A26BB5" w:rsidRDefault="00660246" w:rsidP="00660246">
      <w:pPr>
        <w:pStyle w:val="ListParagraph"/>
        <w:numPr>
          <w:ilvl w:val="0"/>
          <w:numId w:val="43"/>
        </w:numPr>
        <w:ind w:left="792"/>
        <w:rPr>
          <w:rFonts w:ascii="Arial" w:eastAsia="IBM Plex Sans" w:hAnsi="Arial" w:cs="Arial"/>
          <w:sz w:val="20"/>
          <w:szCs w:val="20"/>
        </w:rPr>
      </w:pPr>
      <w:r w:rsidRPr="00A26BB5">
        <w:rPr>
          <w:rFonts w:ascii="Arial" w:eastAsia="IBM Plex Sans" w:hAnsi="Arial" w:cs="Arial"/>
          <w:b/>
          <w:bCs/>
          <w:sz w:val="20"/>
          <w:szCs w:val="20"/>
        </w:rPr>
        <w:t>An enterprise AI leader</w:t>
      </w:r>
      <w:r w:rsidRPr="00A26BB5">
        <w:rPr>
          <w:rFonts w:ascii="Arial" w:eastAsia="IBM Plex Sans" w:hAnsi="Arial" w:cs="Arial"/>
          <w:sz w:val="20"/>
          <w:szCs w:val="20"/>
        </w:rPr>
        <w:t xml:space="preserve"> - "Most advanced and trusted for AI in business" </w:t>
      </w:r>
    </w:p>
    <w:p w14:paraId="2DE58430" w14:textId="77777777" w:rsidR="00660246" w:rsidRPr="00A26BB5" w:rsidRDefault="00660246" w:rsidP="00660246">
      <w:pPr>
        <w:pStyle w:val="ListParagraph"/>
        <w:numPr>
          <w:ilvl w:val="0"/>
          <w:numId w:val="43"/>
        </w:numPr>
        <w:ind w:left="792"/>
        <w:rPr>
          <w:rFonts w:ascii="Arial" w:eastAsia="IBM Plex Sans" w:hAnsi="Arial" w:cs="Arial"/>
          <w:sz w:val="20"/>
          <w:szCs w:val="20"/>
        </w:rPr>
      </w:pPr>
      <w:r w:rsidRPr="00A26BB5">
        <w:rPr>
          <w:rFonts w:ascii="Arial" w:eastAsia="IBM Plex Sans" w:hAnsi="Arial" w:cs="Arial"/>
          <w:b/>
          <w:bCs/>
          <w:sz w:val="20"/>
          <w:szCs w:val="20"/>
        </w:rPr>
        <w:t>An innovative pioneer</w:t>
      </w:r>
      <w:r w:rsidRPr="00A26BB5">
        <w:rPr>
          <w:rFonts w:ascii="Arial" w:eastAsia="IBM Plex Sans" w:hAnsi="Arial" w:cs="Arial"/>
          <w:sz w:val="20"/>
          <w:szCs w:val="20"/>
        </w:rPr>
        <w:t xml:space="preserve"> creating the next computing paradigm - "Leading the shift from consumer AI hype to enterprise AI value and pioneering the quantum era that follows.” </w:t>
      </w:r>
    </w:p>
    <w:p w14:paraId="590CDF0E" w14:textId="77777777" w:rsidR="00660246" w:rsidRPr="00A26BB5" w:rsidRDefault="00660246" w:rsidP="00660246">
      <w:pPr>
        <w:pStyle w:val="ListParagraph"/>
        <w:numPr>
          <w:ilvl w:val="0"/>
          <w:numId w:val="43"/>
        </w:numPr>
        <w:ind w:left="792"/>
        <w:rPr>
          <w:rFonts w:ascii="Arial" w:eastAsia="IBM Plex Sans" w:hAnsi="Arial" w:cs="Arial"/>
          <w:sz w:val="20"/>
          <w:szCs w:val="20"/>
        </w:rPr>
      </w:pPr>
      <w:r w:rsidRPr="00A26BB5">
        <w:rPr>
          <w:rFonts w:ascii="Arial" w:eastAsia="IBM Plex Sans" w:hAnsi="Arial" w:cs="Arial"/>
          <w:b/>
          <w:bCs/>
          <w:sz w:val="20"/>
          <w:szCs w:val="20"/>
        </w:rPr>
        <w:t>Modern and approachable</w:t>
      </w:r>
      <w:r w:rsidRPr="00A26BB5">
        <w:rPr>
          <w:rFonts w:ascii="Arial" w:eastAsia="IBM Plex Sans" w:hAnsi="Arial" w:cs="Arial"/>
          <w:sz w:val="20"/>
          <w:szCs w:val="20"/>
        </w:rPr>
        <w:t xml:space="preserve"> - "Easy to work with, less bureaucratic, contemporary culture" </w:t>
      </w:r>
    </w:p>
    <w:p w14:paraId="2F77E350" w14:textId="58E4B8B1" w:rsidR="00E36D78" w:rsidRPr="00A26BB5" w:rsidRDefault="00660246" w:rsidP="00112952">
      <w:pPr>
        <w:pStyle w:val="ListParagraph"/>
        <w:numPr>
          <w:ilvl w:val="0"/>
          <w:numId w:val="43"/>
        </w:numPr>
        <w:ind w:left="792"/>
        <w:rPr>
          <w:rFonts w:ascii="Arial" w:hAnsi="Arial" w:cs="Arial"/>
          <w:color w:val="000000"/>
          <w:sz w:val="20"/>
          <w:szCs w:val="20"/>
        </w:rPr>
      </w:pPr>
      <w:r w:rsidRPr="00A26BB5">
        <w:rPr>
          <w:rFonts w:ascii="Arial" w:eastAsia="IBM Plex Sans" w:hAnsi="Arial" w:cs="Arial"/>
          <w:b/>
          <w:bCs/>
          <w:sz w:val="20"/>
          <w:szCs w:val="20"/>
        </w:rPr>
        <w:t>Trusted for mission-critical complexity</w:t>
      </w:r>
      <w:r w:rsidRPr="00A26BB5">
        <w:rPr>
          <w:rFonts w:ascii="Arial" w:eastAsia="IBM Plex Sans" w:hAnsi="Arial" w:cs="Arial"/>
          <w:sz w:val="20"/>
          <w:szCs w:val="20"/>
        </w:rPr>
        <w:t xml:space="preserve"> - "The experts who handle the world's most critical infrastructure and hardest technical challenges"</w:t>
      </w:r>
      <w:r w:rsidRPr="00A26BB5">
        <w:rPr>
          <w:rFonts w:ascii="IBM Plex Sans" w:eastAsia="IBM Plex Sans" w:hAnsi="IBM Plex Sans" w:cs="IBM Plex Sans"/>
        </w:rPr>
        <w:t xml:space="preserve"> </w:t>
      </w:r>
    </w:p>
    <w:p w14:paraId="1A4907A3" w14:textId="77777777" w:rsidR="00E36D78" w:rsidRPr="00E36D78" w:rsidRDefault="00E36D78">
      <w:pPr>
        <w:rPr>
          <w:rFonts w:ascii="Arial" w:hAnsi="Arial" w:cs="Arial"/>
          <w:color w:val="000000"/>
          <w:sz w:val="20"/>
          <w:szCs w:val="20"/>
        </w:rPr>
      </w:pPr>
      <w:r w:rsidRPr="00E36D78">
        <w:rPr>
          <w:rFonts w:ascii="Arial" w:hAnsi="Arial" w:cs="Arial"/>
          <w:color w:val="000000"/>
          <w:sz w:val="20"/>
          <w:szCs w:val="20"/>
        </w:rPr>
        <w:br w:type="page"/>
      </w:r>
    </w:p>
    <w:p w14:paraId="763C0A84" w14:textId="56767A92" w:rsidR="00C469A6" w:rsidRPr="00F223A7" w:rsidRDefault="00B842E0" w:rsidP="001C74A0">
      <w:pPr>
        <w:pStyle w:val="Heading2"/>
      </w:pPr>
      <w:bookmarkStart w:id="1" w:name="_Toc224215151"/>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45F54081" w:rsidR="00C469A6" w:rsidRPr="00F223A7" w:rsidRDefault="00E36D78"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Communications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1C2A50" w:rsidRDefault="00C469A6">
            <w:pPr>
              <w:keepNext/>
              <w:keepLines/>
              <w:autoSpaceDE w:val="0"/>
              <w:autoSpaceDN w:val="0"/>
              <w:adjustRightInd w:val="0"/>
              <w:ind w:left="15"/>
              <w:jc w:val="center"/>
              <w:rPr>
                <w:rFonts w:ascii="Arial" w:hAnsi="Arial" w:cs="Arial"/>
                <w:color w:val="000000"/>
                <w:sz w:val="20"/>
                <w:szCs w:val="20"/>
              </w:rPr>
            </w:pPr>
            <w:r w:rsidRPr="001C2A50">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1C2A50" w:rsidRDefault="00C469A6">
            <w:pPr>
              <w:keepNext/>
              <w:keepLines/>
              <w:autoSpaceDE w:val="0"/>
              <w:autoSpaceDN w:val="0"/>
              <w:adjustRightInd w:val="0"/>
              <w:ind w:left="15"/>
              <w:jc w:val="center"/>
              <w:rPr>
                <w:rFonts w:ascii="Arial" w:hAnsi="Arial" w:cs="Arial"/>
                <w:color w:val="000000"/>
                <w:sz w:val="20"/>
                <w:szCs w:val="20"/>
              </w:rPr>
            </w:pPr>
            <w:r w:rsidRPr="001C2A50">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1C2A50" w:rsidRDefault="00C469A6">
            <w:pPr>
              <w:keepNext/>
              <w:keepLines/>
              <w:autoSpaceDE w:val="0"/>
              <w:autoSpaceDN w:val="0"/>
              <w:adjustRightInd w:val="0"/>
              <w:ind w:left="15"/>
              <w:jc w:val="center"/>
              <w:rPr>
                <w:rFonts w:ascii="Arial" w:hAnsi="Arial" w:cs="Arial"/>
                <w:color w:val="000000"/>
                <w:sz w:val="20"/>
                <w:szCs w:val="20"/>
              </w:rPr>
            </w:pPr>
            <w:r w:rsidRPr="001C2A50">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1C2A50" w:rsidRDefault="00C469A6">
            <w:pPr>
              <w:keepNext/>
              <w:keepLines/>
              <w:autoSpaceDE w:val="0"/>
              <w:autoSpaceDN w:val="0"/>
              <w:adjustRightInd w:val="0"/>
              <w:ind w:left="15"/>
              <w:jc w:val="center"/>
              <w:rPr>
                <w:rFonts w:ascii="Arial" w:hAnsi="Arial" w:cs="Arial"/>
                <w:color w:val="000000"/>
                <w:sz w:val="20"/>
                <w:szCs w:val="20"/>
              </w:rPr>
            </w:pPr>
            <w:r w:rsidRPr="001C2A50">
              <w:rPr>
                <w:rFonts w:ascii="Arial" w:hAnsi="Arial" w:cs="Arial"/>
                <w:color w:val="000000"/>
                <w:sz w:val="20"/>
                <w:szCs w:val="20"/>
              </w:rPr>
              <w:t>Test Number</w:t>
            </w:r>
          </w:p>
        </w:tc>
      </w:tr>
      <w:tr w:rsidR="001C2A50"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43A82111" w:rsidR="001C2A50" w:rsidRPr="004D5EC4" w:rsidRDefault="001C2A50" w:rsidP="001C2A50">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External Communications</w:t>
            </w:r>
          </w:p>
        </w:tc>
        <w:tc>
          <w:tcPr>
            <w:tcW w:w="1170" w:type="dxa"/>
            <w:tcBorders>
              <w:top w:val="single" w:sz="6" w:space="0" w:color="auto"/>
              <w:left w:val="single" w:sz="6" w:space="0" w:color="auto"/>
              <w:bottom w:val="single" w:sz="6" w:space="0" w:color="auto"/>
              <w:right w:val="single" w:sz="6" w:space="0" w:color="auto"/>
            </w:tcBorders>
          </w:tcPr>
          <w:p w14:paraId="34924A3D" w14:textId="240974ED" w:rsidR="001C2A50" w:rsidRPr="004D5EC4" w:rsidRDefault="001C2A50" w:rsidP="001C2A50">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19D76338" w:rsidR="001C2A50" w:rsidRPr="004D5EC4" w:rsidRDefault="001C2A50" w:rsidP="001C2A50">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External Communications</w:t>
            </w:r>
          </w:p>
        </w:tc>
        <w:tc>
          <w:tcPr>
            <w:tcW w:w="2700" w:type="dxa"/>
            <w:tcBorders>
              <w:top w:val="single" w:sz="6" w:space="0" w:color="auto"/>
              <w:left w:val="single" w:sz="6" w:space="0" w:color="auto"/>
              <w:bottom w:val="single" w:sz="6" w:space="0" w:color="auto"/>
              <w:right w:val="single" w:sz="6" w:space="0" w:color="auto"/>
            </w:tcBorders>
          </w:tcPr>
          <w:p w14:paraId="31B82322" w14:textId="77061AE1" w:rsidR="001C2A50" w:rsidRPr="001C2A50" w:rsidRDefault="001C2A50" w:rsidP="001C2A50">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EC001.P</w:t>
            </w:r>
          </w:p>
        </w:tc>
      </w:tr>
      <w:tr w:rsidR="001C2A50"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40422B24" w:rsidR="001C2A50" w:rsidRPr="004D5EC4" w:rsidRDefault="001C2A50" w:rsidP="001C2A50">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Issue Management</w:t>
            </w:r>
          </w:p>
        </w:tc>
        <w:tc>
          <w:tcPr>
            <w:tcW w:w="1170" w:type="dxa"/>
            <w:tcBorders>
              <w:top w:val="single" w:sz="6" w:space="0" w:color="auto"/>
              <w:left w:val="single" w:sz="6" w:space="0" w:color="auto"/>
              <w:bottom w:val="single" w:sz="6" w:space="0" w:color="auto"/>
              <w:right w:val="single" w:sz="6" w:space="0" w:color="auto"/>
            </w:tcBorders>
          </w:tcPr>
          <w:p w14:paraId="2BB605C7" w14:textId="457DD23A" w:rsidR="001C2A50" w:rsidRPr="004D5EC4" w:rsidRDefault="001C2A50" w:rsidP="001C2A50">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06F6E639" w:rsidR="001C2A50" w:rsidRPr="004D5EC4" w:rsidRDefault="001C2A50" w:rsidP="001C2A50">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Issue Management</w:t>
            </w:r>
          </w:p>
        </w:tc>
        <w:tc>
          <w:tcPr>
            <w:tcW w:w="2700" w:type="dxa"/>
            <w:tcBorders>
              <w:top w:val="single" w:sz="6" w:space="0" w:color="auto"/>
              <w:left w:val="single" w:sz="6" w:space="0" w:color="auto"/>
              <w:bottom w:val="single" w:sz="6" w:space="0" w:color="auto"/>
              <w:right w:val="single" w:sz="6" w:space="0" w:color="auto"/>
            </w:tcBorders>
          </w:tcPr>
          <w:p w14:paraId="3B0651EF" w14:textId="48EAC271" w:rsidR="001C2A50" w:rsidRPr="001C2A50" w:rsidRDefault="001C2A50" w:rsidP="001C2A50">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IM001.P</w:t>
            </w:r>
          </w:p>
        </w:tc>
      </w:tr>
      <w:tr w:rsidR="00CD4C55" w:rsidRPr="00F223A7" w14:paraId="1CE434A7" w14:textId="77777777" w:rsidTr="00A96EBF">
        <w:tc>
          <w:tcPr>
            <w:tcW w:w="3960" w:type="dxa"/>
            <w:tcBorders>
              <w:top w:val="single" w:sz="6" w:space="0" w:color="auto"/>
              <w:left w:val="single" w:sz="6" w:space="0" w:color="auto"/>
              <w:bottom w:val="single" w:sz="6" w:space="0" w:color="auto"/>
              <w:right w:val="single" w:sz="6" w:space="0" w:color="auto"/>
            </w:tcBorders>
          </w:tcPr>
          <w:p w14:paraId="5BA3A575" w14:textId="48C2E6A8" w:rsidR="00CD4C55" w:rsidRPr="004D5EC4"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Data Privacy and Data Security</w:t>
            </w:r>
          </w:p>
        </w:tc>
        <w:tc>
          <w:tcPr>
            <w:tcW w:w="1170" w:type="dxa"/>
            <w:tcBorders>
              <w:top w:val="single" w:sz="6" w:space="0" w:color="auto"/>
              <w:left w:val="single" w:sz="6" w:space="0" w:color="auto"/>
              <w:bottom w:val="single" w:sz="6" w:space="0" w:color="auto"/>
              <w:right w:val="single" w:sz="6" w:space="0" w:color="auto"/>
            </w:tcBorders>
          </w:tcPr>
          <w:p w14:paraId="300F5C56" w14:textId="78179CF6" w:rsidR="00CD4C55" w:rsidRPr="004D5EC4" w:rsidRDefault="00CD4C55" w:rsidP="00CD4C5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856191F" w14:textId="3CED72B8" w:rsidR="00CD4C55" w:rsidRPr="004D5EC4"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Data Privacy and Data Security</w:t>
            </w:r>
          </w:p>
        </w:tc>
        <w:tc>
          <w:tcPr>
            <w:tcW w:w="2700" w:type="dxa"/>
            <w:tcBorders>
              <w:top w:val="single" w:sz="6" w:space="0" w:color="auto"/>
              <w:left w:val="single" w:sz="6" w:space="0" w:color="auto"/>
              <w:bottom w:val="single" w:sz="6" w:space="0" w:color="auto"/>
              <w:right w:val="single" w:sz="6" w:space="0" w:color="auto"/>
            </w:tcBorders>
          </w:tcPr>
          <w:p w14:paraId="7A0E97D8" w14:textId="598E4CAB" w:rsidR="00CD4C55" w:rsidRPr="001C2A50" w:rsidRDefault="00DF7B85" w:rsidP="00CD4C55">
            <w:pPr>
              <w:keepNext/>
              <w:keepLines/>
              <w:autoSpaceDE w:val="0"/>
              <w:autoSpaceDN w:val="0"/>
              <w:adjustRightInd w:val="0"/>
              <w:ind w:left="15"/>
              <w:rPr>
                <w:rFonts w:ascii="Arial" w:hAnsi="Arial" w:cs="Arial"/>
                <w:color w:val="000000"/>
                <w:sz w:val="20"/>
                <w:szCs w:val="20"/>
              </w:rPr>
            </w:pPr>
            <w:r w:rsidRPr="00112952">
              <w:rPr>
                <w:rFonts w:ascii="Arial" w:hAnsi="Arial" w:cs="Arial"/>
                <w:sz w:val="20"/>
                <w:szCs w:val="20"/>
              </w:rPr>
              <w:t>DP001.P</w:t>
            </w:r>
          </w:p>
        </w:tc>
      </w:tr>
      <w:tr w:rsidR="00CD4C55"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2DF7F092" w:rsidR="00CD4C55" w:rsidRPr="004D5EC4" w:rsidRDefault="00CD4C55" w:rsidP="00CD4C55">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Financial Management</w:t>
            </w:r>
          </w:p>
        </w:tc>
        <w:tc>
          <w:tcPr>
            <w:tcW w:w="1170" w:type="dxa"/>
            <w:tcBorders>
              <w:top w:val="single" w:sz="6" w:space="0" w:color="auto"/>
              <w:left w:val="single" w:sz="6" w:space="0" w:color="auto"/>
              <w:bottom w:val="single" w:sz="6" w:space="0" w:color="auto"/>
              <w:right w:val="single" w:sz="6" w:space="0" w:color="auto"/>
            </w:tcBorders>
          </w:tcPr>
          <w:p w14:paraId="2562DBD2" w14:textId="1BD4E4F6" w:rsidR="00CD4C55" w:rsidRPr="004D5EC4" w:rsidRDefault="00CD4C55" w:rsidP="00CD4C55">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63ED39A7" w:rsidR="00CD4C55" w:rsidRPr="004D5EC4" w:rsidRDefault="00CD4C55" w:rsidP="00CD4C55">
            <w:pPr>
              <w:keepNext/>
              <w:keepLines/>
              <w:autoSpaceDE w:val="0"/>
              <w:autoSpaceDN w:val="0"/>
              <w:adjustRightInd w:val="0"/>
              <w:ind w:left="15"/>
              <w:rPr>
                <w:rFonts w:ascii="Arial" w:hAnsi="Arial" w:cs="Arial"/>
                <w:color w:val="000000"/>
                <w:sz w:val="20"/>
                <w:szCs w:val="20"/>
              </w:rPr>
            </w:pPr>
            <w:r w:rsidRPr="00812C4D">
              <w:rPr>
                <w:rFonts w:ascii="Arial" w:hAnsi="Arial" w:cs="Arial"/>
                <w:color w:val="000000"/>
                <w:sz w:val="20"/>
                <w:szCs w:val="20"/>
              </w:rPr>
              <w:t>Financial Management</w:t>
            </w:r>
            <w:r w:rsidR="004A2D20" w:rsidRPr="00812C4D">
              <w:rPr>
                <w:rFonts w:ascii="Arial" w:hAnsi="Arial" w:cs="Arial"/>
                <w:color w:val="000000"/>
                <w:sz w:val="20"/>
                <w:szCs w:val="20"/>
              </w:rPr>
              <w:t xml:space="preserve"> and Disbursements</w:t>
            </w:r>
          </w:p>
        </w:tc>
        <w:tc>
          <w:tcPr>
            <w:tcW w:w="2700" w:type="dxa"/>
            <w:tcBorders>
              <w:top w:val="single" w:sz="6" w:space="0" w:color="auto"/>
              <w:left w:val="single" w:sz="6" w:space="0" w:color="auto"/>
              <w:bottom w:val="single" w:sz="6" w:space="0" w:color="auto"/>
              <w:right w:val="single" w:sz="6" w:space="0" w:color="auto"/>
            </w:tcBorders>
          </w:tcPr>
          <w:p w14:paraId="465766AF" w14:textId="7C8D672B"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FM001.P</w:t>
            </w:r>
          </w:p>
        </w:tc>
      </w:tr>
      <w:tr w:rsidR="00CD4C55" w:rsidRPr="00F223A7"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29D8D438"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Measurements</w:t>
            </w:r>
          </w:p>
        </w:tc>
        <w:tc>
          <w:tcPr>
            <w:tcW w:w="1170" w:type="dxa"/>
            <w:tcBorders>
              <w:top w:val="single" w:sz="6" w:space="0" w:color="auto"/>
              <w:left w:val="single" w:sz="6" w:space="0" w:color="auto"/>
              <w:bottom w:val="single" w:sz="6" w:space="0" w:color="auto"/>
              <w:right w:val="single" w:sz="6" w:space="0" w:color="auto"/>
            </w:tcBorders>
          </w:tcPr>
          <w:p w14:paraId="50F5A726" w14:textId="7E522123"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B1A3D89" w14:textId="7C3DA6F5"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Measurements</w:t>
            </w:r>
            <w:r>
              <w:rPr>
                <w:rFonts w:ascii="Arial" w:hAnsi="Arial" w:cs="Arial"/>
                <w:color w:val="000000"/>
                <w:sz w:val="20"/>
                <w:szCs w:val="20"/>
              </w:rPr>
              <w:t xml:space="preserve"> – Data and Insights</w:t>
            </w:r>
          </w:p>
        </w:tc>
        <w:tc>
          <w:tcPr>
            <w:tcW w:w="2700" w:type="dxa"/>
            <w:tcBorders>
              <w:top w:val="single" w:sz="6" w:space="0" w:color="auto"/>
              <w:left w:val="single" w:sz="6" w:space="0" w:color="auto"/>
              <w:bottom w:val="single" w:sz="6" w:space="0" w:color="auto"/>
              <w:right w:val="single" w:sz="6" w:space="0" w:color="auto"/>
            </w:tcBorders>
          </w:tcPr>
          <w:p w14:paraId="38B79DB7" w14:textId="140BCD12"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ME001.P</w:t>
            </w:r>
          </w:p>
        </w:tc>
      </w:tr>
      <w:tr w:rsidR="00CD4C55" w:rsidRPr="00F223A7" w14:paraId="27A31FF2" w14:textId="77777777" w:rsidTr="00A96EBF">
        <w:tc>
          <w:tcPr>
            <w:tcW w:w="3960" w:type="dxa"/>
            <w:tcBorders>
              <w:top w:val="single" w:sz="6" w:space="0" w:color="auto"/>
              <w:left w:val="single" w:sz="6" w:space="0" w:color="auto"/>
              <w:bottom w:val="single" w:sz="6" w:space="0" w:color="auto"/>
              <w:right w:val="single" w:sz="6" w:space="0" w:color="auto"/>
            </w:tcBorders>
          </w:tcPr>
          <w:p w14:paraId="32017C28" w14:textId="0B480C21"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Supplier Management</w:t>
            </w:r>
          </w:p>
        </w:tc>
        <w:tc>
          <w:tcPr>
            <w:tcW w:w="1170" w:type="dxa"/>
            <w:tcBorders>
              <w:top w:val="single" w:sz="6" w:space="0" w:color="auto"/>
              <w:left w:val="single" w:sz="6" w:space="0" w:color="auto"/>
              <w:bottom w:val="single" w:sz="6" w:space="0" w:color="auto"/>
              <w:right w:val="single" w:sz="6" w:space="0" w:color="auto"/>
            </w:tcBorders>
          </w:tcPr>
          <w:p w14:paraId="7E04CF29" w14:textId="660616AB"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98C66C9" w14:textId="12A07F4E"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Supplier Management</w:t>
            </w:r>
          </w:p>
        </w:tc>
        <w:tc>
          <w:tcPr>
            <w:tcW w:w="2700" w:type="dxa"/>
            <w:tcBorders>
              <w:top w:val="single" w:sz="6" w:space="0" w:color="auto"/>
              <w:left w:val="single" w:sz="6" w:space="0" w:color="auto"/>
              <w:bottom w:val="single" w:sz="6" w:space="0" w:color="auto"/>
              <w:right w:val="single" w:sz="6" w:space="0" w:color="auto"/>
            </w:tcBorders>
          </w:tcPr>
          <w:p w14:paraId="3A4FEF7B" w14:textId="32409D5E"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SM001.P</w:t>
            </w:r>
          </w:p>
        </w:tc>
      </w:tr>
      <w:tr w:rsidR="00CD4C55" w:rsidRPr="00F223A7" w14:paraId="0A923D24" w14:textId="77777777" w:rsidTr="00A96EBF">
        <w:tc>
          <w:tcPr>
            <w:tcW w:w="3960" w:type="dxa"/>
            <w:tcBorders>
              <w:top w:val="single" w:sz="6" w:space="0" w:color="auto"/>
              <w:left w:val="single" w:sz="6" w:space="0" w:color="auto"/>
              <w:bottom w:val="single" w:sz="6" w:space="0" w:color="auto"/>
              <w:right w:val="single" w:sz="6" w:space="0" w:color="auto"/>
            </w:tcBorders>
          </w:tcPr>
          <w:p w14:paraId="166AB824" w14:textId="719C447F" w:rsidR="00CD4C55" w:rsidRPr="001C2A50" w:rsidRDefault="00CD4C55" w:rsidP="00CD4C5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Internal </w:t>
            </w:r>
            <w:r w:rsidRPr="001C2A50">
              <w:rPr>
                <w:rFonts w:ascii="Arial" w:hAnsi="Arial" w:cs="Arial"/>
                <w:color w:val="000000"/>
                <w:sz w:val="20"/>
                <w:szCs w:val="20"/>
              </w:rPr>
              <w:t>Communications</w:t>
            </w:r>
          </w:p>
        </w:tc>
        <w:tc>
          <w:tcPr>
            <w:tcW w:w="1170" w:type="dxa"/>
            <w:tcBorders>
              <w:top w:val="single" w:sz="6" w:space="0" w:color="auto"/>
              <w:left w:val="single" w:sz="6" w:space="0" w:color="auto"/>
              <w:bottom w:val="single" w:sz="6" w:space="0" w:color="auto"/>
              <w:right w:val="single" w:sz="6" w:space="0" w:color="auto"/>
            </w:tcBorders>
          </w:tcPr>
          <w:p w14:paraId="1726EA30" w14:textId="69A0B96A"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AF2F440" w14:textId="6B90110F" w:rsidR="00CD4C55" w:rsidRPr="001C2A50" w:rsidRDefault="00CD4C55" w:rsidP="00CD4C5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Internal </w:t>
            </w:r>
            <w:r w:rsidRPr="001C2A50">
              <w:rPr>
                <w:rFonts w:ascii="Arial" w:hAnsi="Arial" w:cs="Arial"/>
                <w:color w:val="000000"/>
                <w:sz w:val="20"/>
                <w:szCs w:val="20"/>
              </w:rPr>
              <w:t>Communications</w:t>
            </w:r>
          </w:p>
        </w:tc>
        <w:tc>
          <w:tcPr>
            <w:tcW w:w="2700" w:type="dxa"/>
            <w:tcBorders>
              <w:top w:val="single" w:sz="6" w:space="0" w:color="auto"/>
              <w:left w:val="single" w:sz="6" w:space="0" w:color="auto"/>
              <w:bottom w:val="single" w:sz="6" w:space="0" w:color="auto"/>
              <w:right w:val="single" w:sz="6" w:space="0" w:color="auto"/>
            </w:tcBorders>
          </w:tcPr>
          <w:p w14:paraId="659119A8" w14:textId="5D295097" w:rsidR="00CD4C55" w:rsidRPr="001C2A50" w:rsidRDefault="00CD4C55" w:rsidP="00CD4C55">
            <w:pPr>
              <w:keepNext/>
              <w:keepLines/>
              <w:autoSpaceDE w:val="0"/>
              <w:autoSpaceDN w:val="0"/>
              <w:adjustRightInd w:val="0"/>
              <w:ind w:left="15"/>
              <w:rPr>
                <w:rFonts w:ascii="Arial" w:hAnsi="Arial" w:cs="Arial"/>
                <w:color w:val="000000"/>
                <w:sz w:val="20"/>
                <w:szCs w:val="20"/>
              </w:rPr>
            </w:pPr>
            <w:r w:rsidRPr="001C2A50">
              <w:rPr>
                <w:rFonts w:ascii="Arial" w:hAnsi="Arial" w:cs="Arial"/>
                <w:color w:val="000000"/>
                <w:sz w:val="20"/>
                <w:szCs w:val="20"/>
              </w:rPr>
              <w:t>IC001.P</w:t>
            </w:r>
          </w:p>
        </w:tc>
      </w:tr>
    </w:tbl>
    <w:p w14:paraId="6BB66350" w14:textId="6C914119" w:rsidR="00C469A6" w:rsidRPr="00F223A7" w:rsidRDefault="00C469A6" w:rsidP="00C469A6">
      <w:pPr>
        <w:rPr>
          <w:rFonts w:ascii="Arial" w:hAnsi="Arial" w:cs="Arial"/>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235BA8" w:rsidRPr="00235BA8" w14:paraId="363A5448" w14:textId="77777777" w:rsidTr="00850DAA">
        <w:tc>
          <w:tcPr>
            <w:tcW w:w="3960" w:type="dxa"/>
            <w:tcBorders>
              <w:bottom w:val="single" w:sz="6" w:space="0" w:color="auto"/>
            </w:tcBorders>
            <w:vAlign w:val="bottom"/>
          </w:tcPr>
          <w:p w14:paraId="78D25FF2" w14:textId="77777777" w:rsidR="00A575A6" w:rsidRPr="00812C4D" w:rsidRDefault="00A575A6" w:rsidP="00850DAA">
            <w:pPr>
              <w:keepNext/>
              <w:keepLines/>
              <w:autoSpaceDE w:val="0"/>
              <w:autoSpaceDN w:val="0"/>
              <w:adjustRightInd w:val="0"/>
              <w:rPr>
                <w:rFonts w:ascii="Arial" w:hAnsi="Arial" w:cs="Arial"/>
                <w:b/>
                <w:bCs/>
                <w:sz w:val="20"/>
                <w:szCs w:val="20"/>
                <w:u w:val="single"/>
              </w:rPr>
            </w:pPr>
          </w:p>
          <w:p w14:paraId="21390964" w14:textId="3DEAEEA7" w:rsidR="00A705EF" w:rsidRPr="00812C4D" w:rsidRDefault="00A705EF" w:rsidP="00850DAA">
            <w:pPr>
              <w:keepNext/>
              <w:keepLines/>
              <w:autoSpaceDE w:val="0"/>
              <w:autoSpaceDN w:val="0"/>
              <w:adjustRightInd w:val="0"/>
              <w:rPr>
                <w:rFonts w:ascii="Arial" w:hAnsi="Arial" w:cs="Arial"/>
                <w:b/>
                <w:bCs/>
                <w:sz w:val="20"/>
                <w:szCs w:val="20"/>
                <w:u w:val="single"/>
              </w:rPr>
            </w:pPr>
            <w:r w:rsidRPr="00812C4D">
              <w:rPr>
                <w:rFonts w:ascii="Arial" w:hAnsi="Arial" w:cs="Arial"/>
                <w:b/>
                <w:bCs/>
                <w:sz w:val="20"/>
                <w:szCs w:val="20"/>
                <w:u w:val="single"/>
              </w:rPr>
              <w:t>Brand Marketing</w:t>
            </w:r>
          </w:p>
          <w:p w14:paraId="242A115B" w14:textId="77777777" w:rsidR="00A705EF" w:rsidRPr="00812C4D" w:rsidRDefault="00A705EF" w:rsidP="00850DAA">
            <w:pPr>
              <w:keepNext/>
              <w:keepLines/>
              <w:autoSpaceDE w:val="0"/>
              <w:autoSpaceDN w:val="0"/>
              <w:adjustRightInd w:val="0"/>
              <w:rPr>
                <w:rFonts w:ascii="Arial" w:hAnsi="Arial" w:cs="Arial"/>
                <w:sz w:val="20"/>
                <w:szCs w:val="20"/>
              </w:rPr>
            </w:pPr>
          </w:p>
        </w:tc>
        <w:tc>
          <w:tcPr>
            <w:tcW w:w="1170" w:type="dxa"/>
            <w:tcBorders>
              <w:bottom w:val="single" w:sz="6" w:space="0" w:color="auto"/>
            </w:tcBorders>
            <w:vAlign w:val="bottom"/>
          </w:tcPr>
          <w:p w14:paraId="7CE8833B" w14:textId="77777777" w:rsidR="00A705EF" w:rsidRPr="00812C4D" w:rsidRDefault="00A705EF" w:rsidP="00850DAA">
            <w:pPr>
              <w:keepNext/>
              <w:keepLines/>
              <w:autoSpaceDE w:val="0"/>
              <w:autoSpaceDN w:val="0"/>
              <w:adjustRightInd w:val="0"/>
              <w:rPr>
                <w:rFonts w:ascii="Arial" w:hAnsi="Arial" w:cs="Arial"/>
                <w:b/>
                <w:bCs/>
                <w:sz w:val="20"/>
                <w:szCs w:val="20"/>
                <w:u w:val="single"/>
              </w:rPr>
            </w:pPr>
          </w:p>
        </w:tc>
        <w:tc>
          <w:tcPr>
            <w:tcW w:w="2430" w:type="dxa"/>
            <w:tcBorders>
              <w:bottom w:val="single" w:sz="6" w:space="0" w:color="auto"/>
            </w:tcBorders>
            <w:vAlign w:val="bottom"/>
          </w:tcPr>
          <w:p w14:paraId="7EFF70F5" w14:textId="77777777" w:rsidR="00A705EF" w:rsidRPr="00812C4D" w:rsidRDefault="00A705EF" w:rsidP="00850DAA">
            <w:pPr>
              <w:keepNext/>
              <w:keepLines/>
              <w:autoSpaceDE w:val="0"/>
              <w:autoSpaceDN w:val="0"/>
              <w:adjustRightInd w:val="0"/>
              <w:rPr>
                <w:rFonts w:ascii="Arial" w:hAnsi="Arial" w:cs="Arial"/>
                <w:b/>
                <w:bCs/>
                <w:sz w:val="20"/>
                <w:szCs w:val="20"/>
                <w:u w:val="single"/>
              </w:rPr>
            </w:pPr>
          </w:p>
        </w:tc>
        <w:tc>
          <w:tcPr>
            <w:tcW w:w="2700" w:type="dxa"/>
            <w:tcBorders>
              <w:bottom w:val="single" w:sz="6" w:space="0" w:color="auto"/>
            </w:tcBorders>
            <w:vAlign w:val="bottom"/>
          </w:tcPr>
          <w:p w14:paraId="289D5107" w14:textId="77777777" w:rsidR="00A705EF" w:rsidRPr="00812C4D" w:rsidRDefault="00A705EF" w:rsidP="00850DAA">
            <w:pPr>
              <w:keepNext/>
              <w:keepLines/>
              <w:autoSpaceDE w:val="0"/>
              <w:autoSpaceDN w:val="0"/>
              <w:adjustRightInd w:val="0"/>
              <w:rPr>
                <w:rFonts w:ascii="Arial" w:hAnsi="Arial" w:cs="Arial"/>
                <w:b/>
                <w:bCs/>
                <w:sz w:val="20"/>
                <w:szCs w:val="20"/>
                <w:u w:val="single"/>
              </w:rPr>
            </w:pPr>
          </w:p>
        </w:tc>
      </w:tr>
      <w:tr w:rsidR="00235BA8" w:rsidRPr="00235BA8" w14:paraId="4844AB80" w14:textId="77777777" w:rsidTr="00850DAA">
        <w:tc>
          <w:tcPr>
            <w:tcW w:w="3960" w:type="dxa"/>
            <w:tcBorders>
              <w:top w:val="single" w:sz="6" w:space="0" w:color="auto"/>
              <w:left w:val="single" w:sz="6" w:space="0" w:color="auto"/>
              <w:bottom w:val="single" w:sz="6" w:space="0" w:color="auto"/>
              <w:right w:val="single" w:sz="6" w:space="0" w:color="auto"/>
            </w:tcBorders>
            <w:vAlign w:val="bottom"/>
          </w:tcPr>
          <w:p w14:paraId="76C026B8" w14:textId="77777777" w:rsidR="00A705EF" w:rsidRPr="00812C4D" w:rsidRDefault="00A705EF" w:rsidP="00850DAA">
            <w:pPr>
              <w:keepNext/>
              <w:keepLines/>
              <w:autoSpaceDE w:val="0"/>
              <w:autoSpaceDN w:val="0"/>
              <w:adjustRightInd w:val="0"/>
              <w:ind w:left="15"/>
              <w:jc w:val="center"/>
              <w:rPr>
                <w:rFonts w:ascii="Arial" w:hAnsi="Arial" w:cs="Arial"/>
                <w:sz w:val="20"/>
                <w:szCs w:val="20"/>
              </w:rPr>
            </w:pPr>
            <w:r w:rsidRPr="00812C4D">
              <w:rPr>
                <w:rFonts w:ascii="Arial" w:hAnsi="Arial" w:cs="Arial"/>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449A5582" w14:textId="77777777" w:rsidR="00A705EF" w:rsidRPr="00812C4D" w:rsidRDefault="00A705EF" w:rsidP="00850DAA">
            <w:pPr>
              <w:keepNext/>
              <w:keepLines/>
              <w:autoSpaceDE w:val="0"/>
              <w:autoSpaceDN w:val="0"/>
              <w:adjustRightInd w:val="0"/>
              <w:ind w:left="15"/>
              <w:jc w:val="center"/>
              <w:rPr>
                <w:rFonts w:ascii="Arial" w:hAnsi="Arial" w:cs="Arial"/>
                <w:sz w:val="20"/>
                <w:szCs w:val="20"/>
              </w:rPr>
            </w:pPr>
            <w:r w:rsidRPr="00812C4D">
              <w:rPr>
                <w:rFonts w:ascii="Arial" w:hAnsi="Arial" w:cs="Arial"/>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6FCF2F05" w14:textId="77777777" w:rsidR="00A705EF" w:rsidRPr="00812C4D" w:rsidRDefault="00A705EF" w:rsidP="00850DAA">
            <w:pPr>
              <w:keepNext/>
              <w:keepLines/>
              <w:autoSpaceDE w:val="0"/>
              <w:autoSpaceDN w:val="0"/>
              <w:adjustRightInd w:val="0"/>
              <w:ind w:left="15"/>
              <w:jc w:val="center"/>
              <w:rPr>
                <w:rFonts w:ascii="Arial" w:hAnsi="Arial" w:cs="Arial"/>
                <w:sz w:val="20"/>
                <w:szCs w:val="20"/>
              </w:rPr>
            </w:pPr>
            <w:r w:rsidRPr="00812C4D">
              <w:rPr>
                <w:rFonts w:ascii="Arial" w:hAnsi="Arial" w:cs="Arial"/>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7A4BC800" w14:textId="77777777" w:rsidR="00A705EF" w:rsidRPr="00812C4D" w:rsidRDefault="00A705EF" w:rsidP="00850DAA">
            <w:pPr>
              <w:keepNext/>
              <w:keepLines/>
              <w:autoSpaceDE w:val="0"/>
              <w:autoSpaceDN w:val="0"/>
              <w:adjustRightInd w:val="0"/>
              <w:ind w:left="15"/>
              <w:jc w:val="center"/>
              <w:rPr>
                <w:rFonts w:ascii="Arial" w:hAnsi="Arial" w:cs="Arial"/>
                <w:sz w:val="20"/>
                <w:szCs w:val="20"/>
              </w:rPr>
            </w:pPr>
            <w:r w:rsidRPr="00812C4D">
              <w:rPr>
                <w:rFonts w:ascii="Arial" w:hAnsi="Arial" w:cs="Arial"/>
                <w:sz w:val="20"/>
                <w:szCs w:val="20"/>
              </w:rPr>
              <w:t>Test Number</w:t>
            </w:r>
          </w:p>
        </w:tc>
      </w:tr>
      <w:tr w:rsidR="00235BA8" w:rsidRPr="00235BA8" w14:paraId="2FFE3466" w14:textId="77777777" w:rsidTr="00112952">
        <w:tc>
          <w:tcPr>
            <w:tcW w:w="3960" w:type="dxa"/>
            <w:tcBorders>
              <w:top w:val="single" w:sz="6" w:space="0" w:color="auto"/>
              <w:left w:val="single" w:sz="6" w:space="0" w:color="auto"/>
              <w:bottom w:val="single" w:sz="6" w:space="0" w:color="auto"/>
              <w:right w:val="single" w:sz="6" w:space="0" w:color="auto"/>
            </w:tcBorders>
          </w:tcPr>
          <w:p w14:paraId="0D741EF3"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Disbursements</w:t>
            </w:r>
          </w:p>
        </w:tc>
        <w:tc>
          <w:tcPr>
            <w:tcW w:w="1170" w:type="dxa"/>
            <w:tcBorders>
              <w:top w:val="single" w:sz="6" w:space="0" w:color="auto"/>
              <w:left w:val="single" w:sz="6" w:space="0" w:color="auto"/>
              <w:bottom w:val="single" w:sz="6" w:space="0" w:color="auto"/>
              <w:right w:val="single" w:sz="6" w:space="0" w:color="auto"/>
            </w:tcBorders>
          </w:tcPr>
          <w:p w14:paraId="3AD414C3"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52D576D" w14:textId="43202B51" w:rsidR="00A705EF" w:rsidRPr="00812C4D" w:rsidRDefault="004A2D20" w:rsidP="00850DAA">
            <w:pPr>
              <w:keepNext/>
              <w:keepLines/>
              <w:autoSpaceDE w:val="0"/>
              <w:autoSpaceDN w:val="0"/>
              <w:adjustRightInd w:val="0"/>
              <w:ind w:left="15"/>
              <w:rPr>
                <w:rFonts w:ascii="Arial" w:hAnsi="Arial" w:cs="Arial"/>
                <w:sz w:val="20"/>
                <w:szCs w:val="20"/>
              </w:rPr>
            </w:pPr>
            <w:r w:rsidRPr="00812C4D">
              <w:rPr>
                <w:rFonts w:ascii="Arial" w:hAnsi="Arial" w:cs="Arial"/>
                <w:color w:val="000000"/>
                <w:sz w:val="20"/>
                <w:szCs w:val="20"/>
              </w:rPr>
              <w:t>Financial Management and Disbursements</w:t>
            </w:r>
          </w:p>
        </w:tc>
        <w:tc>
          <w:tcPr>
            <w:tcW w:w="2700" w:type="dxa"/>
            <w:tcBorders>
              <w:top w:val="single" w:sz="6" w:space="0" w:color="auto"/>
              <w:left w:val="single" w:sz="6" w:space="0" w:color="auto"/>
              <w:bottom w:val="single" w:sz="6" w:space="0" w:color="auto"/>
              <w:right w:val="single" w:sz="6" w:space="0" w:color="auto"/>
            </w:tcBorders>
          </w:tcPr>
          <w:p w14:paraId="677FE196" w14:textId="2F2A4BDD" w:rsidR="00A705EF" w:rsidRPr="00812C4D" w:rsidRDefault="00DF7B85" w:rsidP="00850DAA">
            <w:pPr>
              <w:keepNext/>
              <w:keepLines/>
              <w:autoSpaceDE w:val="0"/>
              <w:autoSpaceDN w:val="0"/>
              <w:adjustRightInd w:val="0"/>
              <w:ind w:left="15"/>
              <w:rPr>
                <w:rFonts w:ascii="Arial" w:hAnsi="Arial" w:cs="Arial"/>
                <w:sz w:val="20"/>
                <w:szCs w:val="20"/>
              </w:rPr>
            </w:pPr>
            <w:r w:rsidRPr="00812C4D">
              <w:rPr>
                <w:rFonts w:ascii="Arial" w:hAnsi="Arial" w:cs="Arial"/>
                <w:color w:val="000000"/>
                <w:sz w:val="20"/>
                <w:szCs w:val="20"/>
              </w:rPr>
              <w:t>FM001.P</w:t>
            </w:r>
          </w:p>
        </w:tc>
      </w:tr>
      <w:tr w:rsidR="00235BA8" w:rsidRPr="00235BA8" w14:paraId="1804BCEA" w14:textId="77777777" w:rsidTr="00112952">
        <w:tc>
          <w:tcPr>
            <w:tcW w:w="3960" w:type="dxa"/>
            <w:tcBorders>
              <w:top w:val="single" w:sz="6" w:space="0" w:color="auto"/>
              <w:left w:val="single" w:sz="6" w:space="0" w:color="auto"/>
              <w:bottom w:val="single" w:sz="6" w:space="0" w:color="auto"/>
              <w:right w:val="single" w:sz="6" w:space="0" w:color="auto"/>
            </w:tcBorders>
          </w:tcPr>
          <w:p w14:paraId="462CFF07" w14:textId="10D736F1"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 xml:space="preserve">Supplier Management </w:t>
            </w:r>
          </w:p>
        </w:tc>
        <w:tc>
          <w:tcPr>
            <w:tcW w:w="1170" w:type="dxa"/>
            <w:tcBorders>
              <w:top w:val="single" w:sz="6" w:space="0" w:color="auto"/>
              <w:left w:val="single" w:sz="6" w:space="0" w:color="auto"/>
              <w:bottom w:val="single" w:sz="6" w:space="0" w:color="auto"/>
              <w:right w:val="single" w:sz="6" w:space="0" w:color="auto"/>
            </w:tcBorders>
          </w:tcPr>
          <w:p w14:paraId="47407E71"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03F9929"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Supplier Management</w:t>
            </w:r>
          </w:p>
        </w:tc>
        <w:tc>
          <w:tcPr>
            <w:tcW w:w="2700" w:type="dxa"/>
            <w:tcBorders>
              <w:top w:val="single" w:sz="6" w:space="0" w:color="auto"/>
              <w:left w:val="single" w:sz="6" w:space="0" w:color="auto"/>
              <w:bottom w:val="single" w:sz="6" w:space="0" w:color="auto"/>
              <w:right w:val="single" w:sz="6" w:space="0" w:color="auto"/>
            </w:tcBorders>
          </w:tcPr>
          <w:p w14:paraId="72E360C8"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SM001.P</w:t>
            </w:r>
          </w:p>
        </w:tc>
      </w:tr>
      <w:tr w:rsidR="00235BA8" w:rsidRPr="00235BA8" w14:paraId="7AE47B4F" w14:textId="77777777" w:rsidTr="00112952">
        <w:tc>
          <w:tcPr>
            <w:tcW w:w="3960" w:type="dxa"/>
            <w:tcBorders>
              <w:top w:val="single" w:sz="6" w:space="0" w:color="auto"/>
              <w:left w:val="single" w:sz="6" w:space="0" w:color="auto"/>
              <w:bottom w:val="single" w:sz="6" w:space="0" w:color="auto"/>
              <w:right w:val="single" w:sz="6" w:space="0" w:color="auto"/>
            </w:tcBorders>
          </w:tcPr>
          <w:p w14:paraId="08D011FC" w14:textId="77777777" w:rsidR="00A705EF" w:rsidRPr="00812C4D" w:rsidRDefault="00A705EF" w:rsidP="00850DAA">
            <w:pPr>
              <w:autoSpaceDE w:val="0"/>
              <w:autoSpaceDN w:val="0"/>
              <w:adjustRightInd w:val="0"/>
              <w:rPr>
                <w:rFonts w:ascii="Arial" w:hAnsi="Arial" w:cs="Arial"/>
                <w:sz w:val="20"/>
                <w:szCs w:val="20"/>
              </w:rPr>
            </w:pPr>
            <w:r w:rsidRPr="00812C4D">
              <w:rPr>
                <w:rFonts w:ascii="Arial" w:hAnsi="Arial" w:cs="Arial"/>
                <w:sz w:val="20"/>
                <w:szCs w:val="20"/>
              </w:rPr>
              <w:t>Data Privacy and Protection</w:t>
            </w:r>
          </w:p>
        </w:tc>
        <w:tc>
          <w:tcPr>
            <w:tcW w:w="1170" w:type="dxa"/>
            <w:tcBorders>
              <w:top w:val="single" w:sz="6" w:space="0" w:color="auto"/>
              <w:left w:val="single" w:sz="6" w:space="0" w:color="auto"/>
              <w:bottom w:val="single" w:sz="6" w:space="0" w:color="auto"/>
              <w:right w:val="single" w:sz="6" w:space="0" w:color="auto"/>
            </w:tcBorders>
          </w:tcPr>
          <w:p w14:paraId="314EB422"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361500C"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Data Privacy and Data Security</w:t>
            </w:r>
          </w:p>
        </w:tc>
        <w:tc>
          <w:tcPr>
            <w:tcW w:w="2700" w:type="dxa"/>
            <w:tcBorders>
              <w:top w:val="single" w:sz="6" w:space="0" w:color="auto"/>
              <w:left w:val="single" w:sz="6" w:space="0" w:color="auto"/>
              <w:bottom w:val="single" w:sz="6" w:space="0" w:color="auto"/>
              <w:right w:val="single" w:sz="6" w:space="0" w:color="auto"/>
            </w:tcBorders>
          </w:tcPr>
          <w:p w14:paraId="3748B214"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DP001.P</w:t>
            </w:r>
          </w:p>
        </w:tc>
      </w:tr>
      <w:tr w:rsidR="00235BA8" w:rsidRPr="00235BA8" w14:paraId="07989B24" w14:textId="77777777" w:rsidTr="00112952">
        <w:tc>
          <w:tcPr>
            <w:tcW w:w="3960" w:type="dxa"/>
            <w:tcBorders>
              <w:top w:val="single" w:sz="6" w:space="0" w:color="auto"/>
              <w:left w:val="single" w:sz="6" w:space="0" w:color="auto"/>
              <w:bottom w:val="single" w:sz="6" w:space="0" w:color="auto"/>
              <w:right w:val="single" w:sz="6" w:space="0" w:color="auto"/>
            </w:tcBorders>
          </w:tcPr>
          <w:p w14:paraId="2A5B81EF" w14:textId="77777777" w:rsidR="00A705EF" w:rsidRPr="00812C4D" w:rsidRDefault="00A705EF" w:rsidP="00850DAA">
            <w:pPr>
              <w:autoSpaceDE w:val="0"/>
              <w:autoSpaceDN w:val="0"/>
              <w:adjustRightInd w:val="0"/>
              <w:rPr>
                <w:rFonts w:ascii="Arial" w:hAnsi="Arial" w:cs="Arial"/>
                <w:sz w:val="20"/>
                <w:szCs w:val="20"/>
              </w:rPr>
            </w:pPr>
            <w:r w:rsidRPr="00812C4D">
              <w:rPr>
                <w:rFonts w:ascii="Arial" w:hAnsi="Arial" w:cs="Arial"/>
                <w:sz w:val="20"/>
                <w:szCs w:val="20"/>
              </w:rPr>
              <w:t>Measurements</w:t>
            </w:r>
          </w:p>
        </w:tc>
        <w:tc>
          <w:tcPr>
            <w:tcW w:w="1170" w:type="dxa"/>
            <w:tcBorders>
              <w:top w:val="single" w:sz="6" w:space="0" w:color="auto"/>
              <w:left w:val="single" w:sz="6" w:space="0" w:color="auto"/>
              <w:bottom w:val="single" w:sz="6" w:space="0" w:color="auto"/>
              <w:right w:val="single" w:sz="6" w:space="0" w:color="auto"/>
            </w:tcBorders>
          </w:tcPr>
          <w:p w14:paraId="13946799"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570DC8" w14:textId="77777777" w:rsidR="00A705EF" w:rsidRPr="00812C4D" w:rsidRDefault="00A705EF"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Measurements</w:t>
            </w:r>
          </w:p>
        </w:tc>
        <w:tc>
          <w:tcPr>
            <w:tcW w:w="2700" w:type="dxa"/>
            <w:tcBorders>
              <w:top w:val="single" w:sz="6" w:space="0" w:color="auto"/>
              <w:left w:val="single" w:sz="6" w:space="0" w:color="auto"/>
              <w:bottom w:val="single" w:sz="6" w:space="0" w:color="auto"/>
              <w:right w:val="single" w:sz="6" w:space="0" w:color="auto"/>
            </w:tcBorders>
          </w:tcPr>
          <w:p w14:paraId="09B88A26" w14:textId="04AD2332" w:rsidR="00A705EF" w:rsidRPr="00812C4D" w:rsidRDefault="00DF7B85" w:rsidP="00850DAA">
            <w:pPr>
              <w:keepNext/>
              <w:keepLines/>
              <w:autoSpaceDE w:val="0"/>
              <w:autoSpaceDN w:val="0"/>
              <w:adjustRightInd w:val="0"/>
              <w:ind w:left="15"/>
              <w:rPr>
                <w:rFonts w:ascii="Arial" w:hAnsi="Arial" w:cs="Arial"/>
                <w:sz w:val="20"/>
                <w:szCs w:val="20"/>
              </w:rPr>
            </w:pPr>
            <w:r w:rsidRPr="00812C4D">
              <w:rPr>
                <w:rFonts w:ascii="Arial" w:hAnsi="Arial" w:cs="Arial"/>
                <w:sz w:val="20"/>
                <w:szCs w:val="20"/>
              </w:rPr>
              <w:t>ME001.P</w:t>
            </w:r>
          </w:p>
        </w:tc>
      </w:tr>
    </w:tbl>
    <w:p w14:paraId="49EFDA25" w14:textId="77777777" w:rsidR="001C2A50" w:rsidRPr="00235BA8" w:rsidRDefault="001C2A50">
      <w:pPr>
        <w:rPr>
          <w:rFonts w:ascii="Arial" w:hAnsi="Arial" w:cs="Arial"/>
          <w:color w:val="FF0000"/>
          <w:sz w:val="20"/>
          <w:szCs w:val="20"/>
        </w:rPr>
      </w:pPr>
      <w:r w:rsidRPr="00235BA8">
        <w:rPr>
          <w:rFonts w:ascii="Arial" w:hAnsi="Arial" w:cs="Arial"/>
          <w:color w:val="FF0000"/>
          <w:sz w:val="20"/>
          <w:szCs w:val="20"/>
        </w:rPr>
        <w:br w:type="page"/>
      </w:r>
    </w:p>
    <w:p w14:paraId="1E8A2BDE" w14:textId="23FA071E" w:rsidR="0056476B" w:rsidRPr="00F223A7" w:rsidRDefault="00F76EAF" w:rsidP="001C74A0">
      <w:pPr>
        <w:pStyle w:val="Heading2"/>
      </w:pPr>
      <w:bookmarkStart w:id="2" w:name="_Toc224215152"/>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23574BA8" w14:textId="31B71FCC" w:rsidR="00EE0673" w:rsidRPr="00F223A7" w:rsidRDefault="0056476B" w:rsidP="00E07074">
      <w:pPr>
        <w:spacing w:before="100" w:beforeAutospacing="1" w:after="100" w:afterAutospacing="1"/>
        <w:rPr>
          <w:rFonts w:ascii="Arial" w:hAnsi="Arial" w:cs="Arial"/>
          <w:color w:val="000000"/>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w:t>
      </w:r>
      <w:r w:rsidR="00D23D58">
        <w:rPr>
          <w:rFonts w:ascii="Arial" w:eastAsia="Times New Roman" w:hAnsi="Arial" w:cs="Arial"/>
          <w:sz w:val="20"/>
          <w:szCs w:val="20"/>
        </w:rPr>
        <w:t xml:space="preserve">internal </w:t>
      </w:r>
      <w:r w:rsidR="00F76EAF" w:rsidRPr="00F223A7">
        <w:rPr>
          <w:rFonts w:ascii="Arial" w:eastAsia="Times New Roman" w:hAnsi="Arial" w:cs="Arial"/>
          <w:sz w:val="20"/>
          <w:szCs w:val="20"/>
        </w:rPr>
        <w:t>to CA&amp;AS members only) provide further suggestions.</w:t>
      </w: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0" w:type="pct"/>
        <w:tblInd w:w="-8" w:type="dxa"/>
        <w:tblLayout w:type="fixed"/>
        <w:tblCellMar>
          <w:left w:w="0" w:type="dxa"/>
          <w:right w:w="0" w:type="dxa"/>
        </w:tblCellMar>
        <w:tblLook w:val="00A0" w:firstRow="1" w:lastRow="0" w:firstColumn="1" w:lastColumn="0" w:noHBand="0" w:noVBand="0"/>
      </w:tblPr>
      <w:tblGrid>
        <w:gridCol w:w="7"/>
        <w:gridCol w:w="3054"/>
        <w:gridCol w:w="3059"/>
        <w:gridCol w:w="3224"/>
      </w:tblGrid>
      <w:tr w:rsidR="00E07074" w:rsidRPr="00E07074" w14:paraId="7A9C2BE9" w14:textId="77777777" w:rsidTr="00E07074">
        <w:trPr>
          <w:gridBefore w:val="1"/>
          <w:wBefore w:w="4" w:type="pct"/>
        </w:trPr>
        <w:tc>
          <w:tcPr>
            <w:tcW w:w="1634" w:type="pct"/>
            <w:tcBorders>
              <w:top w:val="single" w:sz="6" w:space="0" w:color="auto"/>
              <w:left w:val="single" w:sz="6" w:space="0" w:color="auto"/>
              <w:bottom w:val="single" w:sz="6" w:space="0" w:color="auto"/>
              <w:right w:val="single" w:sz="6" w:space="0" w:color="auto"/>
            </w:tcBorders>
          </w:tcPr>
          <w:p w14:paraId="4C862BFE" w14:textId="77777777" w:rsidR="00E07074" w:rsidRPr="00E07074" w:rsidRDefault="00E07074">
            <w:pPr>
              <w:keepNext/>
              <w:keepLines/>
              <w:autoSpaceDE w:val="0"/>
              <w:autoSpaceDN w:val="0"/>
              <w:adjustRightInd w:val="0"/>
              <w:ind w:left="15"/>
              <w:rPr>
                <w:rFonts w:ascii="Arial" w:hAnsi="Arial" w:cs="Arial"/>
                <w:b/>
                <w:bCs/>
                <w:color w:val="000000"/>
                <w:sz w:val="20"/>
                <w:szCs w:val="20"/>
              </w:rPr>
            </w:pPr>
            <w:r w:rsidRPr="00E07074">
              <w:rPr>
                <w:rFonts w:ascii="Arial" w:hAnsi="Arial" w:cs="Arial"/>
                <w:b/>
                <w:bCs/>
                <w:color w:val="000000"/>
                <w:sz w:val="20"/>
                <w:szCs w:val="20"/>
              </w:rPr>
              <w:t>Data to be Analyzed</w:t>
            </w:r>
          </w:p>
        </w:tc>
        <w:tc>
          <w:tcPr>
            <w:tcW w:w="1637" w:type="pct"/>
            <w:tcBorders>
              <w:top w:val="single" w:sz="6" w:space="0" w:color="auto"/>
              <w:left w:val="single" w:sz="6" w:space="0" w:color="auto"/>
              <w:bottom w:val="single" w:sz="6" w:space="0" w:color="auto"/>
              <w:right w:val="single" w:sz="6" w:space="0" w:color="auto"/>
            </w:tcBorders>
          </w:tcPr>
          <w:p w14:paraId="52528D15" w14:textId="77777777" w:rsidR="00E07074" w:rsidRPr="00E07074" w:rsidRDefault="00E07074">
            <w:pPr>
              <w:keepNext/>
              <w:keepLines/>
              <w:autoSpaceDE w:val="0"/>
              <w:autoSpaceDN w:val="0"/>
              <w:adjustRightInd w:val="0"/>
              <w:ind w:left="15"/>
              <w:rPr>
                <w:rFonts w:ascii="Arial" w:hAnsi="Arial" w:cs="Arial"/>
                <w:b/>
                <w:bCs/>
                <w:color w:val="000000"/>
                <w:sz w:val="20"/>
                <w:szCs w:val="20"/>
              </w:rPr>
            </w:pPr>
            <w:r w:rsidRPr="00E07074">
              <w:rPr>
                <w:rFonts w:ascii="Arial" w:hAnsi="Arial" w:cs="Arial"/>
                <w:b/>
                <w:bCs/>
                <w:color w:val="000000"/>
                <w:sz w:val="20"/>
                <w:szCs w:val="20"/>
              </w:rPr>
              <w:t>Analysis to be Performed</w:t>
            </w:r>
          </w:p>
        </w:tc>
        <w:tc>
          <w:tcPr>
            <w:tcW w:w="1725" w:type="pct"/>
            <w:tcBorders>
              <w:top w:val="single" w:sz="6" w:space="0" w:color="auto"/>
              <w:left w:val="single" w:sz="6" w:space="0" w:color="auto"/>
              <w:bottom w:val="single" w:sz="6" w:space="0" w:color="auto"/>
              <w:right w:val="single" w:sz="6" w:space="0" w:color="auto"/>
            </w:tcBorders>
          </w:tcPr>
          <w:p w14:paraId="43FB485A" w14:textId="18ED25F4" w:rsidR="00E07074" w:rsidRPr="00E07074" w:rsidRDefault="00E07074">
            <w:pPr>
              <w:keepNext/>
              <w:keepLines/>
              <w:autoSpaceDE w:val="0"/>
              <w:autoSpaceDN w:val="0"/>
              <w:adjustRightInd w:val="0"/>
              <w:ind w:left="15"/>
              <w:rPr>
                <w:rFonts w:ascii="Arial" w:hAnsi="Arial" w:cs="Arial"/>
                <w:b/>
                <w:bCs/>
                <w:color w:val="000000"/>
                <w:sz w:val="20"/>
                <w:szCs w:val="20"/>
              </w:rPr>
            </w:pPr>
            <w:r w:rsidRPr="00E07074">
              <w:rPr>
                <w:rFonts w:ascii="Arial" w:hAnsi="Arial" w:cs="Arial"/>
                <w:b/>
                <w:bCs/>
                <w:color w:val="000000"/>
                <w:sz w:val="20"/>
                <w:szCs w:val="20"/>
              </w:rPr>
              <w:t>Concern</w:t>
            </w:r>
          </w:p>
        </w:tc>
      </w:tr>
      <w:tr w:rsidR="00E07074" w:rsidRPr="00E07074" w14:paraId="04AB6265" w14:textId="77777777" w:rsidTr="00E07074">
        <w:tc>
          <w:tcPr>
            <w:tcW w:w="1638" w:type="pct"/>
            <w:gridSpan w:val="2"/>
            <w:tcBorders>
              <w:top w:val="single" w:sz="6" w:space="0" w:color="auto"/>
              <w:left w:val="single" w:sz="6" w:space="0" w:color="auto"/>
              <w:bottom w:val="single" w:sz="6" w:space="0" w:color="auto"/>
              <w:right w:val="single" w:sz="6" w:space="0" w:color="auto"/>
            </w:tcBorders>
          </w:tcPr>
          <w:p w14:paraId="54DB098D" w14:textId="77777777" w:rsidR="00E07074" w:rsidRPr="00E07074" w:rsidRDefault="00E07074" w:rsidP="00E07074">
            <w:pPr>
              <w:keepNext/>
              <w:keepLines/>
              <w:autoSpaceDE w:val="0"/>
              <w:autoSpaceDN w:val="0"/>
              <w:adjustRightInd w:val="0"/>
              <w:ind w:left="15"/>
              <w:rPr>
                <w:rFonts w:ascii="Arial" w:hAnsi="Arial" w:cs="Arial"/>
                <w:b/>
                <w:bCs/>
                <w:color w:val="000000"/>
                <w:sz w:val="20"/>
                <w:szCs w:val="20"/>
              </w:rPr>
            </w:pPr>
            <w:r w:rsidRPr="00E07074">
              <w:rPr>
                <w:rFonts w:ascii="Arial" w:hAnsi="Arial" w:cs="Arial"/>
                <w:b/>
                <w:bCs/>
                <w:color w:val="000000"/>
                <w:sz w:val="20"/>
                <w:szCs w:val="20"/>
              </w:rPr>
              <w:t>External Communication</w:t>
            </w:r>
          </w:p>
          <w:p w14:paraId="720A59E9" w14:textId="77777777" w:rsidR="00E07074" w:rsidRPr="00E07074" w:rsidRDefault="00E07074" w:rsidP="00E07074">
            <w:pPr>
              <w:keepNext/>
              <w:keepLines/>
              <w:autoSpaceDE w:val="0"/>
              <w:autoSpaceDN w:val="0"/>
              <w:adjustRightInd w:val="0"/>
              <w:ind w:left="15"/>
              <w:rPr>
                <w:rFonts w:ascii="Arial" w:hAnsi="Arial" w:cs="Arial"/>
                <w:b/>
                <w:bCs/>
                <w:color w:val="000000"/>
                <w:sz w:val="20"/>
                <w:szCs w:val="20"/>
              </w:rPr>
            </w:pPr>
          </w:p>
          <w:p w14:paraId="3C580AE5" w14:textId="2B6724B0" w:rsidR="00E07074" w:rsidRPr="00053F87" w:rsidRDefault="00E07074" w:rsidP="00053F87">
            <w:pPr>
              <w:keepNext/>
              <w:keepLines/>
              <w:autoSpaceDE w:val="0"/>
              <w:autoSpaceDN w:val="0"/>
              <w:adjustRightInd w:val="0"/>
              <w:rPr>
                <w:rFonts w:ascii="Arial" w:hAnsi="Arial" w:cs="Arial"/>
                <w:color w:val="000000"/>
                <w:sz w:val="20"/>
                <w:szCs w:val="20"/>
              </w:rPr>
            </w:pPr>
            <w:r w:rsidRPr="00053F87">
              <w:rPr>
                <w:rFonts w:ascii="Arial" w:hAnsi="Arial" w:cs="Arial"/>
                <w:color w:val="000000"/>
                <w:sz w:val="20"/>
                <w:szCs w:val="20"/>
              </w:rPr>
              <w:t>List of all Press Releases, Announcements, Annual Report that were produced (published) during the audit period.</w:t>
            </w:r>
          </w:p>
        </w:tc>
        <w:tc>
          <w:tcPr>
            <w:tcW w:w="1637" w:type="pct"/>
            <w:tcBorders>
              <w:top w:val="single" w:sz="6" w:space="0" w:color="auto"/>
              <w:left w:val="single" w:sz="6" w:space="0" w:color="auto"/>
              <w:bottom w:val="single" w:sz="6" w:space="0" w:color="auto"/>
              <w:right w:val="single" w:sz="6" w:space="0" w:color="auto"/>
            </w:tcBorders>
          </w:tcPr>
          <w:p w14:paraId="2A015DCB" w14:textId="77777777" w:rsidR="00E07074" w:rsidRPr="00E07074" w:rsidRDefault="00E07074" w:rsidP="00E07074">
            <w:pPr>
              <w:keepNext/>
              <w:keepLines/>
              <w:autoSpaceDE w:val="0"/>
              <w:autoSpaceDN w:val="0"/>
              <w:adjustRightInd w:val="0"/>
              <w:ind w:left="15"/>
              <w:rPr>
                <w:rFonts w:ascii="Arial" w:hAnsi="Arial" w:cs="Arial"/>
                <w:color w:val="000000"/>
                <w:sz w:val="20"/>
                <w:szCs w:val="20"/>
              </w:rPr>
            </w:pPr>
            <w:r w:rsidRPr="00E07074">
              <w:rPr>
                <w:rFonts w:ascii="Arial" w:hAnsi="Arial" w:cs="Arial"/>
                <w:color w:val="000000"/>
                <w:sz w:val="20"/>
                <w:szCs w:val="20"/>
              </w:rPr>
              <w:t xml:space="preserve">Select samples of press releases produced during the audit period to validate if:  </w:t>
            </w:r>
          </w:p>
          <w:p w14:paraId="4181B3F4" w14:textId="4F0AA932" w:rsidR="00E07074" w:rsidRDefault="00E07074" w:rsidP="00E07074">
            <w:pPr>
              <w:pStyle w:val="ListParagraph"/>
              <w:keepNext/>
              <w:keepLines/>
              <w:numPr>
                <w:ilvl w:val="0"/>
                <w:numId w:val="7"/>
              </w:numPr>
              <w:autoSpaceDE w:val="0"/>
              <w:autoSpaceDN w:val="0"/>
              <w:adjustRightInd w:val="0"/>
              <w:rPr>
                <w:rFonts w:ascii="Arial" w:hAnsi="Arial" w:cs="Arial"/>
                <w:color w:val="000000"/>
                <w:sz w:val="20"/>
                <w:szCs w:val="20"/>
              </w:rPr>
            </w:pPr>
            <w:r w:rsidRPr="00E07074">
              <w:rPr>
                <w:rFonts w:ascii="Arial" w:hAnsi="Arial" w:cs="Arial"/>
                <w:color w:val="000000"/>
                <w:sz w:val="20"/>
                <w:szCs w:val="20"/>
              </w:rPr>
              <w:t>Press release had all designed approvals.</w:t>
            </w:r>
          </w:p>
          <w:p w14:paraId="7B0D1181" w14:textId="114CBB54" w:rsidR="00E07074" w:rsidRPr="00E07074" w:rsidRDefault="00E07074" w:rsidP="00E07074">
            <w:pPr>
              <w:pStyle w:val="ListParagraph"/>
              <w:keepNext/>
              <w:keepLines/>
              <w:numPr>
                <w:ilvl w:val="0"/>
                <w:numId w:val="7"/>
              </w:numPr>
              <w:autoSpaceDE w:val="0"/>
              <w:autoSpaceDN w:val="0"/>
              <w:adjustRightInd w:val="0"/>
              <w:rPr>
                <w:rFonts w:ascii="Arial" w:hAnsi="Arial" w:cs="Arial"/>
                <w:sz w:val="20"/>
                <w:szCs w:val="20"/>
              </w:rPr>
            </w:pPr>
            <w:r>
              <w:rPr>
                <w:rFonts w:ascii="Arial" w:hAnsi="Arial" w:cs="Arial"/>
                <w:color w:val="000000"/>
                <w:sz w:val="20"/>
                <w:szCs w:val="20"/>
              </w:rPr>
              <w:t>P</w:t>
            </w:r>
            <w:r w:rsidRPr="00E07074">
              <w:rPr>
                <w:rFonts w:ascii="Arial" w:hAnsi="Arial" w:cs="Arial"/>
                <w:color w:val="000000"/>
                <w:sz w:val="20"/>
                <w:szCs w:val="20"/>
              </w:rPr>
              <w:t>ublished version of the communication matches the approved communication.</w:t>
            </w:r>
          </w:p>
        </w:tc>
        <w:tc>
          <w:tcPr>
            <w:tcW w:w="1725" w:type="pct"/>
            <w:tcBorders>
              <w:top w:val="single" w:sz="6" w:space="0" w:color="auto"/>
              <w:left w:val="single" w:sz="6" w:space="0" w:color="auto"/>
              <w:bottom w:val="single" w:sz="6" w:space="0" w:color="auto"/>
              <w:right w:val="single" w:sz="6" w:space="0" w:color="auto"/>
            </w:tcBorders>
          </w:tcPr>
          <w:p w14:paraId="10C81678" w14:textId="77777777" w:rsidR="00E07074" w:rsidRPr="00E07074" w:rsidRDefault="00E07074" w:rsidP="00E07074">
            <w:pPr>
              <w:keepNext/>
              <w:keepLines/>
              <w:autoSpaceDE w:val="0"/>
              <w:autoSpaceDN w:val="0"/>
              <w:adjustRightInd w:val="0"/>
              <w:ind w:left="15"/>
              <w:rPr>
                <w:rFonts w:ascii="Arial" w:hAnsi="Arial" w:cs="Arial"/>
                <w:color w:val="000000"/>
                <w:sz w:val="20"/>
                <w:szCs w:val="20"/>
              </w:rPr>
            </w:pPr>
            <w:r w:rsidRPr="00E07074">
              <w:rPr>
                <w:rFonts w:ascii="Arial" w:hAnsi="Arial" w:cs="Arial"/>
                <w:color w:val="000000"/>
                <w:sz w:val="20"/>
                <w:szCs w:val="20"/>
              </w:rPr>
              <w:t>Improper communication management could damage IBM image and reputation. It could also expose IBM compliance with regulations.</w:t>
            </w:r>
          </w:p>
          <w:p w14:paraId="55B5526F" w14:textId="6712AC18" w:rsidR="00E07074" w:rsidRPr="00E07074" w:rsidRDefault="00E07074" w:rsidP="00E07074">
            <w:pPr>
              <w:keepNext/>
              <w:keepLines/>
              <w:autoSpaceDE w:val="0"/>
              <w:autoSpaceDN w:val="0"/>
              <w:adjustRightInd w:val="0"/>
              <w:rPr>
                <w:rFonts w:ascii="Arial" w:hAnsi="Arial" w:cs="Arial"/>
                <w:color w:val="000000"/>
                <w:sz w:val="20"/>
                <w:szCs w:val="20"/>
              </w:rPr>
            </w:pPr>
            <w:r w:rsidRPr="00E07074">
              <w:rPr>
                <w:rFonts w:ascii="Arial" w:hAnsi="Arial" w:cs="Arial"/>
                <w:b/>
                <w:bCs/>
                <w:color w:val="000000"/>
                <w:sz w:val="20"/>
                <w:szCs w:val="20"/>
              </w:rPr>
              <w:t xml:space="preserve"> </w:t>
            </w:r>
          </w:p>
        </w:tc>
      </w:tr>
      <w:tr w:rsidR="00E07074" w:rsidRPr="00E07074" w14:paraId="1BB2C2FF" w14:textId="77777777" w:rsidTr="00E07074">
        <w:tc>
          <w:tcPr>
            <w:tcW w:w="1638" w:type="pct"/>
            <w:gridSpan w:val="2"/>
            <w:tcBorders>
              <w:top w:val="single" w:sz="6" w:space="0" w:color="auto"/>
              <w:left w:val="single" w:sz="6" w:space="0" w:color="auto"/>
              <w:bottom w:val="single" w:sz="6" w:space="0" w:color="auto"/>
              <w:right w:val="single" w:sz="6" w:space="0" w:color="auto"/>
            </w:tcBorders>
          </w:tcPr>
          <w:p w14:paraId="338045EA" w14:textId="77777777" w:rsidR="000A6194" w:rsidRPr="002018CC" w:rsidRDefault="00E07074" w:rsidP="000A6194">
            <w:pPr>
              <w:keepNext/>
              <w:keepLines/>
              <w:autoSpaceDE w:val="0"/>
              <w:autoSpaceDN w:val="0"/>
              <w:adjustRightInd w:val="0"/>
              <w:ind w:left="15"/>
              <w:rPr>
                <w:rFonts w:ascii="Arial" w:hAnsi="Arial" w:cs="Arial"/>
                <w:b/>
                <w:bCs/>
                <w:color w:val="000000"/>
                <w:sz w:val="20"/>
                <w:szCs w:val="20"/>
              </w:rPr>
            </w:pPr>
            <w:r w:rsidRPr="002018CC">
              <w:rPr>
                <w:rFonts w:ascii="Arial" w:hAnsi="Arial" w:cs="Arial"/>
                <w:b/>
                <w:bCs/>
                <w:color w:val="000000"/>
                <w:sz w:val="20"/>
                <w:szCs w:val="20"/>
              </w:rPr>
              <w:t>Issue Management</w:t>
            </w:r>
          </w:p>
          <w:p w14:paraId="36AABD7D" w14:textId="77777777" w:rsidR="000A6194" w:rsidRPr="007673EB" w:rsidRDefault="000A6194" w:rsidP="000A6194">
            <w:pPr>
              <w:keepNext/>
              <w:keepLines/>
              <w:autoSpaceDE w:val="0"/>
              <w:autoSpaceDN w:val="0"/>
              <w:adjustRightInd w:val="0"/>
              <w:ind w:left="15"/>
              <w:rPr>
                <w:rFonts w:ascii="Arial" w:hAnsi="Arial" w:cs="Arial"/>
                <w:color w:val="000000"/>
                <w:sz w:val="20"/>
                <w:szCs w:val="20"/>
              </w:rPr>
            </w:pPr>
          </w:p>
          <w:p w14:paraId="3B5831F7" w14:textId="26C96297" w:rsidR="002018CC" w:rsidRPr="00053F87" w:rsidRDefault="000A6194" w:rsidP="00053F87">
            <w:pPr>
              <w:keepNext/>
              <w:keepLines/>
              <w:autoSpaceDE w:val="0"/>
              <w:autoSpaceDN w:val="0"/>
              <w:adjustRightInd w:val="0"/>
              <w:ind w:left="15"/>
              <w:rPr>
                <w:rFonts w:ascii="Arial" w:hAnsi="Arial" w:cs="Arial"/>
                <w:b/>
                <w:bCs/>
                <w:color w:val="000000"/>
                <w:sz w:val="20"/>
                <w:szCs w:val="20"/>
              </w:rPr>
            </w:pPr>
            <w:r w:rsidRPr="00053F87">
              <w:rPr>
                <w:rFonts w:ascii="Arial" w:hAnsi="Arial" w:cs="Arial"/>
                <w:color w:val="000000"/>
                <w:sz w:val="20"/>
                <w:szCs w:val="20"/>
              </w:rPr>
              <w:t>L</w:t>
            </w:r>
            <w:r w:rsidR="00E07074" w:rsidRPr="00053F87">
              <w:rPr>
                <w:rFonts w:ascii="Arial" w:hAnsi="Arial" w:cs="Arial"/>
                <w:color w:val="000000"/>
                <w:sz w:val="20"/>
                <w:szCs w:val="20"/>
              </w:rPr>
              <w:t>ist of all the issues identified during the audit period, including:</w:t>
            </w:r>
            <w:r w:rsidRPr="00053F87">
              <w:rPr>
                <w:rFonts w:ascii="Arial" w:hAnsi="Arial" w:cs="Arial"/>
                <w:color w:val="000000"/>
                <w:sz w:val="20"/>
                <w:szCs w:val="20"/>
              </w:rPr>
              <w:br/>
            </w:r>
            <w:r w:rsidR="00053F87">
              <w:rPr>
                <w:rFonts w:ascii="Arial" w:hAnsi="Arial" w:cs="Arial"/>
                <w:color w:val="000000"/>
                <w:sz w:val="20"/>
                <w:szCs w:val="20"/>
              </w:rPr>
              <w:t xml:space="preserve">  </w:t>
            </w:r>
            <w:r w:rsidRPr="00053F87">
              <w:rPr>
                <w:rFonts w:ascii="Arial" w:hAnsi="Arial" w:cs="Arial"/>
                <w:color w:val="000000"/>
                <w:sz w:val="20"/>
                <w:szCs w:val="20"/>
              </w:rPr>
              <w:t xml:space="preserve">- </w:t>
            </w:r>
            <w:r w:rsidR="00E07074" w:rsidRPr="00053F87">
              <w:rPr>
                <w:rFonts w:ascii="Arial" w:hAnsi="Arial" w:cs="Arial"/>
                <w:color w:val="000000"/>
                <w:sz w:val="20"/>
                <w:szCs w:val="20"/>
              </w:rPr>
              <w:t>Level</w:t>
            </w:r>
            <w:r w:rsidRPr="00053F87">
              <w:rPr>
                <w:rFonts w:ascii="Arial" w:hAnsi="Arial" w:cs="Arial"/>
                <w:color w:val="000000"/>
                <w:sz w:val="20"/>
                <w:szCs w:val="20"/>
              </w:rPr>
              <w:br/>
            </w:r>
            <w:r w:rsidR="00053F87">
              <w:rPr>
                <w:rFonts w:ascii="Arial" w:hAnsi="Arial" w:cs="Arial"/>
                <w:color w:val="000000"/>
                <w:sz w:val="20"/>
                <w:szCs w:val="20"/>
              </w:rPr>
              <w:t xml:space="preserve">  </w:t>
            </w:r>
            <w:r w:rsidRPr="00053F87">
              <w:rPr>
                <w:rFonts w:ascii="Arial" w:hAnsi="Arial" w:cs="Arial"/>
                <w:color w:val="000000"/>
                <w:sz w:val="20"/>
                <w:szCs w:val="20"/>
              </w:rPr>
              <w:t xml:space="preserve">- </w:t>
            </w:r>
            <w:r w:rsidR="00E07074" w:rsidRPr="00053F87">
              <w:rPr>
                <w:rFonts w:ascii="Arial" w:hAnsi="Arial" w:cs="Arial"/>
                <w:color w:val="000000"/>
                <w:sz w:val="20"/>
                <w:szCs w:val="20"/>
              </w:rPr>
              <w:t>Description</w:t>
            </w:r>
            <w:r w:rsidRPr="00053F87">
              <w:rPr>
                <w:rFonts w:ascii="Arial" w:hAnsi="Arial" w:cs="Arial"/>
                <w:color w:val="000000"/>
                <w:sz w:val="20"/>
                <w:szCs w:val="20"/>
              </w:rPr>
              <w:br/>
            </w:r>
            <w:r w:rsidR="00053F87">
              <w:rPr>
                <w:rFonts w:ascii="Arial" w:hAnsi="Arial" w:cs="Arial"/>
                <w:color w:val="000000"/>
                <w:sz w:val="20"/>
                <w:szCs w:val="20"/>
              </w:rPr>
              <w:t xml:space="preserve">  </w:t>
            </w:r>
            <w:r w:rsidRPr="00053F87">
              <w:rPr>
                <w:rFonts w:ascii="Arial" w:hAnsi="Arial" w:cs="Arial"/>
                <w:color w:val="000000"/>
                <w:sz w:val="20"/>
                <w:szCs w:val="20"/>
              </w:rPr>
              <w:t xml:space="preserve">- </w:t>
            </w:r>
            <w:r w:rsidR="00E07074" w:rsidRPr="00053F87">
              <w:rPr>
                <w:rFonts w:ascii="Arial" w:hAnsi="Arial" w:cs="Arial"/>
                <w:color w:val="000000"/>
                <w:sz w:val="20"/>
                <w:szCs w:val="20"/>
              </w:rPr>
              <w:t>Original date, identification</w:t>
            </w:r>
          </w:p>
          <w:p w14:paraId="6A54E1A8" w14:textId="08AC066C" w:rsidR="00E07074" w:rsidRPr="002018CC" w:rsidRDefault="002018CC" w:rsidP="002018CC">
            <w:pPr>
              <w:keepNext/>
              <w:keepLines/>
              <w:autoSpaceDE w:val="0"/>
              <w:autoSpaceDN w:val="0"/>
              <w:adjustRightInd w:val="0"/>
              <w:ind w:left="15"/>
              <w:rPr>
                <w:rFonts w:ascii="Arial" w:hAnsi="Arial" w:cs="Arial"/>
                <w:b/>
                <w:bCs/>
                <w:color w:val="000000"/>
                <w:sz w:val="20"/>
                <w:szCs w:val="20"/>
              </w:rPr>
            </w:pPr>
            <w:r w:rsidRPr="002018CC">
              <w:rPr>
                <w:rFonts w:ascii="Arial" w:hAnsi="Arial" w:cs="Arial"/>
                <w:color w:val="000000"/>
                <w:sz w:val="20"/>
                <w:szCs w:val="20"/>
              </w:rPr>
              <w:t xml:space="preserve">  </w:t>
            </w:r>
            <w:r w:rsidR="00053F87">
              <w:rPr>
                <w:rFonts w:ascii="Arial" w:hAnsi="Arial" w:cs="Arial"/>
                <w:color w:val="000000"/>
                <w:sz w:val="20"/>
                <w:szCs w:val="20"/>
              </w:rPr>
              <w:t xml:space="preserve"> </w:t>
            </w:r>
            <w:r w:rsidRPr="002018CC">
              <w:rPr>
                <w:rFonts w:ascii="Arial" w:hAnsi="Arial" w:cs="Arial"/>
                <w:color w:val="000000"/>
                <w:sz w:val="20"/>
                <w:szCs w:val="20"/>
              </w:rPr>
              <w:t xml:space="preserve">  </w:t>
            </w:r>
            <w:r w:rsidR="00E07074" w:rsidRPr="002018CC">
              <w:rPr>
                <w:rFonts w:ascii="Arial" w:hAnsi="Arial" w:cs="Arial"/>
                <w:color w:val="000000"/>
                <w:sz w:val="20"/>
                <w:szCs w:val="20"/>
              </w:rPr>
              <w:t>date and closed date</w:t>
            </w:r>
          </w:p>
        </w:tc>
        <w:tc>
          <w:tcPr>
            <w:tcW w:w="1637" w:type="pct"/>
            <w:tcBorders>
              <w:top w:val="single" w:sz="6" w:space="0" w:color="auto"/>
              <w:left w:val="single" w:sz="6" w:space="0" w:color="auto"/>
              <w:bottom w:val="single" w:sz="6" w:space="0" w:color="auto"/>
              <w:right w:val="single" w:sz="6" w:space="0" w:color="auto"/>
            </w:tcBorders>
          </w:tcPr>
          <w:p w14:paraId="59D736E3" w14:textId="77777777" w:rsidR="00E07074" w:rsidRPr="002018CC" w:rsidRDefault="00E07074" w:rsidP="00E07074">
            <w:pPr>
              <w:keepNext/>
              <w:keepLines/>
              <w:autoSpaceDE w:val="0"/>
              <w:autoSpaceDN w:val="0"/>
              <w:adjustRightInd w:val="0"/>
              <w:ind w:left="15"/>
              <w:rPr>
                <w:rFonts w:ascii="Arial" w:hAnsi="Arial" w:cs="Arial"/>
                <w:color w:val="000000"/>
                <w:sz w:val="20"/>
                <w:szCs w:val="20"/>
              </w:rPr>
            </w:pPr>
            <w:r w:rsidRPr="002018CC">
              <w:rPr>
                <w:rFonts w:ascii="Arial" w:hAnsi="Arial" w:cs="Arial"/>
                <w:color w:val="000000"/>
                <w:sz w:val="20"/>
                <w:szCs w:val="20"/>
              </w:rPr>
              <w:t>For issue management validate if:</w:t>
            </w:r>
          </w:p>
          <w:p w14:paraId="73CF40D8" w14:textId="421A7E4B" w:rsidR="002018CC" w:rsidRDefault="002018CC" w:rsidP="00B766F3">
            <w:pPr>
              <w:pStyle w:val="ListParagraph"/>
              <w:numPr>
                <w:ilvl w:val="0"/>
                <w:numId w:val="15"/>
              </w:numPr>
              <w:rPr>
                <w:rFonts w:ascii="Arial" w:hAnsi="Arial" w:cs="Arial"/>
                <w:sz w:val="20"/>
                <w:szCs w:val="20"/>
              </w:rPr>
            </w:pPr>
            <w:r w:rsidRPr="002018CC">
              <w:rPr>
                <w:rFonts w:ascii="Arial" w:hAnsi="Arial" w:cs="Arial"/>
                <w:sz w:val="20"/>
                <w:szCs w:val="20"/>
              </w:rPr>
              <w:t>T</w:t>
            </w:r>
            <w:r w:rsidR="00E07074" w:rsidRPr="002018CC">
              <w:rPr>
                <w:rFonts w:ascii="Arial" w:hAnsi="Arial" w:cs="Arial"/>
                <w:sz w:val="20"/>
                <w:szCs w:val="20"/>
              </w:rPr>
              <w:t>he timeliness and appropriateness of reaction to issue as well as the supporting documentation and tracking of follow-ups.</w:t>
            </w:r>
          </w:p>
          <w:p w14:paraId="006BCD0C" w14:textId="6C593046" w:rsidR="002018CC" w:rsidRDefault="002018CC" w:rsidP="00BF7647">
            <w:pPr>
              <w:pStyle w:val="ListParagraph"/>
              <w:numPr>
                <w:ilvl w:val="0"/>
                <w:numId w:val="15"/>
              </w:numPr>
              <w:rPr>
                <w:rFonts w:ascii="Arial" w:hAnsi="Arial" w:cs="Arial"/>
                <w:sz w:val="20"/>
                <w:szCs w:val="20"/>
              </w:rPr>
            </w:pPr>
            <w:r w:rsidRPr="002018CC">
              <w:rPr>
                <w:rFonts w:ascii="Arial" w:hAnsi="Arial" w:cs="Arial"/>
                <w:sz w:val="20"/>
                <w:szCs w:val="20"/>
              </w:rPr>
              <w:t>T</w:t>
            </w:r>
            <w:r w:rsidR="00E07074" w:rsidRPr="002018CC">
              <w:rPr>
                <w:rFonts w:ascii="Arial" w:hAnsi="Arial" w:cs="Arial"/>
                <w:sz w:val="20"/>
                <w:szCs w:val="20"/>
              </w:rPr>
              <w:t>here was a process in place to monitor responses, for communications loaded into an environment where external parties could upload opinions, points of view, or comments.</w:t>
            </w:r>
          </w:p>
          <w:p w14:paraId="7BBD984A" w14:textId="4713D47B" w:rsidR="00E07074" w:rsidRDefault="002018CC" w:rsidP="00727E01">
            <w:pPr>
              <w:pStyle w:val="ListParagraph"/>
              <w:numPr>
                <w:ilvl w:val="0"/>
                <w:numId w:val="15"/>
              </w:numPr>
              <w:rPr>
                <w:rFonts w:ascii="Arial" w:hAnsi="Arial" w:cs="Arial"/>
                <w:sz w:val="20"/>
                <w:szCs w:val="20"/>
              </w:rPr>
            </w:pPr>
            <w:r w:rsidRPr="002018CC">
              <w:rPr>
                <w:rFonts w:ascii="Arial" w:hAnsi="Arial" w:cs="Arial"/>
                <w:sz w:val="20"/>
                <w:szCs w:val="20"/>
              </w:rPr>
              <w:t>I</w:t>
            </w:r>
            <w:r w:rsidR="00E07074" w:rsidRPr="002018CC">
              <w:rPr>
                <w:rFonts w:ascii="Arial" w:hAnsi="Arial" w:cs="Arial"/>
                <w:sz w:val="20"/>
                <w:szCs w:val="20"/>
              </w:rPr>
              <w:t xml:space="preserve">ssues were timely reported to management, and </w:t>
            </w:r>
            <w:proofErr w:type="gramStart"/>
            <w:r w:rsidR="00E07074" w:rsidRPr="002018CC">
              <w:rPr>
                <w:rFonts w:ascii="Arial" w:hAnsi="Arial" w:cs="Arial"/>
                <w:sz w:val="20"/>
                <w:szCs w:val="20"/>
              </w:rPr>
              <w:t>ensure</w:t>
            </w:r>
            <w:proofErr w:type="gramEnd"/>
            <w:r w:rsidR="00E07074" w:rsidRPr="002018CC">
              <w:rPr>
                <w:rFonts w:ascii="Arial" w:hAnsi="Arial" w:cs="Arial"/>
                <w:sz w:val="20"/>
                <w:szCs w:val="20"/>
              </w:rPr>
              <w:t xml:space="preserve"> that corrective actions, if applicable, were taken.</w:t>
            </w:r>
          </w:p>
          <w:p w14:paraId="5561DFF8" w14:textId="12E13825" w:rsidR="00E07074" w:rsidRPr="002018CC" w:rsidRDefault="002018CC" w:rsidP="002018CC">
            <w:pPr>
              <w:pStyle w:val="ListParagraph"/>
              <w:numPr>
                <w:ilvl w:val="0"/>
                <w:numId w:val="15"/>
              </w:numPr>
              <w:rPr>
                <w:rFonts w:ascii="Arial" w:hAnsi="Arial" w:cs="Arial"/>
                <w:sz w:val="20"/>
                <w:szCs w:val="20"/>
              </w:rPr>
            </w:pPr>
            <w:r>
              <w:rPr>
                <w:rFonts w:ascii="Arial" w:hAnsi="Arial" w:cs="Arial"/>
                <w:sz w:val="20"/>
                <w:szCs w:val="20"/>
              </w:rPr>
              <w:t>T</w:t>
            </w:r>
            <w:r w:rsidR="00E07074" w:rsidRPr="002018CC">
              <w:rPr>
                <w:rFonts w:ascii="Arial" w:hAnsi="Arial" w:cs="Arial"/>
                <w:sz w:val="20"/>
                <w:szCs w:val="20"/>
              </w:rPr>
              <w:t xml:space="preserve">he defined criteria for media monitoring </w:t>
            </w:r>
            <w:r w:rsidR="000A6194" w:rsidRPr="002018CC">
              <w:rPr>
                <w:rFonts w:ascii="Arial" w:hAnsi="Arial" w:cs="Arial"/>
                <w:sz w:val="20"/>
                <w:szCs w:val="20"/>
              </w:rPr>
              <w:t>were</w:t>
            </w:r>
            <w:r w:rsidR="00E07074" w:rsidRPr="002018CC">
              <w:rPr>
                <w:rFonts w:ascii="Arial" w:hAnsi="Arial" w:cs="Arial"/>
                <w:sz w:val="20"/>
                <w:szCs w:val="20"/>
              </w:rPr>
              <w:t xml:space="preserve"> reasonable to the business and how the key words to be monitored were selected.</w:t>
            </w:r>
          </w:p>
        </w:tc>
        <w:tc>
          <w:tcPr>
            <w:tcW w:w="1725" w:type="pct"/>
            <w:tcBorders>
              <w:top w:val="single" w:sz="6" w:space="0" w:color="auto"/>
              <w:left w:val="single" w:sz="6" w:space="0" w:color="auto"/>
              <w:bottom w:val="single" w:sz="6" w:space="0" w:color="auto"/>
              <w:right w:val="single" w:sz="6" w:space="0" w:color="auto"/>
            </w:tcBorders>
          </w:tcPr>
          <w:p w14:paraId="26DA0330" w14:textId="10C19FFC" w:rsidR="00E07074" w:rsidRPr="002018CC" w:rsidRDefault="00E07074" w:rsidP="00E07074">
            <w:pPr>
              <w:keepNext/>
              <w:keepLines/>
              <w:autoSpaceDE w:val="0"/>
              <w:autoSpaceDN w:val="0"/>
              <w:adjustRightInd w:val="0"/>
              <w:rPr>
                <w:rFonts w:ascii="Arial" w:hAnsi="Arial" w:cs="Arial"/>
                <w:color w:val="000000"/>
                <w:sz w:val="20"/>
                <w:szCs w:val="20"/>
              </w:rPr>
            </w:pPr>
            <w:r w:rsidRPr="002018CC">
              <w:rPr>
                <w:rFonts w:ascii="Arial" w:hAnsi="Arial" w:cs="Arial"/>
                <w:color w:val="000000"/>
                <w:sz w:val="20"/>
                <w:szCs w:val="20"/>
              </w:rPr>
              <w:t>Improper communication management could damage IBM image and reputation. It could also expose IBM compliance with regulations.</w:t>
            </w:r>
          </w:p>
        </w:tc>
      </w:tr>
    </w:tbl>
    <w:p w14:paraId="3DF7267C" w14:textId="77777777" w:rsidR="000A6194" w:rsidRDefault="000A6194">
      <w:pPr>
        <w:rPr>
          <w:rFonts w:ascii="Arial" w:hAnsi="Arial" w:cs="Arial"/>
        </w:rPr>
      </w:pPr>
    </w:p>
    <w:p w14:paraId="4C181D11" w14:textId="77777777" w:rsidR="000A6194" w:rsidRDefault="000A6194">
      <w:pPr>
        <w:rPr>
          <w:rFonts w:ascii="Arial" w:hAnsi="Arial" w:cs="Arial"/>
          <w:color w:val="000000"/>
          <w:sz w:val="20"/>
          <w:szCs w:val="20"/>
        </w:rPr>
      </w:pPr>
      <w:r>
        <w:rPr>
          <w:rFonts w:ascii="Arial" w:hAnsi="Arial" w:cs="Arial"/>
          <w:color w:val="000000"/>
          <w:sz w:val="20"/>
          <w:szCs w:val="20"/>
        </w:rPr>
        <w:br w:type="page"/>
      </w:r>
    </w:p>
    <w:p w14:paraId="6618F588" w14:textId="77777777" w:rsidR="000A6194" w:rsidRDefault="000A6194" w:rsidP="000A6194">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48DF51FA" w14:textId="77777777" w:rsidR="000A6194" w:rsidRDefault="000A6194" w:rsidP="000A6194">
      <w:pPr>
        <w:keepLines/>
        <w:tabs>
          <w:tab w:val="left" w:pos="2880"/>
        </w:tabs>
        <w:autoSpaceDE w:val="0"/>
        <w:autoSpaceDN w:val="0"/>
        <w:adjustRightInd w:val="0"/>
        <w:rPr>
          <w:rFonts w:ascii="Arial" w:hAnsi="Arial" w:cs="Arial"/>
        </w:rPr>
      </w:pPr>
    </w:p>
    <w:tbl>
      <w:tblPr>
        <w:tblW w:w="5000" w:type="pct"/>
        <w:tblInd w:w="-8" w:type="dxa"/>
        <w:tblLayout w:type="fixed"/>
        <w:tblCellMar>
          <w:left w:w="0" w:type="dxa"/>
          <w:right w:w="0" w:type="dxa"/>
        </w:tblCellMar>
        <w:tblLook w:val="00A0" w:firstRow="1" w:lastRow="0" w:firstColumn="1" w:lastColumn="0" w:noHBand="0" w:noVBand="0"/>
      </w:tblPr>
      <w:tblGrid>
        <w:gridCol w:w="3061"/>
        <w:gridCol w:w="3059"/>
        <w:gridCol w:w="3224"/>
      </w:tblGrid>
      <w:tr w:rsidR="000A6194" w:rsidRPr="00E07074" w14:paraId="6B84A91D" w14:textId="77777777" w:rsidTr="00E07074">
        <w:tc>
          <w:tcPr>
            <w:tcW w:w="1638" w:type="pct"/>
            <w:tcBorders>
              <w:top w:val="single" w:sz="6" w:space="0" w:color="auto"/>
              <w:left w:val="single" w:sz="6" w:space="0" w:color="auto"/>
              <w:bottom w:val="single" w:sz="6" w:space="0" w:color="auto"/>
              <w:right w:val="single" w:sz="6" w:space="0" w:color="auto"/>
            </w:tcBorders>
          </w:tcPr>
          <w:p w14:paraId="5484EED9" w14:textId="73D7A207" w:rsidR="000A6194" w:rsidRPr="00E07074" w:rsidRDefault="000A6194" w:rsidP="000A6194">
            <w:pPr>
              <w:keepNext/>
              <w:keepLines/>
              <w:autoSpaceDE w:val="0"/>
              <w:autoSpaceDN w:val="0"/>
              <w:adjustRightInd w:val="0"/>
              <w:ind w:left="15"/>
              <w:rPr>
                <w:rFonts w:ascii="Arial" w:hAnsi="Arial" w:cs="Arial"/>
                <w:b/>
                <w:bCs/>
                <w:color w:val="000000"/>
                <w:sz w:val="20"/>
                <w:szCs w:val="20"/>
              </w:rPr>
            </w:pPr>
            <w:r w:rsidRPr="00E07074">
              <w:rPr>
                <w:rFonts w:ascii="Arial" w:hAnsi="Arial" w:cs="Arial"/>
                <w:b/>
                <w:bCs/>
                <w:color w:val="000000"/>
                <w:sz w:val="20"/>
                <w:szCs w:val="20"/>
              </w:rPr>
              <w:t>Data to be Analyzed</w:t>
            </w:r>
          </w:p>
        </w:tc>
        <w:tc>
          <w:tcPr>
            <w:tcW w:w="1637" w:type="pct"/>
            <w:tcBorders>
              <w:top w:val="single" w:sz="6" w:space="0" w:color="auto"/>
              <w:left w:val="single" w:sz="6" w:space="0" w:color="auto"/>
              <w:bottom w:val="single" w:sz="6" w:space="0" w:color="auto"/>
              <w:right w:val="single" w:sz="6" w:space="0" w:color="auto"/>
            </w:tcBorders>
          </w:tcPr>
          <w:p w14:paraId="0ACBE190" w14:textId="326FDD9B" w:rsidR="000A6194" w:rsidRPr="00E07074" w:rsidRDefault="000A6194" w:rsidP="000A6194">
            <w:pPr>
              <w:keepNext/>
              <w:keepLines/>
              <w:autoSpaceDE w:val="0"/>
              <w:autoSpaceDN w:val="0"/>
              <w:adjustRightInd w:val="0"/>
              <w:ind w:left="15"/>
              <w:rPr>
                <w:rFonts w:ascii="Arial" w:hAnsi="Arial" w:cs="Arial"/>
                <w:color w:val="000000"/>
                <w:sz w:val="20"/>
                <w:szCs w:val="20"/>
              </w:rPr>
            </w:pPr>
            <w:r w:rsidRPr="00E07074">
              <w:rPr>
                <w:rFonts w:ascii="Arial" w:hAnsi="Arial" w:cs="Arial"/>
                <w:b/>
                <w:bCs/>
                <w:color w:val="000000"/>
                <w:sz w:val="20"/>
                <w:szCs w:val="20"/>
              </w:rPr>
              <w:t>Analysis to be Performed</w:t>
            </w:r>
          </w:p>
        </w:tc>
        <w:tc>
          <w:tcPr>
            <w:tcW w:w="1725" w:type="pct"/>
            <w:tcBorders>
              <w:top w:val="single" w:sz="6" w:space="0" w:color="auto"/>
              <w:left w:val="single" w:sz="6" w:space="0" w:color="auto"/>
              <w:bottom w:val="single" w:sz="6" w:space="0" w:color="auto"/>
              <w:right w:val="single" w:sz="6" w:space="0" w:color="auto"/>
            </w:tcBorders>
          </w:tcPr>
          <w:p w14:paraId="4A9905E9" w14:textId="08954EEA" w:rsidR="000A6194" w:rsidRPr="00E07074" w:rsidRDefault="000A6194" w:rsidP="000A6194">
            <w:pPr>
              <w:keepNext/>
              <w:keepLines/>
              <w:autoSpaceDE w:val="0"/>
              <w:autoSpaceDN w:val="0"/>
              <w:adjustRightInd w:val="0"/>
              <w:rPr>
                <w:rFonts w:ascii="Arial" w:hAnsi="Arial" w:cs="Arial"/>
                <w:color w:val="000000"/>
                <w:sz w:val="20"/>
                <w:szCs w:val="20"/>
              </w:rPr>
            </w:pPr>
            <w:r w:rsidRPr="00E07074">
              <w:rPr>
                <w:rFonts w:ascii="Arial" w:hAnsi="Arial" w:cs="Arial"/>
                <w:b/>
                <w:bCs/>
                <w:color w:val="000000"/>
                <w:sz w:val="20"/>
                <w:szCs w:val="20"/>
              </w:rPr>
              <w:t>Concern</w:t>
            </w:r>
          </w:p>
        </w:tc>
      </w:tr>
      <w:tr w:rsidR="000A6194" w:rsidRPr="00E07074" w14:paraId="50EE8702" w14:textId="77777777" w:rsidTr="00E07074">
        <w:tc>
          <w:tcPr>
            <w:tcW w:w="1638" w:type="pct"/>
            <w:tcBorders>
              <w:top w:val="single" w:sz="6" w:space="0" w:color="auto"/>
              <w:left w:val="single" w:sz="6" w:space="0" w:color="auto"/>
              <w:bottom w:val="single" w:sz="6" w:space="0" w:color="auto"/>
              <w:right w:val="single" w:sz="6" w:space="0" w:color="auto"/>
            </w:tcBorders>
          </w:tcPr>
          <w:p w14:paraId="69BE41BF" w14:textId="61A84259" w:rsidR="000A6194" w:rsidRPr="00E07074" w:rsidRDefault="000A6194" w:rsidP="000A6194">
            <w:pPr>
              <w:keepNext/>
              <w:keepLines/>
              <w:autoSpaceDE w:val="0"/>
              <w:autoSpaceDN w:val="0"/>
              <w:adjustRightInd w:val="0"/>
              <w:ind w:left="15"/>
              <w:rPr>
                <w:rFonts w:ascii="Arial" w:hAnsi="Arial" w:cs="Arial"/>
                <w:b/>
                <w:bCs/>
                <w:color w:val="000000"/>
                <w:sz w:val="20"/>
                <w:szCs w:val="20"/>
              </w:rPr>
            </w:pPr>
            <w:r w:rsidRPr="00E07074">
              <w:rPr>
                <w:rFonts w:ascii="Arial" w:hAnsi="Arial" w:cs="Arial"/>
                <w:b/>
                <w:bCs/>
                <w:color w:val="000000"/>
                <w:sz w:val="20"/>
                <w:szCs w:val="20"/>
              </w:rPr>
              <w:t>Supplier Management</w:t>
            </w:r>
          </w:p>
          <w:p w14:paraId="42ED3D6A" w14:textId="77777777" w:rsidR="000A6194" w:rsidRPr="00053F87" w:rsidRDefault="000A6194" w:rsidP="000A6194">
            <w:pPr>
              <w:keepNext/>
              <w:keepLines/>
              <w:autoSpaceDE w:val="0"/>
              <w:autoSpaceDN w:val="0"/>
              <w:adjustRightInd w:val="0"/>
              <w:ind w:left="15"/>
              <w:rPr>
                <w:rFonts w:ascii="Arial" w:hAnsi="Arial" w:cs="Arial"/>
                <w:color w:val="000000"/>
                <w:sz w:val="20"/>
                <w:szCs w:val="20"/>
              </w:rPr>
            </w:pPr>
          </w:p>
          <w:p w14:paraId="166A7549" w14:textId="77777777" w:rsidR="00053F87" w:rsidRDefault="000A6194" w:rsidP="00053F87">
            <w:pPr>
              <w:keepNext/>
              <w:keepLines/>
              <w:autoSpaceDE w:val="0"/>
              <w:autoSpaceDN w:val="0"/>
              <w:adjustRightInd w:val="0"/>
              <w:ind w:left="30"/>
              <w:rPr>
                <w:rFonts w:ascii="Arial" w:hAnsi="Arial" w:cs="Arial"/>
                <w:color w:val="000000"/>
                <w:sz w:val="20"/>
                <w:szCs w:val="20"/>
              </w:rPr>
            </w:pPr>
            <w:r w:rsidRPr="00053F87">
              <w:rPr>
                <w:rFonts w:ascii="Arial" w:hAnsi="Arial" w:cs="Arial"/>
                <w:color w:val="000000"/>
                <w:sz w:val="20"/>
                <w:szCs w:val="20"/>
              </w:rPr>
              <w:t xml:space="preserve">A </w:t>
            </w:r>
            <w:r w:rsidR="00053F87">
              <w:rPr>
                <w:rFonts w:ascii="Arial" w:hAnsi="Arial" w:cs="Arial"/>
                <w:color w:val="000000"/>
                <w:sz w:val="20"/>
                <w:szCs w:val="20"/>
              </w:rPr>
              <w:t>l</w:t>
            </w:r>
            <w:r w:rsidRPr="00053F87">
              <w:rPr>
                <w:rFonts w:ascii="Arial" w:hAnsi="Arial" w:cs="Arial"/>
                <w:color w:val="000000"/>
                <w:sz w:val="20"/>
                <w:szCs w:val="20"/>
              </w:rPr>
              <w:t>ist of all active contracts/SOW signed during the audit period</w:t>
            </w:r>
            <w:r w:rsidR="00053F87">
              <w:rPr>
                <w:rFonts w:ascii="Arial" w:hAnsi="Arial" w:cs="Arial"/>
                <w:color w:val="000000"/>
                <w:sz w:val="20"/>
                <w:szCs w:val="20"/>
              </w:rPr>
              <w:t>.</w:t>
            </w:r>
          </w:p>
          <w:p w14:paraId="7492BE0B" w14:textId="77777777" w:rsidR="00053F87" w:rsidRDefault="00053F87" w:rsidP="00053F87">
            <w:pPr>
              <w:keepNext/>
              <w:keepLines/>
              <w:autoSpaceDE w:val="0"/>
              <w:autoSpaceDN w:val="0"/>
              <w:adjustRightInd w:val="0"/>
              <w:ind w:left="30"/>
              <w:rPr>
                <w:rFonts w:ascii="Arial" w:hAnsi="Arial" w:cs="Arial"/>
                <w:color w:val="000000"/>
                <w:sz w:val="20"/>
                <w:szCs w:val="20"/>
              </w:rPr>
            </w:pPr>
          </w:p>
          <w:p w14:paraId="068DDF37" w14:textId="4A7F0F83" w:rsidR="000A6194" w:rsidRPr="00053F87" w:rsidRDefault="00053F87" w:rsidP="00053F87">
            <w:pPr>
              <w:keepNext/>
              <w:keepLines/>
              <w:autoSpaceDE w:val="0"/>
              <w:autoSpaceDN w:val="0"/>
              <w:adjustRightInd w:val="0"/>
              <w:rPr>
                <w:rFonts w:ascii="Arial" w:hAnsi="Arial" w:cs="Arial"/>
                <w:b/>
                <w:bCs/>
                <w:color w:val="000000"/>
                <w:sz w:val="20"/>
                <w:szCs w:val="20"/>
              </w:rPr>
            </w:pPr>
            <w:r>
              <w:rPr>
                <w:rFonts w:ascii="Arial" w:hAnsi="Arial" w:cs="Arial"/>
                <w:color w:val="000000"/>
                <w:sz w:val="20"/>
                <w:szCs w:val="20"/>
              </w:rPr>
              <w:t>R</w:t>
            </w:r>
            <w:r w:rsidR="000A6194" w:rsidRPr="00053F87">
              <w:rPr>
                <w:rFonts w:ascii="Arial" w:hAnsi="Arial" w:cs="Arial"/>
                <w:color w:val="000000"/>
                <w:sz w:val="20"/>
                <w:szCs w:val="20"/>
              </w:rPr>
              <w:t xml:space="preserve">eport </w:t>
            </w:r>
            <w:proofErr w:type="gramStart"/>
            <w:r w:rsidR="000A6194" w:rsidRPr="00053F87">
              <w:rPr>
                <w:rFonts w:ascii="Arial" w:hAnsi="Arial" w:cs="Arial"/>
                <w:color w:val="000000"/>
                <w:sz w:val="20"/>
                <w:szCs w:val="20"/>
              </w:rPr>
              <w:t>of</w:t>
            </w:r>
            <w:proofErr w:type="gramEnd"/>
            <w:r w:rsidR="000A6194" w:rsidRPr="00053F87">
              <w:rPr>
                <w:rFonts w:ascii="Arial" w:hAnsi="Arial" w:cs="Arial"/>
                <w:color w:val="000000"/>
                <w:sz w:val="20"/>
                <w:szCs w:val="20"/>
              </w:rPr>
              <w:t xml:space="preserve"> all payments made to suppliers during the audit period. (Accounts Payable)</w:t>
            </w:r>
            <w:r>
              <w:rPr>
                <w:rFonts w:ascii="Arial" w:hAnsi="Arial" w:cs="Arial"/>
                <w:color w:val="000000"/>
                <w:sz w:val="20"/>
                <w:szCs w:val="20"/>
              </w:rPr>
              <w:t>.</w:t>
            </w:r>
          </w:p>
        </w:tc>
        <w:tc>
          <w:tcPr>
            <w:tcW w:w="1637" w:type="pct"/>
            <w:tcBorders>
              <w:top w:val="single" w:sz="6" w:space="0" w:color="auto"/>
              <w:left w:val="single" w:sz="6" w:space="0" w:color="auto"/>
              <w:bottom w:val="single" w:sz="6" w:space="0" w:color="auto"/>
              <w:right w:val="single" w:sz="6" w:space="0" w:color="auto"/>
            </w:tcBorders>
          </w:tcPr>
          <w:p w14:paraId="2DE8836C" w14:textId="461261D8" w:rsidR="0031062F" w:rsidRDefault="000A6194" w:rsidP="000A6194">
            <w:pPr>
              <w:keepNext/>
              <w:keepLines/>
              <w:autoSpaceDE w:val="0"/>
              <w:autoSpaceDN w:val="0"/>
              <w:adjustRightInd w:val="0"/>
              <w:ind w:left="15"/>
              <w:rPr>
                <w:rFonts w:ascii="Arial" w:hAnsi="Arial" w:cs="Arial"/>
                <w:color w:val="000000"/>
                <w:sz w:val="20"/>
                <w:szCs w:val="20"/>
              </w:rPr>
            </w:pPr>
            <w:r w:rsidRPr="00E07074">
              <w:rPr>
                <w:rFonts w:ascii="Arial" w:hAnsi="Arial" w:cs="Arial"/>
                <w:color w:val="000000"/>
                <w:sz w:val="20"/>
                <w:szCs w:val="20"/>
              </w:rPr>
              <w:t>Review a sample of supplier management to validate if:</w:t>
            </w:r>
          </w:p>
          <w:p w14:paraId="06ACC81D" w14:textId="5C93C83C" w:rsidR="000A6194" w:rsidRDefault="0031062F" w:rsidP="0031062F">
            <w:pPr>
              <w:pStyle w:val="ListParagraph"/>
              <w:keepNext/>
              <w:keepLines/>
              <w:numPr>
                <w:ilvl w:val="0"/>
                <w:numId w:val="18"/>
              </w:numPr>
              <w:autoSpaceDE w:val="0"/>
              <w:autoSpaceDN w:val="0"/>
              <w:adjustRightInd w:val="0"/>
              <w:rPr>
                <w:rFonts w:ascii="Arial" w:hAnsi="Arial" w:cs="Arial"/>
                <w:color w:val="000000"/>
                <w:sz w:val="20"/>
                <w:szCs w:val="20"/>
              </w:rPr>
            </w:pPr>
            <w:r w:rsidRPr="0031062F">
              <w:rPr>
                <w:rFonts w:ascii="Arial" w:hAnsi="Arial" w:cs="Arial"/>
                <w:color w:val="000000"/>
                <w:sz w:val="20"/>
                <w:szCs w:val="20"/>
              </w:rPr>
              <w:t>S</w:t>
            </w:r>
            <w:r w:rsidR="000A6194" w:rsidRPr="0031062F">
              <w:rPr>
                <w:rFonts w:ascii="Arial" w:hAnsi="Arial" w:cs="Arial"/>
                <w:color w:val="000000"/>
                <w:sz w:val="20"/>
                <w:szCs w:val="20"/>
              </w:rPr>
              <w:t>elected suppliers were approved.</w:t>
            </w:r>
          </w:p>
          <w:p w14:paraId="2D85B0A4" w14:textId="29D7A0A1" w:rsidR="000A6194" w:rsidRDefault="000A6194" w:rsidP="0031062F">
            <w:pPr>
              <w:pStyle w:val="ListParagraph"/>
              <w:keepNext/>
              <w:keepLines/>
              <w:numPr>
                <w:ilvl w:val="0"/>
                <w:numId w:val="18"/>
              </w:numPr>
              <w:autoSpaceDE w:val="0"/>
              <w:autoSpaceDN w:val="0"/>
              <w:adjustRightInd w:val="0"/>
              <w:rPr>
                <w:rFonts w:ascii="Arial" w:hAnsi="Arial" w:cs="Arial"/>
                <w:color w:val="000000"/>
                <w:sz w:val="20"/>
                <w:szCs w:val="20"/>
              </w:rPr>
            </w:pPr>
            <w:r w:rsidRPr="0031062F">
              <w:rPr>
                <w:rFonts w:ascii="Arial" w:hAnsi="Arial" w:cs="Arial"/>
                <w:color w:val="000000"/>
                <w:sz w:val="20"/>
                <w:szCs w:val="20"/>
              </w:rPr>
              <w:t xml:space="preserve">Services were received, and payments were </w:t>
            </w:r>
            <w:proofErr w:type="gramStart"/>
            <w:r w:rsidRPr="0031062F">
              <w:rPr>
                <w:rFonts w:ascii="Arial" w:hAnsi="Arial" w:cs="Arial"/>
                <w:color w:val="000000"/>
                <w:sz w:val="20"/>
                <w:szCs w:val="20"/>
              </w:rPr>
              <w:t>done</w:t>
            </w:r>
            <w:proofErr w:type="gramEnd"/>
            <w:r w:rsidRPr="0031062F">
              <w:rPr>
                <w:rFonts w:ascii="Arial" w:hAnsi="Arial" w:cs="Arial"/>
                <w:color w:val="000000"/>
                <w:sz w:val="20"/>
                <w:szCs w:val="20"/>
              </w:rPr>
              <w:t xml:space="preserve"> according to contract terms and conditions.</w:t>
            </w:r>
          </w:p>
          <w:p w14:paraId="7CD64E94" w14:textId="201BD62A" w:rsidR="000A6194" w:rsidRDefault="000A6194" w:rsidP="0031062F">
            <w:pPr>
              <w:pStyle w:val="ListParagraph"/>
              <w:keepNext/>
              <w:keepLines/>
              <w:numPr>
                <w:ilvl w:val="0"/>
                <w:numId w:val="18"/>
              </w:numPr>
              <w:autoSpaceDE w:val="0"/>
              <w:autoSpaceDN w:val="0"/>
              <w:adjustRightInd w:val="0"/>
              <w:rPr>
                <w:rFonts w:ascii="Arial" w:hAnsi="Arial" w:cs="Arial"/>
                <w:color w:val="000000"/>
                <w:sz w:val="20"/>
                <w:szCs w:val="20"/>
              </w:rPr>
            </w:pPr>
            <w:r w:rsidRPr="0031062F">
              <w:rPr>
                <w:rFonts w:ascii="Arial" w:hAnsi="Arial" w:cs="Arial"/>
                <w:color w:val="000000"/>
                <w:sz w:val="20"/>
                <w:szCs w:val="20"/>
              </w:rPr>
              <w:t>Delivery monitoring was performed.</w:t>
            </w:r>
          </w:p>
          <w:p w14:paraId="44917D26" w14:textId="78951DBF" w:rsidR="000A6194" w:rsidRDefault="000A6194" w:rsidP="0031062F">
            <w:pPr>
              <w:pStyle w:val="ListParagraph"/>
              <w:keepNext/>
              <w:keepLines/>
              <w:numPr>
                <w:ilvl w:val="0"/>
                <w:numId w:val="18"/>
              </w:numPr>
              <w:autoSpaceDE w:val="0"/>
              <w:autoSpaceDN w:val="0"/>
              <w:adjustRightInd w:val="0"/>
              <w:rPr>
                <w:rFonts w:ascii="Arial" w:hAnsi="Arial" w:cs="Arial"/>
                <w:color w:val="000000"/>
                <w:sz w:val="20"/>
                <w:szCs w:val="20"/>
              </w:rPr>
            </w:pPr>
            <w:r w:rsidRPr="0031062F">
              <w:rPr>
                <w:rFonts w:ascii="Arial" w:hAnsi="Arial" w:cs="Arial"/>
                <w:color w:val="000000"/>
                <w:sz w:val="20"/>
                <w:szCs w:val="20"/>
              </w:rPr>
              <w:t>Detected conflicts of interests were resolved.</w:t>
            </w:r>
          </w:p>
          <w:p w14:paraId="1C7AFE89" w14:textId="2C64CE73" w:rsidR="000A6194" w:rsidRDefault="000A6194" w:rsidP="0031062F">
            <w:pPr>
              <w:pStyle w:val="ListParagraph"/>
              <w:keepNext/>
              <w:keepLines/>
              <w:numPr>
                <w:ilvl w:val="0"/>
                <w:numId w:val="18"/>
              </w:numPr>
              <w:autoSpaceDE w:val="0"/>
              <w:autoSpaceDN w:val="0"/>
              <w:adjustRightInd w:val="0"/>
              <w:rPr>
                <w:rFonts w:ascii="Arial" w:hAnsi="Arial" w:cs="Arial"/>
                <w:color w:val="000000"/>
                <w:sz w:val="20"/>
                <w:szCs w:val="20"/>
              </w:rPr>
            </w:pPr>
            <w:r w:rsidRPr="0031062F">
              <w:rPr>
                <w:rFonts w:ascii="Arial" w:hAnsi="Arial" w:cs="Arial"/>
                <w:color w:val="000000"/>
                <w:sz w:val="20"/>
                <w:szCs w:val="20"/>
              </w:rPr>
              <w:t>SOW requirements were timely attended.</w:t>
            </w:r>
          </w:p>
          <w:p w14:paraId="0BB8E792" w14:textId="2B7F115D" w:rsidR="000A6194" w:rsidRPr="00653A2A" w:rsidRDefault="000A6194" w:rsidP="00653A2A">
            <w:pPr>
              <w:pStyle w:val="ListParagraph"/>
              <w:keepNext/>
              <w:keepLines/>
              <w:numPr>
                <w:ilvl w:val="0"/>
                <w:numId w:val="18"/>
              </w:numPr>
              <w:autoSpaceDE w:val="0"/>
              <w:autoSpaceDN w:val="0"/>
              <w:adjustRightInd w:val="0"/>
              <w:rPr>
                <w:rFonts w:ascii="Arial" w:hAnsi="Arial" w:cs="Arial"/>
                <w:color w:val="000000"/>
                <w:sz w:val="20"/>
                <w:szCs w:val="20"/>
              </w:rPr>
            </w:pPr>
            <w:r w:rsidRPr="00653A2A">
              <w:rPr>
                <w:rFonts w:ascii="Arial" w:hAnsi="Arial" w:cs="Arial"/>
                <w:color w:val="000000"/>
                <w:sz w:val="20"/>
                <w:szCs w:val="20"/>
              </w:rPr>
              <w:t>Unused advanced funds were not credited to other projects and if they were returned promptly to IBM.</w:t>
            </w:r>
          </w:p>
        </w:tc>
        <w:tc>
          <w:tcPr>
            <w:tcW w:w="1725" w:type="pct"/>
            <w:tcBorders>
              <w:top w:val="single" w:sz="6" w:space="0" w:color="auto"/>
              <w:left w:val="single" w:sz="6" w:space="0" w:color="auto"/>
              <w:bottom w:val="single" w:sz="6" w:space="0" w:color="auto"/>
              <w:right w:val="single" w:sz="6" w:space="0" w:color="auto"/>
            </w:tcBorders>
          </w:tcPr>
          <w:p w14:paraId="4F98946B" w14:textId="15660CFF" w:rsidR="000A6194" w:rsidRPr="00E07074" w:rsidRDefault="000A6194" w:rsidP="000A6194">
            <w:pPr>
              <w:keepNext/>
              <w:keepLines/>
              <w:autoSpaceDE w:val="0"/>
              <w:autoSpaceDN w:val="0"/>
              <w:adjustRightInd w:val="0"/>
              <w:rPr>
                <w:rFonts w:ascii="Arial" w:hAnsi="Arial" w:cs="Arial"/>
                <w:color w:val="000000"/>
                <w:sz w:val="20"/>
                <w:szCs w:val="20"/>
              </w:rPr>
            </w:pPr>
            <w:r w:rsidRPr="00E07074">
              <w:rPr>
                <w:rFonts w:ascii="Arial" w:hAnsi="Arial" w:cs="Arial"/>
                <w:color w:val="000000"/>
                <w:sz w:val="20"/>
                <w:szCs w:val="20"/>
              </w:rPr>
              <w:t>Improper use of budget and ineffective supplier management could lead to financial losses, unauthorized payments, and supplier dissatisfaction.</w:t>
            </w:r>
          </w:p>
        </w:tc>
      </w:tr>
      <w:tr w:rsidR="000A6194" w:rsidRPr="00E07074" w14:paraId="49170C14" w14:textId="77777777" w:rsidTr="00E07074">
        <w:tc>
          <w:tcPr>
            <w:tcW w:w="1638" w:type="pct"/>
            <w:tcBorders>
              <w:top w:val="single" w:sz="6" w:space="0" w:color="auto"/>
              <w:left w:val="single" w:sz="6" w:space="0" w:color="auto"/>
              <w:bottom w:val="single" w:sz="6" w:space="0" w:color="auto"/>
              <w:right w:val="single" w:sz="6" w:space="0" w:color="auto"/>
            </w:tcBorders>
          </w:tcPr>
          <w:p w14:paraId="14373183" w14:textId="2D034F2E" w:rsidR="000A6194" w:rsidRPr="004D5EC4" w:rsidRDefault="000A6194" w:rsidP="000A6194">
            <w:pPr>
              <w:keepNext/>
              <w:keepLines/>
              <w:autoSpaceDE w:val="0"/>
              <w:autoSpaceDN w:val="0"/>
              <w:adjustRightInd w:val="0"/>
              <w:ind w:left="15"/>
              <w:rPr>
                <w:rFonts w:ascii="Arial" w:hAnsi="Arial" w:cs="Arial"/>
                <w:b/>
                <w:bCs/>
                <w:color w:val="000000"/>
                <w:sz w:val="20"/>
                <w:szCs w:val="20"/>
              </w:rPr>
            </w:pPr>
            <w:r w:rsidRPr="004D5EC4">
              <w:rPr>
                <w:rFonts w:ascii="Arial" w:hAnsi="Arial" w:cs="Arial"/>
                <w:b/>
                <w:bCs/>
                <w:color w:val="000000"/>
                <w:sz w:val="20"/>
                <w:szCs w:val="20"/>
              </w:rPr>
              <w:t xml:space="preserve">Financial </w:t>
            </w:r>
            <w:r w:rsidRPr="00D90493">
              <w:rPr>
                <w:rFonts w:ascii="Arial" w:hAnsi="Arial" w:cs="Arial"/>
                <w:b/>
                <w:bCs/>
                <w:color w:val="000000"/>
                <w:sz w:val="20"/>
                <w:szCs w:val="20"/>
              </w:rPr>
              <w:t>Management</w:t>
            </w:r>
            <w:r w:rsidR="00DF7B85" w:rsidRPr="00D90493">
              <w:rPr>
                <w:rFonts w:ascii="Arial" w:hAnsi="Arial" w:cs="Arial"/>
                <w:b/>
                <w:bCs/>
                <w:color w:val="000000"/>
                <w:sz w:val="20"/>
                <w:szCs w:val="20"/>
              </w:rPr>
              <w:t xml:space="preserve"> and Disbursements</w:t>
            </w:r>
          </w:p>
          <w:p w14:paraId="1DD5EB96" w14:textId="77777777" w:rsidR="00FB686C" w:rsidRPr="004D5EC4" w:rsidRDefault="00FB686C" w:rsidP="00FB686C">
            <w:pPr>
              <w:keepNext/>
              <w:keepLines/>
              <w:autoSpaceDE w:val="0"/>
              <w:autoSpaceDN w:val="0"/>
              <w:adjustRightInd w:val="0"/>
              <w:rPr>
                <w:rFonts w:ascii="Arial" w:hAnsi="Arial" w:cs="Arial"/>
                <w:color w:val="000000"/>
                <w:sz w:val="20"/>
                <w:szCs w:val="20"/>
              </w:rPr>
            </w:pPr>
          </w:p>
          <w:p w14:paraId="70535352" w14:textId="2344B4B9" w:rsidR="000A6194" w:rsidRPr="004D5EC4" w:rsidRDefault="000A6194" w:rsidP="00FB686C">
            <w:pPr>
              <w:keepNext/>
              <w:keepLines/>
              <w:autoSpaceDE w:val="0"/>
              <w:autoSpaceDN w:val="0"/>
              <w:adjustRightInd w:val="0"/>
              <w:rPr>
                <w:rFonts w:ascii="Arial" w:hAnsi="Arial" w:cs="Arial"/>
                <w:color w:val="000000"/>
                <w:sz w:val="20"/>
                <w:szCs w:val="20"/>
              </w:rPr>
            </w:pPr>
            <w:r w:rsidRPr="004D5EC4">
              <w:rPr>
                <w:rFonts w:ascii="Arial" w:hAnsi="Arial" w:cs="Arial"/>
                <w:color w:val="000000"/>
                <w:sz w:val="20"/>
                <w:szCs w:val="20"/>
              </w:rPr>
              <w:t xml:space="preserve">Financial Plan versus Actual </w:t>
            </w:r>
          </w:p>
          <w:p w14:paraId="60161806" w14:textId="77777777" w:rsidR="00FB686C" w:rsidRPr="004D5EC4" w:rsidRDefault="00FB686C" w:rsidP="000A6194">
            <w:pPr>
              <w:keepNext/>
              <w:keepLines/>
              <w:autoSpaceDE w:val="0"/>
              <w:autoSpaceDN w:val="0"/>
              <w:adjustRightInd w:val="0"/>
              <w:ind w:left="15"/>
              <w:rPr>
                <w:rFonts w:ascii="Arial" w:hAnsi="Arial" w:cs="Arial"/>
                <w:color w:val="000000"/>
                <w:sz w:val="20"/>
                <w:szCs w:val="20"/>
              </w:rPr>
            </w:pPr>
          </w:p>
          <w:p w14:paraId="151A53CB" w14:textId="4EE87E6E" w:rsidR="000A6194" w:rsidRPr="004D5EC4" w:rsidRDefault="000A6194" w:rsidP="000A6194">
            <w:pPr>
              <w:keepNext/>
              <w:keepLines/>
              <w:autoSpaceDE w:val="0"/>
              <w:autoSpaceDN w:val="0"/>
              <w:adjustRightInd w:val="0"/>
              <w:ind w:left="15"/>
              <w:rPr>
                <w:rFonts w:ascii="Arial" w:hAnsi="Arial" w:cs="Arial"/>
                <w:b/>
                <w:bCs/>
                <w:color w:val="000000"/>
                <w:sz w:val="20"/>
                <w:szCs w:val="20"/>
              </w:rPr>
            </w:pPr>
            <w:r w:rsidRPr="004D5EC4">
              <w:rPr>
                <w:rFonts w:ascii="Arial" w:hAnsi="Arial" w:cs="Arial"/>
                <w:color w:val="000000"/>
                <w:sz w:val="20"/>
                <w:szCs w:val="20"/>
              </w:rPr>
              <w:t>List of all invoices/PO during the audit period</w:t>
            </w:r>
          </w:p>
        </w:tc>
        <w:tc>
          <w:tcPr>
            <w:tcW w:w="1637" w:type="pct"/>
            <w:tcBorders>
              <w:top w:val="single" w:sz="6" w:space="0" w:color="auto"/>
              <w:left w:val="single" w:sz="6" w:space="0" w:color="auto"/>
              <w:bottom w:val="single" w:sz="6" w:space="0" w:color="auto"/>
              <w:right w:val="single" w:sz="6" w:space="0" w:color="auto"/>
            </w:tcBorders>
          </w:tcPr>
          <w:p w14:paraId="527C2507" w14:textId="01B3EBE8" w:rsidR="000A6194" w:rsidRPr="004D5EC4" w:rsidRDefault="000A6194" w:rsidP="000A6194">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Review a sample of financial management to verify if:</w:t>
            </w:r>
          </w:p>
          <w:p w14:paraId="2E0D5582" w14:textId="0A7F0D71" w:rsidR="000A6194" w:rsidRPr="004D5EC4" w:rsidRDefault="000A6194" w:rsidP="00FB686C">
            <w:pPr>
              <w:pStyle w:val="ListParagraph"/>
              <w:keepNext/>
              <w:keepLines/>
              <w:numPr>
                <w:ilvl w:val="0"/>
                <w:numId w:val="19"/>
              </w:numPr>
              <w:autoSpaceDE w:val="0"/>
              <w:autoSpaceDN w:val="0"/>
              <w:adjustRightInd w:val="0"/>
              <w:rPr>
                <w:rFonts w:ascii="Arial" w:hAnsi="Arial" w:cs="Arial"/>
                <w:color w:val="000000"/>
                <w:sz w:val="20"/>
                <w:szCs w:val="20"/>
              </w:rPr>
            </w:pPr>
            <w:r w:rsidRPr="004D5EC4">
              <w:rPr>
                <w:rFonts w:ascii="Arial" w:hAnsi="Arial" w:cs="Arial"/>
                <w:color w:val="000000"/>
                <w:sz w:val="20"/>
                <w:szCs w:val="20"/>
              </w:rPr>
              <w:t>The infrastructure and program budget versus actuals were accurate and reasonable. In case of deviations, if they were detected, analyzed, and adjusted or supported.</w:t>
            </w:r>
          </w:p>
        </w:tc>
        <w:tc>
          <w:tcPr>
            <w:tcW w:w="1725" w:type="pct"/>
            <w:tcBorders>
              <w:top w:val="single" w:sz="6" w:space="0" w:color="auto"/>
              <w:left w:val="single" w:sz="6" w:space="0" w:color="auto"/>
              <w:bottom w:val="single" w:sz="6" w:space="0" w:color="auto"/>
              <w:right w:val="single" w:sz="6" w:space="0" w:color="auto"/>
            </w:tcBorders>
          </w:tcPr>
          <w:p w14:paraId="07802079" w14:textId="77777777" w:rsidR="000A6194" w:rsidRPr="004D5EC4" w:rsidRDefault="000A6194" w:rsidP="000A6194">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Improper use of budget and ineffective supplier management could lead to financial losses, unauthorized payments, and supplier dissatisfaction.</w:t>
            </w:r>
          </w:p>
          <w:p w14:paraId="50962FFF" w14:textId="77777777" w:rsidR="000A6194" w:rsidRPr="004D5EC4" w:rsidRDefault="000A6194" w:rsidP="000A6194">
            <w:pPr>
              <w:keepNext/>
              <w:keepLines/>
              <w:autoSpaceDE w:val="0"/>
              <w:autoSpaceDN w:val="0"/>
              <w:adjustRightInd w:val="0"/>
              <w:rPr>
                <w:rFonts w:ascii="Arial" w:hAnsi="Arial" w:cs="Arial"/>
                <w:color w:val="000000"/>
                <w:sz w:val="20"/>
                <w:szCs w:val="20"/>
              </w:rPr>
            </w:pPr>
          </w:p>
        </w:tc>
      </w:tr>
      <w:tr w:rsidR="000A6194" w:rsidRPr="00E07074" w14:paraId="1631E167" w14:textId="77777777" w:rsidTr="00E07074">
        <w:tc>
          <w:tcPr>
            <w:tcW w:w="1638" w:type="pct"/>
            <w:tcBorders>
              <w:top w:val="single" w:sz="6" w:space="0" w:color="auto"/>
              <w:left w:val="single" w:sz="6" w:space="0" w:color="auto"/>
              <w:bottom w:val="single" w:sz="6" w:space="0" w:color="auto"/>
              <w:right w:val="single" w:sz="6" w:space="0" w:color="auto"/>
            </w:tcBorders>
          </w:tcPr>
          <w:p w14:paraId="12A0DC4D" w14:textId="45917E30" w:rsidR="000A6194" w:rsidRPr="004D5EC4" w:rsidRDefault="000A6194" w:rsidP="000A6194">
            <w:pPr>
              <w:keepNext/>
              <w:keepLines/>
              <w:autoSpaceDE w:val="0"/>
              <w:autoSpaceDN w:val="0"/>
              <w:adjustRightInd w:val="0"/>
              <w:ind w:left="15"/>
              <w:rPr>
                <w:rFonts w:ascii="Arial" w:hAnsi="Arial" w:cs="Arial"/>
                <w:b/>
                <w:bCs/>
                <w:color w:val="000000"/>
                <w:sz w:val="20"/>
                <w:szCs w:val="20"/>
              </w:rPr>
            </w:pPr>
            <w:r w:rsidRPr="004D5EC4">
              <w:rPr>
                <w:rFonts w:ascii="Arial" w:hAnsi="Arial" w:cs="Arial"/>
                <w:b/>
                <w:bCs/>
                <w:color w:val="000000"/>
                <w:sz w:val="20"/>
                <w:szCs w:val="20"/>
              </w:rPr>
              <w:t>Measurements</w:t>
            </w:r>
            <w:r w:rsidR="00D45F8C" w:rsidRPr="004D5EC4">
              <w:rPr>
                <w:rFonts w:ascii="Arial" w:hAnsi="Arial" w:cs="Arial"/>
                <w:b/>
                <w:bCs/>
                <w:color w:val="000000"/>
                <w:sz w:val="20"/>
                <w:szCs w:val="20"/>
              </w:rPr>
              <w:t xml:space="preserve"> </w:t>
            </w:r>
            <w:r w:rsidR="006E0B05">
              <w:rPr>
                <w:rFonts w:ascii="Arial" w:hAnsi="Arial" w:cs="Arial"/>
                <w:b/>
                <w:bCs/>
                <w:color w:val="000000"/>
                <w:sz w:val="20"/>
                <w:szCs w:val="20"/>
              </w:rPr>
              <w:t>(</w:t>
            </w:r>
            <w:r w:rsidR="00D45F8C" w:rsidRPr="004D5EC4">
              <w:rPr>
                <w:rFonts w:ascii="Arial" w:hAnsi="Arial" w:cs="Arial"/>
                <w:b/>
                <w:bCs/>
                <w:color w:val="000000"/>
                <w:sz w:val="20"/>
                <w:szCs w:val="20"/>
              </w:rPr>
              <w:t>Data and Insights</w:t>
            </w:r>
            <w:r w:rsidR="006E0B05">
              <w:rPr>
                <w:rFonts w:ascii="Arial" w:hAnsi="Arial" w:cs="Arial"/>
                <w:b/>
                <w:bCs/>
                <w:color w:val="000000"/>
                <w:sz w:val="20"/>
                <w:szCs w:val="20"/>
              </w:rPr>
              <w:t>)</w:t>
            </w:r>
          </w:p>
          <w:p w14:paraId="40302C12" w14:textId="77777777" w:rsidR="000A6194" w:rsidRPr="004D5EC4" w:rsidRDefault="000A6194" w:rsidP="000A6194">
            <w:pPr>
              <w:keepNext/>
              <w:keepLines/>
              <w:autoSpaceDE w:val="0"/>
              <w:autoSpaceDN w:val="0"/>
              <w:adjustRightInd w:val="0"/>
              <w:ind w:left="15"/>
              <w:rPr>
                <w:rFonts w:ascii="Arial" w:hAnsi="Arial" w:cs="Arial"/>
                <w:b/>
                <w:bCs/>
                <w:color w:val="000000"/>
                <w:sz w:val="20"/>
                <w:szCs w:val="20"/>
              </w:rPr>
            </w:pPr>
          </w:p>
          <w:p w14:paraId="0E4E8D07" w14:textId="682C3971" w:rsidR="000A6194" w:rsidRPr="004D5EC4" w:rsidRDefault="000A6194" w:rsidP="000A6194">
            <w:pPr>
              <w:keepNext/>
              <w:keepLines/>
              <w:autoSpaceDE w:val="0"/>
              <w:autoSpaceDN w:val="0"/>
              <w:adjustRightInd w:val="0"/>
              <w:ind w:left="15"/>
              <w:rPr>
                <w:rFonts w:ascii="Arial" w:hAnsi="Arial" w:cs="Arial"/>
                <w:b/>
                <w:bCs/>
                <w:color w:val="000000"/>
                <w:sz w:val="20"/>
                <w:szCs w:val="20"/>
              </w:rPr>
            </w:pPr>
            <w:r w:rsidRPr="004D5EC4">
              <w:rPr>
                <w:rFonts w:ascii="Arial" w:hAnsi="Arial" w:cs="Arial"/>
                <w:color w:val="000000"/>
                <w:sz w:val="20"/>
                <w:szCs w:val="20"/>
              </w:rPr>
              <w:t>List and copy of all measurements for the audit period.</w:t>
            </w:r>
          </w:p>
        </w:tc>
        <w:tc>
          <w:tcPr>
            <w:tcW w:w="1637" w:type="pct"/>
            <w:tcBorders>
              <w:top w:val="single" w:sz="6" w:space="0" w:color="auto"/>
              <w:left w:val="single" w:sz="6" w:space="0" w:color="auto"/>
              <w:bottom w:val="single" w:sz="6" w:space="0" w:color="auto"/>
              <w:right w:val="single" w:sz="6" w:space="0" w:color="auto"/>
            </w:tcBorders>
          </w:tcPr>
          <w:p w14:paraId="09AC7958" w14:textId="4A91BA01" w:rsidR="000A6194" w:rsidRPr="004D5EC4" w:rsidRDefault="000A6194" w:rsidP="000A6194">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Review samples of key measurements to validate if:</w:t>
            </w:r>
          </w:p>
          <w:p w14:paraId="38B7D9F2" w14:textId="4D5494D9" w:rsidR="000A6194" w:rsidRPr="004D5EC4" w:rsidRDefault="000A6194" w:rsidP="00F318D6">
            <w:pPr>
              <w:pStyle w:val="ListParagraph"/>
              <w:keepNext/>
              <w:keepLines/>
              <w:numPr>
                <w:ilvl w:val="0"/>
                <w:numId w:val="19"/>
              </w:numPr>
              <w:autoSpaceDE w:val="0"/>
              <w:autoSpaceDN w:val="0"/>
              <w:adjustRightInd w:val="0"/>
              <w:rPr>
                <w:rFonts w:ascii="Arial" w:hAnsi="Arial" w:cs="Arial"/>
                <w:color w:val="000000"/>
                <w:sz w:val="20"/>
                <w:szCs w:val="20"/>
              </w:rPr>
            </w:pPr>
            <w:r w:rsidRPr="004D5EC4">
              <w:rPr>
                <w:rFonts w:ascii="Arial" w:hAnsi="Arial" w:cs="Arial"/>
                <w:color w:val="000000"/>
                <w:sz w:val="20"/>
                <w:szCs w:val="20"/>
              </w:rPr>
              <w:t>Measurements</w:t>
            </w:r>
            <w:r w:rsidR="006E0B05">
              <w:rPr>
                <w:rFonts w:ascii="Arial" w:hAnsi="Arial" w:cs="Arial"/>
                <w:color w:val="000000"/>
                <w:sz w:val="20"/>
                <w:szCs w:val="20"/>
              </w:rPr>
              <w:t xml:space="preserve"> (Data and Insights)</w:t>
            </w:r>
            <w:r w:rsidRPr="004D5EC4">
              <w:rPr>
                <w:rFonts w:ascii="Arial" w:hAnsi="Arial" w:cs="Arial"/>
                <w:color w:val="000000"/>
                <w:sz w:val="20"/>
                <w:szCs w:val="20"/>
              </w:rPr>
              <w:t xml:space="preserve"> were obtained from valid and accurate resources and how the key attributes/measures were selected.</w:t>
            </w:r>
          </w:p>
          <w:p w14:paraId="73C96F33" w14:textId="77777777" w:rsidR="00F318D6" w:rsidRPr="004D5EC4" w:rsidRDefault="000A6194" w:rsidP="00F318D6">
            <w:pPr>
              <w:pStyle w:val="ListParagraph"/>
              <w:keepNext/>
              <w:keepLines/>
              <w:numPr>
                <w:ilvl w:val="0"/>
                <w:numId w:val="19"/>
              </w:numPr>
              <w:autoSpaceDE w:val="0"/>
              <w:autoSpaceDN w:val="0"/>
              <w:adjustRightInd w:val="0"/>
              <w:rPr>
                <w:rFonts w:ascii="Arial" w:hAnsi="Arial" w:cs="Arial"/>
                <w:color w:val="000000"/>
                <w:sz w:val="20"/>
                <w:szCs w:val="20"/>
              </w:rPr>
            </w:pPr>
            <w:r w:rsidRPr="004D5EC4">
              <w:rPr>
                <w:rFonts w:ascii="Arial" w:hAnsi="Arial" w:cs="Arial"/>
                <w:color w:val="000000"/>
                <w:sz w:val="20"/>
                <w:szCs w:val="20"/>
              </w:rPr>
              <w:t>There was management visibility to critical/key measurements.</w:t>
            </w:r>
          </w:p>
          <w:p w14:paraId="7684FF3C" w14:textId="542D9567" w:rsidR="000A6194" w:rsidRPr="004D5EC4" w:rsidRDefault="000A6194" w:rsidP="00F318D6">
            <w:pPr>
              <w:pStyle w:val="ListParagraph"/>
              <w:keepNext/>
              <w:keepLines/>
              <w:numPr>
                <w:ilvl w:val="0"/>
                <w:numId w:val="19"/>
              </w:numPr>
              <w:autoSpaceDE w:val="0"/>
              <w:autoSpaceDN w:val="0"/>
              <w:adjustRightInd w:val="0"/>
              <w:rPr>
                <w:rFonts w:ascii="Arial" w:hAnsi="Arial" w:cs="Arial"/>
                <w:color w:val="000000"/>
                <w:sz w:val="20"/>
                <w:szCs w:val="20"/>
              </w:rPr>
            </w:pPr>
            <w:r w:rsidRPr="004D5EC4">
              <w:rPr>
                <w:rFonts w:ascii="Arial" w:hAnsi="Arial" w:cs="Arial"/>
                <w:color w:val="000000"/>
                <w:sz w:val="20"/>
                <w:szCs w:val="20"/>
              </w:rPr>
              <w:t>Action plans have been discussed and/or implemented (as necessary) to address performance trends.</w:t>
            </w:r>
          </w:p>
        </w:tc>
        <w:tc>
          <w:tcPr>
            <w:tcW w:w="1725" w:type="pct"/>
            <w:tcBorders>
              <w:top w:val="single" w:sz="6" w:space="0" w:color="auto"/>
              <w:left w:val="single" w:sz="6" w:space="0" w:color="auto"/>
              <w:bottom w:val="single" w:sz="6" w:space="0" w:color="auto"/>
              <w:right w:val="single" w:sz="6" w:space="0" w:color="auto"/>
            </w:tcBorders>
          </w:tcPr>
          <w:p w14:paraId="67409BC1" w14:textId="083FC864" w:rsidR="000A6194" w:rsidRPr="00E07074" w:rsidRDefault="000A6194" w:rsidP="000A6194">
            <w:pPr>
              <w:keepNext/>
              <w:keepLines/>
              <w:autoSpaceDE w:val="0"/>
              <w:autoSpaceDN w:val="0"/>
              <w:adjustRightInd w:val="0"/>
              <w:ind w:left="15"/>
              <w:rPr>
                <w:rFonts w:ascii="Arial" w:hAnsi="Arial" w:cs="Arial"/>
                <w:color w:val="000000"/>
                <w:sz w:val="20"/>
                <w:szCs w:val="20"/>
              </w:rPr>
            </w:pPr>
            <w:r w:rsidRPr="00E07074">
              <w:rPr>
                <w:rFonts w:ascii="Arial" w:hAnsi="Arial" w:cs="Arial"/>
                <w:color w:val="000000"/>
                <w:sz w:val="20"/>
                <w:szCs w:val="20"/>
              </w:rPr>
              <w:t>Inadequate key measurements</w:t>
            </w:r>
            <w:r w:rsidR="006E0B05">
              <w:rPr>
                <w:rFonts w:ascii="Arial" w:hAnsi="Arial" w:cs="Arial"/>
                <w:color w:val="000000"/>
                <w:sz w:val="20"/>
                <w:szCs w:val="20"/>
              </w:rPr>
              <w:t xml:space="preserve"> (Data and Insights)</w:t>
            </w:r>
            <w:r w:rsidRPr="00E07074">
              <w:rPr>
                <w:rFonts w:ascii="Arial" w:hAnsi="Arial" w:cs="Arial"/>
                <w:color w:val="000000"/>
                <w:sz w:val="20"/>
                <w:szCs w:val="20"/>
              </w:rPr>
              <w:t xml:space="preserve"> and controls could impair management decision making.</w:t>
            </w:r>
          </w:p>
        </w:tc>
      </w:tr>
    </w:tbl>
    <w:p w14:paraId="596BB1FA" w14:textId="77777777" w:rsidR="0031352E" w:rsidRDefault="0031352E"/>
    <w:p w14:paraId="268E11B1" w14:textId="77777777" w:rsidR="00D90493" w:rsidRDefault="00D90493">
      <w:pPr>
        <w:rPr>
          <w:rFonts w:ascii="Arial" w:hAnsi="Arial" w:cs="Arial"/>
          <w:color w:val="000000"/>
          <w:sz w:val="20"/>
          <w:szCs w:val="20"/>
        </w:rPr>
      </w:pPr>
      <w:r>
        <w:rPr>
          <w:rFonts w:ascii="Arial" w:hAnsi="Arial" w:cs="Arial"/>
          <w:color w:val="000000"/>
          <w:sz w:val="20"/>
          <w:szCs w:val="20"/>
        </w:rPr>
        <w:br w:type="page"/>
      </w:r>
    </w:p>
    <w:p w14:paraId="13979F29" w14:textId="195D2CD8" w:rsidR="0031352E" w:rsidRDefault="0031352E" w:rsidP="0031352E">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5E5A130C" w14:textId="77777777" w:rsidR="004A7C05" w:rsidRDefault="004A7C05"/>
    <w:tbl>
      <w:tblPr>
        <w:tblW w:w="5000" w:type="pct"/>
        <w:tblInd w:w="-8" w:type="dxa"/>
        <w:tblLayout w:type="fixed"/>
        <w:tblCellMar>
          <w:left w:w="0" w:type="dxa"/>
          <w:right w:w="0" w:type="dxa"/>
        </w:tblCellMar>
        <w:tblLook w:val="00A0" w:firstRow="1" w:lastRow="0" w:firstColumn="1" w:lastColumn="0" w:noHBand="0" w:noVBand="0"/>
      </w:tblPr>
      <w:tblGrid>
        <w:gridCol w:w="3062"/>
        <w:gridCol w:w="3058"/>
        <w:gridCol w:w="3224"/>
      </w:tblGrid>
      <w:tr w:rsidR="0031352E" w:rsidRPr="00E07074" w14:paraId="4BD56B47" w14:textId="77777777" w:rsidTr="0017725D">
        <w:tc>
          <w:tcPr>
            <w:tcW w:w="1638" w:type="pct"/>
            <w:tcBorders>
              <w:top w:val="single" w:sz="6" w:space="0" w:color="auto"/>
              <w:left w:val="single" w:sz="6" w:space="0" w:color="auto"/>
              <w:bottom w:val="single" w:sz="6" w:space="0" w:color="auto"/>
              <w:right w:val="single" w:sz="6" w:space="0" w:color="auto"/>
            </w:tcBorders>
          </w:tcPr>
          <w:p w14:paraId="01C0C5BC" w14:textId="7C9BFD88" w:rsidR="0031352E" w:rsidRPr="00E07074" w:rsidRDefault="0031352E" w:rsidP="0031352E">
            <w:pPr>
              <w:keepNext/>
              <w:keepLines/>
              <w:autoSpaceDE w:val="0"/>
              <w:autoSpaceDN w:val="0"/>
              <w:adjustRightInd w:val="0"/>
              <w:ind w:left="15"/>
              <w:rPr>
                <w:rFonts w:ascii="Arial" w:hAnsi="Arial" w:cs="Arial"/>
                <w:b/>
                <w:bCs/>
                <w:color w:val="000000"/>
                <w:sz w:val="20"/>
                <w:szCs w:val="20"/>
              </w:rPr>
            </w:pPr>
            <w:r w:rsidRPr="00E07074">
              <w:rPr>
                <w:rFonts w:ascii="Arial" w:hAnsi="Arial" w:cs="Arial"/>
                <w:b/>
                <w:bCs/>
                <w:color w:val="000000"/>
                <w:sz w:val="20"/>
                <w:szCs w:val="20"/>
              </w:rPr>
              <w:t>Data to be Analyzed</w:t>
            </w:r>
          </w:p>
        </w:tc>
        <w:tc>
          <w:tcPr>
            <w:tcW w:w="1636" w:type="pct"/>
            <w:tcBorders>
              <w:top w:val="single" w:sz="6" w:space="0" w:color="auto"/>
              <w:left w:val="single" w:sz="6" w:space="0" w:color="auto"/>
              <w:bottom w:val="single" w:sz="6" w:space="0" w:color="auto"/>
              <w:right w:val="single" w:sz="6" w:space="0" w:color="auto"/>
            </w:tcBorders>
          </w:tcPr>
          <w:p w14:paraId="5B6E77AA" w14:textId="075A44B1" w:rsidR="0031352E" w:rsidRPr="00E07074" w:rsidRDefault="0031352E" w:rsidP="0031352E">
            <w:pPr>
              <w:keepNext/>
              <w:keepLines/>
              <w:autoSpaceDE w:val="0"/>
              <w:autoSpaceDN w:val="0"/>
              <w:adjustRightInd w:val="0"/>
              <w:ind w:left="15"/>
              <w:rPr>
                <w:rFonts w:ascii="Arial" w:hAnsi="Arial" w:cs="Arial"/>
                <w:color w:val="000000"/>
                <w:sz w:val="20"/>
                <w:szCs w:val="20"/>
              </w:rPr>
            </w:pPr>
            <w:r w:rsidRPr="00E07074">
              <w:rPr>
                <w:rFonts w:ascii="Arial" w:hAnsi="Arial" w:cs="Arial"/>
                <w:b/>
                <w:bCs/>
                <w:color w:val="000000"/>
                <w:sz w:val="20"/>
                <w:szCs w:val="20"/>
              </w:rPr>
              <w:t>Analysis to be Performed</w:t>
            </w:r>
          </w:p>
        </w:tc>
        <w:tc>
          <w:tcPr>
            <w:tcW w:w="1725" w:type="pct"/>
            <w:tcBorders>
              <w:top w:val="single" w:sz="6" w:space="0" w:color="auto"/>
              <w:left w:val="single" w:sz="6" w:space="0" w:color="auto"/>
              <w:bottom w:val="single" w:sz="6" w:space="0" w:color="auto"/>
              <w:right w:val="single" w:sz="6" w:space="0" w:color="auto"/>
            </w:tcBorders>
          </w:tcPr>
          <w:p w14:paraId="37F1A1B5" w14:textId="2D09FE90" w:rsidR="0031352E" w:rsidRPr="00E07074" w:rsidRDefault="0031352E" w:rsidP="0031352E">
            <w:pPr>
              <w:keepNext/>
              <w:keepLines/>
              <w:autoSpaceDE w:val="0"/>
              <w:autoSpaceDN w:val="0"/>
              <w:adjustRightInd w:val="0"/>
              <w:ind w:left="15"/>
              <w:rPr>
                <w:rFonts w:ascii="Arial" w:hAnsi="Arial" w:cs="Arial"/>
                <w:color w:val="000000"/>
                <w:sz w:val="20"/>
                <w:szCs w:val="20"/>
              </w:rPr>
            </w:pPr>
            <w:r w:rsidRPr="00E07074">
              <w:rPr>
                <w:rFonts w:ascii="Arial" w:hAnsi="Arial" w:cs="Arial"/>
                <w:b/>
                <w:bCs/>
                <w:color w:val="000000"/>
                <w:sz w:val="20"/>
                <w:szCs w:val="20"/>
              </w:rPr>
              <w:t>Concern</w:t>
            </w:r>
          </w:p>
        </w:tc>
      </w:tr>
      <w:tr w:rsidR="0031352E" w:rsidRPr="00E07074" w14:paraId="5236EE33" w14:textId="77777777" w:rsidTr="0017725D">
        <w:tc>
          <w:tcPr>
            <w:tcW w:w="1638" w:type="pct"/>
            <w:tcBorders>
              <w:top w:val="single" w:sz="6" w:space="0" w:color="auto"/>
              <w:left w:val="single" w:sz="6" w:space="0" w:color="auto"/>
              <w:bottom w:val="single" w:sz="6" w:space="0" w:color="auto"/>
              <w:right w:val="single" w:sz="6" w:space="0" w:color="auto"/>
            </w:tcBorders>
          </w:tcPr>
          <w:p w14:paraId="25CF8EED" w14:textId="7ADDDDA4" w:rsidR="0031352E" w:rsidRPr="004D5EC4" w:rsidRDefault="0031352E" w:rsidP="0031352E">
            <w:pPr>
              <w:keepNext/>
              <w:keepLines/>
              <w:autoSpaceDE w:val="0"/>
              <w:autoSpaceDN w:val="0"/>
              <w:adjustRightInd w:val="0"/>
              <w:ind w:left="15"/>
              <w:rPr>
                <w:rFonts w:ascii="Arial" w:hAnsi="Arial" w:cs="Arial"/>
                <w:b/>
                <w:bCs/>
                <w:color w:val="000000"/>
                <w:sz w:val="20"/>
                <w:szCs w:val="20"/>
              </w:rPr>
            </w:pPr>
            <w:r w:rsidRPr="004D5EC4">
              <w:rPr>
                <w:rFonts w:ascii="Arial" w:hAnsi="Arial" w:cs="Arial"/>
                <w:b/>
                <w:bCs/>
                <w:color w:val="000000"/>
                <w:sz w:val="20"/>
                <w:szCs w:val="20"/>
              </w:rPr>
              <w:t>Data Privacy and Security</w:t>
            </w:r>
          </w:p>
        </w:tc>
        <w:tc>
          <w:tcPr>
            <w:tcW w:w="1636" w:type="pct"/>
            <w:tcBorders>
              <w:top w:val="single" w:sz="6" w:space="0" w:color="auto"/>
              <w:left w:val="single" w:sz="6" w:space="0" w:color="auto"/>
              <w:bottom w:val="single" w:sz="6" w:space="0" w:color="auto"/>
              <w:right w:val="single" w:sz="6" w:space="0" w:color="auto"/>
            </w:tcBorders>
          </w:tcPr>
          <w:p w14:paraId="26AADBE3" w14:textId="2FD7A132" w:rsidR="0031352E" w:rsidRPr="00D90493" w:rsidRDefault="0031352E" w:rsidP="0031352E">
            <w:pPr>
              <w:keepNext/>
              <w:keepLines/>
              <w:autoSpaceDE w:val="0"/>
              <w:autoSpaceDN w:val="0"/>
              <w:adjustRightInd w:val="0"/>
              <w:ind w:left="15"/>
              <w:rPr>
                <w:rFonts w:ascii="Arial" w:hAnsi="Arial" w:cs="Arial"/>
                <w:color w:val="000000"/>
                <w:sz w:val="20"/>
                <w:szCs w:val="20"/>
              </w:rPr>
            </w:pPr>
            <w:r w:rsidRPr="00D90493">
              <w:rPr>
                <w:rFonts w:ascii="Arial" w:hAnsi="Arial" w:cs="Arial"/>
                <w:color w:val="000000"/>
                <w:sz w:val="20"/>
                <w:szCs w:val="20"/>
              </w:rPr>
              <w:t xml:space="preserve">For all risk </w:t>
            </w:r>
            <w:r w:rsidR="002A64A3" w:rsidRPr="00D90493">
              <w:rPr>
                <w:rFonts w:ascii="Arial" w:hAnsi="Arial" w:cs="Arial"/>
                <w:color w:val="000000"/>
                <w:sz w:val="20"/>
                <w:szCs w:val="20"/>
              </w:rPr>
              <w:t>areas</w:t>
            </w:r>
            <w:r w:rsidRPr="00D90493">
              <w:rPr>
                <w:rFonts w:ascii="Arial" w:hAnsi="Arial" w:cs="Arial"/>
                <w:color w:val="000000"/>
                <w:sz w:val="20"/>
                <w:szCs w:val="20"/>
              </w:rPr>
              <w:t xml:space="preserve"> tested, review if IBM assets, sensitive personal information, confidential information, and customer proprietary information, if applicable, were properly protected according to IBM guidelines.</w:t>
            </w:r>
          </w:p>
        </w:tc>
        <w:tc>
          <w:tcPr>
            <w:tcW w:w="1725" w:type="pct"/>
            <w:tcBorders>
              <w:top w:val="single" w:sz="6" w:space="0" w:color="auto"/>
              <w:left w:val="single" w:sz="6" w:space="0" w:color="auto"/>
              <w:bottom w:val="single" w:sz="6" w:space="0" w:color="auto"/>
              <w:right w:val="single" w:sz="6" w:space="0" w:color="auto"/>
            </w:tcBorders>
          </w:tcPr>
          <w:p w14:paraId="03C25960" w14:textId="34A7030F" w:rsidR="0031352E" w:rsidRPr="00D90493" w:rsidRDefault="0031352E" w:rsidP="0031352E">
            <w:pPr>
              <w:keepNext/>
              <w:keepLines/>
              <w:autoSpaceDE w:val="0"/>
              <w:autoSpaceDN w:val="0"/>
              <w:adjustRightInd w:val="0"/>
              <w:ind w:left="15"/>
              <w:rPr>
                <w:rFonts w:ascii="Arial" w:hAnsi="Arial" w:cs="Arial"/>
                <w:color w:val="000000"/>
                <w:sz w:val="20"/>
                <w:szCs w:val="20"/>
              </w:rPr>
            </w:pPr>
            <w:r w:rsidRPr="00D90493">
              <w:rPr>
                <w:rFonts w:ascii="Arial" w:hAnsi="Arial" w:cs="Arial"/>
                <w:color w:val="000000"/>
                <w:sz w:val="20"/>
                <w:szCs w:val="20"/>
              </w:rPr>
              <w:t xml:space="preserve">The failure to protect IBM Confidential and other sensitive information could lead to regulatory non-compliance, commercial </w:t>
            </w:r>
            <w:r w:rsidR="002A64A3" w:rsidRPr="00D90493">
              <w:rPr>
                <w:rFonts w:ascii="Arial" w:hAnsi="Arial" w:cs="Arial"/>
                <w:color w:val="000000"/>
                <w:sz w:val="20"/>
                <w:szCs w:val="20"/>
              </w:rPr>
              <w:t>disadvantages</w:t>
            </w:r>
            <w:r w:rsidRPr="00D90493">
              <w:rPr>
                <w:rFonts w:ascii="Arial" w:hAnsi="Arial" w:cs="Arial"/>
                <w:color w:val="000000"/>
                <w:sz w:val="20"/>
                <w:szCs w:val="20"/>
              </w:rPr>
              <w:t>, and expose IBM reputation.</w:t>
            </w:r>
          </w:p>
        </w:tc>
      </w:tr>
      <w:tr w:rsidR="0031352E" w:rsidRPr="00E07074" w14:paraId="72FA9647" w14:textId="77777777" w:rsidTr="0017725D">
        <w:tc>
          <w:tcPr>
            <w:tcW w:w="1638" w:type="pct"/>
            <w:tcBorders>
              <w:top w:val="single" w:sz="6" w:space="0" w:color="auto"/>
              <w:left w:val="single" w:sz="6" w:space="0" w:color="auto"/>
              <w:bottom w:val="single" w:sz="6" w:space="0" w:color="auto"/>
              <w:right w:val="single" w:sz="6" w:space="0" w:color="auto"/>
            </w:tcBorders>
          </w:tcPr>
          <w:p w14:paraId="1264169C" w14:textId="1B1F89F2" w:rsidR="0031352E" w:rsidRPr="004D5EC4" w:rsidRDefault="00571463" w:rsidP="0031352E">
            <w:pPr>
              <w:keepNext/>
              <w:keepLines/>
              <w:autoSpaceDE w:val="0"/>
              <w:autoSpaceDN w:val="0"/>
              <w:adjustRightInd w:val="0"/>
              <w:ind w:left="15"/>
              <w:rPr>
                <w:rFonts w:ascii="Arial" w:hAnsi="Arial" w:cs="Arial"/>
                <w:b/>
                <w:bCs/>
                <w:color w:val="000000"/>
                <w:sz w:val="20"/>
                <w:szCs w:val="20"/>
              </w:rPr>
            </w:pPr>
            <w:r w:rsidRPr="004D5EC4">
              <w:rPr>
                <w:rFonts w:ascii="Arial" w:hAnsi="Arial" w:cs="Arial"/>
                <w:b/>
                <w:bCs/>
                <w:color w:val="000000"/>
                <w:sz w:val="20"/>
                <w:szCs w:val="20"/>
              </w:rPr>
              <w:t xml:space="preserve">Internal (or </w:t>
            </w:r>
            <w:proofErr w:type="spellStart"/>
            <w:r w:rsidR="00D23D58" w:rsidRPr="004D5EC4">
              <w:rPr>
                <w:rFonts w:ascii="Arial" w:hAnsi="Arial" w:cs="Arial"/>
                <w:b/>
                <w:bCs/>
                <w:color w:val="000000"/>
                <w:sz w:val="20"/>
                <w:szCs w:val="20"/>
              </w:rPr>
              <w:t>IBMer</w:t>
            </w:r>
            <w:proofErr w:type="spellEnd"/>
            <w:r w:rsidRPr="004D5EC4">
              <w:rPr>
                <w:rFonts w:ascii="Arial" w:hAnsi="Arial" w:cs="Arial"/>
                <w:b/>
                <w:bCs/>
                <w:color w:val="000000"/>
                <w:sz w:val="20"/>
                <w:szCs w:val="20"/>
              </w:rPr>
              <w:t>)</w:t>
            </w:r>
            <w:r w:rsidR="0031352E" w:rsidRPr="004D5EC4">
              <w:rPr>
                <w:rFonts w:ascii="Arial" w:hAnsi="Arial" w:cs="Arial"/>
                <w:b/>
                <w:bCs/>
                <w:color w:val="000000"/>
                <w:sz w:val="20"/>
                <w:szCs w:val="20"/>
              </w:rPr>
              <w:t xml:space="preserve"> Communications</w:t>
            </w:r>
          </w:p>
          <w:p w14:paraId="24C4190B" w14:textId="77777777" w:rsidR="0031352E" w:rsidRPr="004D5EC4" w:rsidRDefault="0031352E" w:rsidP="0031352E">
            <w:pPr>
              <w:keepNext/>
              <w:keepLines/>
              <w:autoSpaceDE w:val="0"/>
              <w:autoSpaceDN w:val="0"/>
              <w:adjustRightInd w:val="0"/>
              <w:ind w:left="15"/>
              <w:rPr>
                <w:rFonts w:ascii="Arial" w:hAnsi="Arial" w:cs="Arial"/>
                <w:b/>
                <w:bCs/>
                <w:color w:val="000000"/>
                <w:sz w:val="20"/>
                <w:szCs w:val="20"/>
              </w:rPr>
            </w:pPr>
          </w:p>
          <w:p w14:paraId="6564FE79" w14:textId="23FBCEE6" w:rsidR="0031352E" w:rsidRPr="004D5EC4" w:rsidRDefault="0031352E" w:rsidP="0031352E">
            <w:pPr>
              <w:keepNext/>
              <w:keepLines/>
              <w:autoSpaceDE w:val="0"/>
              <w:autoSpaceDN w:val="0"/>
              <w:adjustRightInd w:val="0"/>
              <w:ind w:left="15"/>
              <w:rPr>
                <w:rFonts w:ascii="Arial" w:hAnsi="Arial" w:cs="Arial"/>
                <w:b/>
                <w:bCs/>
                <w:color w:val="000000"/>
                <w:sz w:val="20"/>
                <w:szCs w:val="20"/>
              </w:rPr>
            </w:pPr>
            <w:r w:rsidRPr="004D5EC4">
              <w:rPr>
                <w:rFonts w:ascii="Arial" w:hAnsi="Arial" w:cs="Arial"/>
                <w:color w:val="000000"/>
                <w:sz w:val="20"/>
                <w:szCs w:val="20"/>
              </w:rPr>
              <w:t xml:space="preserve">List of all </w:t>
            </w:r>
            <w:r w:rsidR="00571463" w:rsidRPr="004D5EC4">
              <w:rPr>
                <w:rFonts w:ascii="Arial" w:hAnsi="Arial" w:cs="Arial"/>
                <w:color w:val="000000"/>
                <w:sz w:val="20"/>
                <w:szCs w:val="20"/>
              </w:rPr>
              <w:t xml:space="preserve">internal (or </w:t>
            </w:r>
            <w:proofErr w:type="spellStart"/>
            <w:r w:rsidR="00D23D58" w:rsidRPr="004D5EC4">
              <w:rPr>
                <w:rFonts w:ascii="Arial" w:hAnsi="Arial" w:cs="Arial"/>
                <w:color w:val="000000"/>
                <w:sz w:val="20"/>
                <w:szCs w:val="20"/>
              </w:rPr>
              <w:t>IBMer</w:t>
            </w:r>
            <w:proofErr w:type="spellEnd"/>
            <w:r w:rsidR="00571463" w:rsidRPr="004D5EC4">
              <w:rPr>
                <w:rFonts w:ascii="Arial" w:hAnsi="Arial" w:cs="Arial"/>
                <w:color w:val="000000"/>
                <w:sz w:val="20"/>
                <w:szCs w:val="20"/>
              </w:rPr>
              <w:t>)</w:t>
            </w:r>
            <w:r w:rsidRPr="004D5EC4">
              <w:rPr>
                <w:rFonts w:ascii="Arial" w:hAnsi="Arial" w:cs="Arial"/>
                <w:color w:val="000000"/>
                <w:sz w:val="20"/>
                <w:szCs w:val="20"/>
              </w:rPr>
              <w:t xml:space="preserve"> communications published during the audit period.</w:t>
            </w:r>
          </w:p>
        </w:tc>
        <w:tc>
          <w:tcPr>
            <w:tcW w:w="1636" w:type="pct"/>
            <w:tcBorders>
              <w:top w:val="single" w:sz="6" w:space="0" w:color="auto"/>
              <w:left w:val="single" w:sz="6" w:space="0" w:color="auto"/>
              <w:bottom w:val="single" w:sz="6" w:space="0" w:color="auto"/>
              <w:right w:val="single" w:sz="6" w:space="0" w:color="auto"/>
            </w:tcBorders>
          </w:tcPr>
          <w:p w14:paraId="5ED4E8A6" w14:textId="0E3D1A0F" w:rsidR="0031352E" w:rsidRPr="004D5EC4" w:rsidRDefault="0031352E" w:rsidP="0031352E">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 xml:space="preserve">Review samples of </w:t>
            </w:r>
            <w:r w:rsidR="00D164B5" w:rsidRPr="004D5EC4">
              <w:rPr>
                <w:rFonts w:ascii="Arial" w:hAnsi="Arial" w:cs="Arial"/>
                <w:color w:val="000000"/>
                <w:sz w:val="20"/>
                <w:szCs w:val="20"/>
              </w:rPr>
              <w:t xml:space="preserve">internal (or </w:t>
            </w:r>
            <w:proofErr w:type="spellStart"/>
            <w:r w:rsidR="00D23D58" w:rsidRPr="004D5EC4">
              <w:rPr>
                <w:rFonts w:ascii="Arial" w:hAnsi="Arial" w:cs="Arial"/>
                <w:color w:val="000000"/>
                <w:sz w:val="20"/>
                <w:szCs w:val="20"/>
              </w:rPr>
              <w:t>IBMer</w:t>
            </w:r>
            <w:proofErr w:type="spellEnd"/>
            <w:r w:rsidR="00D164B5" w:rsidRPr="004D5EC4">
              <w:rPr>
                <w:rFonts w:ascii="Arial" w:hAnsi="Arial" w:cs="Arial"/>
                <w:color w:val="000000"/>
                <w:sz w:val="20"/>
                <w:szCs w:val="20"/>
              </w:rPr>
              <w:t>)</w:t>
            </w:r>
            <w:r w:rsidRPr="004D5EC4">
              <w:rPr>
                <w:rFonts w:ascii="Arial" w:hAnsi="Arial" w:cs="Arial"/>
                <w:color w:val="000000"/>
                <w:sz w:val="20"/>
                <w:szCs w:val="20"/>
              </w:rPr>
              <w:t xml:space="preserve"> communications to verify if:</w:t>
            </w:r>
          </w:p>
          <w:p w14:paraId="6E834278" w14:textId="591D7662" w:rsidR="0031352E" w:rsidRPr="004D5EC4" w:rsidRDefault="0031352E" w:rsidP="0031352E">
            <w:pPr>
              <w:pStyle w:val="ListParagraph"/>
              <w:keepNext/>
              <w:keepLines/>
              <w:numPr>
                <w:ilvl w:val="0"/>
                <w:numId w:val="20"/>
              </w:numPr>
              <w:autoSpaceDE w:val="0"/>
              <w:autoSpaceDN w:val="0"/>
              <w:adjustRightInd w:val="0"/>
              <w:rPr>
                <w:rFonts w:ascii="Arial" w:hAnsi="Arial" w:cs="Arial"/>
                <w:color w:val="000000"/>
                <w:sz w:val="20"/>
                <w:szCs w:val="20"/>
              </w:rPr>
            </w:pPr>
            <w:r w:rsidRPr="004D5EC4">
              <w:rPr>
                <w:rFonts w:ascii="Arial" w:hAnsi="Arial" w:cs="Arial"/>
                <w:color w:val="000000"/>
                <w:sz w:val="20"/>
                <w:szCs w:val="20"/>
              </w:rPr>
              <w:t xml:space="preserve">Global </w:t>
            </w:r>
            <w:r w:rsidR="00D164B5" w:rsidRPr="004D5EC4">
              <w:rPr>
                <w:rFonts w:ascii="Arial" w:hAnsi="Arial" w:cs="Arial"/>
                <w:color w:val="000000"/>
                <w:sz w:val="20"/>
                <w:szCs w:val="20"/>
              </w:rPr>
              <w:t xml:space="preserve">internal (or </w:t>
            </w:r>
            <w:proofErr w:type="spellStart"/>
            <w:r w:rsidR="00D23D58" w:rsidRPr="004D5EC4">
              <w:rPr>
                <w:rFonts w:ascii="Arial" w:hAnsi="Arial" w:cs="Arial"/>
                <w:color w:val="000000"/>
                <w:sz w:val="20"/>
                <w:szCs w:val="20"/>
              </w:rPr>
              <w:t>IBMer</w:t>
            </w:r>
            <w:proofErr w:type="spellEnd"/>
            <w:r w:rsidR="00D164B5" w:rsidRPr="004D5EC4">
              <w:rPr>
                <w:rFonts w:ascii="Arial" w:hAnsi="Arial" w:cs="Arial"/>
                <w:color w:val="000000"/>
                <w:sz w:val="20"/>
                <w:szCs w:val="20"/>
              </w:rPr>
              <w:t>)</w:t>
            </w:r>
            <w:r w:rsidRPr="004D5EC4">
              <w:rPr>
                <w:rFonts w:ascii="Arial" w:hAnsi="Arial" w:cs="Arial"/>
                <w:color w:val="000000"/>
                <w:sz w:val="20"/>
                <w:szCs w:val="20"/>
              </w:rPr>
              <w:t xml:space="preserve"> communications were reviewed and approved prior to being published.</w:t>
            </w:r>
          </w:p>
        </w:tc>
        <w:tc>
          <w:tcPr>
            <w:tcW w:w="1725" w:type="pct"/>
            <w:tcBorders>
              <w:top w:val="single" w:sz="6" w:space="0" w:color="auto"/>
              <w:left w:val="single" w:sz="6" w:space="0" w:color="auto"/>
              <w:bottom w:val="single" w:sz="6" w:space="0" w:color="auto"/>
              <w:right w:val="single" w:sz="6" w:space="0" w:color="auto"/>
            </w:tcBorders>
          </w:tcPr>
          <w:p w14:paraId="3C99DF9E" w14:textId="5A536BA3" w:rsidR="0031352E" w:rsidRPr="004D5EC4" w:rsidRDefault="0031352E" w:rsidP="0031352E">
            <w:pPr>
              <w:keepNext/>
              <w:keepLines/>
              <w:autoSpaceDE w:val="0"/>
              <w:autoSpaceDN w:val="0"/>
              <w:adjustRightInd w:val="0"/>
              <w:ind w:left="15"/>
              <w:rPr>
                <w:rFonts w:ascii="Arial" w:hAnsi="Arial" w:cs="Arial"/>
                <w:color w:val="000000"/>
                <w:sz w:val="20"/>
                <w:szCs w:val="20"/>
              </w:rPr>
            </w:pPr>
            <w:r w:rsidRPr="004D5EC4">
              <w:rPr>
                <w:rFonts w:ascii="Arial" w:hAnsi="Arial" w:cs="Arial"/>
                <w:color w:val="000000"/>
                <w:sz w:val="20"/>
                <w:szCs w:val="20"/>
              </w:rPr>
              <w:t xml:space="preserve">Inaccurate or controversial </w:t>
            </w:r>
            <w:r w:rsidR="00D164B5" w:rsidRPr="004D5EC4">
              <w:rPr>
                <w:rFonts w:ascii="Arial" w:hAnsi="Arial" w:cs="Arial"/>
                <w:color w:val="000000"/>
                <w:sz w:val="20"/>
                <w:szCs w:val="20"/>
              </w:rPr>
              <w:t xml:space="preserve">internal (or </w:t>
            </w:r>
            <w:proofErr w:type="spellStart"/>
            <w:r w:rsidR="00D23D58" w:rsidRPr="004D5EC4">
              <w:rPr>
                <w:rFonts w:ascii="Arial" w:hAnsi="Arial" w:cs="Arial"/>
                <w:color w:val="000000"/>
                <w:sz w:val="20"/>
                <w:szCs w:val="20"/>
              </w:rPr>
              <w:t>IBMer</w:t>
            </w:r>
            <w:proofErr w:type="spellEnd"/>
            <w:r w:rsidR="00D164B5" w:rsidRPr="004D5EC4">
              <w:rPr>
                <w:rFonts w:ascii="Arial" w:hAnsi="Arial" w:cs="Arial"/>
                <w:color w:val="000000"/>
                <w:sz w:val="20"/>
                <w:szCs w:val="20"/>
              </w:rPr>
              <w:t>)</w:t>
            </w:r>
            <w:r w:rsidRPr="004D5EC4">
              <w:rPr>
                <w:rFonts w:ascii="Arial" w:hAnsi="Arial" w:cs="Arial"/>
                <w:color w:val="000000"/>
                <w:sz w:val="20"/>
                <w:szCs w:val="20"/>
              </w:rPr>
              <w:t xml:space="preserve"> communications could result in messages reaching external parties. It also could damage IBM reputation and lead to employee’s dissatisfaction</w:t>
            </w:r>
          </w:p>
        </w:tc>
      </w:tr>
    </w:tbl>
    <w:p w14:paraId="0B56AED8" w14:textId="77777777" w:rsidR="005D0489" w:rsidRDefault="005D0489"/>
    <w:p w14:paraId="26E2CF30" w14:textId="77777777" w:rsidR="00DD1C0D" w:rsidRDefault="00DD1C0D">
      <w:pPr>
        <w:rPr>
          <w:rFonts w:ascii="Arial" w:hAnsi="Arial" w:cs="Arial"/>
          <w:color w:val="000000"/>
          <w:sz w:val="20"/>
          <w:szCs w:val="20"/>
        </w:rPr>
      </w:pPr>
      <w:r>
        <w:rPr>
          <w:rFonts w:ascii="Arial" w:hAnsi="Arial" w:cs="Arial"/>
          <w:color w:val="000000"/>
          <w:sz w:val="20"/>
          <w:szCs w:val="20"/>
        </w:rPr>
        <w:br w:type="page"/>
      </w:r>
    </w:p>
    <w:p w14:paraId="38185DF8" w14:textId="77777777" w:rsidR="00AB19FB" w:rsidRPr="00AB19FB" w:rsidRDefault="00AB19FB" w:rsidP="001C74A0">
      <w:pPr>
        <w:pStyle w:val="Heading2"/>
      </w:pPr>
      <w:bookmarkStart w:id="3" w:name="_Toc224215153"/>
      <w:r w:rsidRPr="00AB19FB">
        <w:rPr>
          <w:color w:val="000000"/>
        </w:rPr>
        <w:lastRenderedPageBreak/>
        <w:t xml:space="preserve">PLANNING: </w:t>
      </w:r>
      <w:r w:rsidRPr="00AB19FB">
        <w:t>Reference Material</w:t>
      </w:r>
      <w:bookmarkEnd w:id="3"/>
    </w:p>
    <w:p w14:paraId="58E63F9A" w14:textId="77777777" w:rsidR="004305D2" w:rsidRDefault="004305D2" w:rsidP="00AB19FB">
      <w:pPr>
        <w:rPr>
          <w:rFonts w:ascii="Arial" w:hAnsi="Arial" w:cs="Arial"/>
          <w:color w:val="000000"/>
          <w:sz w:val="20"/>
          <w:szCs w:val="20"/>
        </w:rPr>
      </w:pPr>
    </w:p>
    <w:p w14:paraId="1FF2F4B8" w14:textId="26D3F16C" w:rsidR="00FA0974" w:rsidRDefault="00FA0974" w:rsidP="004305D2">
      <w:pPr>
        <w:rPr>
          <w:rFonts w:ascii="Arial" w:hAnsi="Arial" w:cs="Arial"/>
          <w:sz w:val="20"/>
          <w:szCs w:val="20"/>
        </w:rPr>
      </w:pPr>
      <w:r>
        <w:rPr>
          <w:rFonts w:ascii="Arial" w:hAnsi="Arial" w:cs="Arial"/>
          <w:sz w:val="20"/>
          <w:szCs w:val="20"/>
        </w:rPr>
        <w:t>Brand</w:t>
      </w:r>
      <w:r w:rsidR="002F3202">
        <w:rPr>
          <w:rFonts w:ascii="Arial" w:hAnsi="Arial" w:cs="Arial"/>
          <w:sz w:val="20"/>
          <w:szCs w:val="20"/>
        </w:rPr>
        <w:t xml:space="preserve"> Marketing</w:t>
      </w:r>
      <w:r w:rsidR="00D27441">
        <w:rPr>
          <w:rFonts w:ascii="Arial" w:hAnsi="Arial" w:cs="Arial"/>
          <w:sz w:val="20"/>
          <w:szCs w:val="20"/>
        </w:rPr>
        <w:t xml:space="preserve"> homepage</w:t>
      </w:r>
      <w:r>
        <w:rPr>
          <w:rFonts w:ascii="Arial" w:hAnsi="Arial" w:cs="Arial"/>
          <w:sz w:val="20"/>
          <w:szCs w:val="20"/>
        </w:rPr>
        <w:t>:</w:t>
      </w:r>
    </w:p>
    <w:p w14:paraId="7A064B1F" w14:textId="5F9CDD32" w:rsidR="00FA0974" w:rsidRDefault="00FA0974" w:rsidP="004305D2">
      <w:pPr>
        <w:rPr>
          <w:rFonts w:ascii="Arial" w:hAnsi="Arial" w:cs="Arial"/>
          <w:sz w:val="20"/>
          <w:szCs w:val="20"/>
        </w:rPr>
      </w:pPr>
      <w:r w:rsidRPr="00FA0974">
        <w:rPr>
          <w:rFonts w:ascii="Arial" w:hAnsi="Arial" w:cs="Arial"/>
          <w:sz w:val="20"/>
          <w:szCs w:val="20"/>
        </w:rPr>
        <w:t>https://w3.ibm.com/w3publisher/brand-marketing-asset-repository</w:t>
      </w:r>
    </w:p>
    <w:p w14:paraId="0BE37B97" w14:textId="77777777" w:rsidR="00FA0974" w:rsidRDefault="00FA0974" w:rsidP="004305D2">
      <w:pPr>
        <w:rPr>
          <w:rFonts w:ascii="Arial" w:hAnsi="Arial" w:cs="Arial"/>
          <w:sz w:val="20"/>
          <w:szCs w:val="20"/>
        </w:rPr>
      </w:pPr>
    </w:p>
    <w:p w14:paraId="4E385F17" w14:textId="74DE36A6" w:rsidR="004305D2" w:rsidRPr="004305D2" w:rsidRDefault="004305D2" w:rsidP="004305D2">
      <w:pPr>
        <w:rPr>
          <w:rFonts w:ascii="Arial" w:hAnsi="Arial" w:cs="Arial"/>
          <w:sz w:val="20"/>
          <w:szCs w:val="20"/>
        </w:rPr>
      </w:pPr>
      <w:r w:rsidRPr="004305D2">
        <w:rPr>
          <w:rFonts w:ascii="Arial" w:hAnsi="Arial" w:cs="Arial"/>
          <w:sz w:val="20"/>
          <w:szCs w:val="20"/>
        </w:rPr>
        <w:t>FIN168</w:t>
      </w:r>
      <w:r w:rsidRPr="004305D2">
        <w:rPr>
          <w:rFonts w:ascii="Arial" w:hAnsi="Arial" w:cs="Arial"/>
          <w:spacing w:val="-4"/>
          <w:sz w:val="20"/>
          <w:szCs w:val="20"/>
        </w:rPr>
        <w:t xml:space="preserve"> </w:t>
      </w:r>
      <w:r w:rsidRPr="004305D2">
        <w:rPr>
          <w:rFonts w:ascii="Arial" w:hAnsi="Arial" w:cs="Arial"/>
          <w:sz w:val="20"/>
          <w:szCs w:val="20"/>
        </w:rPr>
        <w:t>-</w:t>
      </w:r>
      <w:r w:rsidRPr="004305D2">
        <w:rPr>
          <w:rFonts w:ascii="Arial" w:hAnsi="Arial" w:cs="Arial"/>
          <w:spacing w:val="-4"/>
          <w:sz w:val="20"/>
          <w:szCs w:val="20"/>
        </w:rPr>
        <w:t xml:space="preserve"> </w:t>
      </w:r>
      <w:r w:rsidRPr="004305D2">
        <w:rPr>
          <w:rFonts w:ascii="Arial" w:hAnsi="Arial" w:cs="Arial"/>
          <w:sz w:val="20"/>
          <w:szCs w:val="20"/>
        </w:rPr>
        <w:t>Business</w:t>
      </w:r>
      <w:r w:rsidRPr="004305D2">
        <w:rPr>
          <w:rFonts w:ascii="Arial" w:hAnsi="Arial" w:cs="Arial"/>
          <w:spacing w:val="-4"/>
          <w:sz w:val="20"/>
          <w:szCs w:val="20"/>
        </w:rPr>
        <w:t xml:space="preserve"> </w:t>
      </w:r>
      <w:r w:rsidRPr="004305D2">
        <w:rPr>
          <w:rFonts w:ascii="Arial" w:hAnsi="Arial" w:cs="Arial"/>
          <w:sz w:val="20"/>
          <w:szCs w:val="20"/>
        </w:rPr>
        <w:t>Amenities</w:t>
      </w:r>
      <w:r w:rsidRPr="004305D2">
        <w:rPr>
          <w:rFonts w:ascii="Arial" w:hAnsi="Arial" w:cs="Arial"/>
          <w:spacing w:val="-4"/>
          <w:sz w:val="20"/>
          <w:szCs w:val="20"/>
        </w:rPr>
        <w:t xml:space="preserve"> </w:t>
      </w:r>
      <w:r w:rsidRPr="004305D2">
        <w:rPr>
          <w:rFonts w:ascii="Arial" w:hAnsi="Arial" w:cs="Arial"/>
          <w:sz w:val="20"/>
          <w:szCs w:val="20"/>
        </w:rPr>
        <w:t>and</w:t>
      </w:r>
      <w:r w:rsidRPr="004305D2">
        <w:rPr>
          <w:rFonts w:ascii="Arial" w:hAnsi="Arial" w:cs="Arial"/>
          <w:spacing w:val="-4"/>
          <w:sz w:val="20"/>
          <w:szCs w:val="20"/>
        </w:rPr>
        <w:t xml:space="preserve"> </w:t>
      </w:r>
      <w:r w:rsidRPr="004305D2">
        <w:rPr>
          <w:rFonts w:ascii="Arial" w:hAnsi="Arial" w:cs="Arial"/>
          <w:spacing w:val="-2"/>
          <w:sz w:val="20"/>
          <w:szCs w:val="20"/>
        </w:rPr>
        <w:t>Gifts</w:t>
      </w:r>
    </w:p>
    <w:p w14:paraId="63A4DF4D" w14:textId="77777777" w:rsidR="004305D2" w:rsidRPr="004305D2" w:rsidRDefault="004305D2" w:rsidP="004305D2">
      <w:pPr>
        <w:rPr>
          <w:rFonts w:ascii="Arial" w:hAnsi="Arial" w:cs="Arial"/>
          <w:sz w:val="20"/>
          <w:szCs w:val="20"/>
        </w:rPr>
      </w:pPr>
      <w:hyperlink r:id="rId9" w:history="1">
        <w:r w:rsidRPr="004305D2">
          <w:rPr>
            <w:rStyle w:val="Hyperlink"/>
            <w:rFonts w:ascii="Arial" w:hAnsi="Arial" w:cs="Arial"/>
            <w:sz w:val="20"/>
            <w:szCs w:val="20"/>
          </w:rPr>
          <w:t>https://w3.ibm.com/ibm/corporate-documents/fin/fin-168-leg-168</w:t>
        </w:r>
      </w:hyperlink>
    </w:p>
    <w:p w14:paraId="47178708" w14:textId="77777777" w:rsidR="004305D2" w:rsidRPr="004305D2" w:rsidRDefault="004305D2" w:rsidP="004305D2">
      <w:pPr>
        <w:rPr>
          <w:rFonts w:ascii="Arial" w:hAnsi="Arial" w:cs="Arial"/>
          <w:sz w:val="20"/>
          <w:szCs w:val="20"/>
        </w:rPr>
      </w:pPr>
    </w:p>
    <w:p w14:paraId="6CA4139F" w14:textId="77777777" w:rsidR="004305D2" w:rsidRPr="004305D2" w:rsidRDefault="004305D2" w:rsidP="004305D2">
      <w:pPr>
        <w:rPr>
          <w:rFonts w:ascii="Arial" w:hAnsi="Arial" w:cs="Arial"/>
          <w:sz w:val="20"/>
          <w:szCs w:val="20"/>
        </w:rPr>
      </w:pPr>
      <w:r w:rsidRPr="004305D2">
        <w:rPr>
          <w:rFonts w:ascii="Arial" w:hAnsi="Arial" w:cs="Arial"/>
          <w:sz w:val="20"/>
          <w:szCs w:val="20"/>
        </w:rPr>
        <w:t>FIN101</w:t>
      </w:r>
      <w:r w:rsidRPr="004305D2">
        <w:rPr>
          <w:rFonts w:ascii="Arial" w:hAnsi="Arial" w:cs="Arial"/>
          <w:spacing w:val="-4"/>
          <w:sz w:val="20"/>
          <w:szCs w:val="20"/>
        </w:rPr>
        <w:t xml:space="preserve"> </w:t>
      </w:r>
      <w:r w:rsidRPr="004305D2">
        <w:rPr>
          <w:rFonts w:ascii="Arial" w:hAnsi="Arial" w:cs="Arial"/>
          <w:sz w:val="20"/>
          <w:szCs w:val="20"/>
        </w:rPr>
        <w:t>-</w:t>
      </w:r>
      <w:r w:rsidRPr="004305D2">
        <w:rPr>
          <w:rFonts w:ascii="Arial" w:hAnsi="Arial" w:cs="Arial"/>
          <w:spacing w:val="-3"/>
          <w:sz w:val="20"/>
          <w:szCs w:val="20"/>
        </w:rPr>
        <w:t xml:space="preserve"> </w:t>
      </w:r>
      <w:r w:rsidRPr="004305D2">
        <w:rPr>
          <w:rFonts w:ascii="Arial" w:hAnsi="Arial" w:cs="Arial"/>
          <w:sz w:val="20"/>
          <w:szCs w:val="20"/>
        </w:rPr>
        <w:t>Control</w:t>
      </w:r>
      <w:r w:rsidRPr="004305D2">
        <w:rPr>
          <w:rFonts w:ascii="Arial" w:hAnsi="Arial" w:cs="Arial"/>
          <w:spacing w:val="-4"/>
          <w:sz w:val="20"/>
          <w:szCs w:val="20"/>
        </w:rPr>
        <w:t xml:space="preserve"> </w:t>
      </w:r>
      <w:r w:rsidRPr="004305D2">
        <w:rPr>
          <w:rFonts w:ascii="Arial" w:hAnsi="Arial" w:cs="Arial"/>
          <w:sz w:val="20"/>
          <w:szCs w:val="20"/>
        </w:rPr>
        <w:t>of</w:t>
      </w:r>
      <w:r w:rsidRPr="004305D2">
        <w:rPr>
          <w:rFonts w:ascii="Arial" w:hAnsi="Arial" w:cs="Arial"/>
          <w:spacing w:val="-3"/>
          <w:sz w:val="20"/>
          <w:szCs w:val="20"/>
        </w:rPr>
        <w:t xml:space="preserve"> </w:t>
      </w:r>
      <w:r w:rsidRPr="004305D2">
        <w:rPr>
          <w:rFonts w:ascii="Arial" w:hAnsi="Arial" w:cs="Arial"/>
          <w:spacing w:val="-2"/>
          <w:sz w:val="20"/>
          <w:szCs w:val="20"/>
        </w:rPr>
        <w:t>Disbursements</w:t>
      </w:r>
    </w:p>
    <w:p w14:paraId="6D91B32B" w14:textId="77777777" w:rsidR="004305D2" w:rsidRPr="004305D2" w:rsidRDefault="004305D2" w:rsidP="004305D2">
      <w:pPr>
        <w:rPr>
          <w:rFonts w:ascii="Arial" w:hAnsi="Arial" w:cs="Arial"/>
          <w:sz w:val="20"/>
          <w:szCs w:val="20"/>
        </w:rPr>
      </w:pPr>
      <w:hyperlink r:id="rId10" w:history="1">
        <w:r w:rsidRPr="004305D2">
          <w:rPr>
            <w:rStyle w:val="Hyperlink"/>
            <w:rFonts w:ascii="Arial" w:hAnsi="Arial" w:cs="Arial"/>
            <w:sz w:val="20"/>
            <w:szCs w:val="20"/>
          </w:rPr>
          <w:t>https://w3.ibm.com/ibm/corporate-documents/fin/fin-101</w:t>
        </w:r>
      </w:hyperlink>
    </w:p>
    <w:p w14:paraId="099374EE" w14:textId="77777777" w:rsidR="004305D2" w:rsidRPr="004305D2" w:rsidRDefault="004305D2" w:rsidP="004305D2">
      <w:pPr>
        <w:rPr>
          <w:rFonts w:ascii="Arial" w:hAnsi="Arial" w:cs="Arial"/>
          <w:sz w:val="20"/>
          <w:szCs w:val="20"/>
        </w:rPr>
      </w:pPr>
    </w:p>
    <w:p w14:paraId="78F98F1F" w14:textId="77777777" w:rsidR="004305D2" w:rsidRPr="004305D2" w:rsidRDefault="004305D2" w:rsidP="004305D2">
      <w:pPr>
        <w:rPr>
          <w:rFonts w:ascii="Arial" w:hAnsi="Arial" w:cs="Arial"/>
          <w:sz w:val="20"/>
          <w:szCs w:val="20"/>
        </w:rPr>
      </w:pPr>
      <w:r w:rsidRPr="004305D2">
        <w:rPr>
          <w:rFonts w:ascii="Arial" w:hAnsi="Arial" w:cs="Arial"/>
          <w:sz w:val="20"/>
          <w:szCs w:val="20"/>
        </w:rPr>
        <w:t>LEG116</w:t>
      </w:r>
      <w:r w:rsidRPr="004305D2">
        <w:rPr>
          <w:rFonts w:ascii="Arial" w:hAnsi="Arial" w:cs="Arial"/>
          <w:spacing w:val="-9"/>
          <w:sz w:val="20"/>
          <w:szCs w:val="20"/>
        </w:rPr>
        <w:t xml:space="preserve"> </w:t>
      </w:r>
      <w:r w:rsidRPr="004305D2">
        <w:rPr>
          <w:rFonts w:ascii="Arial" w:hAnsi="Arial" w:cs="Arial"/>
          <w:sz w:val="20"/>
          <w:szCs w:val="20"/>
        </w:rPr>
        <w:t>-</w:t>
      </w:r>
      <w:r w:rsidRPr="004305D2">
        <w:rPr>
          <w:rFonts w:ascii="Arial" w:hAnsi="Arial" w:cs="Arial"/>
          <w:spacing w:val="-8"/>
          <w:sz w:val="20"/>
          <w:szCs w:val="20"/>
        </w:rPr>
        <w:t xml:space="preserve"> </w:t>
      </w:r>
      <w:r w:rsidRPr="004305D2">
        <w:rPr>
          <w:rFonts w:ascii="Arial" w:hAnsi="Arial" w:cs="Arial"/>
          <w:sz w:val="20"/>
          <w:szCs w:val="20"/>
        </w:rPr>
        <w:t>Classification</w:t>
      </w:r>
      <w:r w:rsidRPr="004305D2">
        <w:rPr>
          <w:rFonts w:ascii="Arial" w:hAnsi="Arial" w:cs="Arial"/>
          <w:spacing w:val="-9"/>
          <w:sz w:val="20"/>
          <w:szCs w:val="20"/>
        </w:rPr>
        <w:t xml:space="preserve"> </w:t>
      </w:r>
      <w:r w:rsidRPr="004305D2">
        <w:rPr>
          <w:rFonts w:ascii="Arial" w:hAnsi="Arial" w:cs="Arial"/>
          <w:sz w:val="20"/>
          <w:szCs w:val="20"/>
        </w:rPr>
        <w:t>and</w:t>
      </w:r>
      <w:r w:rsidRPr="004305D2">
        <w:rPr>
          <w:rFonts w:ascii="Arial" w:hAnsi="Arial" w:cs="Arial"/>
          <w:spacing w:val="-8"/>
          <w:sz w:val="20"/>
          <w:szCs w:val="20"/>
        </w:rPr>
        <w:t xml:space="preserve"> </w:t>
      </w:r>
      <w:r w:rsidRPr="004305D2">
        <w:rPr>
          <w:rFonts w:ascii="Arial" w:hAnsi="Arial" w:cs="Arial"/>
          <w:sz w:val="20"/>
          <w:szCs w:val="20"/>
        </w:rPr>
        <w:t>control</w:t>
      </w:r>
      <w:r w:rsidRPr="004305D2">
        <w:rPr>
          <w:rFonts w:ascii="Arial" w:hAnsi="Arial" w:cs="Arial"/>
          <w:spacing w:val="-9"/>
          <w:sz w:val="20"/>
          <w:szCs w:val="20"/>
        </w:rPr>
        <w:t xml:space="preserve"> </w:t>
      </w:r>
      <w:r w:rsidRPr="004305D2">
        <w:rPr>
          <w:rFonts w:ascii="Arial" w:hAnsi="Arial" w:cs="Arial"/>
          <w:sz w:val="20"/>
          <w:szCs w:val="20"/>
        </w:rPr>
        <w:t>of</w:t>
      </w:r>
      <w:r w:rsidRPr="004305D2">
        <w:rPr>
          <w:rFonts w:ascii="Arial" w:hAnsi="Arial" w:cs="Arial"/>
          <w:spacing w:val="-8"/>
          <w:sz w:val="20"/>
          <w:szCs w:val="20"/>
        </w:rPr>
        <w:t xml:space="preserve"> </w:t>
      </w:r>
      <w:r w:rsidRPr="004305D2">
        <w:rPr>
          <w:rFonts w:ascii="Arial" w:hAnsi="Arial" w:cs="Arial"/>
          <w:sz w:val="20"/>
          <w:szCs w:val="20"/>
        </w:rPr>
        <w:t>IBM</w:t>
      </w:r>
      <w:r w:rsidRPr="004305D2">
        <w:rPr>
          <w:rFonts w:ascii="Arial" w:hAnsi="Arial" w:cs="Arial"/>
          <w:spacing w:val="-8"/>
          <w:sz w:val="20"/>
          <w:szCs w:val="20"/>
        </w:rPr>
        <w:t xml:space="preserve"> </w:t>
      </w:r>
      <w:r w:rsidRPr="004305D2">
        <w:rPr>
          <w:rFonts w:ascii="Arial" w:hAnsi="Arial" w:cs="Arial"/>
          <w:spacing w:val="-2"/>
          <w:sz w:val="20"/>
          <w:szCs w:val="20"/>
        </w:rPr>
        <w:t>information</w:t>
      </w:r>
    </w:p>
    <w:p w14:paraId="18F48F1A" w14:textId="77777777" w:rsidR="004305D2" w:rsidRPr="004305D2" w:rsidRDefault="004305D2" w:rsidP="004305D2">
      <w:pPr>
        <w:rPr>
          <w:rFonts w:ascii="Arial" w:hAnsi="Arial" w:cs="Arial"/>
          <w:spacing w:val="-2"/>
          <w:sz w:val="20"/>
          <w:szCs w:val="20"/>
          <w:u w:val="single"/>
        </w:rPr>
      </w:pPr>
      <w:hyperlink r:id="rId11" w:history="1">
        <w:r w:rsidRPr="004305D2">
          <w:rPr>
            <w:rStyle w:val="Hyperlink"/>
            <w:rFonts w:ascii="Arial" w:hAnsi="Arial" w:cs="Arial"/>
            <w:spacing w:val="-2"/>
            <w:sz w:val="20"/>
            <w:szCs w:val="20"/>
          </w:rPr>
          <w:t>https://w3.ibm.com/ibm/corporate-documents/leg/leg-116</w:t>
        </w:r>
      </w:hyperlink>
    </w:p>
    <w:p w14:paraId="79228F37" w14:textId="77777777" w:rsidR="004305D2" w:rsidRPr="004305D2" w:rsidRDefault="004305D2" w:rsidP="004305D2">
      <w:pPr>
        <w:rPr>
          <w:rFonts w:ascii="Arial" w:hAnsi="Arial" w:cs="Arial"/>
          <w:sz w:val="20"/>
          <w:szCs w:val="20"/>
        </w:rPr>
      </w:pPr>
    </w:p>
    <w:p w14:paraId="3DDD28B7" w14:textId="1CC350DF" w:rsidR="004305D2" w:rsidRPr="004305D2" w:rsidRDefault="004305D2" w:rsidP="004305D2">
      <w:pPr>
        <w:rPr>
          <w:rFonts w:ascii="Arial" w:hAnsi="Arial" w:cs="Arial"/>
          <w:sz w:val="20"/>
          <w:szCs w:val="20"/>
        </w:rPr>
      </w:pPr>
      <w:r w:rsidRPr="004305D2">
        <w:rPr>
          <w:rFonts w:ascii="Arial" w:hAnsi="Arial" w:cs="Arial"/>
          <w:sz w:val="20"/>
          <w:szCs w:val="20"/>
        </w:rPr>
        <w:t>FIN182</w:t>
      </w:r>
      <w:r w:rsidR="00EE5022">
        <w:rPr>
          <w:rFonts w:ascii="Arial" w:hAnsi="Arial" w:cs="Arial"/>
          <w:sz w:val="20"/>
          <w:szCs w:val="20"/>
        </w:rPr>
        <w:t xml:space="preserve"> -</w:t>
      </w:r>
      <w:r w:rsidRPr="004305D2">
        <w:rPr>
          <w:rFonts w:ascii="Arial" w:hAnsi="Arial" w:cs="Arial"/>
          <w:spacing w:val="-6"/>
          <w:sz w:val="20"/>
          <w:szCs w:val="20"/>
        </w:rPr>
        <w:t xml:space="preserve"> </w:t>
      </w:r>
      <w:r w:rsidRPr="004305D2">
        <w:rPr>
          <w:rFonts w:ascii="Arial" w:hAnsi="Arial" w:cs="Arial"/>
          <w:sz w:val="20"/>
          <w:szCs w:val="20"/>
        </w:rPr>
        <w:t>Management</w:t>
      </w:r>
      <w:r w:rsidRPr="004305D2">
        <w:rPr>
          <w:rFonts w:ascii="Arial" w:hAnsi="Arial" w:cs="Arial"/>
          <w:spacing w:val="-6"/>
          <w:sz w:val="20"/>
          <w:szCs w:val="20"/>
        </w:rPr>
        <w:t xml:space="preserve"> </w:t>
      </w:r>
      <w:proofErr w:type="spellStart"/>
      <w:r w:rsidRPr="004305D2">
        <w:rPr>
          <w:rFonts w:ascii="Arial" w:hAnsi="Arial" w:cs="Arial"/>
          <w:sz w:val="20"/>
          <w:szCs w:val="20"/>
        </w:rPr>
        <w:t>Self</w:t>
      </w:r>
      <w:r w:rsidRPr="004305D2">
        <w:rPr>
          <w:rFonts w:ascii="Arial" w:hAnsi="Arial" w:cs="Arial"/>
          <w:spacing w:val="-6"/>
          <w:sz w:val="20"/>
          <w:szCs w:val="20"/>
        </w:rPr>
        <w:t xml:space="preserve"> </w:t>
      </w:r>
      <w:r w:rsidRPr="004305D2">
        <w:rPr>
          <w:rFonts w:ascii="Arial" w:hAnsi="Arial" w:cs="Arial"/>
          <w:sz w:val="20"/>
          <w:szCs w:val="20"/>
        </w:rPr>
        <w:t>Assessment</w:t>
      </w:r>
      <w:proofErr w:type="spellEnd"/>
      <w:r w:rsidRPr="004305D2">
        <w:rPr>
          <w:rFonts w:ascii="Arial" w:hAnsi="Arial" w:cs="Arial"/>
          <w:spacing w:val="-6"/>
          <w:sz w:val="20"/>
          <w:szCs w:val="20"/>
        </w:rPr>
        <w:t xml:space="preserve"> </w:t>
      </w:r>
      <w:r w:rsidRPr="004305D2">
        <w:rPr>
          <w:rFonts w:ascii="Arial" w:hAnsi="Arial" w:cs="Arial"/>
          <w:sz w:val="20"/>
          <w:szCs w:val="20"/>
        </w:rPr>
        <w:t>of</w:t>
      </w:r>
      <w:r w:rsidRPr="004305D2">
        <w:rPr>
          <w:rFonts w:ascii="Arial" w:hAnsi="Arial" w:cs="Arial"/>
          <w:spacing w:val="-6"/>
          <w:sz w:val="20"/>
          <w:szCs w:val="20"/>
        </w:rPr>
        <w:t xml:space="preserve"> </w:t>
      </w:r>
      <w:r w:rsidRPr="004305D2">
        <w:rPr>
          <w:rFonts w:ascii="Arial" w:hAnsi="Arial" w:cs="Arial"/>
          <w:spacing w:val="-2"/>
          <w:sz w:val="20"/>
          <w:szCs w:val="20"/>
        </w:rPr>
        <w:t>Control</w:t>
      </w:r>
    </w:p>
    <w:p w14:paraId="686FD882" w14:textId="77777777" w:rsidR="004305D2" w:rsidRPr="004305D2" w:rsidRDefault="004305D2" w:rsidP="004305D2">
      <w:pPr>
        <w:rPr>
          <w:rFonts w:ascii="Arial" w:hAnsi="Arial" w:cs="Arial"/>
          <w:spacing w:val="-2"/>
          <w:sz w:val="20"/>
          <w:szCs w:val="20"/>
          <w:u w:val="single"/>
        </w:rPr>
      </w:pPr>
      <w:hyperlink r:id="rId12" w:history="1">
        <w:r w:rsidRPr="004305D2">
          <w:rPr>
            <w:rStyle w:val="Hyperlink"/>
            <w:rFonts w:ascii="Arial" w:hAnsi="Arial" w:cs="Arial"/>
            <w:spacing w:val="-2"/>
            <w:sz w:val="20"/>
            <w:szCs w:val="20"/>
          </w:rPr>
          <w:t>https://w3.ibm.com/ibm/corporate-documents/fin/fin-182</w:t>
        </w:r>
      </w:hyperlink>
    </w:p>
    <w:p w14:paraId="25D1DFE0" w14:textId="77777777" w:rsidR="004305D2" w:rsidRPr="004305D2" w:rsidRDefault="004305D2" w:rsidP="004305D2">
      <w:pPr>
        <w:rPr>
          <w:rFonts w:ascii="Arial" w:hAnsi="Arial" w:cs="Arial"/>
          <w:sz w:val="20"/>
          <w:szCs w:val="20"/>
        </w:rPr>
      </w:pPr>
    </w:p>
    <w:p w14:paraId="56B71733" w14:textId="77777777" w:rsidR="003611F2" w:rsidRPr="00C81275" w:rsidRDefault="003611F2" w:rsidP="003611F2">
      <w:pPr>
        <w:tabs>
          <w:tab w:val="left" w:pos="597"/>
        </w:tabs>
        <w:autoSpaceDE w:val="0"/>
        <w:autoSpaceDN w:val="0"/>
        <w:adjustRightInd w:val="0"/>
        <w:rPr>
          <w:rFonts w:ascii="Arial" w:hAnsi="Arial" w:cs="Arial"/>
          <w:color w:val="000000"/>
          <w:sz w:val="20"/>
          <w:szCs w:val="20"/>
          <w:u w:val="single"/>
        </w:rPr>
      </w:pPr>
      <w:r w:rsidRPr="00C81275">
        <w:rPr>
          <w:rFonts w:ascii="Arial" w:hAnsi="Arial" w:cs="Arial"/>
          <w:color w:val="000000"/>
          <w:sz w:val="20"/>
          <w:szCs w:val="20"/>
          <w:u w:val="single"/>
        </w:rPr>
        <w:t>Marketing</w:t>
      </w:r>
      <w:r>
        <w:rPr>
          <w:rFonts w:ascii="Arial" w:hAnsi="Arial" w:cs="Arial"/>
          <w:color w:val="000000"/>
          <w:sz w:val="20"/>
          <w:szCs w:val="20"/>
          <w:u w:val="single"/>
        </w:rPr>
        <w:t xml:space="preserve"> and Communications</w:t>
      </w:r>
      <w:r w:rsidRPr="00C81275">
        <w:rPr>
          <w:rFonts w:ascii="Arial" w:hAnsi="Arial" w:cs="Arial"/>
          <w:color w:val="000000"/>
          <w:sz w:val="20"/>
          <w:szCs w:val="20"/>
          <w:u w:val="single"/>
        </w:rPr>
        <w:t xml:space="preserve"> Homepage</w:t>
      </w:r>
    </w:p>
    <w:p w14:paraId="4901DD7D" w14:textId="77777777" w:rsidR="003611F2" w:rsidRPr="00C81275" w:rsidRDefault="003611F2" w:rsidP="003611F2">
      <w:pPr>
        <w:tabs>
          <w:tab w:val="left" w:pos="597"/>
        </w:tabs>
        <w:autoSpaceDE w:val="0"/>
        <w:autoSpaceDN w:val="0"/>
        <w:adjustRightInd w:val="0"/>
        <w:rPr>
          <w:rFonts w:ascii="Arial" w:hAnsi="Arial" w:cs="Arial"/>
          <w:color w:val="0000FF"/>
          <w:sz w:val="20"/>
          <w:szCs w:val="20"/>
        </w:rPr>
      </w:pPr>
      <w:r w:rsidRPr="00C81275">
        <w:rPr>
          <w:rFonts w:ascii="Arial" w:hAnsi="Arial" w:cs="Arial"/>
          <w:color w:val="0000FF"/>
          <w:sz w:val="20"/>
          <w:szCs w:val="20"/>
        </w:rPr>
        <w:t>https://w3.ibm.com/w3publisher/the-new-c-c-and-marketing-team</w:t>
      </w:r>
    </w:p>
    <w:p w14:paraId="599F7E24" w14:textId="77777777" w:rsidR="003611F2" w:rsidRDefault="003611F2" w:rsidP="004305D2">
      <w:pPr>
        <w:rPr>
          <w:rFonts w:ascii="Arial" w:hAnsi="Arial" w:cs="Arial"/>
          <w:sz w:val="20"/>
          <w:szCs w:val="20"/>
        </w:rPr>
      </w:pPr>
    </w:p>
    <w:p w14:paraId="7F865662" w14:textId="37C0FF0E" w:rsidR="004305D2" w:rsidRPr="004305D2" w:rsidRDefault="004305D2" w:rsidP="004305D2">
      <w:pPr>
        <w:rPr>
          <w:rFonts w:ascii="Arial" w:hAnsi="Arial" w:cs="Arial"/>
          <w:sz w:val="20"/>
          <w:szCs w:val="20"/>
        </w:rPr>
      </w:pPr>
      <w:r w:rsidRPr="004305D2">
        <w:rPr>
          <w:rFonts w:ascii="Arial" w:hAnsi="Arial" w:cs="Arial"/>
          <w:sz w:val="20"/>
          <w:szCs w:val="20"/>
        </w:rPr>
        <w:t xml:space="preserve">IBM </w:t>
      </w:r>
      <w:proofErr w:type="gramStart"/>
      <w:r w:rsidRPr="004305D2">
        <w:rPr>
          <w:rFonts w:ascii="Arial" w:hAnsi="Arial" w:cs="Arial"/>
          <w:sz w:val="20"/>
          <w:szCs w:val="20"/>
        </w:rPr>
        <w:t>News Room</w:t>
      </w:r>
      <w:proofErr w:type="gramEnd"/>
    </w:p>
    <w:p w14:paraId="5FACEEC7" w14:textId="77777777" w:rsidR="004305D2" w:rsidRPr="004305D2" w:rsidRDefault="004305D2" w:rsidP="004305D2">
      <w:pPr>
        <w:rPr>
          <w:rFonts w:ascii="Arial" w:hAnsi="Arial" w:cs="Arial"/>
          <w:spacing w:val="-2"/>
          <w:sz w:val="20"/>
          <w:szCs w:val="20"/>
          <w:u w:val="single"/>
        </w:rPr>
      </w:pPr>
      <w:hyperlink r:id="rId13" w:history="1">
        <w:r w:rsidRPr="004305D2">
          <w:rPr>
            <w:rStyle w:val="Hyperlink"/>
            <w:rFonts w:ascii="Arial" w:hAnsi="Arial" w:cs="Arial"/>
            <w:spacing w:val="-2"/>
            <w:sz w:val="20"/>
            <w:szCs w:val="20"/>
          </w:rPr>
          <w:t>https://newsroom.ibm.com</w:t>
        </w:r>
      </w:hyperlink>
    </w:p>
    <w:p w14:paraId="085127D5" w14:textId="77777777" w:rsidR="004305D2" w:rsidRPr="004305D2" w:rsidRDefault="004305D2" w:rsidP="004305D2">
      <w:pPr>
        <w:rPr>
          <w:rFonts w:ascii="Arial" w:hAnsi="Arial" w:cs="Arial"/>
          <w:sz w:val="20"/>
          <w:szCs w:val="20"/>
        </w:rPr>
      </w:pPr>
    </w:p>
    <w:p w14:paraId="2C71BA32" w14:textId="77777777" w:rsidR="004305D2" w:rsidRPr="004305D2" w:rsidRDefault="004305D2" w:rsidP="004305D2">
      <w:pPr>
        <w:rPr>
          <w:rFonts w:ascii="Arial" w:hAnsi="Arial" w:cs="Arial"/>
          <w:sz w:val="20"/>
          <w:szCs w:val="20"/>
        </w:rPr>
      </w:pPr>
      <w:r w:rsidRPr="004305D2">
        <w:rPr>
          <w:rFonts w:ascii="Arial" w:hAnsi="Arial" w:cs="Arial"/>
          <w:sz w:val="20"/>
          <w:szCs w:val="20"/>
        </w:rPr>
        <w:t>IBM w3 News</w:t>
      </w:r>
    </w:p>
    <w:p w14:paraId="2200E343" w14:textId="77777777" w:rsidR="004305D2" w:rsidRDefault="004305D2" w:rsidP="004305D2">
      <w:pPr>
        <w:rPr>
          <w:rStyle w:val="Hyperlink"/>
          <w:rFonts w:ascii="Arial" w:hAnsi="Arial" w:cs="Arial"/>
          <w:spacing w:val="-2"/>
          <w:sz w:val="20"/>
          <w:szCs w:val="20"/>
        </w:rPr>
      </w:pPr>
      <w:hyperlink r:id="rId14" w:anchor="/news" w:history="1">
        <w:r w:rsidRPr="004305D2">
          <w:rPr>
            <w:rStyle w:val="Hyperlink"/>
            <w:rFonts w:ascii="Arial" w:hAnsi="Arial" w:cs="Arial"/>
            <w:spacing w:val="-2"/>
            <w:sz w:val="20"/>
            <w:szCs w:val="20"/>
          </w:rPr>
          <w:t>https://w3.ibm.com/#/news</w:t>
        </w:r>
      </w:hyperlink>
    </w:p>
    <w:p w14:paraId="62B9A44D" w14:textId="77777777" w:rsidR="00347150" w:rsidRDefault="00347150" w:rsidP="004305D2">
      <w:pPr>
        <w:rPr>
          <w:rStyle w:val="Hyperlink"/>
          <w:rFonts w:ascii="Arial" w:hAnsi="Arial" w:cs="Arial"/>
          <w:spacing w:val="-2"/>
          <w:sz w:val="20"/>
          <w:szCs w:val="20"/>
        </w:rPr>
      </w:pPr>
    </w:p>
    <w:p w14:paraId="409FC578" w14:textId="569CD8F4" w:rsidR="00347150" w:rsidRPr="00347150" w:rsidRDefault="00347150" w:rsidP="004305D2">
      <w:pPr>
        <w:rPr>
          <w:rStyle w:val="Hyperlink"/>
          <w:rFonts w:ascii="Arial" w:hAnsi="Arial" w:cs="Arial"/>
          <w:color w:val="auto"/>
          <w:spacing w:val="-2"/>
          <w:sz w:val="20"/>
          <w:szCs w:val="20"/>
          <w:u w:val="none"/>
        </w:rPr>
      </w:pPr>
      <w:r w:rsidRPr="00347150">
        <w:rPr>
          <w:rStyle w:val="Hyperlink"/>
          <w:rFonts w:ascii="Arial" w:hAnsi="Arial" w:cs="Arial"/>
          <w:color w:val="auto"/>
          <w:spacing w:val="-2"/>
          <w:sz w:val="20"/>
          <w:szCs w:val="20"/>
          <w:u w:val="none"/>
        </w:rPr>
        <w:t xml:space="preserve">Analyst Relations </w:t>
      </w:r>
    </w:p>
    <w:p w14:paraId="1472616B" w14:textId="4089C42A" w:rsidR="00347150" w:rsidRPr="00347150" w:rsidRDefault="00347150" w:rsidP="004305D2">
      <w:pPr>
        <w:rPr>
          <w:rFonts w:ascii="Arial" w:hAnsi="Arial" w:cs="Arial"/>
          <w:color w:val="0000FF"/>
          <w:spacing w:val="-2"/>
          <w:sz w:val="20"/>
          <w:szCs w:val="20"/>
          <w:u w:val="single"/>
        </w:rPr>
      </w:pPr>
      <w:hyperlink r:id="rId15" w:history="1">
        <w:r w:rsidRPr="00347150">
          <w:rPr>
            <w:rStyle w:val="Hyperlink"/>
            <w:rFonts w:ascii="Arial" w:hAnsi="Arial" w:cs="Arial"/>
            <w:spacing w:val="-2"/>
            <w:sz w:val="20"/>
            <w:szCs w:val="20"/>
          </w:rPr>
          <w:t>https://w3.ibm.com/w3publisher/ibm-analyst-relations</w:t>
        </w:r>
      </w:hyperlink>
    </w:p>
    <w:p w14:paraId="171B45AD" w14:textId="77777777" w:rsidR="004305D2" w:rsidRPr="004305D2" w:rsidRDefault="004305D2" w:rsidP="004305D2">
      <w:pPr>
        <w:rPr>
          <w:rFonts w:ascii="Arial" w:hAnsi="Arial" w:cs="Arial"/>
          <w:sz w:val="20"/>
          <w:szCs w:val="20"/>
        </w:rPr>
      </w:pPr>
    </w:p>
    <w:p w14:paraId="0C4CCA81" w14:textId="77777777" w:rsidR="004305D2" w:rsidRPr="004305D2" w:rsidRDefault="004305D2" w:rsidP="004305D2">
      <w:pPr>
        <w:rPr>
          <w:rFonts w:ascii="Arial" w:hAnsi="Arial" w:cs="Arial"/>
          <w:sz w:val="20"/>
          <w:szCs w:val="20"/>
        </w:rPr>
      </w:pPr>
      <w:r w:rsidRPr="004305D2">
        <w:rPr>
          <w:rFonts w:ascii="Arial" w:hAnsi="Arial" w:cs="Arial"/>
          <w:sz w:val="20"/>
          <w:szCs w:val="20"/>
        </w:rPr>
        <w:t>CTEBA website</w:t>
      </w:r>
    </w:p>
    <w:p w14:paraId="7901635E" w14:textId="77777777" w:rsidR="004305D2" w:rsidRPr="004305D2" w:rsidRDefault="004305D2" w:rsidP="004305D2">
      <w:pPr>
        <w:rPr>
          <w:rFonts w:ascii="Arial" w:hAnsi="Arial" w:cs="Arial"/>
          <w:sz w:val="20"/>
          <w:szCs w:val="20"/>
        </w:rPr>
      </w:pPr>
      <w:hyperlink r:id="rId16" w:history="1">
        <w:r w:rsidRPr="004305D2">
          <w:rPr>
            <w:rStyle w:val="Hyperlink"/>
            <w:rFonts w:ascii="Arial" w:hAnsi="Arial" w:cs="Arial"/>
            <w:sz w:val="20"/>
            <w:szCs w:val="20"/>
          </w:rPr>
          <w:t>https://w3.ibm.com/w3publisher/cteba</w:t>
        </w:r>
      </w:hyperlink>
    </w:p>
    <w:p w14:paraId="1A99408B" w14:textId="272E2AE1" w:rsidR="00FA0974" w:rsidRDefault="005D0489" w:rsidP="00AB19FB">
      <w:pPr>
        <w:rPr>
          <w:rFonts w:ascii="Arial" w:hAnsi="Arial" w:cs="Arial"/>
          <w:color w:val="000000"/>
          <w:sz w:val="20"/>
          <w:szCs w:val="20"/>
        </w:rPr>
      </w:pPr>
      <w:r>
        <w:rPr>
          <w:rFonts w:ascii="Arial" w:hAnsi="Arial" w:cs="Arial"/>
          <w:color w:val="000000"/>
          <w:sz w:val="20"/>
          <w:szCs w:val="20"/>
        </w:rPr>
        <w:br w:type="page"/>
      </w:r>
    </w:p>
    <w:p w14:paraId="52302CEE" w14:textId="012BFAB4" w:rsidR="0070390D" w:rsidRPr="00F223A7" w:rsidRDefault="0070390D" w:rsidP="00D570E6">
      <w:pPr>
        <w:pStyle w:val="Heading2"/>
      </w:pPr>
      <w:bookmarkStart w:id="4" w:name="_Toc224215154"/>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 xml:space="preserve">Fraud is any intentional act or omission designed to deceive others and </w:t>
      </w:r>
      <w:proofErr w:type="gramStart"/>
      <w:r w:rsidRPr="00F223A7">
        <w:rPr>
          <w:rFonts w:ascii="Arial" w:hAnsi="Arial" w:cs="Arial"/>
          <w:color w:val="000000"/>
          <w:sz w:val="20"/>
          <w:szCs w:val="20"/>
        </w:rPr>
        <w:t>resulting</w:t>
      </w:r>
      <w:proofErr w:type="gramEnd"/>
      <w:r w:rsidRPr="00F223A7">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395360" w14:paraId="12C28F31" w14:textId="77777777" w:rsidTr="00395360">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395360" w:rsidRDefault="0070390D">
            <w:pPr>
              <w:keepNext/>
              <w:keepLines/>
              <w:autoSpaceDE w:val="0"/>
              <w:autoSpaceDN w:val="0"/>
              <w:adjustRightInd w:val="0"/>
              <w:ind w:left="15"/>
              <w:rPr>
                <w:rFonts w:ascii="Arial" w:hAnsi="Arial" w:cs="Arial"/>
                <w:b/>
                <w:bCs/>
                <w:color w:val="000000"/>
                <w:sz w:val="20"/>
                <w:szCs w:val="20"/>
              </w:rPr>
            </w:pPr>
            <w:r w:rsidRPr="00395360">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395360"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395360">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395360"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395360">
              <w:rPr>
                <w:rFonts w:ascii="Arial" w:hAnsi="Arial" w:cs="Arial"/>
                <w:b/>
                <w:bCs/>
                <w:color w:val="000000"/>
                <w:sz w:val="20"/>
                <w:szCs w:val="20"/>
              </w:rPr>
              <w:t>Testing Approach</w:t>
            </w:r>
          </w:p>
        </w:tc>
      </w:tr>
      <w:tr w:rsidR="00395360" w:rsidRPr="00395360" w14:paraId="2F0B0B6A" w14:textId="77777777" w:rsidTr="00395360">
        <w:tc>
          <w:tcPr>
            <w:tcW w:w="1666" w:type="pct"/>
            <w:tcBorders>
              <w:top w:val="single" w:sz="6" w:space="0" w:color="auto"/>
              <w:left w:val="single" w:sz="6" w:space="0" w:color="auto"/>
              <w:bottom w:val="single" w:sz="6" w:space="0" w:color="auto"/>
              <w:right w:val="single" w:sz="6" w:space="0" w:color="auto"/>
            </w:tcBorders>
          </w:tcPr>
          <w:p w14:paraId="4CFC0F96" w14:textId="1EC87889" w:rsidR="00395360" w:rsidRPr="00395360" w:rsidRDefault="00395360" w:rsidP="00395360">
            <w:pPr>
              <w:keepNext/>
              <w:keepLines/>
              <w:autoSpaceDE w:val="0"/>
              <w:autoSpaceDN w:val="0"/>
              <w:adjustRightInd w:val="0"/>
              <w:ind w:left="15"/>
              <w:rPr>
                <w:rFonts w:ascii="Arial" w:hAnsi="Arial" w:cs="Arial"/>
                <w:color w:val="000000"/>
                <w:sz w:val="20"/>
                <w:szCs w:val="20"/>
              </w:rPr>
            </w:pPr>
            <w:r w:rsidRPr="00395360">
              <w:rPr>
                <w:rFonts w:ascii="Arial" w:hAnsi="Arial" w:cs="Arial"/>
                <w:color w:val="000000"/>
                <w:sz w:val="20"/>
                <w:szCs w:val="20"/>
              </w:rPr>
              <w:t>Improper use of IBM budget for events</w:t>
            </w:r>
          </w:p>
        </w:tc>
        <w:tc>
          <w:tcPr>
            <w:tcW w:w="1667" w:type="pct"/>
            <w:tcBorders>
              <w:top w:val="single" w:sz="6" w:space="0" w:color="auto"/>
              <w:left w:val="single" w:sz="6" w:space="0" w:color="auto"/>
              <w:bottom w:val="single" w:sz="6" w:space="0" w:color="auto"/>
              <w:right w:val="single" w:sz="6" w:space="0" w:color="auto"/>
            </w:tcBorders>
          </w:tcPr>
          <w:p w14:paraId="7CEEBD96" w14:textId="7A2DF491" w:rsidR="00395360" w:rsidRPr="00395360" w:rsidRDefault="00395360" w:rsidP="00395360">
            <w:pPr>
              <w:keepNext/>
              <w:keepLines/>
              <w:autoSpaceDE w:val="0"/>
              <w:autoSpaceDN w:val="0"/>
              <w:adjustRightInd w:val="0"/>
              <w:ind w:left="15"/>
              <w:rPr>
                <w:rFonts w:ascii="Arial" w:hAnsi="Arial" w:cs="Arial"/>
                <w:color w:val="000000"/>
                <w:sz w:val="20"/>
                <w:szCs w:val="20"/>
              </w:rPr>
            </w:pPr>
            <w:r w:rsidRPr="00395360">
              <w:rPr>
                <w:rFonts w:ascii="Arial" w:hAnsi="Arial" w:cs="Arial"/>
                <w:color w:val="000000"/>
                <w:sz w:val="20"/>
                <w:szCs w:val="20"/>
              </w:rPr>
              <w:t>Program reconciliation and PO tracking and monitoring</w:t>
            </w:r>
          </w:p>
        </w:tc>
        <w:tc>
          <w:tcPr>
            <w:tcW w:w="1667" w:type="pct"/>
            <w:tcBorders>
              <w:top w:val="single" w:sz="6" w:space="0" w:color="auto"/>
              <w:left w:val="single" w:sz="6" w:space="0" w:color="auto"/>
              <w:bottom w:val="single" w:sz="6" w:space="0" w:color="auto"/>
              <w:right w:val="single" w:sz="6" w:space="0" w:color="auto"/>
            </w:tcBorders>
          </w:tcPr>
          <w:p w14:paraId="1BEB5AE7" w14:textId="192546D8" w:rsidR="00395360" w:rsidRPr="00395360" w:rsidRDefault="00395360" w:rsidP="00395360">
            <w:pPr>
              <w:keepNext/>
              <w:keepLines/>
              <w:autoSpaceDE w:val="0"/>
              <w:autoSpaceDN w:val="0"/>
              <w:adjustRightInd w:val="0"/>
              <w:ind w:left="15"/>
              <w:rPr>
                <w:rFonts w:ascii="Arial" w:hAnsi="Arial" w:cs="Arial"/>
                <w:color w:val="0000FF"/>
                <w:sz w:val="20"/>
                <w:szCs w:val="20"/>
              </w:rPr>
            </w:pPr>
            <w:r w:rsidRPr="00395360">
              <w:rPr>
                <w:rFonts w:ascii="Arial" w:hAnsi="Arial" w:cs="Arial"/>
                <w:color w:val="000000"/>
                <w:sz w:val="20"/>
                <w:szCs w:val="20"/>
              </w:rPr>
              <w:t>Test if reconciliation was performed on time and ensure PO are used as intended.</w:t>
            </w:r>
          </w:p>
        </w:tc>
      </w:tr>
      <w:tr w:rsidR="00395360" w:rsidRPr="00395360" w14:paraId="1B64E3FE" w14:textId="77777777" w:rsidTr="00395360">
        <w:tc>
          <w:tcPr>
            <w:tcW w:w="1666" w:type="pct"/>
            <w:tcBorders>
              <w:top w:val="single" w:sz="6" w:space="0" w:color="auto"/>
              <w:left w:val="single" w:sz="6" w:space="0" w:color="auto"/>
              <w:bottom w:val="single" w:sz="6" w:space="0" w:color="auto"/>
              <w:right w:val="single" w:sz="6" w:space="0" w:color="auto"/>
            </w:tcBorders>
          </w:tcPr>
          <w:p w14:paraId="7896A0CC" w14:textId="088B464B" w:rsidR="00395360" w:rsidRPr="00395360" w:rsidRDefault="00395360" w:rsidP="00395360">
            <w:pPr>
              <w:keepNext/>
              <w:keepLines/>
              <w:autoSpaceDE w:val="0"/>
              <w:autoSpaceDN w:val="0"/>
              <w:adjustRightInd w:val="0"/>
              <w:ind w:left="15"/>
              <w:rPr>
                <w:rFonts w:ascii="Arial" w:hAnsi="Arial" w:cs="Arial"/>
                <w:color w:val="000000"/>
                <w:sz w:val="20"/>
                <w:szCs w:val="20"/>
              </w:rPr>
            </w:pPr>
            <w:r w:rsidRPr="00395360">
              <w:rPr>
                <w:rFonts w:ascii="Arial" w:hAnsi="Arial" w:cs="Arial"/>
                <w:color w:val="000000"/>
                <w:sz w:val="20"/>
                <w:szCs w:val="20"/>
              </w:rPr>
              <w:t>Unauthorized use of supplier/ Procurement bypasses</w:t>
            </w:r>
          </w:p>
        </w:tc>
        <w:tc>
          <w:tcPr>
            <w:tcW w:w="1667" w:type="pct"/>
            <w:tcBorders>
              <w:top w:val="single" w:sz="6" w:space="0" w:color="auto"/>
              <w:left w:val="single" w:sz="6" w:space="0" w:color="auto"/>
              <w:bottom w:val="single" w:sz="6" w:space="0" w:color="auto"/>
              <w:right w:val="single" w:sz="6" w:space="0" w:color="auto"/>
            </w:tcBorders>
          </w:tcPr>
          <w:p w14:paraId="45A3A86C" w14:textId="62145581" w:rsidR="00395360" w:rsidRPr="00395360" w:rsidRDefault="00395360" w:rsidP="00395360">
            <w:pPr>
              <w:keepNext/>
              <w:keepLines/>
              <w:autoSpaceDE w:val="0"/>
              <w:autoSpaceDN w:val="0"/>
              <w:adjustRightInd w:val="0"/>
              <w:ind w:left="15"/>
              <w:rPr>
                <w:rFonts w:ascii="Arial" w:hAnsi="Arial" w:cs="Arial"/>
                <w:color w:val="000000"/>
                <w:sz w:val="20"/>
                <w:szCs w:val="20"/>
              </w:rPr>
            </w:pPr>
            <w:r w:rsidRPr="00395360">
              <w:rPr>
                <w:rFonts w:ascii="Arial" w:hAnsi="Arial" w:cs="Arial"/>
                <w:color w:val="000000"/>
                <w:sz w:val="20"/>
                <w:szCs w:val="20"/>
              </w:rPr>
              <w:t>Suppliers must be approved before being contracted</w:t>
            </w:r>
          </w:p>
        </w:tc>
        <w:tc>
          <w:tcPr>
            <w:tcW w:w="1667" w:type="pct"/>
            <w:tcBorders>
              <w:top w:val="single" w:sz="6" w:space="0" w:color="auto"/>
              <w:left w:val="single" w:sz="6" w:space="0" w:color="auto"/>
              <w:bottom w:val="single" w:sz="6" w:space="0" w:color="auto"/>
              <w:right w:val="single" w:sz="6" w:space="0" w:color="auto"/>
            </w:tcBorders>
          </w:tcPr>
          <w:p w14:paraId="328109E2" w14:textId="412120C9" w:rsidR="00395360" w:rsidRPr="00395360" w:rsidRDefault="00395360" w:rsidP="00395360">
            <w:pPr>
              <w:keepNext/>
              <w:keepLines/>
              <w:autoSpaceDE w:val="0"/>
              <w:autoSpaceDN w:val="0"/>
              <w:adjustRightInd w:val="0"/>
              <w:ind w:left="15"/>
              <w:rPr>
                <w:rFonts w:ascii="Arial" w:hAnsi="Arial" w:cs="Arial"/>
                <w:color w:val="000000"/>
                <w:sz w:val="20"/>
                <w:szCs w:val="20"/>
              </w:rPr>
            </w:pPr>
            <w:r w:rsidRPr="00395360">
              <w:rPr>
                <w:rFonts w:ascii="Arial" w:hAnsi="Arial" w:cs="Arial"/>
                <w:color w:val="000000"/>
                <w:sz w:val="20"/>
                <w:szCs w:val="20"/>
              </w:rPr>
              <w:t>Test if Procurement was involved in supplier selection and contracting</w:t>
            </w:r>
          </w:p>
        </w:tc>
      </w:tr>
    </w:tbl>
    <w:p w14:paraId="23DEAEC5" w14:textId="77777777" w:rsidR="0070390D" w:rsidRPr="00395360" w:rsidRDefault="0070390D" w:rsidP="0070390D">
      <w:pPr>
        <w:autoSpaceDE w:val="0"/>
        <w:autoSpaceDN w:val="0"/>
        <w:adjustRightInd w:val="0"/>
        <w:rPr>
          <w:rFonts w:ascii="Arial" w:hAnsi="Arial" w:cs="Arial"/>
          <w:color w:val="000000"/>
          <w:sz w:val="20"/>
          <w:szCs w:val="20"/>
        </w:rPr>
      </w:pPr>
    </w:p>
    <w:p w14:paraId="3E3AB35D" w14:textId="77777777" w:rsidR="005B10BC" w:rsidRPr="00395360" w:rsidRDefault="005B10BC" w:rsidP="0070390D">
      <w:pPr>
        <w:rPr>
          <w:rFonts w:ascii="Arial" w:hAnsi="Arial" w:cs="Arial"/>
          <w:color w:val="000000"/>
          <w:sz w:val="20"/>
          <w:szCs w:val="20"/>
        </w:rPr>
      </w:pPr>
    </w:p>
    <w:p w14:paraId="718752CB" w14:textId="500C52AA" w:rsidR="002F4982" w:rsidRDefault="00395360">
      <w:pPr>
        <w:rPr>
          <w:rFonts w:ascii="Arial" w:hAnsi="Arial" w:cs="Arial"/>
          <w:color w:val="000000"/>
          <w:sz w:val="20"/>
          <w:szCs w:val="20"/>
        </w:rPr>
      </w:pPr>
      <w:r w:rsidRPr="00395360">
        <w:rPr>
          <w:rFonts w:ascii="Arial" w:hAnsi="Arial" w:cs="Arial"/>
          <w:color w:val="000000"/>
          <w:sz w:val="20"/>
          <w:szCs w:val="20"/>
        </w:rPr>
        <w:t>Note: Likelihood and impact will vary depending on the organization/business unit that is being audited.  Additionally, financial reconciliation could be done at a program level instead of at an event level.</w:t>
      </w:r>
    </w:p>
    <w:p w14:paraId="0551DBEB" w14:textId="77777777" w:rsidR="002F4982" w:rsidRDefault="002F4982">
      <w:pPr>
        <w:rPr>
          <w:rFonts w:ascii="Arial" w:hAnsi="Arial" w:cs="Arial"/>
          <w:color w:val="000000"/>
          <w:sz w:val="20"/>
          <w:szCs w:val="20"/>
        </w:rPr>
      </w:pPr>
    </w:p>
    <w:p w14:paraId="16908AAD" w14:textId="77777777" w:rsidR="002F4982" w:rsidRDefault="002F4982">
      <w:pPr>
        <w:rPr>
          <w:rFonts w:ascii="Arial" w:hAnsi="Arial" w:cs="Arial"/>
          <w:color w:val="000000"/>
          <w:sz w:val="20"/>
          <w:szCs w:val="20"/>
        </w:rPr>
      </w:pPr>
    </w:p>
    <w:p w14:paraId="168AA3F9" w14:textId="77777777" w:rsidR="002F4982" w:rsidRDefault="002F4982">
      <w:pPr>
        <w:rPr>
          <w:rFonts w:ascii="Arial" w:hAnsi="Arial" w:cs="Arial"/>
          <w:color w:val="000000"/>
          <w:sz w:val="20"/>
          <w:szCs w:val="20"/>
        </w:rPr>
      </w:pPr>
    </w:p>
    <w:p w14:paraId="17572273" w14:textId="77777777" w:rsidR="002F4982" w:rsidRDefault="002F4982">
      <w:pPr>
        <w:rPr>
          <w:rFonts w:ascii="Arial" w:hAnsi="Arial" w:cs="Arial"/>
          <w:color w:val="000000"/>
          <w:sz w:val="20"/>
          <w:szCs w:val="20"/>
        </w:rPr>
      </w:pPr>
    </w:p>
    <w:p w14:paraId="6E5858BC" w14:textId="77777777" w:rsidR="002F4982" w:rsidRDefault="002F4982">
      <w:pPr>
        <w:rPr>
          <w:rFonts w:ascii="Arial" w:hAnsi="Arial" w:cs="Arial"/>
          <w:color w:val="000000"/>
          <w:sz w:val="20"/>
          <w:szCs w:val="20"/>
        </w:rPr>
      </w:pPr>
    </w:p>
    <w:p w14:paraId="1A902D36" w14:textId="77777777" w:rsidR="002F4982" w:rsidRDefault="002F4982">
      <w:pPr>
        <w:rPr>
          <w:rFonts w:ascii="Arial" w:hAnsi="Arial" w:cs="Arial"/>
          <w:color w:val="000000"/>
          <w:sz w:val="20"/>
          <w:szCs w:val="20"/>
        </w:rPr>
      </w:pPr>
    </w:p>
    <w:p w14:paraId="69B90108" w14:textId="77777777" w:rsidR="002F4982" w:rsidRDefault="002F4982">
      <w:pPr>
        <w:rPr>
          <w:rFonts w:ascii="Arial" w:hAnsi="Arial" w:cs="Arial"/>
          <w:color w:val="000000"/>
          <w:sz w:val="20"/>
          <w:szCs w:val="20"/>
        </w:rPr>
      </w:pPr>
    </w:p>
    <w:p w14:paraId="5F82CE18" w14:textId="77777777" w:rsidR="002F4982" w:rsidRDefault="002F4982">
      <w:pPr>
        <w:rPr>
          <w:rFonts w:ascii="Arial" w:hAnsi="Arial" w:cs="Arial"/>
          <w:color w:val="000000"/>
          <w:sz w:val="20"/>
          <w:szCs w:val="20"/>
        </w:rPr>
      </w:pPr>
    </w:p>
    <w:p w14:paraId="276632DC" w14:textId="77777777" w:rsidR="002F4982" w:rsidRDefault="002F4982">
      <w:pPr>
        <w:rPr>
          <w:rFonts w:ascii="Arial" w:hAnsi="Arial" w:cs="Arial"/>
          <w:color w:val="000000"/>
          <w:sz w:val="20"/>
          <w:szCs w:val="20"/>
        </w:rPr>
      </w:pPr>
    </w:p>
    <w:p w14:paraId="7328311E" w14:textId="77777777" w:rsidR="002F4982" w:rsidRDefault="002F4982">
      <w:pPr>
        <w:rPr>
          <w:rFonts w:ascii="Arial" w:hAnsi="Arial" w:cs="Arial"/>
          <w:color w:val="000000"/>
          <w:sz w:val="20"/>
          <w:szCs w:val="20"/>
        </w:rPr>
      </w:pPr>
    </w:p>
    <w:p w14:paraId="3009C74C" w14:textId="77777777" w:rsidR="002F4982" w:rsidRDefault="002F4982">
      <w:pPr>
        <w:rPr>
          <w:rFonts w:ascii="Arial" w:hAnsi="Arial" w:cs="Arial"/>
          <w:color w:val="000000"/>
          <w:sz w:val="20"/>
          <w:szCs w:val="20"/>
        </w:rPr>
      </w:pPr>
    </w:p>
    <w:p w14:paraId="707944A7" w14:textId="77777777" w:rsidR="002F4982" w:rsidRDefault="002F4982">
      <w:pPr>
        <w:rPr>
          <w:rFonts w:ascii="Arial" w:hAnsi="Arial" w:cs="Arial"/>
          <w:color w:val="000000"/>
          <w:sz w:val="20"/>
          <w:szCs w:val="20"/>
        </w:rPr>
      </w:pPr>
    </w:p>
    <w:p w14:paraId="2AAF7AEB" w14:textId="77777777" w:rsidR="002F4982" w:rsidRDefault="002F4982">
      <w:pPr>
        <w:rPr>
          <w:rFonts w:ascii="Arial" w:hAnsi="Arial" w:cs="Arial"/>
          <w:color w:val="000000"/>
          <w:sz w:val="20"/>
          <w:szCs w:val="20"/>
        </w:rPr>
      </w:pPr>
    </w:p>
    <w:p w14:paraId="2FA89CD1" w14:textId="77777777" w:rsidR="002F4982" w:rsidRDefault="002F4982">
      <w:pPr>
        <w:rPr>
          <w:rFonts w:ascii="Arial" w:hAnsi="Arial" w:cs="Arial"/>
          <w:color w:val="000000"/>
          <w:sz w:val="20"/>
          <w:szCs w:val="20"/>
        </w:rPr>
      </w:pPr>
    </w:p>
    <w:p w14:paraId="4EE7BCC2" w14:textId="77777777" w:rsidR="002F4982" w:rsidRDefault="002F4982">
      <w:pPr>
        <w:rPr>
          <w:rFonts w:ascii="Arial" w:hAnsi="Arial" w:cs="Arial"/>
          <w:color w:val="000000"/>
          <w:sz w:val="20"/>
          <w:szCs w:val="20"/>
        </w:rPr>
      </w:pPr>
    </w:p>
    <w:p w14:paraId="038425C9" w14:textId="77777777" w:rsidR="002F4982" w:rsidRDefault="002F4982">
      <w:pPr>
        <w:rPr>
          <w:rFonts w:ascii="Arial" w:hAnsi="Arial" w:cs="Arial"/>
          <w:color w:val="000000"/>
          <w:sz w:val="20"/>
          <w:szCs w:val="20"/>
        </w:rPr>
      </w:pPr>
    </w:p>
    <w:p w14:paraId="43D4DAD3" w14:textId="77777777" w:rsidR="002F4982" w:rsidRDefault="002F4982">
      <w:pPr>
        <w:rPr>
          <w:rFonts w:ascii="Arial" w:hAnsi="Arial" w:cs="Arial"/>
          <w:color w:val="000000"/>
          <w:sz w:val="20"/>
          <w:szCs w:val="20"/>
        </w:rPr>
      </w:pPr>
    </w:p>
    <w:p w14:paraId="1F96078E" w14:textId="77777777" w:rsidR="002F4982" w:rsidRDefault="002F4982">
      <w:pPr>
        <w:rPr>
          <w:rFonts w:ascii="Arial" w:hAnsi="Arial" w:cs="Arial"/>
          <w:color w:val="000000"/>
          <w:sz w:val="20"/>
          <w:szCs w:val="20"/>
        </w:rPr>
      </w:pPr>
    </w:p>
    <w:p w14:paraId="4AC823AC" w14:textId="77777777" w:rsidR="002F4982" w:rsidRDefault="002F4982">
      <w:pPr>
        <w:rPr>
          <w:rFonts w:ascii="Arial" w:hAnsi="Arial" w:cs="Arial"/>
          <w:color w:val="000000"/>
          <w:sz w:val="20"/>
          <w:szCs w:val="20"/>
        </w:rPr>
      </w:pPr>
    </w:p>
    <w:p w14:paraId="4CA4BCC0" w14:textId="77777777" w:rsidR="002F4982" w:rsidRDefault="002F4982">
      <w:pPr>
        <w:rPr>
          <w:rFonts w:ascii="Arial" w:hAnsi="Arial" w:cs="Arial"/>
          <w:color w:val="000000"/>
          <w:sz w:val="20"/>
          <w:szCs w:val="20"/>
        </w:rPr>
      </w:pPr>
    </w:p>
    <w:p w14:paraId="39053A40" w14:textId="77777777" w:rsidR="002F4982" w:rsidRDefault="002F4982">
      <w:pPr>
        <w:rPr>
          <w:rFonts w:ascii="Arial" w:hAnsi="Arial" w:cs="Arial"/>
          <w:color w:val="000000"/>
          <w:sz w:val="20"/>
          <w:szCs w:val="20"/>
        </w:rPr>
      </w:pPr>
    </w:p>
    <w:p w14:paraId="2BEA320D" w14:textId="77777777" w:rsidR="002F4982" w:rsidRDefault="002F4982">
      <w:pPr>
        <w:rPr>
          <w:rFonts w:ascii="Arial" w:hAnsi="Arial" w:cs="Arial"/>
          <w:color w:val="000000"/>
          <w:sz w:val="20"/>
          <w:szCs w:val="20"/>
        </w:rPr>
      </w:pPr>
    </w:p>
    <w:p w14:paraId="4C76FEF5" w14:textId="77777777" w:rsidR="002F4982" w:rsidRDefault="002F4982">
      <w:pPr>
        <w:rPr>
          <w:rFonts w:ascii="Arial" w:hAnsi="Arial" w:cs="Arial"/>
          <w:color w:val="000000"/>
          <w:sz w:val="20"/>
          <w:szCs w:val="20"/>
        </w:rPr>
      </w:pPr>
    </w:p>
    <w:p w14:paraId="3C59AFF4" w14:textId="77777777" w:rsidR="002F4982" w:rsidRDefault="002F4982">
      <w:pPr>
        <w:rPr>
          <w:rFonts w:ascii="Arial" w:hAnsi="Arial" w:cs="Arial"/>
          <w:color w:val="000000"/>
          <w:sz w:val="20"/>
          <w:szCs w:val="20"/>
        </w:rPr>
      </w:pPr>
    </w:p>
    <w:p w14:paraId="7880CAFA" w14:textId="77777777" w:rsidR="002F4982" w:rsidRDefault="002F4982">
      <w:pPr>
        <w:rPr>
          <w:rFonts w:ascii="Arial" w:hAnsi="Arial" w:cs="Arial"/>
          <w:color w:val="000000"/>
          <w:sz w:val="20"/>
          <w:szCs w:val="20"/>
        </w:rPr>
      </w:pPr>
    </w:p>
    <w:p w14:paraId="61D4D25B" w14:textId="77777777" w:rsidR="002F4982" w:rsidRDefault="002F4982">
      <w:pPr>
        <w:rPr>
          <w:rFonts w:ascii="Arial" w:hAnsi="Arial" w:cs="Arial"/>
          <w:color w:val="000000"/>
          <w:sz w:val="20"/>
          <w:szCs w:val="20"/>
        </w:rPr>
      </w:pPr>
    </w:p>
    <w:p w14:paraId="034749F7" w14:textId="77777777" w:rsidR="002F4982" w:rsidRDefault="002F4982">
      <w:pPr>
        <w:rPr>
          <w:rFonts w:ascii="Arial" w:hAnsi="Arial" w:cs="Arial"/>
          <w:color w:val="000000"/>
          <w:sz w:val="20"/>
          <w:szCs w:val="20"/>
        </w:rPr>
      </w:pPr>
    </w:p>
    <w:p w14:paraId="0A6A7511" w14:textId="77777777" w:rsidR="002F4982" w:rsidRDefault="002F4982">
      <w:pPr>
        <w:rPr>
          <w:rFonts w:ascii="Arial" w:hAnsi="Arial" w:cs="Arial"/>
          <w:color w:val="000000"/>
          <w:sz w:val="20"/>
          <w:szCs w:val="20"/>
        </w:rPr>
      </w:pPr>
    </w:p>
    <w:p w14:paraId="4498F17C" w14:textId="77777777" w:rsidR="002F4982" w:rsidRDefault="002F4982">
      <w:pPr>
        <w:rPr>
          <w:rFonts w:ascii="Arial" w:hAnsi="Arial" w:cs="Arial"/>
          <w:color w:val="000000"/>
          <w:sz w:val="20"/>
          <w:szCs w:val="20"/>
        </w:rPr>
      </w:pPr>
    </w:p>
    <w:p w14:paraId="36A2119C" w14:textId="77777777" w:rsidR="002F4982" w:rsidRDefault="002F4982">
      <w:pPr>
        <w:rPr>
          <w:rFonts w:ascii="Arial" w:hAnsi="Arial" w:cs="Arial"/>
          <w:color w:val="000000"/>
          <w:sz w:val="20"/>
          <w:szCs w:val="20"/>
        </w:rPr>
      </w:pPr>
    </w:p>
    <w:p w14:paraId="115BCDA8" w14:textId="77777777" w:rsidR="002F4982" w:rsidRDefault="002F4982">
      <w:pPr>
        <w:rPr>
          <w:rFonts w:ascii="Arial" w:hAnsi="Arial" w:cs="Arial"/>
          <w:color w:val="000000"/>
          <w:sz w:val="20"/>
          <w:szCs w:val="20"/>
        </w:rPr>
      </w:pPr>
    </w:p>
    <w:p w14:paraId="703F6808" w14:textId="77777777" w:rsidR="002F4982" w:rsidRDefault="002F4982">
      <w:pPr>
        <w:rPr>
          <w:rFonts w:ascii="Arial" w:hAnsi="Arial" w:cs="Arial"/>
          <w:color w:val="000000"/>
          <w:sz w:val="20"/>
          <w:szCs w:val="20"/>
        </w:rPr>
      </w:pPr>
    </w:p>
    <w:p w14:paraId="5A181FFE" w14:textId="77777777" w:rsidR="00DF7B85" w:rsidRDefault="00DF7B85">
      <w:pPr>
        <w:rPr>
          <w:rFonts w:ascii="Arial" w:hAnsi="Arial" w:cs="Arial"/>
          <w:color w:val="000000"/>
          <w:sz w:val="20"/>
          <w:szCs w:val="20"/>
        </w:rPr>
      </w:pPr>
    </w:p>
    <w:p w14:paraId="2D88A61A" w14:textId="77777777" w:rsidR="00DF7B85" w:rsidRDefault="00DF7B85">
      <w:pPr>
        <w:rPr>
          <w:rFonts w:ascii="Arial" w:hAnsi="Arial" w:cs="Arial"/>
          <w:color w:val="000000"/>
          <w:sz w:val="20"/>
          <w:szCs w:val="20"/>
        </w:rPr>
      </w:pPr>
    </w:p>
    <w:p w14:paraId="1D696C38" w14:textId="77777777" w:rsidR="00DF7B85" w:rsidRDefault="00DF7B85">
      <w:pPr>
        <w:rPr>
          <w:rFonts w:ascii="Arial" w:hAnsi="Arial" w:cs="Arial"/>
          <w:color w:val="000000"/>
          <w:sz w:val="20"/>
          <w:szCs w:val="20"/>
        </w:rPr>
      </w:pPr>
    </w:p>
    <w:p w14:paraId="725B3C80" w14:textId="03CC247F" w:rsidR="002F4982" w:rsidRPr="00EA1718" w:rsidRDefault="002F4982" w:rsidP="002F4982">
      <w:pPr>
        <w:pStyle w:val="Heading2"/>
      </w:pPr>
      <w:bookmarkStart w:id="5" w:name="_Toc224215155"/>
      <w:r w:rsidRPr="00EA1718">
        <w:lastRenderedPageBreak/>
        <w:t>PLANNING: Self-Service Reports</w:t>
      </w:r>
      <w:bookmarkEnd w:id="5"/>
      <w:r w:rsidRPr="00EA1718">
        <w:tab/>
      </w:r>
    </w:p>
    <w:p w14:paraId="312CFE00" w14:textId="77777777" w:rsidR="002F4982" w:rsidRPr="00EA1718" w:rsidRDefault="002F4982" w:rsidP="002F4982">
      <w:pPr>
        <w:keepLines/>
        <w:autoSpaceDE w:val="0"/>
        <w:autoSpaceDN w:val="0"/>
        <w:adjustRightInd w:val="0"/>
        <w:rPr>
          <w:rFonts w:ascii="Arial" w:hAnsi="Arial" w:cs="Arial"/>
          <w:color w:val="000000"/>
          <w:sz w:val="20"/>
          <w:szCs w:val="20"/>
        </w:rPr>
      </w:pPr>
    </w:p>
    <w:p w14:paraId="2BA55B43" w14:textId="2F5BB2BD" w:rsidR="002F4982" w:rsidRPr="00EA1718" w:rsidRDefault="00757825" w:rsidP="002F4982">
      <w:pPr>
        <w:autoSpaceDE w:val="0"/>
        <w:autoSpaceDN w:val="0"/>
        <w:adjustRightInd w:val="0"/>
        <w:rPr>
          <w:rFonts w:ascii="Arial" w:hAnsi="Arial" w:cs="Arial"/>
          <w:color w:val="000000"/>
          <w:sz w:val="20"/>
          <w:szCs w:val="20"/>
        </w:rPr>
      </w:pPr>
      <w:r w:rsidRPr="00EA1718">
        <w:rPr>
          <w:rFonts w:ascii="Arial" w:hAnsi="Arial" w:cs="Arial"/>
          <w:color w:val="000000"/>
          <w:sz w:val="20"/>
          <w:szCs w:val="20"/>
        </w:rPr>
        <w:t>Some information previously included in the Initial Data Request (IDR) items which continue to be relevant information in audits will now be extracted directly by the audit team. These are as follows:</w:t>
      </w:r>
    </w:p>
    <w:p w14:paraId="43DACB9F" w14:textId="77777777" w:rsidR="00757825" w:rsidRPr="00EA1718" w:rsidRDefault="00757825" w:rsidP="002F4982">
      <w:pPr>
        <w:autoSpaceDE w:val="0"/>
        <w:autoSpaceDN w:val="0"/>
        <w:adjustRightInd w:val="0"/>
        <w:rPr>
          <w:rFonts w:ascii="Arial" w:hAnsi="Arial" w:cs="Arial"/>
          <w:color w:val="000000"/>
          <w:sz w:val="20"/>
          <w:szCs w:val="20"/>
        </w:rPr>
      </w:pPr>
    </w:p>
    <w:tbl>
      <w:tblPr>
        <w:tblW w:w="4906" w:type="pct"/>
        <w:tblLayout w:type="fixed"/>
        <w:tblCellMar>
          <w:left w:w="0" w:type="dxa"/>
          <w:right w:w="0" w:type="dxa"/>
        </w:tblCellMar>
        <w:tblLook w:val="00A0" w:firstRow="1" w:lastRow="0" w:firstColumn="1" w:lastColumn="0" w:noHBand="0" w:noVBand="0"/>
      </w:tblPr>
      <w:tblGrid>
        <w:gridCol w:w="4104"/>
        <w:gridCol w:w="5064"/>
      </w:tblGrid>
      <w:tr w:rsidR="00757825" w:rsidRPr="00D164B5" w14:paraId="24652488" w14:textId="77777777" w:rsidTr="00757825">
        <w:trPr>
          <w:trHeight w:val="911"/>
        </w:trPr>
        <w:tc>
          <w:tcPr>
            <w:tcW w:w="2238" w:type="pct"/>
            <w:tcBorders>
              <w:top w:val="single" w:sz="6" w:space="0" w:color="auto"/>
              <w:left w:val="single" w:sz="6" w:space="0" w:color="auto"/>
              <w:bottom w:val="single" w:sz="6" w:space="0" w:color="auto"/>
              <w:right w:val="single" w:sz="6" w:space="0" w:color="auto"/>
            </w:tcBorders>
          </w:tcPr>
          <w:p w14:paraId="01AAF3EF" w14:textId="46AF2DF7" w:rsidR="00757825" w:rsidRPr="00EA1718" w:rsidRDefault="00757825" w:rsidP="00C3476C">
            <w:pPr>
              <w:keepNext/>
              <w:keepLines/>
              <w:autoSpaceDE w:val="0"/>
              <w:autoSpaceDN w:val="0"/>
              <w:adjustRightInd w:val="0"/>
              <w:ind w:left="15"/>
              <w:rPr>
                <w:rFonts w:ascii="Arial" w:hAnsi="Arial" w:cs="Arial"/>
                <w:b/>
                <w:bCs/>
                <w:color w:val="000000"/>
                <w:sz w:val="20"/>
                <w:szCs w:val="20"/>
              </w:rPr>
            </w:pPr>
            <w:r w:rsidRPr="00EA1718">
              <w:rPr>
                <w:rFonts w:ascii="Arial" w:hAnsi="Arial" w:cs="Arial"/>
                <w:b/>
                <w:bCs/>
                <w:color w:val="000000"/>
                <w:sz w:val="20"/>
                <w:szCs w:val="20"/>
              </w:rPr>
              <w:t>Information previously in IDR</w:t>
            </w:r>
          </w:p>
        </w:tc>
        <w:tc>
          <w:tcPr>
            <w:tcW w:w="2762" w:type="pct"/>
            <w:tcBorders>
              <w:top w:val="single" w:sz="6" w:space="0" w:color="auto"/>
              <w:left w:val="single" w:sz="6" w:space="0" w:color="auto"/>
              <w:bottom w:val="single" w:sz="6" w:space="0" w:color="auto"/>
              <w:right w:val="single" w:sz="6" w:space="0" w:color="auto"/>
            </w:tcBorders>
          </w:tcPr>
          <w:p w14:paraId="165CBC18" w14:textId="2C7609B2" w:rsidR="00757825" w:rsidRPr="00EA1718" w:rsidRDefault="00757825" w:rsidP="00C3476C">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EA1718">
              <w:rPr>
                <w:rFonts w:ascii="Arial" w:hAnsi="Arial" w:cs="Arial"/>
                <w:b/>
                <w:bCs/>
                <w:color w:val="000000"/>
                <w:sz w:val="20"/>
                <w:szCs w:val="20"/>
              </w:rPr>
              <w:t xml:space="preserve">Instructional Materials to download information and </w:t>
            </w:r>
            <w:proofErr w:type="gramStart"/>
            <w:r w:rsidRPr="00EA1718">
              <w:rPr>
                <w:rFonts w:ascii="Arial" w:hAnsi="Arial" w:cs="Arial"/>
                <w:b/>
                <w:bCs/>
                <w:color w:val="000000"/>
                <w:sz w:val="20"/>
                <w:szCs w:val="20"/>
              </w:rPr>
              <w:t>applying</w:t>
            </w:r>
            <w:proofErr w:type="gramEnd"/>
            <w:r w:rsidRPr="00EA1718">
              <w:rPr>
                <w:rFonts w:ascii="Arial" w:hAnsi="Arial" w:cs="Arial"/>
                <w:b/>
                <w:bCs/>
                <w:color w:val="000000"/>
                <w:sz w:val="20"/>
                <w:szCs w:val="20"/>
              </w:rPr>
              <w:t xml:space="preserve"> for access to the source tool</w:t>
            </w:r>
          </w:p>
        </w:tc>
      </w:tr>
      <w:tr w:rsidR="00757825" w:rsidRPr="00395360" w14:paraId="17CCA9F9" w14:textId="77777777" w:rsidTr="00757825">
        <w:trPr>
          <w:trHeight w:val="449"/>
        </w:trPr>
        <w:tc>
          <w:tcPr>
            <w:tcW w:w="2238" w:type="pct"/>
            <w:tcBorders>
              <w:top w:val="single" w:sz="6" w:space="0" w:color="auto"/>
              <w:left w:val="single" w:sz="6" w:space="0" w:color="auto"/>
              <w:bottom w:val="single" w:sz="6" w:space="0" w:color="auto"/>
              <w:right w:val="single" w:sz="6" w:space="0" w:color="auto"/>
            </w:tcBorders>
          </w:tcPr>
          <w:p w14:paraId="54AE41EC" w14:textId="77777777" w:rsidR="00757825" w:rsidRPr="00EA1718" w:rsidRDefault="00757825" w:rsidP="00757825">
            <w:pPr>
              <w:pStyle w:val="ListParagraph"/>
              <w:keepNext/>
              <w:keepLines/>
              <w:numPr>
                <w:ilvl w:val="0"/>
                <w:numId w:val="37"/>
              </w:numPr>
              <w:autoSpaceDE w:val="0"/>
              <w:autoSpaceDN w:val="0"/>
              <w:adjustRightInd w:val="0"/>
              <w:ind w:left="414" w:hanging="284"/>
              <w:rPr>
                <w:rFonts w:ascii="Arial" w:hAnsi="Arial" w:cs="Arial"/>
                <w:color w:val="000000"/>
                <w:sz w:val="20"/>
                <w:szCs w:val="20"/>
              </w:rPr>
            </w:pPr>
            <w:r w:rsidRPr="00EA1718">
              <w:rPr>
                <w:rFonts w:ascii="Arial" w:hAnsi="Arial" w:cs="Arial"/>
                <w:color w:val="000000"/>
                <w:sz w:val="20"/>
                <w:szCs w:val="20"/>
              </w:rPr>
              <w:t>Management Self-Assessment (MSA)</w:t>
            </w:r>
          </w:p>
          <w:p w14:paraId="3A8EA7AD" w14:textId="127A2726" w:rsidR="00757825" w:rsidRPr="00EA1718" w:rsidRDefault="00757825" w:rsidP="00757825">
            <w:pPr>
              <w:pStyle w:val="ListParagraph"/>
              <w:keepNext/>
              <w:keepLines/>
              <w:numPr>
                <w:ilvl w:val="0"/>
                <w:numId w:val="37"/>
              </w:numPr>
              <w:autoSpaceDE w:val="0"/>
              <w:autoSpaceDN w:val="0"/>
              <w:adjustRightInd w:val="0"/>
              <w:ind w:left="414" w:hanging="284"/>
              <w:rPr>
                <w:rFonts w:ascii="Arial" w:hAnsi="Arial" w:cs="Arial"/>
                <w:color w:val="000000"/>
                <w:sz w:val="20"/>
                <w:szCs w:val="20"/>
              </w:rPr>
            </w:pPr>
            <w:r w:rsidRPr="00EA1718">
              <w:rPr>
                <w:rFonts w:ascii="Arial" w:hAnsi="Arial" w:cs="Arial"/>
                <w:color w:val="000000"/>
                <w:sz w:val="20"/>
                <w:szCs w:val="20"/>
              </w:rPr>
              <w:t>Risk A</w:t>
            </w:r>
            <w:r w:rsidR="00A858AC" w:rsidRPr="00EA1718">
              <w:rPr>
                <w:rFonts w:ascii="Arial" w:hAnsi="Arial" w:cs="Arial"/>
                <w:color w:val="000000"/>
                <w:sz w:val="20"/>
                <w:szCs w:val="20"/>
              </w:rPr>
              <w:t>s</w:t>
            </w:r>
            <w:r w:rsidRPr="00EA1718">
              <w:rPr>
                <w:rFonts w:ascii="Arial" w:hAnsi="Arial" w:cs="Arial"/>
                <w:color w:val="000000"/>
                <w:sz w:val="20"/>
                <w:szCs w:val="20"/>
              </w:rPr>
              <w:t>sessments/Acceptances</w:t>
            </w:r>
          </w:p>
          <w:p w14:paraId="57373B50" w14:textId="1C10CF4A" w:rsidR="00936978" w:rsidRPr="00EA1718" w:rsidRDefault="00936978" w:rsidP="00757825">
            <w:pPr>
              <w:pStyle w:val="ListParagraph"/>
              <w:keepNext/>
              <w:keepLines/>
              <w:numPr>
                <w:ilvl w:val="0"/>
                <w:numId w:val="37"/>
              </w:numPr>
              <w:autoSpaceDE w:val="0"/>
              <w:autoSpaceDN w:val="0"/>
              <w:adjustRightInd w:val="0"/>
              <w:ind w:left="414" w:hanging="284"/>
              <w:rPr>
                <w:rFonts w:ascii="Arial" w:hAnsi="Arial" w:cs="Arial"/>
                <w:color w:val="000000"/>
                <w:sz w:val="20"/>
                <w:szCs w:val="20"/>
              </w:rPr>
            </w:pPr>
            <w:r w:rsidRPr="00EA1718">
              <w:rPr>
                <w:rFonts w:ascii="Arial" w:hAnsi="Arial" w:cs="Arial"/>
                <w:color w:val="000000"/>
                <w:sz w:val="20"/>
                <w:szCs w:val="20"/>
              </w:rPr>
              <w:t>List of Statement of Work (SOW)</w:t>
            </w:r>
          </w:p>
        </w:tc>
        <w:tc>
          <w:tcPr>
            <w:tcW w:w="2762" w:type="pct"/>
            <w:tcBorders>
              <w:top w:val="single" w:sz="6" w:space="0" w:color="auto"/>
              <w:left w:val="single" w:sz="6" w:space="0" w:color="auto"/>
              <w:bottom w:val="single" w:sz="6" w:space="0" w:color="auto"/>
              <w:right w:val="single" w:sz="6" w:space="0" w:color="auto"/>
            </w:tcBorders>
          </w:tcPr>
          <w:p w14:paraId="7CEB57F5" w14:textId="68CCD688" w:rsidR="00757825" w:rsidRPr="00395360" w:rsidRDefault="004D5EC4" w:rsidP="00C3476C">
            <w:pPr>
              <w:keepNext/>
              <w:keepLines/>
              <w:autoSpaceDE w:val="0"/>
              <w:autoSpaceDN w:val="0"/>
              <w:adjustRightInd w:val="0"/>
              <w:ind w:left="15"/>
              <w:rPr>
                <w:rFonts w:ascii="Arial" w:hAnsi="Arial" w:cs="Arial"/>
                <w:color w:val="000000"/>
                <w:sz w:val="20"/>
                <w:szCs w:val="20"/>
              </w:rPr>
            </w:pPr>
            <w:hyperlink r:id="rId17" w:history="1">
              <w:r w:rsidRPr="0082504B">
                <w:rPr>
                  <w:rStyle w:val="Hyperlink"/>
                  <w:rFonts w:ascii="Arial" w:hAnsi="Arial" w:cs="Arial"/>
                  <w:sz w:val="20"/>
                  <w:szCs w:val="20"/>
                </w:rPr>
                <w:t>Self-Serve Reports for Communications</w:t>
              </w:r>
            </w:hyperlink>
          </w:p>
        </w:tc>
      </w:tr>
    </w:tbl>
    <w:p w14:paraId="7EB4C055" w14:textId="77777777" w:rsidR="002F4982" w:rsidRPr="00F223A7" w:rsidRDefault="002F4982" w:rsidP="002F4982">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4732FA" w:rsidRDefault="00FE788E" w:rsidP="00D570E6">
      <w:pPr>
        <w:pStyle w:val="Heading1"/>
      </w:pPr>
      <w:bookmarkStart w:id="6" w:name="_Toc224215156"/>
      <w:r w:rsidRPr="004732FA">
        <w:lastRenderedPageBreak/>
        <w:t>CONTROL ASSESSMENT QUESTIONS</w:t>
      </w:r>
      <w:bookmarkEnd w:id="6"/>
    </w:p>
    <w:p w14:paraId="4035EE1D" w14:textId="33C28607" w:rsidR="00EE0673" w:rsidRPr="004732FA" w:rsidRDefault="00FE788E" w:rsidP="00D570E6">
      <w:pPr>
        <w:pStyle w:val="Heading2"/>
      </w:pPr>
      <w:bookmarkStart w:id="7" w:name="_Toc224215157"/>
      <w:r w:rsidRPr="004732FA">
        <w:t xml:space="preserve">Key Control Question: </w:t>
      </w:r>
      <w:r w:rsidR="00C505B7" w:rsidRPr="004732FA">
        <w:t xml:space="preserve">1. </w:t>
      </w:r>
      <w:r w:rsidR="004732FA" w:rsidRPr="004732FA">
        <w:t>External Communications</w:t>
      </w:r>
      <w:bookmarkEnd w:id="7"/>
    </w:p>
    <w:p w14:paraId="1C8DBAA2" w14:textId="77777777" w:rsidR="00EE0673" w:rsidRPr="004732FA"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4732FA" w:rsidRDefault="00EE0673" w:rsidP="001F32B1">
      <w:pPr>
        <w:autoSpaceDE w:val="0"/>
        <w:autoSpaceDN w:val="0"/>
        <w:adjustRightInd w:val="0"/>
        <w:rPr>
          <w:rFonts w:ascii="Arial" w:hAnsi="Arial" w:cs="Arial"/>
          <w:b/>
          <w:bCs/>
          <w:color w:val="000000"/>
          <w:sz w:val="20"/>
          <w:szCs w:val="20"/>
        </w:rPr>
      </w:pPr>
      <w:r w:rsidRPr="004732FA">
        <w:rPr>
          <w:rFonts w:ascii="Arial" w:hAnsi="Arial" w:cs="Arial"/>
          <w:b/>
          <w:bCs/>
          <w:color w:val="000000"/>
          <w:sz w:val="20"/>
          <w:szCs w:val="20"/>
        </w:rPr>
        <w:t>Objective:</w:t>
      </w:r>
    </w:p>
    <w:p w14:paraId="5D2E950F" w14:textId="6E56DA07" w:rsidR="004732FA" w:rsidRPr="004732FA" w:rsidRDefault="004732FA" w:rsidP="004732FA">
      <w:pPr>
        <w:autoSpaceDE w:val="0"/>
        <w:autoSpaceDN w:val="0"/>
        <w:adjustRightInd w:val="0"/>
        <w:rPr>
          <w:rFonts w:ascii="Arial" w:hAnsi="Arial" w:cs="Arial"/>
          <w:color w:val="000000"/>
          <w:sz w:val="20"/>
          <w:szCs w:val="20"/>
        </w:rPr>
      </w:pPr>
      <w:r w:rsidRPr="004732FA">
        <w:rPr>
          <w:rFonts w:ascii="Arial" w:hAnsi="Arial" w:cs="Arial"/>
          <w:color w:val="000000"/>
          <w:sz w:val="20"/>
          <w:szCs w:val="20"/>
        </w:rPr>
        <w:t xml:space="preserve">To ensure that the release of communications to external </w:t>
      </w:r>
      <w:r w:rsidRPr="00D90493">
        <w:rPr>
          <w:rFonts w:ascii="Arial" w:hAnsi="Arial" w:cs="Arial"/>
          <w:color w:val="000000"/>
          <w:sz w:val="20"/>
          <w:szCs w:val="20"/>
        </w:rPr>
        <w:t xml:space="preserve">parties </w:t>
      </w:r>
      <w:r w:rsidR="00DF7B85" w:rsidRPr="00D90493">
        <w:rPr>
          <w:rFonts w:ascii="Arial" w:hAnsi="Arial" w:cs="Arial"/>
          <w:color w:val="000000"/>
          <w:sz w:val="20"/>
          <w:szCs w:val="20"/>
        </w:rPr>
        <w:t>is</w:t>
      </w:r>
      <w:r w:rsidRPr="00D90493">
        <w:rPr>
          <w:rFonts w:ascii="Arial" w:hAnsi="Arial" w:cs="Arial"/>
          <w:color w:val="000000"/>
          <w:sz w:val="20"/>
          <w:szCs w:val="20"/>
        </w:rPr>
        <w:t xml:space="preserve"> aligned with IBM's objectives and </w:t>
      </w:r>
      <w:r w:rsidR="00DF7B85" w:rsidRPr="00D90493">
        <w:rPr>
          <w:rFonts w:ascii="Arial" w:hAnsi="Arial" w:cs="Arial"/>
          <w:color w:val="000000"/>
          <w:sz w:val="20"/>
          <w:szCs w:val="20"/>
        </w:rPr>
        <w:t>is</w:t>
      </w:r>
      <w:r w:rsidRPr="00D90493">
        <w:rPr>
          <w:rFonts w:ascii="Arial" w:hAnsi="Arial" w:cs="Arial"/>
          <w:color w:val="000000"/>
          <w:sz w:val="20"/>
          <w:szCs w:val="20"/>
        </w:rPr>
        <w:t xml:space="preserve"> approved at the right level prior to any message being distribute</w:t>
      </w:r>
      <w:r w:rsidRPr="004732FA">
        <w:rPr>
          <w:rFonts w:ascii="Arial" w:hAnsi="Arial" w:cs="Arial"/>
          <w:color w:val="000000"/>
          <w:sz w:val="20"/>
          <w:szCs w:val="20"/>
        </w:rPr>
        <w:t>d to the external environment. In some cases, a Legal approval must be necessary for certain messages to the external community.</w:t>
      </w:r>
    </w:p>
    <w:p w14:paraId="5F195B41" w14:textId="77777777" w:rsidR="004732FA" w:rsidRPr="004732FA" w:rsidRDefault="004732FA" w:rsidP="004732FA">
      <w:pPr>
        <w:autoSpaceDE w:val="0"/>
        <w:autoSpaceDN w:val="0"/>
        <w:adjustRightInd w:val="0"/>
        <w:rPr>
          <w:rFonts w:ascii="Arial" w:hAnsi="Arial" w:cs="Arial"/>
          <w:color w:val="000000"/>
          <w:sz w:val="20"/>
          <w:szCs w:val="20"/>
        </w:rPr>
      </w:pPr>
    </w:p>
    <w:p w14:paraId="6ACEC1A6" w14:textId="77777777" w:rsidR="004732FA" w:rsidRPr="004732FA" w:rsidRDefault="004732FA" w:rsidP="004732FA">
      <w:pPr>
        <w:autoSpaceDE w:val="0"/>
        <w:autoSpaceDN w:val="0"/>
        <w:adjustRightInd w:val="0"/>
        <w:rPr>
          <w:rFonts w:ascii="Arial" w:hAnsi="Arial" w:cs="Arial"/>
          <w:b/>
          <w:bCs/>
          <w:color w:val="000000"/>
          <w:sz w:val="20"/>
          <w:szCs w:val="20"/>
        </w:rPr>
      </w:pPr>
      <w:r w:rsidRPr="004732FA">
        <w:rPr>
          <w:rFonts w:ascii="Arial" w:hAnsi="Arial" w:cs="Arial"/>
          <w:b/>
          <w:bCs/>
          <w:color w:val="000000"/>
          <w:sz w:val="20"/>
          <w:szCs w:val="20"/>
        </w:rPr>
        <w:t>Risk/Exposure:</w:t>
      </w:r>
    </w:p>
    <w:p w14:paraId="18E7F2DF" w14:textId="77777777" w:rsidR="004732FA" w:rsidRPr="004732FA" w:rsidRDefault="004732FA" w:rsidP="004732FA">
      <w:pPr>
        <w:autoSpaceDE w:val="0"/>
        <w:autoSpaceDN w:val="0"/>
        <w:adjustRightInd w:val="0"/>
        <w:rPr>
          <w:rFonts w:ascii="Arial" w:hAnsi="Arial" w:cs="Arial"/>
          <w:b/>
          <w:bCs/>
          <w:color w:val="000000"/>
          <w:sz w:val="20"/>
          <w:szCs w:val="20"/>
        </w:rPr>
      </w:pPr>
      <w:r w:rsidRPr="004732FA">
        <w:rPr>
          <w:rFonts w:ascii="Arial" w:hAnsi="Arial" w:cs="Arial"/>
          <w:color w:val="000000"/>
          <w:sz w:val="20"/>
          <w:szCs w:val="20"/>
        </w:rPr>
        <w:t>The release of unapproved communications could expose IBM image, result in misuse or wrong messages shared and could impact IBM's reputation in the marketplace.</w:t>
      </w:r>
      <w:r w:rsidRPr="004732FA">
        <w:rPr>
          <w:rFonts w:ascii="Arial" w:hAnsi="Arial" w:cs="Arial"/>
          <w:b/>
          <w:bCs/>
          <w:color w:val="000000"/>
          <w:sz w:val="20"/>
          <w:szCs w:val="20"/>
        </w:rPr>
        <w:t xml:space="preserve"> </w:t>
      </w:r>
    </w:p>
    <w:p w14:paraId="4E07E615" w14:textId="3D7B8008" w:rsidR="00FE788E" w:rsidRDefault="00FE788E" w:rsidP="004732FA">
      <w:pPr>
        <w:autoSpaceDE w:val="0"/>
        <w:autoSpaceDN w:val="0"/>
        <w:adjustRightInd w:val="0"/>
        <w:rPr>
          <w:rFonts w:ascii="Arial" w:hAnsi="Arial" w:cs="Arial"/>
          <w:sz w:val="20"/>
          <w:szCs w:val="20"/>
        </w:rPr>
      </w:pPr>
    </w:p>
    <w:p w14:paraId="19C62DD5" w14:textId="77777777" w:rsidR="004732FA" w:rsidRDefault="004732FA">
      <w:pPr>
        <w:rPr>
          <w:rFonts w:ascii="Arial" w:hAnsi="Arial" w:cs="Arial"/>
          <w:color w:val="000000"/>
          <w:sz w:val="20"/>
          <w:szCs w:val="20"/>
        </w:rPr>
      </w:pPr>
      <w:r>
        <w:rPr>
          <w:rFonts w:ascii="Arial" w:hAnsi="Arial" w:cs="Arial"/>
          <w:color w:val="000000"/>
          <w:sz w:val="20"/>
          <w:szCs w:val="20"/>
        </w:rPr>
        <w:br w:type="page"/>
      </w:r>
    </w:p>
    <w:p w14:paraId="0D3E84B4" w14:textId="75A36E2A" w:rsidR="00C505B7" w:rsidRPr="00C505B7" w:rsidRDefault="00C505B7" w:rsidP="00C505B7">
      <w:pPr>
        <w:keepLines/>
        <w:tabs>
          <w:tab w:val="left" w:pos="46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CONTROL ASSESSMENT QUESTIONS</w:t>
      </w:r>
    </w:p>
    <w:p w14:paraId="32759EB2" w14:textId="14F72041" w:rsidR="00C505B7" w:rsidRPr="008D6E10" w:rsidRDefault="00C505B7" w:rsidP="00C505B7">
      <w:pPr>
        <w:keepLines/>
        <w:tabs>
          <w:tab w:val="left" w:pos="4680"/>
        </w:tabs>
        <w:autoSpaceDE w:val="0"/>
        <w:autoSpaceDN w:val="0"/>
        <w:adjustRightInd w:val="0"/>
        <w:rPr>
          <w:rFonts w:ascii="Arial" w:hAnsi="Arial" w:cs="Arial"/>
          <w:color w:val="000000"/>
          <w:sz w:val="20"/>
          <w:szCs w:val="20"/>
        </w:rPr>
      </w:pPr>
      <w:r w:rsidRPr="008D6E10">
        <w:rPr>
          <w:rFonts w:ascii="Arial" w:hAnsi="Arial" w:cs="Arial"/>
          <w:color w:val="000000"/>
          <w:sz w:val="20"/>
          <w:szCs w:val="20"/>
        </w:rPr>
        <w:t>Key Control Question: 1</w:t>
      </w:r>
      <w:r w:rsidR="004732FA" w:rsidRPr="008D6E10">
        <w:rPr>
          <w:rFonts w:ascii="Arial" w:hAnsi="Arial" w:cs="Arial"/>
          <w:color w:val="000000"/>
          <w:sz w:val="20"/>
          <w:szCs w:val="20"/>
        </w:rPr>
        <w:t>. External Communications</w:t>
      </w:r>
    </w:p>
    <w:p w14:paraId="1B3E6EB7" w14:textId="679D0BB1" w:rsidR="00FE788E" w:rsidRPr="008D6E10" w:rsidRDefault="00FE788E" w:rsidP="00E97D0B">
      <w:pPr>
        <w:pStyle w:val="Heading3"/>
      </w:pPr>
      <w:bookmarkStart w:id="8" w:name="_Toc224215158"/>
      <w:r w:rsidRPr="008D6E10">
        <w:t>Primary Test:</w:t>
      </w:r>
      <w:r w:rsidR="004732FA" w:rsidRPr="008D6E10">
        <w:t xml:space="preserve"> External Communications (EC001.P)</w:t>
      </w:r>
      <w:bookmarkEnd w:id="8"/>
    </w:p>
    <w:p w14:paraId="6F89E9D3" w14:textId="77777777" w:rsidR="00C770EA" w:rsidRPr="008D6E10" w:rsidRDefault="00C770EA" w:rsidP="00C770EA">
      <w:pPr>
        <w:autoSpaceDE w:val="0"/>
        <w:autoSpaceDN w:val="0"/>
        <w:adjustRightInd w:val="0"/>
        <w:rPr>
          <w:rFonts w:ascii="Arial" w:hAnsi="Arial" w:cs="Arial"/>
          <w:b/>
          <w:bCs/>
          <w:color w:val="000000"/>
          <w:sz w:val="20"/>
          <w:szCs w:val="20"/>
        </w:rPr>
      </w:pPr>
    </w:p>
    <w:p w14:paraId="2D2B28F1" w14:textId="7E1C4A71" w:rsidR="004732FA" w:rsidRPr="00D90493" w:rsidRDefault="00972EDB" w:rsidP="004732FA">
      <w:pPr>
        <w:autoSpaceDE w:val="0"/>
        <w:autoSpaceDN w:val="0"/>
        <w:adjustRightInd w:val="0"/>
        <w:rPr>
          <w:rFonts w:ascii="Arial" w:hAnsi="Arial" w:cs="Arial"/>
          <w:color w:val="000000"/>
          <w:sz w:val="20"/>
          <w:szCs w:val="20"/>
        </w:rPr>
      </w:pPr>
      <w:r w:rsidRPr="008D6E10">
        <w:rPr>
          <w:rFonts w:ascii="Arial" w:hAnsi="Arial" w:cs="Arial"/>
          <w:b/>
          <w:bCs/>
          <w:color w:val="000000"/>
          <w:sz w:val="20"/>
          <w:szCs w:val="20"/>
        </w:rPr>
        <w:t>Objective</w:t>
      </w:r>
      <w:r w:rsidR="00C770EA" w:rsidRPr="008D6E10">
        <w:rPr>
          <w:rFonts w:ascii="Arial" w:hAnsi="Arial" w:cs="Arial"/>
          <w:b/>
          <w:bCs/>
          <w:color w:val="000000"/>
          <w:sz w:val="20"/>
          <w:szCs w:val="20"/>
        </w:rPr>
        <w:t>:</w:t>
      </w:r>
      <w:r w:rsidR="00C770EA" w:rsidRPr="008D6E10">
        <w:rPr>
          <w:rFonts w:ascii="Arial" w:hAnsi="Arial" w:cs="Arial"/>
          <w:b/>
          <w:bCs/>
          <w:color w:val="000000"/>
          <w:sz w:val="20"/>
          <w:szCs w:val="20"/>
        </w:rPr>
        <w:br/>
      </w:r>
      <w:r w:rsidR="004732FA" w:rsidRPr="008D6E10">
        <w:rPr>
          <w:rFonts w:ascii="Arial" w:hAnsi="Arial" w:cs="Arial"/>
          <w:color w:val="000000"/>
          <w:sz w:val="20"/>
          <w:szCs w:val="20"/>
        </w:rPr>
        <w:t xml:space="preserve">To ensure that the release of communications to external </w:t>
      </w:r>
      <w:r w:rsidR="004732FA" w:rsidRPr="00D90493">
        <w:rPr>
          <w:rFonts w:ascii="Arial" w:hAnsi="Arial" w:cs="Arial"/>
          <w:color w:val="000000"/>
          <w:sz w:val="20"/>
          <w:szCs w:val="20"/>
        </w:rPr>
        <w:t xml:space="preserve">parties </w:t>
      </w:r>
      <w:r w:rsidR="00B2127F" w:rsidRPr="00D90493">
        <w:rPr>
          <w:rFonts w:ascii="Arial" w:hAnsi="Arial" w:cs="Arial"/>
          <w:color w:val="000000"/>
          <w:sz w:val="20"/>
          <w:szCs w:val="20"/>
        </w:rPr>
        <w:t>is</w:t>
      </w:r>
      <w:r w:rsidR="004732FA" w:rsidRPr="00D90493">
        <w:rPr>
          <w:rFonts w:ascii="Arial" w:hAnsi="Arial" w:cs="Arial"/>
          <w:color w:val="000000"/>
          <w:sz w:val="20"/>
          <w:szCs w:val="20"/>
        </w:rPr>
        <w:t xml:space="preserve"> aligned with IBM's objectives and </w:t>
      </w:r>
      <w:r w:rsidR="00B2127F" w:rsidRPr="00D90493">
        <w:rPr>
          <w:rFonts w:ascii="Arial" w:hAnsi="Arial" w:cs="Arial"/>
          <w:color w:val="000000"/>
          <w:sz w:val="20"/>
          <w:szCs w:val="20"/>
        </w:rPr>
        <w:t xml:space="preserve">is </w:t>
      </w:r>
      <w:r w:rsidR="004732FA" w:rsidRPr="00D90493">
        <w:rPr>
          <w:rFonts w:ascii="Arial" w:hAnsi="Arial" w:cs="Arial"/>
          <w:color w:val="000000"/>
          <w:sz w:val="20"/>
          <w:szCs w:val="20"/>
        </w:rPr>
        <w:t>approved at the right level prior to any message being distributed to the external environment. In some cases, a Legal approval must be necessary for certain messages to the external community.</w:t>
      </w:r>
    </w:p>
    <w:p w14:paraId="6BCE8070" w14:textId="77777777" w:rsidR="004732FA" w:rsidRPr="00D90493" w:rsidRDefault="004732FA" w:rsidP="004732FA">
      <w:pPr>
        <w:autoSpaceDE w:val="0"/>
        <w:autoSpaceDN w:val="0"/>
        <w:adjustRightInd w:val="0"/>
        <w:rPr>
          <w:rFonts w:ascii="Arial" w:hAnsi="Arial" w:cs="Arial"/>
          <w:color w:val="000000"/>
          <w:sz w:val="20"/>
          <w:szCs w:val="20"/>
        </w:rPr>
      </w:pPr>
    </w:p>
    <w:p w14:paraId="6C222F30" w14:textId="77777777" w:rsidR="004732FA" w:rsidRPr="00D90493" w:rsidRDefault="004732FA" w:rsidP="004732FA">
      <w:pPr>
        <w:autoSpaceDE w:val="0"/>
        <w:autoSpaceDN w:val="0"/>
        <w:adjustRightInd w:val="0"/>
        <w:rPr>
          <w:rFonts w:ascii="Arial" w:hAnsi="Arial" w:cs="Arial"/>
          <w:b/>
          <w:bCs/>
          <w:color w:val="000000"/>
          <w:sz w:val="20"/>
          <w:szCs w:val="20"/>
        </w:rPr>
      </w:pPr>
      <w:r w:rsidRPr="00D90493">
        <w:rPr>
          <w:rFonts w:ascii="Arial" w:hAnsi="Arial" w:cs="Arial"/>
          <w:b/>
          <w:bCs/>
          <w:color w:val="000000"/>
          <w:sz w:val="20"/>
          <w:szCs w:val="20"/>
        </w:rPr>
        <w:t>Approach:</w:t>
      </w:r>
    </w:p>
    <w:p w14:paraId="42A7F346" w14:textId="77777777" w:rsidR="004732FA" w:rsidRPr="00D90493" w:rsidRDefault="004732FA" w:rsidP="004732FA">
      <w:pPr>
        <w:autoSpaceDE w:val="0"/>
        <w:autoSpaceDN w:val="0"/>
        <w:adjustRightInd w:val="0"/>
        <w:rPr>
          <w:rFonts w:ascii="Arial" w:hAnsi="Arial" w:cs="Arial"/>
          <w:color w:val="000000"/>
          <w:sz w:val="20"/>
          <w:szCs w:val="20"/>
        </w:rPr>
      </w:pPr>
      <w:r w:rsidRPr="00D90493">
        <w:rPr>
          <w:rFonts w:ascii="Arial" w:hAnsi="Arial" w:cs="Arial"/>
          <w:color w:val="000000"/>
          <w:sz w:val="20"/>
          <w:szCs w:val="20"/>
        </w:rPr>
        <w:t>Select a sample of external communications to third parties during the audit period and test the following:</w:t>
      </w:r>
    </w:p>
    <w:p w14:paraId="0928611B" w14:textId="77777777" w:rsidR="004732FA" w:rsidRPr="00D90493" w:rsidRDefault="004732FA" w:rsidP="004732FA">
      <w:pPr>
        <w:autoSpaceDE w:val="0"/>
        <w:autoSpaceDN w:val="0"/>
        <w:adjustRightInd w:val="0"/>
        <w:rPr>
          <w:rFonts w:ascii="Arial" w:hAnsi="Arial" w:cs="Arial"/>
          <w:color w:val="000000"/>
          <w:sz w:val="20"/>
          <w:szCs w:val="20"/>
        </w:rPr>
      </w:pPr>
    </w:p>
    <w:p w14:paraId="440AE2EF" w14:textId="77777777" w:rsidR="008D6E10" w:rsidRPr="00D90493" w:rsidRDefault="004732FA" w:rsidP="008D6E10">
      <w:pPr>
        <w:pStyle w:val="ListParagraph"/>
        <w:numPr>
          <w:ilvl w:val="0"/>
          <w:numId w:val="24"/>
        </w:numPr>
        <w:autoSpaceDE w:val="0"/>
        <w:autoSpaceDN w:val="0"/>
        <w:adjustRightInd w:val="0"/>
        <w:rPr>
          <w:rFonts w:ascii="Arial" w:hAnsi="Arial" w:cs="Arial"/>
          <w:color w:val="000000"/>
          <w:sz w:val="20"/>
          <w:szCs w:val="20"/>
        </w:rPr>
      </w:pPr>
      <w:r w:rsidRPr="00D90493">
        <w:rPr>
          <w:rFonts w:ascii="Arial" w:hAnsi="Arial" w:cs="Arial"/>
          <w:color w:val="000000"/>
          <w:sz w:val="20"/>
          <w:szCs w:val="20"/>
        </w:rPr>
        <w:t>Was there an approval process in place for external communications? Was that process reviewed and updated on a regular basis?</w:t>
      </w:r>
      <w:r w:rsidR="008D6E10" w:rsidRPr="00D90493">
        <w:rPr>
          <w:rFonts w:ascii="Arial" w:hAnsi="Arial" w:cs="Arial"/>
          <w:color w:val="000000"/>
          <w:sz w:val="20"/>
          <w:szCs w:val="20"/>
        </w:rPr>
        <w:br/>
      </w:r>
    </w:p>
    <w:p w14:paraId="21D7B76F" w14:textId="1E60D2C1" w:rsidR="008D6E10" w:rsidRPr="00D90493" w:rsidRDefault="004732FA" w:rsidP="008D6E10">
      <w:pPr>
        <w:pStyle w:val="ListParagraph"/>
        <w:numPr>
          <w:ilvl w:val="0"/>
          <w:numId w:val="24"/>
        </w:numPr>
        <w:autoSpaceDE w:val="0"/>
        <w:autoSpaceDN w:val="0"/>
        <w:adjustRightInd w:val="0"/>
        <w:rPr>
          <w:rFonts w:ascii="Arial" w:hAnsi="Arial" w:cs="Arial"/>
          <w:color w:val="000000"/>
          <w:sz w:val="20"/>
          <w:szCs w:val="20"/>
        </w:rPr>
      </w:pPr>
      <w:r w:rsidRPr="00D90493">
        <w:rPr>
          <w:rFonts w:ascii="Arial" w:hAnsi="Arial" w:cs="Arial"/>
          <w:color w:val="000000"/>
          <w:sz w:val="20"/>
          <w:szCs w:val="20"/>
        </w:rPr>
        <w:t xml:space="preserve">Were all communications released to external parties during the audit period properly reviewed and approved </w:t>
      </w:r>
      <w:r w:rsidR="00B2127F" w:rsidRPr="00D90493">
        <w:rPr>
          <w:rFonts w:ascii="Arial" w:hAnsi="Arial" w:cs="Arial"/>
          <w:color w:val="000000"/>
          <w:sz w:val="20"/>
          <w:szCs w:val="20"/>
        </w:rPr>
        <w:t>at</w:t>
      </w:r>
      <w:r w:rsidRPr="00D90493">
        <w:rPr>
          <w:rFonts w:ascii="Arial" w:hAnsi="Arial" w:cs="Arial"/>
          <w:color w:val="000000"/>
          <w:sz w:val="20"/>
          <w:szCs w:val="20"/>
        </w:rPr>
        <w:t xml:space="preserve"> the right level before the release date?</w:t>
      </w:r>
      <w:r w:rsidR="008D6E10" w:rsidRPr="00D90493">
        <w:rPr>
          <w:rFonts w:ascii="Arial" w:hAnsi="Arial" w:cs="Arial"/>
          <w:color w:val="000000"/>
          <w:sz w:val="20"/>
          <w:szCs w:val="20"/>
        </w:rPr>
        <w:br/>
      </w:r>
    </w:p>
    <w:p w14:paraId="5C5AC627" w14:textId="77777777" w:rsidR="008D6E10" w:rsidRPr="00D90493" w:rsidRDefault="004732FA" w:rsidP="008D6E10">
      <w:pPr>
        <w:pStyle w:val="ListParagraph"/>
        <w:numPr>
          <w:ilvl w:val="0"/>
          <w:numId w:val="24"/>
        </w:numPr>
        <w:autoSpaceDE w:val="0"/>
        <w:autoSpaceDN w:val="0"/>
        <w:adjustRightInd w:val="0"/>
        <w:rPr>
          <w:rFonts w:ascii="Arial" w:hAnsi="Arial" w:cs="Arial"/>
          <w:color w:val="000000"/>
          <w:sz w:val="20"/>
          <w:szCs w:val="20"/>
        </w:rPr>
      </w:pPr>
      <w:r w:rsidRPr="00D90493">
        <w:rPr>
          <w:rFonts w:ascii="Arial" w:hAnsi="Arial" w:cs="Arial"/>
          <w:color w:val="000000"/>
          <w:sz w:val="20"/>
          <w:szCs w:val="20"/>
        </w:rPr>
        <w:t>Was there a process in place to track cases where this approval was not in place?  Were corrective actions taken?  Was there a reporting process in place to inform management on a periodic basis?</w:t>
      </w:r>
      <w:r w:rsidR="008D6E10" w:rsidRPr="00D90493">
        <w:rPr>
          <w:rFonts w:ascii="Arial" w:hAnsi="Arial" w:cs="Arial"/>
          <w:color w:val="000000"/>
          <w:sz w:val="20"/>
          <w:szCs w:val="20"/>
        </w:rPr>
        <w:br/>
      </w:r>
    </w:p>
    <w:p w14:paraId="19CBE91A" w14:textId="77777777" w:rsidR="008D6E10" w:rsidRPr="00D90493" w:rsidRDefault="004732FA" w:rsidP="008D6E10">
      <w:pPr>
        <w:pStyle w:val="ListParagraph"/>
        <w:numPr>
          <w:ilvl w:val="0"/>
          <w:numId w:val="24"/>
        </w:numPr>
        <w:autoSpaceDE w:val="0"/>
        <w:autoSpaceDN w:val="0"/>
        <w:adjustRightInd w:val="0"/>
        <w:rPr>
          <w:rFonts w:ascii="Arial" w:hAnsi="Arial" w:cs="Arial"/>
          <w:color w:val="000000"/>
          <w:sz w:val="20"/>
          <w:szCs w:val="20"/>
        </w:rPr>
      </w:pPr>
      <w:r w:rsidRPr="00D90493">
        <w:rPr>
          <w:rFonts w:ascii="Arial" w:hAnsi="Arial" w:cs="Arial"/>
          <w:color w:val="000000"/>
          <w:sz w:val="20"/>
          <w:szCs w:val="20"/>
        </w:rPr>
        <w:t>Was there a process in place to detect and report the cases when the approved communication was a different version of the one published?</w:t>
      </w:r>
      <w:r w:rsidR="008D6E10" w:rsidRPr="00D90493">
        <w:rPr>
          <w:rFonts w:ascii="Arial" w:hAnsi="Arial" w:cs="Arial"/>
          <w:color w:val="000000"/>
          <w:sz w:val="20"/>
          <w:szCs w:val="20"/>
        </w:rPr>
        <w:br/>
      </w:r>
    </w:p>
    <w:p w14:paraId="68E822DA" w14:textId="3CA15C5F" w:rsidR="008D6E10" w:rsidRPr="00D90493" w:rsidRDefault="004732FA" w:rsidP="0097100A">
      <w:pPr>
        <w:pStyle w:val="ListParagraph"/>
        <w:numPr>
          <w:ilvl w:val="0"/>
          <w:numId w:val="24"/>
        </w:numPr>
        <w:autoSpaceDE w:val="0"/>
        <w:autoSpaceDN w:val="0"/>
        <w:adjustRightInd w:val="0"/>
        <w:rPr>
          <w:rFonts w:ascii="Arial" w:hAnsi="Arial" w:cs="Arial"/>
          <w:color w:val="000000"/>
          <w:sz w:val="20"/>
          <w:szCs w:val="20"/>
        </w:rPr>
      </w:pPr>
      <w:r w:rsidRPr="00D90493">
        <w:rPr>
          <w:rFonts w:ascii="Arial" w:hAnsi="Arial" w:cs="Arial"/>
          <w:color w:val="000000"/>
          <w:sz w:val="20"/>
          <w:szCs w:val="20"/>
        </w:rPr>
        <w:t xml:space="preserve">If communications were put in a public environment, were there controls in place to ensure the content is not or cannot be altered by </w:t>
      </w:r>
      <w:r w:rsidR="00FA02FA" w:rsidRPr="00D90493">
        <w:rPr>
          <w:rFonts w:ascii="Arial" w:hAnsi="Arial" w:cs="Arial"/>
          <w:color w:val="000000"/>
          <w:sz w:val="20"/>
          <w:szCs w:val="20"/>
        </w:rPr>
        <w:t xml:space="preserve">unauthorized </w:t>
      </w:r>
      <w:r w:rsidRPr="00D90493">
        <w:rPr>
          <w:rFonts w:ascii="Arial" w:hAnsi="Arial" w:cs="Arial"/>
          <w:color w:val="000000"/>
          <w:sz w:val="20"/>
          <w:szCs w:val="20"/>
        </w:rPr>
        <w:t>parties? Are security measures in place to avoid unauthorized access to the message?</w:t>
      </w:r>
      <w:r w:rsidR="008D6E10" w:rsidRPr="00D90493">
        <w:rPr>
          <w:rFonts w:ascii="Arial" w:hAnsi="Arial" w:cs="Arial"/>
          <w:color w:val="000000"/>
          <w:sz w:val="20"/>
          <w:szCs w:val="20"/>
        </w:rPr>
        <w:br/>
      </w:r>
    </w:p>
    <w:p w14:paraId="70E7E842" w14:textId="0381F9C7" w:rsidR="008D6E10" w:rsidRPr="004D5EC4" w:rsidRDefault="004732FA" w:rsidP="008D6E10">
      <w:pPr>
        <w:pStyle w:val="ListParagraph"/>
        <w:numPr>
          <w:ilvl w:val="0"/>
          <w:numId w:val="24"/>
        </w:numPr>
        <w:autoSpaceDE w:val="0"/>
        <w:autoSpaceDN w:val="0"/>
        <w:adjustRightInd w:val="0"/>
        <w:rPr>
          <w:rFonts w:ascii="Arial" w:hAnsi="Arial" w:cs="Arial"/>
          <w:color w:val="000000"/>
          <w:sz w:val="20"/>
          <w:szCs w:val="20"/>
        </w:rPr>
      </w:pPr>
      <w:r w:rsidRPr="00D90493">
        <w:rPr>
          <w:rFonts w:ascii="Arial" w:hAnsi="Arial" w:cs="Arial"/>
          <w:color w:val="000000"/>
          <w:sz w:val="20"/>
          <w:szCs w:val="20"/>
        </w:rPr>
        <w:t>Is there a process in place to ensure that communications are loaded into a</w:t>
      </w:r>
      <w:r w:rsidR="00FA02FA" w:rsidRPr="00D90493">
        <w:rPr>
          <w:rFonts w:ascii="Arial" w:hAnsi="Arial" w:cs="Arial"/>
          <w:color w:val="000000"/>
          <w:sz w:val="20"/>
          <w:szCs w:val="20"/>
        </w:rPr>
        <w:t xml:space="preserve"> </w:t>
      </w:r>
      <w:r w:rsidR="00DF7B85" w:rsidRPr="00D90493">
        <w:rPr>
          <w:rFonts w:ascii="Arial" w:hAnsi="Arial" w:cs="Arial"/>
          <w:color w:val="000000"/>
          <w:sz w:val="20"/>
          <w:szCs w:val="20"/>
        </w:rPr>
        <w:t>secure</w:t>
      </w:r>
      <w:r w:rsidRPr="00D90493">
        <w:rPr>
          <w:rFonts w:ascii="Arial" w:hAnsi="Arial" w:cs="Arial"/>
          <w:color w:val="000000"/>
          <w:sz w:val="20"/>
          <w:szCs w:val="20"/>
        </w:rPr>
        <w:t xml:space="preserve"> IT</w:t>
      </w:r>
      <w:r w:rsidRPr="004D5EC4">
        <w:rPr>
          <w:rFonts w:ascii="Arial" w:hAnsi="Arial" w:cs="Arial"/>
          <w:color w:val="000000"/>
          <w:sz w:val="20"/>
          <w:szCs w:val="20"/>
        </w:rPr>
        <w:t xml:space="preserve"> environment?</w:t>
      </w:r>
    </w:p>
    <w:p w14:paraId="5CA62BED" w14:textId="77777777" w:rsidR="008D6E10" w:rsidRPr="008D6E10" w:rsidRDefault="008D6E10" w:rsidP="008D6E10">
      <w:pPr>
        <w:autoSpaceDE w:val="0"/>
        <w:autoSpaceDN w:val="0"/>
        <w:adjustRightInd w:val="0"/>
        <w:rPr>
          <w:rFonts w:ascii="Arial" w:hAnsi="Arial" w:cs="Arial"/>
          <w:color w:val="000000"/>
          <w:sz w:val="20"/>
          <w:szCs w:val="20"/>
        </w:rPr>
      </w:pPr>
    </w:p>
    <w:p w14:paraId="6483AC48" w14:textId="70F2C421" w:rsidR="006F7022" w:rsidRDefault="006F7022">
      <w:pPr>
        <w:rPr>
          <w:rFonts w:ascii="Arial" w:hAnsi="Arial" w:cs="Arial"/>
          <w:color w:val="000000"/>
          <w:sz w:val="20"/>
          <w:szCs w:val="20"/>
        </w:rPr>
      </w:pPr>
      <w:r>
        <w:rPr>
          <w:rFonts w:ascii="Arial" w:hAnsi="Arial" w:cs="Arial"/>
          <w:color w:val="000000"/>
          <w:sz w:val="20"/>
          <w:szCs w:val="20"/>
        </w:rPr>
        <w:br w:type="page"/>
      </w:r>
    </w:p>
    <w:p w14:paraId="3B292D59" w14:textId="77777777" w:rsidR="006F7022" w:rsidRPr="006F7022" w:rsidRDefault="006F7022" w:rsidP="006F7022">
      <w:pPr>
        <w:keepLines/>
        <w:tabs>
          <w:tab w:val="left" w:pos="4680"/>
        </w:tabs>
        <w:autoSpaceDE w:val="0"/>
        <w:autoSpaceDN w:val="0"/>
        <w:adjustRightInd w:val="0"/>
        <w:rPr>
          <w:rFonts w:ascii="Arial" w:hAnsi="Arial" w:cs="Arial"/>
          <w:color w:val="000000"/>
          <w:sz w:val="20"/>
          <w:szCs w:val="20"/>
        </w:rPr>
      </w:pPr>
      <w:r w:rsidRPr="006F7022">
        <w:rPr>
          <w:rFonts w:ascii="Arial" w:hAnsi="Arial" w:cs="Arial"/>
          <w:color w:val="000000"/>
          <w:sz w:val="20"/>
          <w:szCs w:val="20"/>
        </w:rPr>
        <w:lastRenderedPageBreak/>
        <w:t>CONTROL ASSESSMENT QUESTIONS</w:t>
      </w:r>
    </w:p>
    <w:p w14:paraId="2C5B0706" w14:textId="2C57FB98" w:rsidR="005923D8" w:rsidRPr="006F7022" w:rsidRDefault="006F7022" w:rsidP="00D570E6">
      <w:pPr>
        <w:pStyle w:val="Heading2"/>
      </w:pPr>
      <w:bookmarkStart w:id="9" w:name="_Toc224215159"/>
      <w:r w:rsidRPr="006F7022">
        <w:t>Key Control Question: 2. Issue Management</w:t>
      </w:r>
      <w:bookmarkEnd w:id="9"/>
    </w:p>
    <w:p w14:paraId="2C203E35" w14:textId="6BFF51B1" w:rsidR="006F7022" w:rsidRPr="006F7022" w:rsidRDefault="006F7022" w:rsidP="006F7022">
      <w:pPr>
        <w:autoSpaceDE w:val="0"/>
        <w:autoSpaceDN w:val="0"/>
        <w:adjustRightInd w:val="0"/>
        <w:rPr>
          <w:rFonts w:ascii="Arial" w:hAnsi="Arial" w:cs="Arial"/>
          <w:color w:val="000000"/>
          <w:sz w:val="20"/>
          <w:szCs w:val="20"/>
        </w:rPr>
      </w:pPr>
    </w:p>
    <w:p w14:paraId="3B789377" w14:textId="77777777" w:rsidR="006F7022" w:rsidRPr="006F7022" w:rsidRDefault="006F7022" w:rsidP="006F7022">
      <w:pPr>
        <w:autoSpaceDE w:val="0"/>
        <w:autoSpaceDN w:val="0"/>
        <w:adjustRightInd w:val="0"/>
        <w:rPr>
          <w:rFonts w:ascii="Arial" w:hAnsi="Arial" w:cs="Arial"/>
          <w:b/>
          <w:bCs/>
          <w:color w:val="000000"/>
          <w:sz w:val="20"/>
          <w:szCs w:val="20"/>
        </w:rPr>
      </w:pPr>
      <w:r w:rsidRPr="006F7022">
        <w:rPr>
          <w:rFonts w:ascii="Arial" w:hAnsi="Arial" w:cs="Arial"/>
          <w:b/>
          <w:bCs/>
          <w:color w:val="000000"/>
          <w:sz w:val="20"/>
          <w:szCs w:val="20"/>
        </w:rPr>
        <w:t>Objective:</w:t>
      </w:r>
    </w:p>
    <w:p w14:paraId="1BBE036A" w14:textId="77777777" w:rsidR="006F7022" w:rsidRPr="006F7022" w:rsidRDefault="006F7022" w:rsidP="006F7022">
      <w:pPr>
        <w:autoSpaceDE w:val="0"/>
        <w:autoSpaceDN w:val="0"/>
        <w:adjustRightInd w:val="0"/>
        <w:rPr>
          <w:rFonts w:ascii="Arial" w:hAnsi="Arial" w:cs="Arial"/>
          <w:color w:val="000000"/>
          <w:sz w:val="20"/>
          <w:szCs w:val="20"/>
        </w:rPr>
      </w:pPr>
      <w:r w:rsidRPr="006F7022">
        <w:rPr>
          <w:rFonts w:ascii="Arial" w:hAnsi="Arial" w:cs="Arial"/>
          <w:color w:val="000000"/>
          <w:sz w:val="20"/>
          <w:szCs w:val="20"/>
        </w:rPr>
        <w:t xml:space="preserve">Determine if adequate controls were in place to identify issues timely and act accordingly </w:t>
      </w:r>
      <w:proofErr w:type="gramStart"/>
      <w:r w:rsidRPr="006F7022">
        <w:rPr>
          <w:rFonts w:ascii="Arial" w:hAnsi="Arial" w:cs="Arial"/>
          <w:color w:val="000000"/>
          <w:sz w:val="20"/>
          <w:szCs w:val="20"/>
        </w:rPr>
        <w:t>in order to</w:t>
      </w:r>
      <w:proofErr w:type="gramEnd"/>
      <w:r w:rsidRPr="006F7022">
        <w:rPr>
          <w:rFonts w:ascii="Arial" w:hAnsi="Arial" w:cs="Arial"/>
          <w:color w:val="000000"/>
          <w:sz w:val="20"/>
          <w:szCs w:val="20"/>
        </w:rPr>
        <w:t xml:space="preserve"> </w:t>
      </w:r>
      <w:proofErr w:type="gramStart"/>
      <w:r w:rsidRPr="006F7022">
        <w:rPr>
          <w:rFonts w:ascii="Arial" w:hAnsi="Arial" w:cs="Arial"/>
          <w:color w:val="000000"/>
          <w:sz w:val="20"/>
          <w:szCs w:val="20"/>
        </w:rPr>
        <w:t>protects</w:t>
      </w:r>
      <w:proofErr w:type="gramEnd"/>
      <w:r w:rsidRPr="006F7022">
        <w:rPr>
          <w:rFonts w:ascii="Arial" w:hAnsi="Arial" w:cs="Arial"/>
          <w:color w:val="000000"/>
          <w:sz w:val="20"/>
          <w:szCs w:val="20"/>
        </w:rPr>
        <w:t xml:space="preserve"> IBM's brand.</w:t>
      </w:r>
    </w:p>
    <w:p w14:paraId="6395C269" w14:textId="77777777" w:rsidR="006F7022" w:rsidRPr="006F7022" w:rsidRDefault="006F7022" w:rsidP="006F7022">
      <w:pPr>
        <w:autoSpaceDE w:val="0"/>
        <w:autoSpaceDN w:val="0"/>
        <w:adjustRightInd w:val="0"/>
        <w:rPr>
          <w:rFonts w:ascii="Arial" w:hAnsi="Arial" w:cs="Arial"/>
          <w:color w:val="000000"/>
          <w:sz w:val="20"/>
          <w:szCs w:val="20"/>
        </w:rPr>
      </w:pPr>
    </w:p>
    <w:p w14:paraId="03502C3C" w14:textId="77777777" w:rsidR="006F7022" w:rsidRPr="006F7022" w:rsidRDefault="006F7022" w:rsidP="006F7022">
      <w:pPr>
        <w:autoSpaceDE w:val="0"/>
        <w:autoSpaceDN w:val="0"/>
        <w:adjustRightInd w:val="0"/>
        <w:rPr>
          <w:rFonts w:ascii="Arial" w:hAnsi="Arial" w:cs="Arial"/>
          <w:b/>
          <w:bCs/>
          <w:color w:val="000000"/>
          <w:sz w:val="20"/>
          <w:szCs w:val="20"/>
        </w:rPr>
      </w:pPr>
      <w:r w:rsidRPr="006F7022">
        <w:rPr>
          <w:rFonts w:ascii="Arial" w:hAnsi="Arial" w:cs="Arial"/>
          <w:b/>
          <w:bCs/>
          <w:color w:val="000000"/>
          <w:sz w:val="20"/>
          <w:szCs w:val="20"/>
        </w:rPr>
        <w:t>Risk/Exposure:</w:t>
      </w:r>
    </w:p>
    <w:p w14:paraId="3CEDD65B" w14:textId="076D39BF" w:rsidR="006F7022" w:rsidRPr="006F7022" w:rsidRDefault="006F7022" w:rsidP="006F7022">
      <w:pPr>
        <w:autoSpaceDE w:val="0"/>
        <w:autoSpaceDN w:val="0"/>
        <w:adjustRightInd w:val="0"/>
        <w:rPr>
          <w:rFonts w:ascii="Arial" w:hAnsi="Arial" w:cs="Arial"/>
          <w:color w:val="000000"/>
          <w:sz w:val="20"/>
          <w:szCs w:val="20"/>
        </w:rPr>
      </w:pPr>
      <w:r w:rsidRPr="006F7022">
        <w:rPr>
          <w:rFonts w:ascii="Arial" w:hAnsi="Arial" w:cs="Arial"/>
          <w:color w:val="000000"/>
          <w:sz w:val="20"/>
          <w:szCs w:val="20"/>
        </w:rPr>
        <w:t xml:space="preserve">Failure to react to a mention in print, on social media, or broadcast could </w:t>
      </w:r>
      <w:proofErr w:type="gramStart"/>
      <w:r w:rsidRPr="006F7022">
        <w:rPr>
          <w:rFonts w:ascii="Arial" w:hAnsi="Arial" w:cs="Arial"/>
          <w:color w:val="000000"/>
          <w:sz w:val="20"/>
          <w:szCs w:val="20"/>
        </w:rPr>
        <w:t>impact</w:t>
      </w:r>
      <w:proofErr w:type="gramEnd"/>
      <w:r w:rsidRPr="006F7022">
        <w:rPr>
          <w:rFonts w:ascii="Arial" w:hAnsi="Arial" w:cs="Arial"/>
          <w:color w:val="000000"/>
          <w:sz w:val="20"/>
          <w:szCs w:val="20"/>
        </w:rPr>
        <w:t xml:space="preserve"> IBM’s reputation and ability to address the situation.</w:t>
      </w:r>
    </w:p>
    <w:p w14:paraId="0290FBF0" w14:textId="77777777" w:rsidR="006F7022" w:rsidRPr="006F7022" w:rsidRDefault="006F7022" w:rsidP="006F7022">
      <w:pPr>
        <w:autoSpaceDE w:val="0"/>
        <w:autoSpaceDN w:val="0"/>
        <w:adjustRightInd w:val="0"/>
        <w:rPr>
          <w:rFonts w:ascii="Arial" w:hAnsi="Arial" w:cs="Arial"/>
          <w:color w:val="000000"/>
          <w:sz w:val="20"/>
          <w:szCs w:val="20"/>
        </w:rPr>
      </w:pPr>
    </w:p>
    <w:p w14:paraId="30B061BA" w14:textId="77777777" w:rsidR="006F7022" w:rsidRDefault="006F7022">
      <w:pPr>
        <w:rPr>
          <w:rFonts w:ascii="Arial" w:hAnsi="Arial" w:cs="Arial"/>
          <w:color w:val="000000"/>
          <w:sz w:val="20"/>
          <w:szCs w:val="20"/>
        </w:rPr>
      </w:pPr>
      <w:r>
        <w:rPr>
          <w:rFonts w:ascii="Arial" w:hAnsi="Arial" w:cs="Arial"/>
          <w:color w:val="000000"/>
          <w:sz w:val="20"/>
          <w:szCs w:val="20"/>
        </w:rPr>
        <w:br w:type="page"/>
      </w:r>
    </w:p>
    <w:p w14:paraId="2C289885" w14:textId="5CF150AA" w:rsidR="006F7022" w:rsidRPr="006F7022" w:rsidRDefault="006F7022" w:rsidP="006F7022">
      <w:pPr>
        <w:keepLines/>
        <w:tabs>
          <w:tab w:val="left" w:pos="4680"/>
        </w:tabs>
        <w:autoSpaceDE w:val="0"/>
        <w:autoSpaceDN w:val="0"/>
        <w:adjustRightInd w:val="0"/>
        <w:rPr>
          <w:rFonts w:ascii="Arial" w:hAnsi="Arial" w:cs="Arial"/>
          <w:color w:val="000000"/>
          <w:sz w:val="20"/>
          <w:szCs w:val="20"/>
        </w:rPr>
      </w:pPr>
      <w:r w:rsidRPr="006F7022">
        <w:rPr>
          <w:rFonts w:ascii="Arial" w:hAnsi="Arial" w:cs="Arial"/>
          <w:color w:val="000000"/>
          <w:sz w:val="20"/>
          <w:szCs w:val="20"/>
        </w:rPr>
        <w:lastRenderedPageBreak/>
        <w:t>CONTROL ASSESSMENT QUESTIONS</w:t>
      </w:r>
    </w:p>
    <w:p w14:paraId="2C6FED5A" w14:textId="4E6EC4EF" w:rsidR="006F7022" w:rsidRPr="006F7022" w:rsidRDefault="006F7022" w:rsidP="006F7022">
      <w:pPr>
        <w:autoSpaceDE w:val="0"/>
        <w:autoSpaceDN w:val="0"/>
        <w:adjustRightInd w:val="0"/>
        <w:rPr>
          <w:rFonts w:ascii="Arial" w:hAnsi="Arial" w:cs="Arial"/>
          <w:color w:val="000000"/>
          <w:sz w:val="20"/>
          <w:szCs w:val="20"/>
        </w:rPr>
      </w:pPr>
      <w:r w:rsidRPr="006F7022">
        <w:rPr>
          <w:rFonts w:ascii="Arial" w:hAnsi="Arial" w:cs="Arial"/>
          <w:color w:val="000000"/>
          <w:sz w:val="20"/>
          <w:szCs w:val="20"/>
        </w:rPr>
        <w:t>Key Control Question: 2. Issue Management</w:t>
      </w:r>
    </w:p>
    <w:p w14:paraId="578C8942" w14:textId="0A85DB5F" w:rsidR="006F7022" w:rsidRPr="006F7022" w:rsidRDefault="006F7022" w:rsidP="00E97D0B">
      <w:pPr>
        <w:pStyle w:val="Heading3"/>
      </w:pPr>
      <w:bookmarkStart w:id="10" w:name="_Toc224215160"/>
      <w:r w:rsidRPr="006F7022">
        <w:t>Primary Test: Issue Management (IM001.P)</w:t>
      </w:r>
      <w:bookmarkEnd w:id="10"/>
    </w:p>
    <w:p w14:paraId="6D29566B" w14:textId="65E539BC" w:rsidR="006F7022" w:rsidRPr="006F7022" w:rsidRDefault="006F7022">
      <w:pPr>
        <w:autoSpaceDE w:val="0"/>
        <w:autoSpaceDN w:val="0"/>
        <w:adjustRightInd w:val="0"/>
        <w:rPr>
          <w:rFonts w:ascii="Arial" w:hAnsi="Arial" w:cs="Arial"/>
          <w:color w:val="000000"/>
          <w:sz w:val="20"/>
          <w:szCs w:val="20"/>
        </w:rPr>
      </w:pPr>
    </w:p>
    <w:p w14:paraId="5FD7FA97" w14:textId="77777777" w:rsidR="006F7022" w:rsidRPr="006F7022" w:rsidRDefault="006F7022" w:rsidP="006F7022">
      <w:pPr>
        <w:autoSpaceDE w:val="0"/>
        <w:autoSpaceDN w:val="0"/>
        <w:adjustRightInd w:val="0"/>
        <w:rPr>
          <w:rFonts w:ascii="Arial" w:hAnsi="Arial" w:cs="Arial"/>
          <w:b/>
          <w:bCs/>
          <w:color w:val="000000"/>
          <w:sz w:val="20"/>
          <w:szCs w:val="20"/>
        </w:rPr>
      </w:pPr>
      <w:r w:rsidRPr="006F7022">
        <w:rPr>
          <w:rFonts w:ascii="Arial" w:hAnsi="Arial" w:cs="Arial"/>
          <w:b/>
          <w:bCs/>
          <w:color w:val="000000"/>
          <w:sz w:val="20"/>
          <w:szCs w:val="20"/>
        </w:rPr>
        <w:t>Objective:</w:t>
      </w:r>
    </w:p>
    <w:p w14:paraId="7BB56A70" w14:textId="77777777" w:rsidR="006F7022" w:rsidRPr="006F7022" w:rsidRDefault="006F7022" w:rsidP="006F7022">
      <w:pPr>
        <w:autoSpaceDE w:val="0"/>
        <w:autoSpaceDN w:val="0"/>
        <w:adjustRightInd w:val="0"/>
        <w:rPr>
          <w:rFonts w:ascii="Arial" w:hAnsi="Arial" w:cs="Arial"/>
          <w:color w:val="000000"/>
          <w:sz w:val="20"/>
          <w:szCs w:val="20"/>
        </w:rPr>
      </w:pPr>
      <w:r w:rsidRPr="006F7022">
        <w:rPr>
          <w:rFonts w:ascii="Arial" w:hAnsi="Arial" w:cs="Arial"/>
          <w:color w:val="000000"/>
          <w:sz w:val="20"/>
          <w:szCs w:val="20"/>
        </w:rPr>
        <w:t xml:space="preserve">Determine if adequate controls were in place to identify issues timely and act accordingly </w:t>
      </w:r>
      <w:proofErr w:type="gramStart"/>
      <w:r w:rsidRPr="006F7022">
        <w:rPr>
          <w:rFonts w:ascii="Arial" w:hAnsi="Arial" w:cs="Arial"/>
          <w:color w:val="000000"/>
          <w:sz w:val="20"/>
          <w:szCs w:val="20"/>
        </w:rPr>
        <w:t>in order to</w:t>
      </w:r>
      <w:proofErr w:type="gramEnd"/>
      <w:r w:rsidRPr="006F7022">
        <w:rPr>
          <w:rFonts w:ascii="Arial" w:hAnsi="Arial" w:cs="Arial"/>
          <w:color w:val="000000"/>
          <w:sz w:val="20"/>
          <w:szCs w:val="20"/>
        </w:rPr>
        <w:t xml:space="preserve"> </w:t>
      </w:r>
      <w:proofErr w:type="gramStart"/>
      <w:r w:rsidRPr="006F7022">
        <w:rPr>
          <w:rFonts w:ascii="Arial" w:hAnsi="Arial" w:cs="Arial"/>
          <w:color w:val="000000"/>
          <w:sz w:val="20"/>
          <w:szCs w:val="20"/>
        </w:rPr>
        <w:t>protects</w:t>
      </w:r>
      <w:proofErr w:type="gramEnd"/>
      <w:r w:rsidRPr="006F7022">
        <w:rPr>
          <w:rFonts w:ascii="Arial" w:hAnsi="Arial" w:cs="Arial"/>
          <w:color w:val="000000"/>
          <w:sz w:val="20"/>
          <w:szCs w:val="20"/>
        </w:rPr>
        <w:t xml:space="preserve"> IBM's brand.</w:t>
      </w:r>
    </w:p>
    <w:p w14:paraId="79C146FE" w14:textId="77777777" w:rsidR="006F7022" w:rsidRPr="006F7022" w:rsidRDefault="006F7022" w:rsidP="006F7022">
      <w:pPr>
        <w:autoSpaceDE w:val="0"/>
        <w:autoSpaceDN w:val="0"/>
        <w:adjustRightInd w:val="0"/>
        <w:rPr>
          <w:rFonts w:ascii="Arial" w:hAnsi="Arial" w:cs="Arial"/>
          <w:color w:val="000000"/>
          <w:sz w:val="20"/>
          <w:szCs w:val="20"/>
        </w:rPr>
      </w:pPr>
    </w:p>
    <w:p w14:paraId="06CD654E" w14:textId="1FF9C4C5" w:rsidR="006F7022" w:rsidRPr="006F7022" w:rsidRDefault="006F7022" w:rsidP="006F7022">
      <w:pPr>
        <w:autoSpaceDE w:val="0"/>
        <w:autoSpaceDN w:val="0"/>
        <w:adjustRightInd w:val="0"/>
        <w:rPr>
          <w:rFonts w:ascii="Arial" w:hAnsi="Arial" w:cs="Arial"/>
          <w:b/>
          <w:bCs/>
          <w:color w:val="000000"/>
          <w:sz w:val="20"/>
          <w:szCs w:val="20"/>
        </w:rPr>
      </w:pPr>
      <w:r w:rsidRPr="006F7022">
        <w:rPr>
          <w:rFonts w:ascii="Arial" w:hAnsi="Arial" w:cs="Arial"/>
          <w:b/>
          <w:bCs/>
          <w:color w:val="000000"/>
          <w:sz w:val="20"/>
          <w:szCs w:val="20"/>
        </w:rPr>
        <w:t>Approach:</w:t>
      </w:r>
    </w:p>
    <w:p w14:paraId="4BFE7848" w14:textId="77777777" w:rsidR="006F7022" w:rsidRPr="006F7022" w:rsidRDefault="006F7022" w:rsidP="006F7022">
      <w:pPr>
        <w:autoSpaceDE w:val="0"/>
        <w:autoSpaceDN w:val="0"/>
        <w:adjustRightInd w:val="0"/>
        <w:rPr>
          <w:rFonts w:ascii="Arial" w:hAnsi="Arial" w:cs="Arial"/>
          <w:color w:val="000000"/>
          <w:sz w:val="20"/>
          <w:szCs w:val="20"/>
        </w:rPr>
      </w:pPr>
    </w:p>
    <w:p w14:paraId="0DB5E29A" w14:textId="47416630" w:rsidR="005D196A" w:rsidRPr="004D5EC4" w:rsidRDefault="005D196A" w:rsidP="006F7022">
      <w:pPr>
        <w:pStyle w:val="ListParagraph"/>
        <w:numPr>
          <w:ilvl w:val="0"/>
          <w:numId w:val="25"/>
        </w:numPr>
        <w:autoSpaceDE w:val="0"/>
        <w:autoSpaceDN w:val="0"/>
        <w:adjustRightInd w:val="0"/>
        <w:rPr>
          <w:rFonts w:ascii="Arial" w:hAnsi="Arial" w:cs="Arial"/>
          <w:color w:val="000000"/>
          <w:sz w:val="20"/>
          <w:szCs w:val="20"/>
        </w:rPr>
      </w:pPr>
      <w:r w:rsidRPr="004D5EC4">
        <w:rPr>
          <w:rFonts w:ascii="Arial" w:hAnsi="Arial" w:cs="Arial"/>
          <w:color w:val="000000"/>
          <w:sz w:val="20"/>
          <w:szCs w:val="20"/>
        </w:rPr>
        <w:t>Is there a management system in place to report communication issues/risks and deviations to expected feedback or business goals?</w:t>
      </w:r>
    </w:p>
    <w:p w14:paraId="773D730C" w14:textId="77777777" w:rsidR="005D196A" w:rsidRPr="00EA1718" w:rsidRDefault="005D196A" w:rsidP="00EA1718">
      <w:pPr>
        <w:autoSpaceDE w:val="0"/>
        <w:autoSpaceDN w:val="0"/>
        <w:adjustRightInd w:val="0"/>
        <w:ind w:left="360"/>
        <w:rPr>
          <w:rFonts w:ascii="Arial" w:hAnsi="Arial" w:cs="Arial"/>
          <w:color w:val="000000"/>
          <w:sz w:val="20"/>
          <w:szCs w:val="20"/>
        </w:rPr>
      </w:pPr>
    </w:p>
    <w:p w14:paraId="42AFAA83" w14:textId="2EF02ED0" w:rsidR="006F7022" w:rsidRPr="00D90493" w:rsidRDefault="006F7022" w:rsidP="006F7022">
      <w:pPr>
        <w:pStyle w:val="ListParagraph"/>
        <w:numPr>
          <w:ilvl w:val="0"/>
          <w:numId w:val="25"/>
        </w:numPr>
        <w:autoSpaceDE w:val="0"/>
        <w:autoSpaceDN w:val="0"/>
        <w:adjustRightInd w:val="0"/>
        <w:rPr>
          <w:rFonts w:ascii="Arial" w:hAnsi="Arial" w:cs="Arial"/>
          <w:color w:val="000000"/>
          <w:sz w:val="20"/>
          <w:szCs w:val="20"/>
        </w:rPr>
      </w:pPr>
      <w:r w:rsidRPr="006F7022">
        <w:rPr>
          <w:rFonts w:ascii="Arial" w:hAnsi="Arial" w:cs="Arial"/>
          <w:color w:val="000000"/>
          <w:sz w:val="20"/>
          <w:szCs w:val="20"/>
        </w:rPr>
        <w:t xml:space="preserve">Were the issues identified and the threat </w:t>
      </w:r>
      <w:r w:rsidRPr="00D90493">
        <w:rPr>
          <w:rFonts w:ascii="Arial" w:hAnsi="Arial" w:cs="Arial"/>
          <w:color w:val="000000"/>
          <w:sz w:val="20"/>
          <w:szCs w:val="20"/>
        </w:rPr>
        <w:t xml:space="preserve">level </w:t>
      </w:r>
      <w:r w:rsidR="00DF7B85" w:rsidRPr="00D90493">
        <w:rPr>
          <w:rFonts w:ascii="Arial" w:hAnsi="Arial" w:cs="Arial"/>
          <w:color w:val="000000"/>
          <w:sz w:val="20"/>
          <w:szCs w:val="20"/>
        </w:rPr>
        <w:t xml:space="preserve">classified </w:t>
      </w:r>
      <w:r w:rsidRPr="00D90493">
        <w:rPr>
          <w:rFonts w:ascii="Arial" w:hAnsi="Arial" w:cs="Arial"/>
          <w:color w:val="000000"/>
          <w:sz w:val="20"/>
          <w:szCs w:val="20"/>
        </w:rPr>
        <w:t>correctly and timely?</w:t>
      </w:r>
      <w:r w:rsidRPr="00D90493">
        <w:rPr>
          <w:rFonts w:ascii="Arial" w:hAnsi="Arial" w:cs="Arial"/>
          <w:color w:val="000000"/>
          <w:sz w:val="20"/>
          <w:szCs w:val="20"/>
        </w:rPr>
        <w:br/>
      </w:r>
    </w:p>
    <w:p w14:paraId="3938365B" w14:textId="77777777" w:rsidR="006F7022" w:rsidRPr="00D90493" w:rsidRDefault="006F7022" w:rsidP="006F7022">
      <w:pPr>
        <w:pStyle w:val="ListParagraph"/>
        <w:numPr>
          <w:ilvl w:val="0"/>
          <w:numId w:val="25"/>
        </w:numPr>
        <w:autoSpaceDE w:val="0"/>
        <w:autoSpaceDN w:val="0"/>
        <w:adjustRightInd w:val="0"/>
        <w:rPr>
          <w:rFonts w:ascii="Arial" w:hAnsi="Arial" w:cs="Arial"/>
          <w:color w:val="000000"/>
          <w:sz w:val="20"/>
          <w:szCs w:val="20"/>
        </w:rPr>
      </w:pPr>
      <w:r w:rsidRPr="00D90493">
        <w:rPr>
          <w:rFonts w:ascii="Arial" w:hAnsi="Arial" w:cs="Arial"/>
          <w:color w:val="000000"/>
          <w:sz w:val="20"/>
          <w:szCs w:val="20"/>
        </w:rPr>
        <w:t>Did the issues council activate timely the Issue Response Process?</w:t>
      </w:r>
      <w:r w:rsidRPr="00D90493">
        <w:rPr>
          <w:rFonts w:ascii="Arial" w:hAnsi="Arial" w:cs="Arial"/>
          <w:color w:val="000000"/>
          <w:sz w:val="20"/>
          <w:szCs w:val="20"/>
        </w:rPr>
        <w:br/>
      </w:r>
    </w:p>
    <w:p w14:paraId="37B912EB" w14:textId="77777777" w:rsidR="006F7022" w:rsidRPr="006F7022" w:rsidRDefault="006F7022" w:rsidP="006F7022">
      <w:pPr>
        <w:pStyle w:val="ListParagraph"/>
        <w:numPr>
          <w:ilvl w:val="0"/>
          <w:numId w:val="25"/>
        </w:numPr>
        <w:autoSpaceDE w:val="0"/>
        <w:autoSpaceDN w:val="0"/>
        <w:adjustRightInd w:val="0"/>
        <w:rPr>
          <w:rFonts w:ascii="Arial" w:hAnsi="Arial" w:cs="Arial"/>
          <w:color w:val="000000"/>
          <w:sz w:val="20"/>
          <w:szCs w:val="20"/>
        </w:rPr>
      </w:pPr>
      <w:r w:rsidRPr="006F7022">
        <w:rPr>
          <w:rFonts w:ascii="Arial" w:hAnsi="Arial" w:cs="Arial"/>
          <w:color w:val="000000"/>
          <w:sz w:val="20"/>
          <w:szCs w:val="20"/>
        </w:rPr>
        <w:t>Were the defined strategic direction and tactics adequate to be used according to level of the issues? Were the tactics defined, the ones performed? Was the defined strategy timely documented?</w:t>
      </w:r>
      <w:r w:rsidRPr="006F7022">
        <w:rPr>
          <w:rFonts w:ascii="Arial" w:hAnsi="Arial" w:cs="Arial"/>
          <w:color w:val="000000"/>
          <w:sz w:val="20"/>
          <w:szCs w:val="20"/>
        </w:rPr>
        <w:br/>
      </w:r>
    </w:p>
    <w:p w14:paraId="40128418" w14:textId="77777777" w:rsidR="006F7022" w:rsidRPr="006F7022" w:rsidRDefault="006F7022" w:rsidP="006F7022">
      <w:pPr>
        <w:pStyle w:val="ListParagraph"/>
        <w:numPr>
          <w:ilvl w:val="0"/>
          <w:numId w:val="25"/>
        </w:numPr>
        <w:autoSpaceDE w:val="0"/>
        <w:autoSpaceDN w:val="0"/>
        <w:adjustRightInd w:val="0"/>
        <w:rPr>
          <w:rFonts w:ascii="Arial" w:hAnsi="Arial" w:cs="Arial"/>
          <w:color w:val="000000"/>
          <w:sz w:val="20"/>
          <w:szCs w:val="20"/>
        </w:rPr>
      </w:pPr>
      <w:r w:rsidRPr="006F7022">
        <w:rPr>
          <w:rFonts w:ascii="Arial" w:hAnsi="Arial" w:cs="Arial"/>
          <w:color w:val="000000"/>
          <w:sz w:val="20"/>
          <w:szCs w:val="20"/>
        </w:rPr>
        <w:t xml:space="preserve">According to the duration of the issues was it </w:t>
      </w:r>
      <w:proofErr w:type="gramStart"/>
      <w:r w:rsidRPr="006F7022">
        <w:rPr>
          <w:rFonts w:ascii="Arial" w:hAnsi="Arial" w:cs="Arial"/>
          <w:color w:val="000000"/>
          <w:sz w:val="20"/>
          <w:szCs w:val="20"/>
        </w:rPr>
        <w:t>frequently (as defined in the process)</w:t>
      </w:r>
      <w:proofErr w:type="gramEnd"/>
      <w:r w:rsidRPr="006F7022">
        <w:rPr>
          <w:rFonts w:ascii="Arial" w:hAnsi="Arial" w:cs="Arial"/>
          <w:color w:val="000000"/>
          <w:sz w:val="20"/>
          <w:szCs w:val="20"/>
        </w:rPr>
        <w:t xml:space="preserve"> monitored, reassessed, and new tactics defined as needed?</w:t>
      </w:r>
      <w:r w:rsidRPr="006F7022">
        <w:rPr>
          <w:rFonts w:ascii="Arial" w:hAnsi="Arial" w:cs="Arial"/>
          <w:color w:val="000000"/>
          <w:sz w:val="20"/>
          <w:szCs w:val="20"/>
        </w:rPr>
        <w:br/>
      </w:r>
    </w:p>
    <w:p w14:paraId="25E4D836" w14:textId="21627206" w:rsidR="006F7022" w:rsidRPr="006F7022" w:rsidRDefault="006F7022" w:rsidP="006F7022">
      <w:pPr>
        <w:pStyle w:val="ListParagraph"/>
        <w:numPr>
          <w:ilvl w:val="0"/>
          <w:numId w:val="25"/>
        </w:numPr>
        <w:autoSpaceDE w:val="0"/>
        <w:autoSpaceDN w:val="0"/>
        <w:adjustRightInd w:val="0"/>
        <w:rPr>
          <w:rFonts w:ascii="Arial" w:hAnsi="Arial" w:cs="Arial"/>
          <w:color w:val="000000"/>
          <w:sz w:val="20"/>
          <w:szCs w:val="20"/>
        </w:rPr>
      </w:pPr>
      <w:r w:rsidRPr="006F7022">
        <w:rPr>
          <w:rFonts w:ascii="Arial" w:hAnsi="Arial" w:cs="Arial"/>
          <w:color w:val="000000"/>
          <w:sz w:val="20"/>
          <w:szCs w:val="20"/>
        </w:rPr>
        <w:t>If communications are loaded into an environment where external parties can upload opinions, points of view, or comments, is there a process in place to detect improper or negative contents, report them to management, and ensure that corrective action, if decided as applicable, is taken?</w:t>
      </w:r>
    </w:p>
    <w:p w14:paraId="58BD19D5" w14:textId="289464A3" w:rsidR="006F7022" w:rsidRPr="006F7022" w:rsidRDefault="006F7022" w:rsidP="006F7022">
      <w:pPr>
        <w:autoSpaceDE w:val="0"/>
        <w:autoSpaceDN w:val="0"/>
        <w:adjustRightInd w:val="0"/>
        <w:rPr>
          <w:rFonts w:ascii="Arial" w:hAnsi="Arial" w:cs="Arial"/>
          <w:color w:val="000000"/>
          <w:sz w:val="20"/>
          <w:szCs w:val="20"/>
        </w:rPr>
      </w:pPr>
    </w:p>
    <w:p w14:paraId="5FE5871F" w14:textId="44C5704F" w:rsidR="006F7022" w:rsidRDefault="006F7022">
      <w:pPr>
        <w:rPr>
          <w:rFonts w:ascii="Arial" w:hAnsi="Arial" w:cs="Arial"/>
          <w:color w:val="000000"/>
          <w:sz w:val="20"/>
          <w:szCs w:val="20"/>
        </w:rPr>
      </w:pPr>
      <w:r>
        <w:rPr>
          <w:rFonts w:ascii="Arial" w:hAnsi="Arial" w:cs="Arial"/>
          <w:color w:val="000000"/>
          <w:sz w:val="20"/>
          <w:szCs w:val="20"/>
        </w:rPr>
        <w:br w:type="page"/>
      </w:r>
    </w:p>
    <w:p w14:paraId="6DFFF60C" w14:textId="77777777" w:rsidR="006F7022" w:rsidRPr="006F7022" w:rsidRDefault="006F7022" w:rsidP="006F7022">
      <w:pPr>
        <w:keepLines/>
        <w:tabs>
          <w:tab w:val="left" w:pos="4680"/>
        </w:tabs>
        <w:autoSpaceDE w:val="0"/>
        <w:autoSpaceDN w:val="0"/>
        <w:adjustRightInd w:val="0"/>
        <w:rPr>
          <w:rFonts w:ascii="Arial" w:hAnsi="Arial" w:cs="Arial"/>
          <w:color w:val="000000"/>
          <w:sz w:val="20"/>
          <w:szCs w:val="20"/>
        </w:rPr>
      </w:pPr>
      <w:r w:rsidRPr="006F7022">
        <w:rPr>
          <w:rFonts w:ascii="Arial" w:hAnsi="Arial" w:cs="Arial"/>
          <w:color w:val="000000"/>
          <w:sz w:val="20"/>
          <w:szCs w:val="20"/>
        </w:rPr>
        <w:lastRenderedPageBreak/>
        <w:t>CONTROL ASSESSMENT QUESTIONS</w:t>
      </w:r>
    </w:p>
    <w:p w14:paraId="657253A6" w14:textId="4F409E2E" w:rsidR="006F7022" w:rsidRPr="006F7022" w:rsidRDefault="006F7022" w:rsidP="00D570E6">
      <w:pPr>
        <w:pStyle w:val="Heading2"/>
      </w:pPr>
      <w:bookmarkStart w:id="11" w:name="_Toc224215161"/>
      <w:r w:rsidRPr="006F7022">
        <w:t>Key Control Question: 3. Supplier Management</w:t>
      </w:r>
      <w:bookmarkEnd w:id="11"/>
    </w:p>
    <w:p w14:paraId="5F2FAB79" w14:textId="42D2224A" w:rsidR="006F7022" w:rsidRPr="006F7022" w:rsidRDefault="006F7022" w:rsidP="006F7022">
      <w:pPr>
        <w:autoSpaceDE w:val="0"/>
        <w:autoSpaceDN w:val="0"/>
        <w:adjustRightInd w:val="0"/>
        <w:rPr>
          <w:rFonts w:ascii="Arial" w:hAnsi="Arial" w:cs="Arial"/>
          <w:color w:val="000000"/>
          <w:sz w:val="20"/>
          <w:szCs w:val="20"/>
        </w:rPr>
      </w:pPr>
    </w:p>
    <w:p w14:paraId="0F90E074" w14:textId="77777777" w:rsidR="006F7022" w:rsidRPr="006F7022" w:rsidRDefault="006F7022" w:rsidP="006F7022">
      <w:pPr>
        <w:autoSpaceDE w:val="0"/>
        <w:autoSpaceDN w:val="0"/>
        <w:adjustRightInd w:val="0"/>
        <w:rPr>
          <w:rFonts w:ascii="Arial" w:hAnsi="Arial" w:cs="Arial"/>
          <w:b/>
          <w:bCs/>
          <w:color w:val="000000"/>
          <w:sz w:val="20"/>
          <w:szCs w:val="20"/>
        </w:rPr>
      </w:pPr>
      <w:r w:rsidRPr="006F7022">
        <w:rPr>
          <w:rFonts w:ascii="Arial" w:hAnsi="Arial" w:cs="Arial"/>
          <w:b/>
          <w:bCs/>
          <w:color w:val="000000"/>
          <w:sz w:val="20"/>
          <w:szCs w:val="20"/>
        </w:rPr>
        <w:t>Objective:</w:t>
      </w:r>
    </w:p>
    <w:p w14:paraId="43FF8281" w14:textId="77777777" w:rsidR="006F7022" w:rsidRPr="006F7022" w:rsidRDefault="006F7022" w:rsidP="006F7022">
      <w:pPr>
        <w:autoSpaceDE w:val="0"/>
        <w:autoSpaceDN w:val="0"/>
        <w:adjustRightInd w:val="0"/>
        <w:rPr>
          <w:rFonts w:ascii="Arial" w:hAnsi="Arial" w:cs="Arial"/>
          <w:color w:val="000000"/>
          <w:sz w:val="20"/>
          <w:szCs w:val="20"/>
        </w:rPr>
      </w:pPr>
      <w:r w:rsidRPr="006F7022">
        <w:rPr>
          <w:rFonts w:ascii="Arial" w:hAnsi="Arial" w:cs="Arial"/>
          <w:color w:val="000000"/>
          <w:sz w:val="20"/>
          <w:szCs w:val="20"/>
        </w:rPr>
        <w:t>Validate if supplier assessment is being effectively and accurately executed and controlled according to Procurement's guidelines. To address business risk, protect IBM's interests, to ensure that the best value was received for IBM, and procurement bypass did not occur.</w:t>
      </w:r>
    </w:p>
    <w:p w14:paraId="3C3E69D4" w14:textId="77777777" w:rsidR="006F7022" w:rsidRPr="006F7022" w:rsidRDefault="006F7022" w:rsidP="006F7022">
      <w:pPr>
        <w:autoSpaceDE w:val="0"/>
        <w:autoSpaceDN w:val="0"/>
        <w:adjustRightInd w:val="0"/>
        <w:rPr>
          <w:rFonts w:ascii="Arial" w:hAnsi="Arial" w:cs="Arial"/>
          <w:color w:val="000000"/>
          <w:sz w:val="20"/>
          <w:szCs w:val="20"/>
        </w:rPr>
      </w:pPr>
    </w:p>
    <w:p w14:paraId="416EB11F" w14:textId="77777777" w:rsidR="006F7022" w:rsidRPr="006F7022" w:rsidRDefault="006F7022" w:rsidP="006F7022">
      <w:pPr>
        <w:autoSpaceDE w:val="0"/>
        <w:autoSpaceDN w:val="0"/>
        <w:adjustRightInd w:val="0"/>
        <w:rPr>
          <w:rFonts w:ascii="Arial" w:hAnsi="Arial" w:cs="Arial"/>
          <w:b/>
          <w:bCs/>
          <w:color w:val="000000"/>
          <w:sz w:val="20"/>
          <w:szCs w:val="20"/>
        </w:rPr>
      </w:pPr>
      <w:r w:rsidRPr="006F7022">
        <w:rPr>
          <w:rFonts w:ascii="Arial" w:hAnsi="Arial" w:cs="Arial"/>
          <w:b/>
          <w:bCs/>
          <w:color w:val="000000"/>
          <w:sz w:val="20"/>
          <w:szCs w:val="20"/>
        </w:rPr>
        <w:t>Risk/Exposure:</w:t>
      </w:r>
    </w:p>
    <w:p w14:paraId="7AF5BFAE" w14:textId="2E8EB608" w:rsidR="00EE6275" w:rsidRPr="00CC50F3" w:rsidRDefault="006F7022" w:rsidP="00EE6275">
      <w:pPr>
        <w:keepLines/>
        <w:tabs>
          <w:tab w:val="left" w:pos="4680"/>
        </w:tabs>
        <w:autoSpaceDE w:val="0"/>
        <w:autoSpaceDN w:val="0"/>
        <w:adjustRightInd w:val="0"/>
        <w:rPr>
          <w:rFonts w:ascii="Arial" w:hAnsi="Arial" w:cs="Arial"/>
          <w:color w:val="000000"/>
          <w:sz w:val="20"/>
          <w:szCs w:val="20"/>
        </w:rPr>
      </w:pPr>
      <w:r w:rsidRPr="006F7022">
        <w:rPr>
          <w:rFonts w:ascii="Arial" w:hAnsi="Arial" w:cs="Arial"/>
          <w:color w:val="000000"/>
          <w:sz w:val="20"/>
          <w:szCs w:val="20"/>
        </w:rPr>
        <w:t xml:space="preserve">Failure to engage with </w:t>
      </w:r>
      <w:r w:rsidRPr="00D90493">
        <w:rPr>
          <w:rFonts w:ascii="Arial" w:hAnsi="Arial" w:cs="Arial"/>
          <w:color w:val="000000"/>
          <w:sz w:val="20"/>
          <w:szCs w:val="20"/>
        </w:rPr>
        <w:t xml:space="preserve">suppliers according to procurement guidelines could impact IBM's image and result in </w:t>
      </w:r>
      <w:r w:rsidR="00EE6275" w:rsidRPr="00D90493">
        <w:rPr>
          <w:rFonts w:ascii="Arial" w:hAnsi="Arial" w:cs="Arial"/>
          <w:color w:val="000000"/>
          <w:sz w:val="20"/>
          <w:szCs w:val="20"/>
        </w:rPr>
        <w:t>excess expenditures, supplier relations exposures, and can lead to fraud.</w:t>
      </w:r>
    </w:p>
    <w:p w14:paraId="127A48DA" w14:textId="40C781BA" w:rsidR="006F7022" w:rsidRPr="00112952" w:rsidRDefault="006F7022" w:rsidP="006F7022">
      <w:pPr>
        <w:autoSpaceDE w:val="0"/>
        <w:autoSpaceDN w:val="0"/>
        <w:adjustRightInd w:val="0"/>
        <w:rPr>
          <w:rFonts w:ascii="Arial" w:hAnsi="Arial" w:cs="Arial"/>
          <w:strike/>
          <w:color w:val="000000"/>
          <w:sz w:val="20"/>
          <w:szCs w:val="20"/>
        </w:rPr>
      </w:pPr>
    </w:p>
    <w:p w14:paraId="452D2620" w14:textId="701C7BC7" w:rsidR="006F7022" w:rsidRPr="006F7022" w:rsidRDefault="006F7022" w:rsidP="006F7022">
      <w:pPr>
        <w:autoSpaceDE w:val="0"/>
        <w:autoSpaceDN w:val="0"/>
        <w:adjustRightInd w:val="0"/>
        <w:rPr>
          <w:rFonts w:ascii="Arial" w:hAnsi="Arial" w:cs="Arial"/>
          <w:color w:val="000000"/>
          <w:sz w:val="20"/>
          <w:szCs w:val="20"/>
        </w:rPr>
      </w:pPr>
    </w:p>
    <w:p w14:paraId="3B4A5B6D" w14:textId="77777777" w:rsidR="006F7022" w:rsidRDefault="006F7022">
      <w:pPr>
        <w:rPr>
          <w:rFonts w:ascii="Arial" w:hAnsi="Arial" w:cs="Arial"/>
          <w:color w:val="000000"/>
          <w:sz w:val="20"/>
          <w:szCs w:val="20"/>
        </w:rPr>
      </w:pPr>
      <w:r>
        <w:rPr>
          <w:rFonts w:ascii="Arial" w:hAnsi="Arial" w:cs="Arial"/>
          <w:color w:val="000000"/>
          <w:sz w:val="20"/>
          <w:szCs w:val="20"/>
        </w:rPr>
        <w:br w:type="page"/>
      </w:r>
    </w:p>
    <w:p w14:paraId="219987B7" w14:textId="611344FC" w:rsidR="006F7022" w:rsidRPr="00B0270A" w:rsidRDefault="006F7022" w:rsidP="006F7022">
      <w:pPr>
        <w:keepLines/>
        <w:tabs>
          <w:tab w:val="left" w:pos="4680"/>
        </w:tabs>
        <w:autoSpaceDE w:val="0"/>
        <w:autoSpaceDN w:val="0"/>
        <w:adjustRightInd w:val="0"/>
        <w:rPr>
          <w:rFonts w:ascii="Arial" w:hAnsi="Arial" w:cs="Arial"/>
          <w:color w:val="000000"/>
          <w:sz w:val="20"/>
          <w:szCs w:val="20"/>
        </w:rPr>
      </w:pPr>
      <w:r w:rsidRPr="00B0270A">
        <w:rPr>
          <w:rFonts w:ascii="Arial" w:hAnsi="Arial" w:cs="Arial"/>
          <w:color w:val="000000"/>
          <w:sz w:val="20"/>
          <w:szCs w:val="20"/>
        </w:rPr>
        <w:lastRenderedPageBreak/>
        <w:t>CONTROL ASSESSMENT QUESTIONS</w:t>
      </w:r>
    </w:p>
    <w:p w14:paraId="19F82E41" w14:textId="33EA1C96" w:rsidR="006F7022" w:rsidRPr="00B0270A" w:rsidRDefault="006F7022" w:rsidP="006F7022">
      <w:pPr>
        <w:autoSpaceDE w:val="0"/>
        <w:autoSpaceDN w:val="0"/>
        <w:adjustRightInd w:val="0"/>
        <w:rPr>
          <w:rFonts w:ascii="Arial" w:hAnsi="Arial" w:cs="Arial"/>
          <w:color w:val="000000"/>
          <w:sz w:val="20"/>
          <w:szCs w:val="20"/>
        </w:rPr>
      </w:pPr>
      <w:r w:rsidRPr="00B0270A">
        <w:rPr>
          <w:rFonts w:ascii="Arial" w:hAnsi="Arial" w:cs="Arial"/>
          <w:color w:val="000000"/>
          <w:sz w:val="20"/>
          <w:szCs w:val="20"/>
        </w:rPr>
        <w:t>Key Control Question: 3. Supplier Management</w:t>
      </w:r>
    </w:p>
    <w:p w14:paraId="0FC57F8D" w14:textId="37576B81" w:rsidR="006F7022" w:rsidRPr="00B0270A" w:rsidRDefault="006F7022" w:rsidP="00E97D0B">
      <w:pPr>
        <w:pStyle w:val="Heading3"/>
      </w:pPr>
      <w:bookmarkStart w:id="12" w:name="_Toc224215162"/>
      <w:r w:rsidRPr="00B0270A">
        <w:t>Primary Test: Supplier Management (SM001.P)</w:t>
      </w:r>
      <w:bookmarkEnd w:id="12"/>
    </w:p>
    <w:p w14:paraId="6953D711" w14:textId="506E8B6E" w:rsidR="006F7022" w:rsidRPr="00B0270A" w:rsidRDefault="006F7022" w:rsidP="006F7022">
      <w:pPr>
        <w:autoSpaceDE w:val="0"/>
        <w:autoSpaceDN w:val="0"/>
        <w:adjustRightInd w:val="0"/>
        <w:rPr>
          <w:rFonts w:ascii="Arial" w:hAnsi="Arial" w:cs="Arial"/>
          <w:color w:val="000000"/>
          <w:sz w:val="20"/>
          <w:szCs w:val="20"/>
        </w:rPr>
      </w:pPr>
    </w:p>
    <w:p w14:paraId="7453E30B" w14:textId="77777777" w:rsidR="006F7022" w:rsidRPr="00B0270A" w:rsidRDefault="006F7022" w:rsidP="006F7022">
      <w:pPr>
        <w:autoSpaceDE w:val="0"/>
        <w:autoSpaceDN w:val="0"/>
        <w:adjustRightInd w:val="0"/>
        <w:rPr>
          <w:rFonts w:ascii="Arial" w:hAnsi="Arial" w:cs="Arial"/>
          <w:b/>
          <w:bCs/>
          <w:color w:val="000000"/>
          <w:sz w:val="20"/>
          <w:szCs w:val="20"/>
        </w:rPr>
      </w:pPr>
      <w:r w:rsidRPr="00B0270A">
        <w:rPr>
          <w:rFonts w:ascii="Arial" w:hAnsi="Arial" w:cs="Arial"/>
          <w:b/>
          <w:bCs/>
          <w:color w:val="000000"/>
          <w:sz w:val="20"/>
          <w:szCs w:val="20"/>
        </w:rPr>
        <w:t>Objective:</w:t>
      </w:r>
    </w:p>
    <w:p w14:paraId="513A0DD6" w14:textId="77777777" w:rsidR="006F7022" w:rsidRPr="00B0270A" w:rsidRDefault="006F7022" w:rsidP="006F7022">
      <w:pPr>
        <w:autoSpaceDE w:val="0"/>
        <w:autoSpaceDN w:val="0"/>
        <w:adjustRightInd w:val="0"/>
        <w:rPr>
          <w:rFonts w:ascii="Arial" w:hAnsi="Arial" w:cs="Arial"/>
          <w:color w:val="000000"/>
          <w:sz w:val="20"/>
          <w:szCs w:val="20"/>
        </w:rPr>
      </w:pPr>
      <w:r w:rsidRPr="00B0270A">
        <w:rPr>
          <w:rFonts w:ascii="Arial" w:hAnsi="Arial" w:cs="Arial"/>
          <w:color w:val="000000"/>
          <w:sz w:val="20"/>
          <w:szCs w:val="20"/>
        </w:rPr>
        <w:t>Validate if supplier assessment is being effectively and accurately executed and controlled according to Procurement's guidelines. To address business risk, protect IBM's interests, to ensure that the best value was received for IBM, and procurement bypass did not occur.</w:t>
      </w:r>
    </w:p>
    <w:p w14:paraId="3B31B9DD" w14:textId="77777777" w:rsidR="006F7022" w:rsidRPr="00B0270A" w:rsidRDefault="006F7022" w:rsidP="006F7022">
      <w:pPr>
        <w:autoSpaceDE w:val="0"/>
        <w:autoSpaceDN w:val="0"/>
        <w:adjustRightInd w:val="0"/>
        <w:rPr>
          <w:rFonts w:ascii="Arial" w:hAnsi="Arial" w:cs="Arial"/>
          <w:color w:val="000000"/>
          <w:sz w:val="20"/>
          <w:szCs w:val="20"/>
        </w:rPr>
      </w:pPr>
    </w:p>
    <w:p w14:paraId="7DB41512" w14:textId="77777777" w:rsidR="006F7022" w:rsidRPr="00B0270A" w:rsidRDefault="006F7022" w:rsidP="006F7022">
      <w:pPr>
        <w:autoSpaceDE w:val="0"/>
        <w:autoSpaceDN w:val="0"/>
        <w:adjustRightInd w:val="0"/>
        <w:rPr>
          <w:rFonts w:ascii="Arial" w:hAnsi="Arial" w:cs="Arial"/>
          <w:b/>
          <w:bCs/>
          <w:color w:val="000000"/>
          <w:sz w:val="20"/>
          <w:szCs w:val="20"/>
        </w:rPr>
      </w:pPr>
      <w:r w:rsidRPr="00B0270A">
        <w:rPr>
          <w:rFonts w:ascii="Arial" w:hAnsi="Arial" w:cs="Arial"/>
          <w:b/>
          <w:bCs/>
          <w:color w:val="000000"/>
          <w:sz w:val="20"/>
          <w:szCs w:val="20"/>
        </w:rPr>
        <w:t>Approach:</w:t>
      </w:r>
    </w:p>
    <w:p w14:paraId="08A6FB47" w14:textId="77777777" w:rsidR="006F7022" w:rsidRPr="00B0270A" w:rsidRDefault="006F7022" w:rsidP="006F7022">
      <w:pPr>
        <w:autoSpaceDE w:val="0"/>
        <w:autoSpaceDN w:val="0"/>
        <w:adjustRightInd w:val="0"/>
        <w:rPr>
          <w:rFonts w:ascii="Arial" w:hAnsi="Arial" w:cs="Arial"/>
          <w:color w:val="000000"/>
          <w:sz w:val="20"/>
          <w:szCs w:val="20"/>
        </w:rPr>
      </w:pPr>
    </w:p>
    <w:p w14:paraId="21E250E3" w14:textId="1C294B6D" w:rsidR="006F7022" w:rsidRPr="00D90493" w:rsidRDefault="006F7022" w:rsidP="006F7022">
      <w:pPr>
        <w:pStyle w:val="ListParagraph"/>
        <w:numPr>
          <w:ilvl w:val="0"/>
          <w:numId w:val="27"/>
        </w:numPr>
        <w:autoSpaceDE w:val="0"/>
        <w:autoSpaceDN w:val="0"/>
        <w:adjustRightInd w:val="0"/>
        <w:rPr>
          <w:rFonts w:ascii="Arial" w:hAnsi="Arial" w:cs="Arial"/>
          <w:sz w:val="20"/>
          <w:szCs w:val="20"/>
        </w:rPr>
      </w:pPr>
      <w:r w:rsidRPr="00112952">
        <w:rPr>
          <w:rFonts w:ascii="Arial" w:hAnsi="Arial" w:cs="Arial"/>
          <w:sz w:val="20"/>
          <w:szCs w:val="20"/>
        </w:rPr>
        <w:t xml:space="preserve">Was the procurement organization formally </w:t>
      </w:r>
      <w:r w:rsidRPr="00D90493">
        <w:rPr>
          <w:rFonts w:ascii="Arial" w:hAnsi="Arial" w:cs="Arial"/>
          <w:sz w:val="20"/>
          <w:szCs w:val="20"/>
        </w:rPr>
        <w:t>and timely involved in the supplier selection process</w:t>
      </w:r>
      <w:r w:rsidR="00F10982" w:rsidRPr="00D90493">
        <w:rPr>
          <w:rFonts w:ascii="Arial" w:hAnsi="Arial" w:cs="Arial"/>
          <w:sz w:val="20"/>
          <w:szCs w:val="20"/>
        </w:rPr>
        <w:t xml:space="preserve"> for new suppliers</w:t>
      </w:r>
      <w:r w:rsidR="00A974BB" w:rsidRPr="00D90493">
        <w:rPr>
          <w:rFonts w:ascii="Arial" w:hAnsi="Arial" w:cs="Arial"/>
          <w:sz w:val="20"/>
          <w:szCs w:val="20"/>
        </w:rPr>
        <w:t xml:space="preserve"> or </w:t>
      </w:r>
      <w:r w:rsidR="00DF7B85" w:rsidRPr="00D90493">
        <w:rPr>
          <w:rFonts w:ascii="Arial" w:hAnsi="Arial" w:cs="Arial"/>
          <w:sz w:val="20"/>
          <w:szCs w:val="20"/>
        </w:rPr>
        <w:t>during renegotiations</w:t>
      </w:r>
      <w:r w:rsidRPr="00D90493">
        <w:rPr>
          <w:rFonts w:ascii="Arial" w:hAnsi="Arial" w:cs="Arial"/>
          <w:sz w:val="20"/>
          <w:szCs w:val="20"/>
        </w:rPr>
        <w:t>?</w:t>
      </w:r>
      <w:r w:rsidRPr="00D90493">
        <w:rPr>
          <w:rFonts w:ascii="Arial" w:hAnsi="Arial" w:cs="Arial"/>
          <w:sz w:val="20"/>
          <w:szCs w:val="20"/>
        </w:rPr>
        <w:br/>
      </w:r>
    </w:p>
    <w:p w14:paraId="022EB4F7" w14:textId="177B7085" w:rsidR="006F7022" w:rsidRPr="00112952" w:rsidRDefault="006F7022" w:rsidP="006F7022">
      <w:pPr>
        <w:pStyle w:val="ListParagraph"/>
        <w:numPr>
          <w:ilvl w:val="0"/>
          <w:numId w:val="27"/>
        </w:numPr>
        <w:autoSpaceDE w:val="0"/>
        <w:autoSpaceDN w:val="0"/>
        <w:adjustRightInd w:val="0"/>
        <w:rPr>
          <w:rFonts w:ascii="Arial" w:hAnsi="Arial" w:cs="Arial"/>
          <w:sz w:val="20"/>
          <w:szCs w:val="20"/>
        </w:rPr>
      </w:pPr>
      <w:r w:rsidRPr="00D90493">
        <w:rPr>
          <w:rFonts w:ascii="Arial" w:hAnsi="Arial" w:cs="Arial"/>
          <w:sz w:val="20"/>
          <w:szCs w:val="20"/>
        </w:rPr>
        <w:t xml:space="preserve">Was there no commitment </w:t>
      </w:r>
      <w:r w:rsidR="00115959" w:rsidRPr="00D90493">
        <w:rPr>
          <w:rFonts w:ascii="Arial" w:hAnsi="Arial" w:cs="Arial"/>
          <w:sz w:val="20"/>
          <w:szCs w:val="20"/>
        </w:rPr>
        <w:t>to</w:t>
      </w:r>
      <w:r w:rsidRPr="00D90493">
        <w:rPr>
          <w:rFonts w:ascii="Arial" w:hAnsi="Arial" w:cs="Arial"/>
          <w:sz w:val="20"/>
          <w:szCs w:val="20"/>
        </w:rPr>
        <w:t xml:space="preserve"> the supplier prior to</w:t>
      </w:r>
      <w:r w:rsidRPr="00112952">
        <w:rPr>
          <w:rFonts w:ascii="Arial" w:hAnsi="Arial" w:cs="Arial"/>
          <w:sz w:val="20"/>
          <w:szCs w:val="20"/>
        </w:rPr>
        <w:t xml:space="preserve"> the completion of the supplier selection process?</w:t>
      </w:r>
      <w:r w:rsidRPr="00112952">
        <w:rPr>
          <w:rFonts w:ascii="Arial" w:hAnsi="Arial" w:cs="Arial"/>
          <w:sz w:val="20"/>
          <w:szCs w:val="20"/>
        </w:rPr>
        <w:br/>
      </w:r>
    </w:p>
    <w:p w14:paraId="7371E46A" w14:textId="77777777" w:rsidR="006F7022" w:rsidRPr="00112952" w:rsidRDefault="006F7022" w:rsidP="006F7022">
      <w:pPr>
        <w:pStyle w:val="ListParagraph"/>
        <w:numPr>
          <w:ilvl w:val="0"/>
          <w:numId w:val="27"/>
        </w:numPr>
        <w:autoSpaceDE w:val="0"/>
        <w:autoSpaceDN w:val="0"/>
        <w:adjustRightInd w:val="0"/>
        <w:rPr>
          <w:rFonts w:ascii="Arial" w:hAnsi="Arial" w:cs="Arial"/>
          <w:sz w:val="20"/>
          <w:szCs w:val="20"/>
        </w:rPr>
      </w:pPr>
      <w:r w:rsidRPr="00112952">
        <w:rPr>
          <w:rFonts w:ascii="Arial" w:hAnsi="Arial" w:cs="Arial"/>
          <w:sz w:val="20"/>
          <w:szCs w:val="20"/>
        </w:rPr>
        <w:t xml:space="preserve">Determine if management had procedures in place to prevent the bypass of procurement. If a bypass did occur, validate that control procedures were implemented in a timely manner to ensure that repeat bypasses would be prevented. If applicable, review any </w:t>
      </w:r>
      <w:proofErr w:type="gramStart"/>
      <w:r w:rsidRPr="00112952">
        <w:rPr>
          <w:rFonts w:ascii="Arial" w:hAnsi="Arial" w:cs="Arial"/>
          <w:sz w:val="20"/>
          <w:szCs w:val="20"/>
        </w:rPr>
        <w:t>control risk</w:t>
      </w:r>
      <w:proofErr w:type="gramEnd"/>
      <w:r w:rsidRPr="00112952">
        <w:rPr>
          <w:rFonts w:ascii="Arial" w:hAnsi="Arial" w:cs="Arial"/>
          <w:sz w:val="20"/>
          <w:szCs w:val="20"/>
        </w:rPr>
        <w:t xml:space="preserve"> assessment (CRA) measurements that the organization may have in place for procurement bypasses.</w:t>
      </w:r>
      <w:r w:rsidRPr="00112952">
        <w:rPr>
          <w:rFonts w:ascii="Arial" w:hAnsi="Arial" w:cs="Arial"/>
          <w:sz w:val="20"/>
          <w:szCs w:val="20"/>
        </w:rPr>
        <w:br/>
      </w:r>
    </w:p>
    <w:p w14:paraId="79FD3E06" w14:textId="77777777" w:rsidR="006F7022" w:rsidRPr="00112952" w:rsidRDefault="006F7022" w:rsidP="006F7022">
      <w:pPr>
        <w:pStyle w:val="ListParagraph"/>
        <w:numPr>
          <w:ilvl w:val="0"/>
          <w:numId w:val="27"/>
        </w:numPr>
        <w:autoSpaceDE w:val="0"/>
        <w:autoSpaceDN w:val="0"/>
        <w:adjustRightInd w:val="0"/>
        <w:rPr>
          <w:rFonts w:ascii="Arial" w:hAnsi="Arial" w:cs="Arial"/>
          <w:sz w:val="20"/>
          <w:szCs w:val="20"/>
        </w:rPr>
      </w:pPr>
      <w:r w:rsidRPr="00112952">
        <w:rPr>
          <w:rFonts w:ascii="Arial" w:hAnsi="Arial" w:cs="Arial"/>
          <w:sz w:val="20"/>
          <w:szCs w:val="20"/>
        </w:rPr>
        <w:t>Did the contract have all required terms and conditions, as well as appropriate clauses?</w:t>
      </w:r>
      <w:r w:rsidRPr="00112952">
        <w:rPr>
          <w:rFonts w:ascii="Arial" w:hAnsi="Arial" w:cs="Arial"/>
          <w:sz w:val="20"/>
          <w:szCs w:val="20"/>
        </w:rPr>
        <w:br/>
      </w:r>
    </w:p>
    <w:p w14:paraId="11285236" w14:textId="77777777" w:rsidR="006F7022" w:rsidRPr="00112952" w:rsidRDefault="006F7022" w:rsidP="006F7022">
      <w:pPr>
        <w:pStyle w:val="ListParagraph"/>
        <w:numPr>
          <w:ilvl w:val="0"/>
          <w:numId w:val="27"/>
        </w:numPr>
        <w:autoSpaceDE w:val="0"/>
        <w:autoSpaceDN w:val="0"/>
        <w:adjustRightInd w:val="0"/>
        <w:rPr>
          <w:rFonts w:ascii="Arial" w:hAnsi="Arial" w:cs="Arial"/>
          <w:sz w:val="20"/>
          <w:szCs w:val="20"/>
        </w:rPr>
      </w:pPr>
      <w:r w:rsidRPr="00112952">
        <w:rPr>
          <w:rFonts w:ascii="Arial" w:hAnsi="Arial" w:cs="Arial"/>
          <w:sz w:val="20"/>
          <w:szCs w:val="20"/>
        </w:rPr>
        <w:t>Were deliverables clearly defined and were supplier performance measurements specified in the contract? When changes occurred, were there controls in place to identify updates to the scope of work?</w:t>
      </w:r>
      <w:r w:rsidRPr="00112952">
        <w:rPr>
          <w:rFonts w:ascii="Arial" w:hAnsi="Arial" w:cs="Arial"/>
          <w:sz w:val="20"/>
          <w:szCs w:val="20"/>
        </w:rPr>
        <w:br/>
      </w:r>
    </w:p>
    <w:p w14:paraId="3D61C876" w14:textId="77777777" w:rsidR="006F7022" w:rsidRPr="00112952" w:rsidRDefault="006F7022" w:rsidP="006F7022">
      <w:pPr>
        <w:pStyle w:val="ListParagraph"/>
        <w:numPr>
          <w:ilvl w:val="0"/>
          <w:numId w:val="27"/>
        </w:numPr>
        <w:autoSpaceDE w:val="0"/>
        <w:autoSpaceDN w:val="0"/>
        <w:adjustRightInd w:val="0"/>
        <w:rPr>
          <w:rFonts w:ascii="Arial" w:hAnsi="Arial" w:cs="Arial"/>
          <w:sz w:val="20"/>
          <w:szCs w:val="20"/>
        </w:rPr>
      </w:pPr>
      <w:r w:rsidRPr="00112952">
        <w:rPr>
          <w:rFonts w:ascii="Arial" w:hAnsi="Arial" w:cs="Arial"/>
          <w:sz w:val="20"/>
          <w:szCs w:val="20"/>
        </w:rPr>
        <w:t>Were proper management approvals (e.g., legal, taxes, procurement, financial, human relations, etc.) obtained, as appropriate, before the start of work and prior to any contract creation, alterations, and extensions?</w:t>
      </w:r>
      <w:r w:rsidRPr="00B0270A">
        <w:rPr>
          <w:rFonts w:ascii="Arial" w:hAnsi="Arial" w:cs="Arial"/>
          <w:color w:val="000000"/>
          <w:sz w:val="20"/>
          <w:szCs w:val="20"/>
        </w:rPr>
        <w:br/>
      </w:r>
    </w:p>
    <w:p w14:paraId="7E3E772D" w14:textId="77777777" w:rsidR="006F7022" w:rsidRPr="00B0270A" w:rsidRDefault="006F7022" w:rsidP="006F7022">
      <w:pPr>
        <w:pStyle w:val="ListParagraph"/>
        <w:numPr>
          <w:ilvl w:val="0"/>
          <w:numId w:val="27"/>
        </w:numPr>
        <w:autoSpaceDE w:val="0"/>
        <w:autoSpaceDN w:val="0"/>
        <w:adjustRightInd w:val="0"/>
        <w:rPr>
          <w:rFonts w:ascii="Arial" w:hAnsi="Arial" w:cs="Arial"/>
          <w:color w:val="000000"/>
          <w:sz w:val="20"/>
          <w:szCs w:val="20"/>
        </w:rPr>
      </w:pPr>
      <w:r w:rsidRPr="00112952">
        <w:rPr>
          <w:rFonts w:ascii="Arial" w:hAnsi="Arial" w:cs="Arial"/>
          <w:sz w:val="20"/>
          <w:szCs w:val="20"/>
        </w:rPr>
        <w:t>Were the requisitions and purchase orders properly approved and the same as the committed value?</w:t>
      </w:r>
      <w:r w:rsidRPr="00B0270A">
        <w:rPr>
          <w:rFonts w:ascii="Arial" w:hAnsi="Arial" w:cs="Arial"/>
          <w:color w:val="000000"/>
          <w:sz w:val="20"/>
          <w:szCs w:val="20"/>
        </w:rPr>
        <w:br/>
      </w:r>
    </w:p>
    <w:p w14:paraId="3BE7D626" w14:textId="3D6EF8BA" w:rsidR="006F7022" w:rsidRPr="00B0270A" w:rsidRDefault="006F7022" w:rsidP="006F7022">
      <w:pPr>
        <w:pStyle w:val="ListParagraph"/>
        <w:numPr>
          <w:ilvl w:val="0"/>
          <w:numId w:val="27"/>
        </w:numPr>
        <w:autoSpaceDE w:val="0"/>
        <w:autoSpaceDN w:val="0"/>
        <w:adjustRightInd w:val="0"/>
        <w:rPr>
          <w:rFonts w:ascii="Arial" w:hAnsi="Arial" w:cs="Arial"/>
          <w:color w:val="000000"/>
          <w:sz w:val="20"/>
          <w:szCs w:val="20"/>
        </w:rPr>
      </w:pPr>
      <w:r w:rsidRPr="00B0270A">
        <w:rPr>
          <w:rFonts w:ascii="Arial" w:hAnsi="Arial" w:cs="Arial"/>
          <w:color w:val="000000"/>
          <w:sz w:val="20"/>
          <w:szCs w:val="20"/>
        </w:rPr>
        <w:t>Were there accruals to reflect invoices not received from suppliers at month close?</w:t>
      </w:r>
    </w:p>
    <w:p w14:paraId="6548C951" w14:textId="11A6E72C" w:rsidR="006F7022" w:rsidRDefault="006F7022" w:rsidP="006F7022">
      <w:pPr>
        <w:autoSpaceDE w:val="0"/>
        <w:autoSpaceDN w:val="0"/>
        <w:adjustRightInd w:val="0"/>
        <w:rPr>
          <w:rFonts w:ascii="Arial" w:hAnsi="Arial" w:cs="Arial"/>
          <w:color w:val="000000"/>
          <w:sz w:val="20"/>
          <w:szCs w:val="20"/>
        </w:rPr>
      </w:pPr>
    </w:p>
    <w:p w14:paraId="38243F94" w14:textId="77777777" w:rsidR="00B0270A" w:rsidRDefault="00B0270A">
      <w:pPr>
        <w:rPr>
          <w:rFonts w:ascii="Arial" w:hAnsi="Arial" w:cs="Arial"/>
          <w:color w:val="000000"/>
          <w:sz w:val="20"/>
          <w:szCs w:val="20"/>
        </w:rPr>
      </w:pPr>
      <w:r>
        <w:rPr>
          <w:rFonts w:ascii="Arial" w:hAnsi="Arial" w:cs="Arial"/>
          <w:color w:val="000000"/>
          <w:sz w:val="20"/>
          <w:szCs w:val="20"/>
        </w:rPr>
        <w:br w:type="page"/>
      </w:r>
    </w:p>
    <w:p w14:paraId="7AD69108" w14:textId="167596BB" w:rsidR="00B0270A" w:rsidRPr="00B0270A" w:rsidRDefault="00B0270A" w:rsidP="00B0270A">
      <w:pPr>
        <w:keepLines/>
        <w:tabs>
          <w:tab w:val="left" w:pos="4680"/>
        </w:tabs>
        <w:autoSpaceDE w:val="0"/>
        <w:autoSpaceDN w:val="0"/>
        <w:adjustRightInd w:val="0"/>
        <w:rPr>
          <w:rFonts w:ascii="Arial" w:hAnsi="Arial" w:cs="Arial"/>
          <w:color w:val="000000"/>
          <w:sz w:val="20"/>
          <w:szCs w:val="20"/>
        </w:rPr>
      </w:pPr>
      <w:r w:rsidRPr="00B0270A">
        <w:rPr>
          <w:rFonts w:ascii="Arial" w:hAnsi="Arial" w:cs="Arial"/>
          <w:color w:val="000000"/>
          <w:sz w:val="20"/>
          <w:szCs w:val="20"/>
        </w:rPr>
        <w:lastRenderedPageBreak/>
        <w:t>CONTROL ASSESSMENT QUESTIONS</w:t>
      </w:r>
    </w:p>
    <w:p w14:paraId="4AFF4479" w14:textId="7598602D" w:rsidR="00B0270A" w:rsidRPr="00D90493" w:rsidRDefault="00B0270A" w:rsidP="00D570E6">
      <w:pPr>
        <w:pStyle w:val="Heading2"/>
      </w:pPr>
      <w:bookmarkStart w:id="13" w:name="_Toc224215163"/>
      <w:r w:rsidRPr="00B0270A">
        <w:t xml:space="preserve">Key Control Question: 4. Financial </w:t>
      </w:r>
      <w:r w:rsidRPr="00D90493">
        <w:t>Management</w:t>
      </w:r>
      <w:r w:rsidR="00115959" w:rsidRPr="00D90493">
        <w:t xml:space="preserve"> and Disbursements</w:t>
      </w:r>
      <w:bookmarkEnd w:id="13"/>
    </w:p>
    <w:p w14:paraId="1DAE8F38" w14:textId="4CB92784" w:rsidR="00B0270A" w:rsidRPr="00D90493" w:rsidRDefault="00B0270A" w:rsidP="00B0270A">
      <w:pPr>
        <w:autoSpaceDE w:val="0"/>
        <w:autoSpaceDN w:val="0"/>
        <w:adjustRightInd w:val="0"/>
        <w:rPr>
          <w:rFonts w:ascii="Arial" w:hAnsi="Arial" w:cs="Arial"/>
          <w:color w:val="000000"/>
          <w:sz w:val="20"/>
          <w:szCs w:val="20"/>
        </w:rPr>
      </w:pPr>
    </w:p>
    <w:p w14:paraId="16E8942F" w14:textId="77777777" w:rsidR="00B0270A" w:rsidRPr="00D90493" w:rsidRDefault="00B0270A" w:rsidP="00B0270A">
      <w:pPr>
        <w:autoSpaceDE w:val="0"/>
        <w:autoSpaceDN w:val="0"/>
        <w:adjustRightInd w:val="0"/>
        <w:rPr>
          <w:rFonts w:ascii="Arial" w:hAnsi="Arial" w:cs="Arial"/>
          <w:b/>
          <w:bCs/>
          <w:color w:val="000000"/>
          <w:sz w:val="20"/>
          <w:szCs w:val="20"/>
        </w:rPr>
      </w:pPr>
      <w:r w:rsidRPr="00D90493">
        <w:rPr>
          <w:rFonts w:ascii="Arial" w:hAnsi="Arial" w:cs="Arial"/>
          <w:b/>
          <w:bCs/>
          <w:color w:val="000000"/>
          <w:sz w:val="20"/>
          <w:szCs w:val="20"/>
        </w:rPr>
        <w:t>Objective:</w:t>
      </w:r>
    </w:p>
    <w:p w14:paraId="73898F0F" w14:textId="4C5B967A" w:rsidR="00B0270A" w:rsidRPr="00D90493" w:rsidRDefault="00B0270A" w:rsidP="00B0270A">
      <w:pPr>
        <w:autoSpaceDE w:val="0"/>
        <w:autoSpaceDN w:val="0"/>
        <w:adjustRightInd w:val="0"/>
        <w:rPr>
          <w:rFonts w:ascii="Arial" w:hAnsi="Arial" w:cs="Arial"/>
          <w:color w:val="000000"/>
          <w:sz w:val="20"/>
          <w:szCs w:val="20"/>
        </w:rPr>
      </w:pPr>
      <w:r w:rsidRPr="00D90493">
        <w:rPr>
          <w:rFonts w:ascii="Arial" w:hAnsi="Arial" w:cs="Arial"/>
          <w:color w:val="000000"/>
          <w:sz w:val="20"/>
          <w:szCs w:val="20"/>
        </w:rPr>
        <w:t xml:space="preserve">To determine whether an effective process existed to ensure expenses that were incurred for an event/program were accurate according to approval, within budget, and in compliance with IBM policies. </w:t>
      </w:r>
      <w:r w:rsidR="00B2127F" w:rsidRPr="00D90493">
        <w:rPr>
          <w:rFonts w:ascii="Arial" w:hAnsi="Arial" w:cs="Arial"/>
          <w:sz w:val="20"/>
          <w:szCs w:val="20"/>
        </w:rPr>
        <w:t>To ensure that disbursements follow the supplier contract, and they are valid, verified, approved, and paid in a timely manner.</w:t>
      </w:r>
    </w:p>
    <w:p w14:paraId="7F42374B" w14:textId="77777777" w:rsidR="00B0270A" w:rsidRPr="00D90493" w:rsidRDefault="00B0270A" w:rsidP="00B0270A">
      <w:pPr>
        <w:autoSpaceDE w:val="0"/>
        <w:autoSpaceDN w:val="0"/>
        <w:adjustRightInd w:val="0"/>
        <w:rPr>
          <w:rFonts w:ascii="Arial" w:hAnsi="Arial" w:cs="Arial"/>
          <w:color w:val="000000"/>
          <w:sz w:val="20"/>
          <w:szCs w:val="20"/>
        </w:rPr>
      </w:pPr>
    </w:p>
    <w:p w14:paraId="2A503A66" w14:textId="77777777" w:rsidR="00B0270A" w:rsidRPr="00D90493" w:rsidRDefault="00B0270A" w:rsidP="00B0270A">
      <w:pPr>
        <w:autoSpaceDE w:val="0"/>
        <w:autoSpaceDN w:val="0"/>
        <w:adjustRightInd w:val="0"/>
        <w:rPr>
          <w:rFonts w:ascii="Arial" w:hAnsi="Arial" w:cs="Arial"/>
          <w:b/>
          <w:bCs/>
          <w:color w:val="000000"/>
          <w:sz w:val="20"/>
          <w:szCs w:val="20"/>
        </w:rPr>
      </w:pPr>
      <w:r w:rsidRPr="00D90493">
        <w:rPr>
          <w:rFonts w:ascii="Arial" w:hAnsi="Arial" w:cs="Arial"/>
          <w:b/>
          <w:bCs/>
          <w:color w:val="000000"/>
          <w:sz w:val="20"/>
          <w:szCs w:val="20"/>
        </w:rPr>
        <w:t>Risk/Exposure:</w:t>
      </w:r>
    </w:p>
    <w:p w14:paraId="762DDA6D" w14:textId="717E472D" w:rsidR="00B0270A" w:rsidRPr="00B0270A" w:rsidRDefault="00B0270A" w:rsidP="00B0270A">
      <w:pPr>
        <w:autoSpaceDE w:val="0"/>
        <w:autoSpaceDN w:val="0"/>
        <w:adjustRightInd w:val="0"/>
        <w:rPr>
          <w:rFonts w:ascii="Arial" w:hAnsi="Arial" w:cs="Arial"/>
          <w:color w:val="000000"/>
          <w:sz w:val="20"/>
          <w:szCs w:val="20"/>
        </w:rPr>
      </w:pPr>
      <w:r w:rsidRPr="00D90493">
        <w:rPr>
          <w:rFonts w:ascii="Arial" w:hAnsi="Arial" w:cs="Arial"/>
          <w:color w:val="000000"/>
          <w:sz w:val="20"/>
          <w:szCs w:val="20"/>
        </w:rPr>
        <w:t xml:space="preserve">Improper use of budget for Communications </w:t>
      </w:r>
      <w:r w:rsidR="00B2127F" w:rsidRPr="00D90493">
        <w:rPr>
          <w:rFonts w:ascii="Arial" w:hAnsi="Arial" w:cs="Arial"/>
          <w:color w:val="000000"/>
          <w:sz w:val="20"/>
          <w:szCs w:val="20"/>
        </w:rPr>
        <w:t xml:space="preserve">and Brand Marketing </w:t>
      </w:r>
      <w:r w:rsidRPr="00D90493">
        <w:rPr>
          <w:rFonts w:ascii="Arial" w:hAnsi="Arial" w:cs="Arial"/>
          <w:color w:val="000000"/>
          <w:sz w:val="20"/>
          <w:szCs w:val="20"/>
        </w:rPr>
        <w:t>could</w:t>
      </w:r>
      <w:r w:rsidRPr="00B0270A">
        <w:rPr>
          <w:rFonts w:ascii="Arial" w:hAnsi="Arial" w:cs="Arial"/>
          <w:color w:val="000000"/>
          <w:sz w:val="20"/>
          <w:szCs w:val="20"/>
        </w:rPr>
        <w:t xml:space="preserve"> lead to financial loss or unauthorized payments.</w:t>
      </w:r>
    </w:p>
    <w:p w14:paraId="38EF6F9E" w14:textId="5499D3B8" w:rsidR="00B0270A" w:rsidRPr="00B0270A" w:rsidRDefault="00B0270A" w:rsidP="00B0270A">
      <w:pPr>
        <w:autoSpaceDE w:val="0"/>
        <w:autoSpaceDN w:val="0"/>
        <w:adjustRightInd w:val="0"/>
        <w:rPr>
          <w:rFonts w:ascii="Arial" w:hAnsi="Arial" w:cs="Arial"/>
          <w:color w:val="000000"/>
          <w:sz w:val="20"/>
          <w:szCs w:val="20"/>
        </w:rPr>
      </w:pPr>
    </w:p>
    <w:p w14:paraId="15ED1883" w14:textId="77777777" w:rsidR="00B0270A" w:rsidRDefault="00B0270A">
      <w:pPr>
        <w:rPr>
          <w:rFonts w:ascii="Arial" w:hAnsi="Arial" w:cs="Arial"/>
          <w:color w:val="000000"/>
          <w:sz w:val="20"/>
          <w:szCs w:val="20"/>
        </w:rPr>
      </w:pPr>
      <w:r>
        <w:rPr>
          <w:rFonts w:ascii="Arial" w:hAnsi="Arial" w:cs="Arial"/>
          <w:color w:val="000000"/>
          <w:sz w:val="20"/>
          <w:szCs w:val="20"/>
        </w:rPr>
        <w:br w:type="page"/>
      </w:r>
    </w:p>
    <w:p w14:paraId="278765B1" w14:textId="289C797A" w:rsidR="00B0270A" w:rsidRPr="00CE5512" w:rsidRDefault="00B0270A" w:rsidP="00B0270A">
      <w:pPr>
        <w:keepLines/>
        <w:tabs>
          <w:tab w:val="left" w:pos="4680"/>
        </w:tabs>
        <w:autoSpaceDE w:val="0"/>
        <w:autoSpaceDN w:val="0"/>
        <w:adjustRightInd w:val="0"/>
        <w:rPr>
          <w:rFonts w:ascii="Arial" w:hAnsi="Arial" w:cs="Arial"/>
          <w:color w:val="000000"/>
          <w:sz w:val="20"/>
          <w:szCs w:val="20"/>
        </w:rPr>
      </w:pPr>
      <w:r w:rsidRPr="00CE5512">
        <w:rPr>
          <w:rFonts w:ascii="Arial" w:hAnsi="Arial" w:cs="Arial"/>
          <w:color w:val="000000"/>
          <w:sz w:val="20"/>
          <w:szCs w:val="20"/>
        </w:rPr>
        <w:lastRenderedPageBreak/>
        <w:t>CONTROL ASSESSMENT QUESTIONS</w:t>
      </w:r>
    </w:p>
    <w:p w14:paraId="1055048E" w14:textId="70A8997D" w:rsidR="00B0270A" w:rsidRPr="00952AAF" w:rsidRDefault="00B0270A" w:rsidP="00B0270A">
      <w:pPr>
        <w:autoSpaceDE w:val="0"/>
        <w:autoSpaceDN w:val="0"/>
        <w:adjustRightInd w:val="0"/>
        <w:rPr>
          <w:rFonts w:ascii="Arial" w:hAnsi="Arial" w:cs="Arial"/>
          <w:color w:val="000000"/>
          <w:sz w:val="20"/>
          <w:szCs w:val="20"/>
        </w:rPr>
      </w:pPr>
      <w:r w:rsidRPr="00CE5512">
        <w:rPr>
          <w:rFonts w:ascii="Arial" w:hAnsi="Arial" w:cs="Arial"/>
          <w:color w:val="000000"/>
          <w:sz w:val="20"/>
          <w:szCs w:val="20"/>
        </w:rPr>
        <w:t xml:space="preserve">Key Control Question: 4. </w:t>
      </w:r>
      <w:r w:rsidRPr="00952AAF">
        <w:rPr>
          <w:rFonts w:ascii="Arial" w:hAnsi="Arial" w:cs="Arial"/>
          <w:color w:val="000000"/>
          <w:sz w:val="20"/>
          <w:szCs w:val="20"/>
        </w:rPr>
        <w:t>Financial Management</w:t>
      </w:r>
      <w:r w:rsidR="00115959" w:rsidRPr="00952AAF">
        <w:rPr>
          <w:rFonts w:ascii="Arial" w:hAnsi="Arial" w:cs="Arial"/>
          <w:color w:val="000000"/>
          <w:sz w:val="20"/>
          <w:szCs w:val="20"/>
        </w:rPr>
        <w:t xml:space="preserve"> and Disbursements</w:t>
      </w:r>
    </w:p>
    <w:p w14:paraId="2C5C1316" w14:textId="0F154214" w:rsidR="00B0270A" w:rsidRPr="00952AAF" w:rsidRDefault="00B0270A" w:rsidP="00E97D0B">
      <w:pPr>
        <w:pStyle w:val="Heading3"/>
      </w:pPr>
      <w:bookmarkStart w:id="14" w:name="_Toc224215164"/>
      <w:r w:rsidRPr="00952AAF">
        <w:t>Primary Test: Financial Management</w:t>
      </w:r>
      <w:r w:rsidR="00B2127F" w:rsidRPr="00952AAF">
        <w:t xml:space="preserve"> and Disbursements</w:t>
      </w:r>
      <w:r w:rsidRPr="00952AAF">
        <w:t xml:space="preserve"> (FM001.P)</w:t>
      </w:r>
      <w:bookmarkEnd w:id="14"/>
    </w:p>
    <w:p w14:paraId="1491FA80" w14:textId="3F43C296" w:rsidR="00B0270A" w:rsidRPr="00952AAF" w:rsidRDefault="00B0270A" w:rsidP="00B0270A">
      <w:pPr>
        <w:autoSpaceDE w:val="0"/>
        <w:autoSpaceDN w:val="0"/>
        <w:adjustRightInd w:val="0"/>
        <w:rPr>
          <w:rFonts w:ascii="Arial" w:hAnsi="Arial" w:cs="Arial"/>
          <w:color w:val="000000"/>
          <w:sz w:val="20"/>
          <w:szCs w:val="20"/>
        </w:rPr>
      </w:pPr>
    </w:p>
    <w:p w14:paraId="3252294B" w14:textId="77777777" w:rsidR="00D372A7" w:rsidRPr="00952AAF" w:rsidRDefault="00D372A7" w:rsidP="00D372A7">
      <w:pPr>
        <w:autoSpaceDE w:val="0"/>
        <w:autoSpaceDN w:val="0"/>
        <w:adjustRightInd w:val="0"/>
        <w:rPr>
          <w:rFonts w:ascii="Arial" w:hAnsi="Arial" w:cs="Arial"/>
          <w:b/>
          <w:bCs/>
          <w:color w:val="000000"/>
          <w:sz w:val="20"/>
          <w:szCs w:val="20"/>
        </w:rPr>
      </w:pPr>
      <w:r w:rsidRPr="00952AAF">
        <w:rPr>
          <w:rFonts w:ascii="Arial" w:hAnsi="Arial" w:cs="Arial"/>
          <w:b/>
          <w:bCs/>
          <w:color w:val="000000"/>
          <w:sz w:val="20"/>
          <w:szCs w:val="20"/>
        </w:rPr>
        <w:t>Objective:</w:t>
      </w:r>
    </w:p>
    <w:p w14:paraId="1506EC81" w14:textId="40CA6B91" w:rsidR="00D372A7" w:rsidRPr="00952AAF" w:rsidRDefault="00D372A7" w:rsidP="00D372A7">
      <w:pPr>
        <w:autoSpaceDE w:val="0"/>
        <w:autoSpaceDN w:val="0"/>
        <w:adjustRightInd w:val="0"/>
        <w:rPr>
          <w:rFonts w:ascii="Arial" w:hAnsi="Arial" w:cs="Arial"/>
          <w:sz w:val="20"/>
          <w:szCs w:val="20"/>
        </w:rPr>
      </w:pPr>
      <w:r w:rsidRPr="00952AAF">
        <w:rPr>
          <w:rFonts w:ascii="Arial" w:hAnsi="Arial" w:cs="Arial"/>
          <w:color w:val="000000"/>
          <w:sz w:val="20"/>
          <w:szCs w:val="20"/>
        </w:rPr>
        <w:t xml:space="preserve">To determine whether an effective process existed to ensure expenses that were incurred for </w:t>
      </w:r>
      <w:r w:rsidR="00115959" w:rsidRPr="00952AAF">
        <w:rPr>
          <w:rFonts w:ascii="Arial" w:hAnsi="Arial" w:cs="Arial"/>
          <w:color w:val="000000"/>
          <w:sz w:val="20"/>
          <w:szCs w:val="20"/>
        </w:rPr>
        <w:t xml:space="preserve">the </w:t>
      </w:r>
      <w:r w:rsidRPr="00952AAF">
        <w:rPr>
          <w:rFonts w:ascii="Arial" w:hAnsi="Arial" w:cs="Arial"/>
          <w:color w:val="000000"/>
          <w:sz w:val="20"/>
          <w:szCs w:val="20"/>
        </w:rPr>
        <w:t xml:space="preserve">program </w:t>
      </w:r>
      <w:r w:rsidR="00115959" w:rsidRPr="00952AAF">
        <w:rPr>
          <w:rFonts w:ascii="Arial" w:hAnsi="Arial" w:cs="Arial"/>
          <w:color w:val="000000"/>
          <w:sz w:val="20"/>
          <w:szCs w:val="20"/>
        </w:rPr>
        <w:t>were</w:t>
      </w:r>
      <w:r w:rsidRPr="00952AAF">
        <w:rPr>
          <w:rFonts w:ascii="Arial" w:hAnsi="Arial" w:cs="Arial"/>
          <w:color w:val="000000"/>
          <w:sz w:val="20"/>
          <w:szCs w:val="20"/>
        </w:rPr>
        <w:t xml:space="preserve"> accurate according to approval, within budget, and in compliance with IBM policies. </w:t>
      </w:r>
      <w:r w:rsidR="00115959" w:rsidRPr="00952AAF">
        <w:rPr>
          <w:rFonts w:ascii="Arial" w:hAnsi="Arial" w:cs="Arial"/>
          <w:sz w:val="20"/>
          <w:szCs w:val="20"/>
        </w:rPr>
        <w:t>To ensure that disbursements follow the supplier contract, and they are valid, verified, approved, and paid in a timely manner.</w:t>
      </w:r>
    </w:p>
    <w:p w14:paraId="45ABC490" w14:textId="77777777" w:rsidR="00D372A7" w:rsidRPr="00952AAF" w:rsidRDefault="00D372A7" w:rsidP="00D372A7">
      <w:pPr>
        <w:autoSpaceDE w:val="0"/>
        <w:autoSpaceDN w:val="0"/>
        <w:adjustRightInd w:val="0"/>
        <w:rPr>
          <w:rFonts w:ascii="Arial" w:hAnsi="Arial" w:cs="Arial"/>
          <w:color w:val="000000"/>
          <w:sz w:val="20"/>
          <w:szCs w:val="20"/>
        </w:rPr>
      </w:pPr>
    </w:p>
    <w:p w14:paraId="69A0AEE3" w14:textId="77777777" w:rsidR="00D372A7" w:rsidRPr="00952AAF" w:rsidRDefault="00D372A7" w:rsidP="00D372A7">
      <w:pPr>
        <w:autoSpaceDE w:val="0"/>
        <w:autoSpaceDN w:val="0"/>
        <w:adjustRightInd w:val="0"/>
        <w:rPr>
          <w:rFonts w:ascii="Arial" w:hAnsi="Arial" w:cs="Arial"/>
          <w:b/>
          <w:bCs/>
          <w:color w:val="000000"/>
          <w:sz w:val="20"/>
          <w:szCs w:val="20"/>
        </w:rPr>
      </w:pPr>
      <w:r w:rsidRPr="00952AAF">
        <w:rPr>
          <w:rFonts w:ascii="Arial" w:hAnsi="Arial" w:cs="Arial"/>
          <w:b/>
          <w:bCs/>
          <w:color w:val="000000"/>
          <w:sz w:val="20"/>
          <w:szCs w:val="20"/>
        </w:rPr>
        <w:t>Approach:</w:t>
      </w:r>
    </w:p>
    <w:p w14:paraId="4DFB3AEC" w14:textId="308D5FF6" w:rsidR="00D372A7" w:rsidRPr="00952AAF" w:rsidRDefault="00D372A7" w:rsidP="00D372A7">
      <w:pPr>
        <w:autoSpaceDE w:val="0"/>
        <w:autoSpaceDN w:val="0"/>
        <w:adjustRightInd w:val="0"/>
        <w:rPr>
          <w:rFonts w:ascii="Arial" w:hAnsi="Arial" w:cs="Arial"/>
          <w:color w:val="000000"/>
          <w:sz w:val="20"/>
          <w:szCs w:val="20"/>
        </w:rPr>
      </w:pPr>
      <w:r w:rsidRPr="00952AAF">
        <w:rPr>
          <w:rFonts w:ascii="Arial" w:hAnsi="Arial" w:cs="Arial"/>
          <w:color w:val="000000"/>
          <w:sz w:val="20"/>
          <w:szCs w:val="20"/>
        </w:rPr>
        <w:t>Request a list of closed programs for the audit period, request previous budget approval, and ask for the event/program reconciliation documents</w:t>
      </w:r>
      <w:r w:rsidR="00115959" w:rsidRPr="00952AAF">
        <w:rPr>
          <w:rFonts w:ascii="Arial" w:hAnsi="Arial" w:cs="Arial"/>
          <w:color w:val="000000"/>
          <w:sz w:val="20"/>
          <w:szCs w:val="20"/>
        </w:rPr>
        <w:t xml:space="preserve"> and related disbursements,</w:t>
      </w:r>
      <w:r w:rsidRPr="00952AAF">
        <w:rPr>
          <w:rFonts w:ascii="Arial" w:hAnsi="Arial" w:cs="Arial"/>
          <w:color w:val="000000"/>
          <w:sz w:val="20"/>
          <w:szCs w:val="20"/>
        </w:rPr>
        <w:t xml:space="preserve"> and test if:</w:t>
      </w:r>
    </w:p>
    <w:p w14:paraId="1DA420EC" w14:textId="77777777" w:rsidR="00D372A7" w:rsidRPr="00952AAF" w:rsidRDefault="00D372A7" w:rsidP="00D372A7">
      <w:pPr>
        <w:autoSpaceDE w:val="0"/>
        <w:autoSpaceDN w:val="0"/>
        <w:adjustRightInd w:val="0"/>
        <w:rPr>
          <w:rFonts w:ascii="Arial" w:hAnsi="Arial" w:cs="Arial"/>
          <w:color w:val="000000"/>
          <w:sz w:val="20"/>
          <w:szCs w:val="20"/>
        </w:rPr>
      </w:pPr>
    </w:p>
    <w:p w14:paraId="7ED72211"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1. Verification of Goods/Services</w:t>
      </w:r>
    </w:p>
    <w:p w14:paraId="1E42D153" w14:textId="77777777" w:rsidR="00D61D9E" w:rsidRPr="00952AAF" w:rsidRDefault="00D61D9E" w:rsidP="00112952">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Confirm goods/services were performed/delivered as committed in the contract/</w:t>
      </w:r>
      <w:proofErr w:type="spellStart"/>
      <w:r w:rsidRPr="00952AAF">
        <w:rPr>
          <w:rFonts w:ascii="Arial" w:hAnsi="Arial" w:cs="Arial"/>
          <w:color w:val="000000"/>
          <w:sz w:val="20"/>
          <w:szCs w:val="20"/>
        </w:rPr>
        <w:t>SoW.</w:t>
      </w:r>
      <w:proofErr w:type="spellEnd"/>
      <w:r w:rsidRPr="00952AAF">
        <w:rPr>
          <w:rFonts w:ascii="Arial" w:hAnsi="Arial" w:cs="Arial"/>
          <w:color w:val="000000"/>
          <w:sz w:val="20"/>
          <w:szCs w:val="20"/>
        </w:rPr>
        <w:t xml:space="preserve"> Ensure the billing aligns with the contracted scope and commitments.</w:t>
      </w:r>
    </w:p>
    <w:p w14:paraId="04652D68" w14:textId="77777777" w:rsidR="00D61D9E" w:rsidRPr="00952AAF" w:rsidRDefault="00D61D9E" w:rsidP="00112952">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Verify delivery occurred after PO release or contract signature.</w:t>
      </w:r>
    </w:p>
    <w:p w14:paraId="388B9080"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p>
    <w:p w14:paraId="5D334E4C"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2. Budget Approval &amp; Alignment</w:t>
      </w:r>
    </w:p>
    <w:p w14:paraId="144FA49C" w14:textId="2119BBB1" w:rsidR="00D61D9E" w:rsidRPr="00952AAF" w:rsidRDefault="00D61D9E" w:rsidP="00112952">
      <w:pPr>
        <w:pStyle w:val="ListParagraph"/>
        <w:keepLines/>
        <w:numPr>
          <w:ilvl w:val="0"/>
          <w:numId w:val="46"/>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Ensure the budget was approved prior to the activity (program/project). Confirm all expenses align with the approved budget.</w:t>
      </w:r>
    </w:p>
    <w:p w14:paraId="4E6AB6D5"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p>
    <w:p w14:paraId="6EF4F220"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3. Reconciliation Process</w:t>
      </w:r>
    </w:p>
    <w:p w14:paraId="45F9B348" w14:textId="73423F7A" w:rsidR="00D61D9E" w:rsidRPr="00952AAF" w:rsidRDefault="00D61D9E" w:rsidP="00115959">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 xml:space="preserve">Confirm a process exists to reconcile financials. Verify </w:t>
      </w:r>
      <w:r w:rsidR="00115959" w:rsidRPr="00952AAF">
        <w:rPr>
          <w:rFonts w:ascii="Arial" w:hAnsi="Arial" w:cs="Arial"/>
          <w:color w:val="000000"/>
          <w:sz w:val="20"/>
          <w:szCs w:val="20"/>
        </w:rPr>
        <w:t xml:space="preserve">that the reconciliation </w:t>
      </w:r>
      <w:r w:rsidRPr="00952AAF">
        <w:rPr>
          <w:rFonts w:ascii="Arial" w:hAnsi="Arial" w:cs="Arial"/>
          <w:color w:val="000000"/>
          <w:sz w:val="20"/>
          <w:szCs w:val="20"/>
        </w:rPr>
        <w:t>was performed after completion of work, prior to payment of final balance.</w:t>
      </w:r>
    </w:p>
    <w:p w14:paraId="008C829E" w14:textId="4F37F167" w:rsidR="00115959" w:rsidRPr="00952AAF" w:rsidRDefault="00115959" w:rsidP="00112952">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The program reconciliation should be performed after the program is finished (within 90 days after the program end date).</w:t>
      </w:r>
    </w:p>
    <w:p w14:paraId="175F9C2A"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p>
    <w:p w14:paraId="49F6A3EA"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4. Invoice &amp; Payment Controls</w:t>
      </w:r>
    </w:p>
    <w:p w14:paraId="15FB2BBE" w14:textId="77777777" w:rsidR="00D61D9E" w:rsidRPr="00952AAF" w:rsidRDefault="00D61D9E" w:rsidP="00112952">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Validate invoice details (price, quantity, rates) and confirm it matches with commitment info (SoW/PO/contract).</w:t>
      </w:r>
    </w:p>
    <w:p w14:paraId="5FC9C26E" w14:textId="1BF31AE1" w:rsidR="00D61D9E" w:rsidRPr="00952AAF" w:rsidRDefault="00D61D9E" w:rsidP="00112952">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Check if Invoice Payment Verification (or equivalent) and notification steps were performed before payment.</w:t>
      </w:r>
      <w:r w:rsidR="00115959" w:rsidRPr="00952AAF">
        <w:rPr>
          <w:rFonts w:ascii="Arial" w:hAnsi="Arial" w:cs="Arial"/>
          <w:color w:val="000000"/>
          <w:sz w:val="20"/>
          <w:szCs w:val="20"/>
        </w:rPr>
        <w:t xml:space="preserve"> </w:t>
      </w:r>
      <w:r w:rsidRPr="00952AAF">
        <w:rPr>
          <w:rFonts w:ascii="Arial" w:hAnsi="Arial" w:cs="Arial"/>
          <w:color w:val="000000"/>
          <w:sz w:val="20"/>
          <w:szCs w:val="20"/>
        </w:rPr>
        <w:t>Test a sample of credits to ensure they were properly applied.</w:t>
      </w:r>
    </w:p>
    <w:p w14:paraId="5A34EED2"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p>
    <w:p w14:paraId="3BBAC79B"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5. PO &amp; Commitment Management</w:t>
      </w:r>
    </w:p>
    <w:p w14:paraId="07884C92" w14:textId="77777777" w:rsidR="00D61D9E" w:rsidRPr="00952AAF" w:rsidRDefault="00D61D9E" w:rsidP="00112952">
      <w:pPr>
        <w:pStyle w:val="ListParagraph"/>
        <w:keepLines/>
        <w:numPr>
          <w:ilvl w:val="0"/>
          <w:numId w:val="48"/>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Determine whether payments exceed PO commitments. If they do, confirm there is tracking, reconciliation, and approval of variances.</w:t>
      </w:r>
    </w:p>
    <w:p w14:paraId="12EE268D"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p>
    <w:p w14:paraId="5549BAD3" w14:textId="77777777" w:rsidR="00D61D9E" w:rsidRPr="00952AAF" w:rsidRDefault="00D61D9E" w:rsidP="00D61D9E">
      <w:pPr>
        <w:keepLines/>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6. Parked/Leftover Funds</w:t>
      </w:r>
    </w:p>
    <w:p w14:paraId="0C029372" w14:textId="0891150F" w:rsidR="00F144B5" w:rsidRPr="00952AAF" w:rsidRDefault="00D61D9E" w:rsidP="00112952">
      <w:pPr>
        <w:pStyle w:val="ListParagraph"/>
        <w:keepLines/>
        <w:numPr>
          <w:ilvl w:val="0"/>
          <w:numId w:val="48"/>
        </w:numPr>
        <w:tabs>
          <w:tab w:val="left" w:pos="4680"/>
        </w:tabs>
        <w:autoSpaceDE w:val="0"/>
        <w:autoSpaceDN w:val="0"/>
        <w:adjustRightInd w:val="0"/>
        <w:rPr>
          <w:rFonts w:ascii="Arial" w:hAnsi="Arial" w:cs="Arial"/>
          <w:color w:val="000000"/>
          <w:sz w:val="20"/>
          <w:szCs w:val="20"/>
        </w:rPr>
      </w:pPr>
      <w:r w:rsidRPr="00952AAF">
        <w:rPr>
          <w:rFonts w:ascii="Arial" w:hAnsi="Arial" w:cs="Arial"/>
          <w:color w:val="000000"/>
          <w:sz w:val="20"/>
          <w:szCs w:val="20"/>
        </w:rPr>
        <w:t>Identify any “parked funds” with suppliers. Ensure all excess funds are returned, not carried forward or credited to future work unless formally re-approved. Verify timely return and proper accounting treatment.</w:t>
      </w:r>
    </w:p>
    <w:p w14:paraId="71BA4727" w14:textId="77777777" w:rsidR="00F144B5" w:rsidRDefault="00F144B5" w:rsidP="008116EB">
      <w:pPr>
        <w:keepLines/>
        <w:tabs>
          <w:tab w:val="left" w:pos="4680"/>
        </w:tabs>
        <w:autoSpaceDE w:val="0"/>
        <w:autoSpaceDN w:val="0"/>
        <w:adjustRightInd w:val="0"/>
        <w:rPr>
          <w:rFonts w:ascii="Arial" w:hAnsi="Arial" w:cs="Arial"/>
          <w:color w:val="000000"/>
          <w:sz w:val="20"/>
          <w:szCs w:val="20"/>
        </w:rPr>
      </w:pPr>
    </w:p>
    <w:p w14:paraId="1782DD57" w14:textId="77777777" w:rsidR="00DE0BD3" w:rsidRDefault="00DE0BD3" w:rsidP="008116EB">
      <w:pPr>
        <w:keepLines/>
        <w:tabs>
          <w:tab w:val="left" w:pos="4680"/>
        </w:tabs>
        <w:autoSpaceDE w:val="0"/>
        <w:autoSpaceDN w:val="0"/>
        <w:adjustRightInd w:val="0"/>
        <w:rPr>
          <w:rFonts w:ascii="Arial" w:hAnsi="Arial" w:cs="Arial"/>
          <w:color w:val="000000"/>
          <w:sz w:val="20"/>
          <w:szCs w:val="20"/>
        </w:rPr>
      </w:pPr>
    </w:p>
    <w:p w14:paraId="0A3A9E79" w14:textId="77777777" w:rsidR="00DE0BD3" w:rsidRDefault="00DE0BD3" w:rsidP="008116EB">
      <w:pPr>
        <w:keepLines/>
        <w:tabs>
          <w:tab w:val="left" w:pos="4680"/>
        </w:tabs>
        <w:autoSpaceDE w:val="0"/>
        <w:autoSpaceDN w:val="0"/>
        <w:adjustRightInd w:val="0"/>
        <w:rPr>
          <w:rFonts w:ascii="Arial" w:hAnsi="Arial" w:cs="Arial"/>
          <w:color w:val="000000"/>
          <w:sz w:val="20"/>
          <w:szCs w:val="20"/>
        </w:rPr>
      </w:pPr>
    </w:p>
    <w:p w14:paraId="38F80FA5" w14:textId="44015749" w:rsidR="0059208B" w:rsidRPr="0059208B" w:rsidRDefault="0059208B" w:rsidP="0059208B">
      <w:pPr>
        <w:autoSpaceDE w:val="0"/>
        <w:autoSpaceDN w:val="0"/>
        <w:adjustRightInd w:val="0"/>
        <w:rPr>
          <w:rFonts w:ascii="Arial" w:hAnsi="Arial" w:cs="Arial"/>
          <w:color w:val="000000"/>
          <w:sz w:val="20"/>
          <w:szCs w:val="20"/>
        </w:rPr>
      </w:pPr>
    </w:p>
    <w:p w14:paraId="0ACCB13E" w14:textId="3CB11521" w:rsidR="0059208B" w:rsidRDefault="0059208B">
      <w:pPr>
        <w:rPr>
          <w:rFonts w:ascii="Arial" w:hAnsi="Arial" w:cs="Arial"/>
          <w:color w:val="000000"/>
          <w:sz w:val="20"/>
          <w:szCs w:val="20"/>
        </w:rPr>
      </w:pPr>
      <w:r>
        <w:rPr>
          <w:rFonts w:ascii="Arial" w:hAnsi="Arial" w:cs="Arial"/>
          <w:color w:val="000000"/>
          <w:sz w:val="20"/>
          <w:szCs w:val="20"/>
        </w:rPr>
        <w:br w:type="page"/>
      </w:r>
    </w:p>
    <w:p w14:paraId="6E6C10CA" w14:textId="77777777" w:rsidR="0059208B" w:rsidRPr="0059208B" w:rsidRDefault="0059208B" w:rsidP="0059208B">
      <w:pPr>
        <w:keepLines/>
        <w:tabs>
          <w:tab w:val="left" w:pos="4680"/>
        </w:tabs>
        <w:autoSpaceDE w:val="0"/>
        <w:autoSpaceDN w:val="0"/>
        <w:adjustRightInd w:val="0"/>
        <w:rPr>
          <w:rFonts w:ascii="Arial" w:hAnsi="Arial" w:cs="Arial"/>
          <w:color w:val="000000"/>
          <w:sz w:val="20"/>
          <w:szCs w:val="20"/>
        </w:rPr>
      </w:pPr>
      <w:r w:rsidRPr="0059208B">
        <w:rPr>
          <w:rFonts w:ascii="Arial" w:hAnsi="Arial" w:cs="Arial"/>
          <w:color w:val="000000"/>
          <w:sz w:val="20"/>
          <w:szCs w:val="20"/>
        </w:rPr>
        <w:lastRenderedPageBreak/>
        <w:t>CONTROL ASSESSMENT QUESTIONS</w:t>
      </w:r>
    </w:p>
    <w:p w14:paraId="708468C7" w14:textId="0C2AFB28" w:rsidR="0059208B" w:rsidRPr="0059208B" w:rsidRDefault="0059208B" w:rsidP="00E97D0B">
      <w:pPr>
        <w:pStyle w:val="Heading2"/>
      </w:pPr>
      <w:bookmarkStart w:id="15" w:name="_Toc224215165"/>
      <w:r w:rsidRPr="0059208B">
        <w:t>Key Control Question: 6. Measurements</w:t>
      </w:r>
      <w:r w:rsidR="00B152F1">
        <w:t xml:space="preserve"> </w:t>
      </w:r>
      <w:r w:rsidR="00B152F1" w:rsidRPr="003A60CA">
        <w:t>(Data and Insights)</w:t>
      </w:r>
      <w:bookmarkEnd w:id="15"/>
    </w:p>
    <w:p w14:paraId="48BB9443" w14:textId="5F339B84" w:rsidR="0059208B" w:rsidRPr="0059208B" w:rsidRDefault="0059208B" w:rsidP="0059208B">
      <w:pPr>
        <w:autoSpaceDE w:val="0"/>
        <w:autoSpaceDN w:val="0"/>
        <w:adjustRightInd w:val="0"/>
        <w:rPr>
          <w:rFonts w:ascii="Arial" w:hAnsi="Arial" w:cs="Arial"/>
          <w:color w:val="000000"/>
          <w:sz w:val="20"/>
          <w:szCs w:val="20"/>
        </w:rPr>
      </w:pPr>
    </w:p>
    <w:p w14:paraId="5818A585" w14:textId="77777777" w:rsidR="0059208B" w:rsidRPr="0059208B" w:rsidRDefault="0059208B" w:rsidP="0059208B">
      <w:pPr>
        <w:autoSpaceDE w:val="0"/>
        <w:autoSpaceDN w:val="0"/>
        <w:adjustRightInd w:val="0"/>
        <w:rPr>
          <w:rFonts w:ascii="Arial" w:hAnsi="Arial" w:cs="Arial"/>
          <w:b/>
          <w:bCs/>
          <w:color w:val="000000"/>
          <w:sz w:val="20"/>
          <w:szCs w:val="20"/>
        </w:rPr>
      </w:pPr>
      <w:r w:rsidRPr="0059208B">
        <w:rPr>
          <w:rFonts w:ascii="Arial" w:hAnsi="Arial" w:cs="Arial"/>
          <w:b/>
          <w:bCs/>
          <w:color w:val="000000"/>
          <w:sz w:val="20"/>
          <w:szCs w:val="20"/>
        </w:rPr>
        <w:t>Objective:</w:t>
      </w:r>
    </w:p>
    <w:p w14:paraId="4492C6CB" w14:textId="0F3F2794" w:rsidR="0059208B" w:rsidRPr="0059208B" w:rsidRDefault="0059208B" w:rsidP="0059208B">
      <w:pPr>
        <w:autoSpaceDE w:val="0"/>
        <w:autoSpaceDN w:val="0"/>
        <w:adjustRightInd w:val="0"/>
        <w:rPr>
          <w:rFonts w:ascii="Arial" w:hAnsi="Arial" w:cs="Arial"/>
          <w:color w:val="000000"/>
          <w:sz w:val="20"/>
          <w:szCs w:val="20"/>
        </w:rPr>
      </w:pPr>
      <w:r w:rsidRPr="0059208B">
        <w:rPr>
          <w:rFonts w:ascii="Arial" w:hAnsi="Arial" w:cs="Arial"/>
          <w:color w:val="000000"/>
          <w:sz w:val="20"/>
          <w:szCs w:val="20"/>
        </w:rPr>
        <w:t xml:space="preserve">To determine if measurements are in place and functioning which provide management/executives indicators of brand visibility and the </w:t>
      </w:r>
      <w:r w:rsidR="00952AAF" w:rsidRPr="0059208B">
        <w:rPr>
          <w:rFonts w:ascii="Arial" w:hAnsi="Arial" w:cs="Arial"/>
          <w:color w:val="000000"/>
          <w:sz w:val="20"/>
          <w:szCs w:val="20"/>
        </w:rPr>
        <w:t>organization’s</w:t>
      </w:r>
      <w:r w:rsidRPr="0059208B">
        <w:rPr>
          <w:rFonts w:ascii="Arial" w:hAnsi="Arial" w:cs="Arial"/>
          <w:color w:val="000000"/>
          <w:sz w:val="20"/>
          <w:szCs w:val="20"/>
        </w:rPr>
        <w:t xml:space="preserve"> reputation and relevance in the market.</w:t>
      </w:r>
    </w:p>
    <w:p w14:paraId="4DE144AB" w14:textId="77777777" w:rsidR="0059208B" w:rsidRPr="0059208B" w:rsidRDefault="0059208B" w:rsidP="0059208B">
      <w:pPr>
        <w:autoSpaceDE w:val="0"/>
        <w:autoSpaceDN w:val="0"/>
        <w:adjustRightInd w:val="0"/>
        <w:rPr>
          <w:rFonts w:ascii="Arial" w:hAnsi="Arial" w:cs="Arial"/>
          <w:color w:val="000000"/>
          <w:sz w:val="20"/>
          <w:szCs w:val="20"/>
        </w:rPr>
      </w:pPr>
    </w:p>
    <w:p w14:paraId="561435AD" w14:textId="77777777" w:rsidR="0059208B" w:rsidRPr="0059208B" w:rsidRDefault="0059208B" w:rsidP="0059208B">
      <w:pPr>
        <w:autoSpaceDE w:val="0"/>
        <w:autoSpaceDN w:val="0"/>
        <w:adjustRightInd w:val="0"/>
        <w:rPr>
          <w:rFonts w:ascii="Arial" w:hAnsi="Arial" w:cs="Arial"/>
          <w:b/>
          <w:bCs/>
          <w:color w:val="000000"/>
          <w:sz w:val="20"/>
          <w:szCs w:val="20"/>
        </w:rPr>
      </w:pPr>
      <w:r w:rsidRPr="0059208B">
        <w:rPr>
          <w:rFonts w:ascii="Arial" w:hAnsi="Arial" w:cs="Arial"/>
          <w:b/>
          <w:bCs/>
          <w:color w:val="000000"/>
          <w:sz w:val="20"/>
          <w:szCs w:val="20"/>
        </w:rPr>
        <w:t>Risk/Exposure:</w:t>
      </w:r>
    </w:p>
    <w:p w14:paraId="605C1AB8" w14:textId="77777777" w:rsidR="0059208B" w:rsidRPr="0059208B" w:rsidRDefault="0059208B" w:rsidP="0059208B">
      <w:pPr>
        <w:autoSpaceDE w:val="0"/>
        <w:autoSpaceDN w:val="0"/>
        <w:adjustRightInd w:val="0"/>
        <w:rPr>
          <w:rFonts w:ascii="Arial" w:hAnsi="Arial" w:cs="Arial"/>
          <w:b/>
          <w:bCs/>
          <w:color w:val="000000"/>
          <w:sz w:val="20"/>
          <w:szCs w:val="20"/>
        </w:rPr>
      </w:pPr>
      <w:r w:rsidRPr="0059208B">
        <w:rPr>
          <w:rFonts w:ascii="Arial" w:hAnsi="Arial" w:cs="Arial"/>
          <w:color w:val="000000"/>
          <w:sz w:val="20"/>
          <w:szCs w:val="20"/>
        </w:rPr>
        <w:t xml:space="preserve">Inaccurate or incomplete </w:t>
      </w:r>
      <w:proofErr w:type="gramStart"/>
      <w:r w:rsidRPr="0059208B">
        <w:rPr>
          <w:rFonts w:ascii="Arial" w:hAnsi="Arial" w:cs="Arial"/>
          <w:color w:val="000000"/>
          <w:sz w:val="20"/>
          <w:szCs w:val="20"/>
        </w:rPr>
        <w:t>measurements</w:t>
      </w:r>
      <w:proofErr w:type="gramEnd"/>
      <w:r w:rsidRPr="0059208B">
        <w:rPr>
          <w:rFonts w:ascii="Arial" w:hAnsi="Arial" w:cs="Arial"/>
          <w:color w:val="000000"/>
          <w:sz w:val="20"/>
          <w:szCs w:val="20"/>
        </w:rPr>
        <w:t xml:space="preserve"> could hinder management's ability to make key decisions. This could lead to sub-optimal resource allocations, budget </w:t>
      </w:r>
      <w:proofErr w:type="gramStart"/>
      <w:r w:rsidRPr="0059208B">
        <w:rPr>
          <w:rFonts w:ascii="Arial" w:hAnsi="Arial" w:cs="Arial"/>
          <w:color w:val="000000"/>
          <w:sz w:val="20"/>
          <w:szCs w:val="20"/>
        </w:rPr>
        <w:t>overages</w:t>
      </w:r>
      <w:proofErr w:type="gramEnd"/>
      <w:r w:rsidRPr="0059208B">
        <w:rPr>
          <w:rFonts w:ascii="Arial" w:hAnsi="Arial" w:cs="Arial"/>
          <w:color w:val="000000"/>
          <w:sz w:val="20"/>
          <w:szCs w:val="20"/>
        </w:rPr>
        <w:t>, or failure to detect inappropriate activities.</w:t>
      </w:r>
      <w:r w:rsidRPr="0059208B">
        <w:rPr>
          <w:rFonts w:ascii="Arial" w:hAnsi="Arial" w:cs="Arial"/>
          <w:b/>
          <w:bCs/>
          <w:color w:val="000000"/>
          <w:sz w:val="20"/>
          <w:szCs w:val="20"/>
        </w:rPr>
        <w:t xml:space="preserve"> </w:t>
      </w:r>
    </w:p>
    <w:p w14:paraId="59E1F43D" w14:textId="7D8B22A7" w:rsidR="0059208B" w:rsidRDefault="0059208B" w:rsidP="0059208B">
      <w:pPr>
        <w:autoSpaceDE w:val="0"/>
        <w:autoSpaceDN w:val="0"/>
        <w:adjustRightInd w:val="0"/>
        <w:rPr>
          <w:rFonts w:ascii="Arial" w:hAnsi="Arial" w:cs="Arial"/>
          <w:color w:val="000000"/>
          <w:sz w:val="20"/>
          <w:szCs w:val="20"/>
        </w:rPr>
      </w:pPr>
    </w:p>
    <w:p w14:paraId="19CC857A" w14:textId="77777777" w:rsidR="0059208B" w:rsidRDefault="0059208B">
      <w:pPr>
        <w:rPr>
          <w:rFonts w:ascii="Arial" w:hAnsi="Arial" w:cs="Arial"/>
          <w:color w:val="000000"/>
          <w:sz w:val="20"/>
          <w:szCs w:val="20"/>
        </w:rPr>
      </w:pPr>
      <w:r>
        <w:rPr>
          <w:rFonts w:ascii="Arial" w:hAnsi="Arial" w:cs="Arial"/>
          <w:color w:val="000000"/>
          <w:sz w:val="20"/>
          <w:szCs w:val="20"/>
        </w:rPr>
        <w:br w:type="page"/>
      </w:r>
    </w:p>
    <w:p w14:paraId="42883BCC" w14:textId="4116912F" w:rsidR="0059208B" w:rsidRPr="006971E3" w:rsidRDefault="0059208B" w:rsidP="0059208B">
      <w:pPr>
        <w:keepLines/>
        <w:tabs>
          <w:tab w:val="left" w:pos="4680"/>
        </w:tabs>
        <w:autoSpaceDE w:val="0"/>
        <w:autoSpaceDN w:val="0"/>
        <w:adjustRightInd w:val="0"/>
        <w:rPr>
          <w:rFonts w:ascii="Arial" w:hAnsi="Arial" w:cs="Arial"/>
          <w:color w:val="000000"/>
          <w:sz w:val="20"/>
          <w:szCs w:val="20"/>
        </w:rPr>
      </w:pPr>
      <w:r w:rsidRPr="006971E3">
        <w:rPr>
          <w:rFonts w:ascii="Arial" w:hAnsi="Arial" w:cs="Arial"/>
          <w:color w:val="000000"/>
          <w:sz w:val="20"/>
          <w:szCs w:val="20"/>
        </w:rPr>
        <w:lastRenderedPageBreak/>
        <w:t>CONTROL ASSESSMENT QUESTIONS</w:t>
      </w:r>
    </w:p>
    <w:p w14:paraId="7F6AD912" w14:textId="1B860730" w:rsidR="0059208B" w:rsidRPr="003A60CA" w:rsidRDefault="0059208B" w:rsidP="0059208B">
      <w:pPr>
        <w:autoSpaceDE w:val="0"/>
        <w:autoSpaceDN w:val="0"/>
        <w:adjustRightInd w:val="0"/>
        <w:rPr>
          <w:rFonts w:ascii="Arial" w:hAnsi="Arial" w:cs="Arial"/>
          <w:color w:val="000000"/>
          <w:sz w:val="20"/>
          <w:szCs w:val="20"/>
        </w:rPr>
      </w:pPr>
      <w:r w:rsidRPr="006971E3">
        <w:rPr>
          <w:rFonts w:ascii="Arial" w:hAnsi="Arial" w:cs="Arial"/>
          <w:color w:val="000000"/>
          <w:sz w:val="20"/>
          <w:szCs w:val="20"/>
        </w:rPr>
        <w:t xml:space="preserve">Key Control Question: 6. </w:t>
      </w:r>
      <w:r w:rsidRPr="003A60CA">
        <w:rPr>
          <w:rFonts w:ascii="Arial" w:hAnsi="Arial" w:cs="Arial"/>
          <w:color w:val="000000"/>
          <w:sz w:val="20"/>
          <w:szCs w:val="20"/>
        </w:rPr>
        <w:t>Measurements</w:t>
      </w:r>
      <w:r w:rsidR="006E0B05" w:rsidRPr="003A60CA">
        <w:rPr>
          <w:rFonts w:ascii="Arial" w:hAnsi="Arial" w:cs="Arial"/>
          <w:color w:val="000000"/>
          <w:sz w:val="20"/>
          <w:szCs w:val="20"/>
        </w:rPr>
        <w:t xml:space="preserve"> (Data and Insights)</w:t>
      </w:r>
    </w:p>
    <w:p w14:paraId="5DBD4EE3" w14:textId="7FCE6BA4" w:rsidR="0059208B" w:rsidRPr="006971E3" w:rsidRDefault="006971E3" w:rsidP="00E97D0B">
      <w:pPr>
        <w:pStyle w:val="Heading3"/>
      </w:pPr>
      <w:bookmarkStart w:id="16" w:name="_Toc224215166"/>
      <w:r w:rsidRPr="003A60CA">
        <w:t>Primary Test: Measurements</w:t>
      </w:r>
      <w:r w:rsidR="00E75761" w:rsidRPr="003A60CA">
        <w:t xml:space="preserve"> (Data and Insights)</w:t>
      </w:r>
      <w:r w:rsidRPr="003A60CA">
        <w:t xml:space="preserve"> (ME001</w:t>
      </w:r>
      <w:r w:rsidRPr="006971E3">
        <w:t>.P)</w:t>
      </w:r>
      <w:bookmarkEnd w:id="16"/>
    </w:p>
    <w:p w14:paraId="4E8FD552" w14:textId="7EF788F8" w:rsidR="006971E3" w:rsidRPr="006971E3" w:rsidRDefault="006971E3" w:rsidP="0059208B">
      <w:pPr>
        <w:autoSpaceDE w:val="0"/>
        <w:autoSpaceDN w:val="0"/>
        <w:adjustRightInd w:val="0"/>
        <w:rPr>
          <w:rFonts w:ascii="Arial" w:hAnsi="Arial" w:cs="Arial"/>
          <w:color w:val="000000"/>
          <w:sz w:val="20"/>
          <w:szCs w:val="20"/>
        </w:rPr>
      </w:pPr>
    </w:p>
    <w:p w14:paraId="080858DD" w14:textId="77777777" w:rsidR="006971E3" w:rsidRPr="006971E3" w:rsidRDefault="006971E3" w:rsidP="006971E3">
      <w:pPr>
        <w:autoSpaceDE w:val="0"/>
        <w:autoSpaceDN w:val="0"/>
        <w:adjustRightInd w:val="0"/>
        <w:rPr>
          <w:rFonts w:ascii="Arial" w:hAnsi="Arial" w:cs="Arial"/>
          <w:b/>
          <w:bCs/>
          <w:color w:val="000000"/>
          <w:sz w:val="20"/>
          <w:szCs w:val="20"/>
        </w:rPr>
      </w:pPr>
      <w:r w:rsidRPr="006971E3">
        <w:rPr>
          <w:rFonts w:ascii="Arial" w:hAnsi="Arial" w:cs="Arial"/>
          <w:b/>
          <w:bCs/>
          <w:color w:val="000000"/>
          <w:sz w:val="20"/>
          <w:szCs w:val="20"/>
        </w:rPr>
        <w:t>Objective:</w:t>
      </w:r>
    </w:p>
    <w:p w14:paraId="4345C304" w14:textId="0B5153E5" w:rsidR="006971E3" w:rsidRDefault="006971E3" w:rsidP="006971E3">
      <w:pPr>
        <w:autoSpaceDE w:val="0"/>
        <w:autoSpaceDN w:val="0"/>
        <w:adjustRightInd w:val="0"/>
        <w:rPr>
          <w:rFonts w:ascii="Arial" w:hAnsi="Arial" w:cs="Arial"/>
          <w:color w:val="000000"/>
          <w:sz w:val="20"/>
          <w:szCs w:val="20"/>
        </w:rPr>
      </w:pPr>
      <w:r w:rsidRPr="006971E3">
        <w:rPr>
          <w:rFonts w:ascii="Arial" w:hAnsi="Arial" w:cs="Arial"/>
          <w:color w:val="000000"/>
          <w:sz w:val="20"/>
          <w:szCs w:val="20"/>
        </w:rPr>
        <w:t xml:space="preserve">To determine if measurements are in place and functioning which provide management/executives indicators of brand visibility and the </w:t>
      </w:r>
      <w:r w:rsidR="004A2D20" w:rsidRPr="00952AAF">
        <w:rPr>
          <w:rFonts w:ascii="Arial" w:hAnsi="Arial" w:cs="Arial"/>
          <w:color w:val="000000"/>
          <w:sz w:val="20"/>
          <w:szCs w:val="20"/>
        </w:rPr>
        <w:t>organization’s</w:t>
      </w:r>
      <w:r w:rsidRPr="00952AAF">
        <w:rPr>
          <w:rFonts w:ascii="Arial" w:hAnsi="Arial" w:cs="Arial"/>
          <w:color w:val="000000"/>
          <w:sz w:val="20"/>
          <w:szCs w:val="20"/>
        </w:rPr>
        <w:t xml:space="preserve"> reputation and relevance in the market.</w:t>
      </w:r>
    </w:p>
    <w:p w14:paraId="3E055724" w14:textId="77777777" w:rsidR="00D45F8C" w:rsidRDefault="00D45F8C" w:rsidP="006971E3">
      <w:pPr>
        <w:autoSpaceDE w:val="0"/>
        <w:autoSpaceDN w:val="0"/>
        <w:adjustRightInd w:val="0"/>
        <w:rPr>
          <w:rFonts w:ascii="Arial" w:hAnsi="Arial" w:cs="Arial"/>
          <w:color w:val="000000"/>
          <w:sz w:val="20"/>
          <w:szCs w:val="20"/>
        </w:rPr>
      </w:pPr>
    </w:p>
    <w:p w14:paraId="122FD783" w14:textId="35D49F60" w:rsidR="00C043E9" w:rsidRPr="00C043E9" w:rsidRDefault="00D45F8C" w:rsidP="00C043E9">
      <w:pPr>
        <w:autoSpaceDE w:val="0"/>
        <w:autoSpaceDN w:val="0"/>
        <w:adjustRightInd w:val="0"/>
        <w:rPr>
          <w:rFonts w:ascii="Arial" w:hAnsi="Arial" w:cs="Arial"/>
          <w:color w:val="000000"/>
          <w:sz w:val="20"/>
          <w:szCs w:val="20"/>
        </w:rPr>
      </w:pPr>
      <w:r w:rsidRPr="003A60CA">
        <w:rPr>
          <w:rFonts w:ascii="Arial" w:hAnsi="Arial" w:cs="Arial"/>
          <w:color w:val="000000"/>
          <w:sz w:val="20"/>
          <w:szCs w:val="20"/>
        </w:rPr>
        <w:t xml:space="preserve">Data and Insights </w:t>
      </w:r>
      <w:r w:rsidR="005A2540" w:rsidRPr="003A60CA">
        <w:rPr>
          <w:rFonts w:ascii="Arial" w:hAnsi="Arial" w:cs="Arial"/>
          <w:color w:val="000000"/>
          <w:sz w:val="20"/>
          <w:szCs w:val="20"/>
        </w:rPr>
        <w:t xml:space="preserve">Definition: For </w:t>
      </w:r>
      <w:r w:rsidR="00C043E9" w:rsidRPr="003A60CA">
        <w:rPr>
          <w:rFonts w:ascii="Arial" w:hAnsi="Arial" w:cs="Arial"/>
          <w:color w:val="000000"/>
          <w:sz w:val="20"/>
          <w:szCs w:val="20"/>
        </w:rPr>
        <w:t>External Communications</w:t>
      </w:r>
      <w:r w:rsidR="005A2540" w:rsidRPr="003A60CA">
        <w:rPr>
          <w:rFonts w:ascii="Arial" w:hAnsi="Arial" w:cs="Arial"/>
          <w:color w:val="000000"/>
          <w:sz w:val="20"/>
          <w:szCs w:val="20"/>
        </w:rPr>
        <w:t>,</w:t>
      </w:r>
      <w:r w:rsidR="00C043E9" w:rsidRPr="003A60CA">
        <w:rPr>
          <w:rFonts w:ascii="Arial" w:hAnsi="Arial" w:cs="Arial"/>
          <w:color w:val="000000"/>
          <w:sz w:val="20"/>
          <w:szCs w:val="20"/>
        </w:rPr>
        <w:t xml:space="preserve"> Data and Insights are focused on earned media and earned social. These efforts are focused on strengthening our AI leadership and relevance by expanding our awareness and consideration to ensure the message resonates with our audience who repeat and are positive.</w:t>
      </w:r>
      <w:r w:rsidR="005A2540" w:rsidRPr="003A60CA">
        <w:rPr>
          <w:rFonts w:ascii="Arial" w:hAnsi="Arial" w:cs="Arial"/>
          <w:color w:val="000000"/>
          <w:sz w:val="20"/>
          <w:szCs w:val="20"/>
        </w:rPr>
        <w:t xml:space="preserve"> The same </w:t>
      </w:r>
      <w:r w:rsidR="004C0869" w:rsidRPr="003A60CA">
        <w:rPr>
          <w:rFonts w:ascii="Arial" w:hAnsi="Arial" w:cs="Arial"/>
          <w:color w:val="000000"/>
          <w:sz w:val="20"/>
          <w:szCs w:val="20"/>
        </w:rPr>
        <w:t xml:space="preserve">type of </w:t>
      </w:r>
      <w:r w:rsidR="005A2540" w:rsidRPr="003A60CA">
        <w:rPr>
          <w:rFonts w:ascii="Arial" w:hAnsi="Arial" w:cs="Arial"/>
          <w:color w:val="000000"/>
          <w:sz w:val="20"/>
          <w:szCs w:val="20"/>
        </w:rPr>
        <w:t>measurements (data and insights) for Internal Communications, Analyst Relations, and other relevant activities within the Communications organization should be reviewed as part of the engagement</w:t>
      </w:r>
      <w:r w:rsidR="004C0869" w:rsidRPr="003A60CA">
        <w:rPr>
          <w:rFonts w:ascii="Arial" w:hAnsi="Arial" w:cs="Arial"/>
          <w:color w:val="000000"/>
          <w:sz w:val="20"/>
          <w:szCs w:val="20"/>
        </w:rPr>
        <w:t xml:space="preserve"> (if applicable).</w:t>
      </w:r>
    </w:p>
    <w:p w14:paraId="506B7A68" w14:textId="77777777" w:rsidR="00C043E9" w:rsidRPr="00C043E9" w:rsidRDefault="00C043E9" w:rsidP="00C043E9">
      <w:pPr>
        <w:autoSpaceDE w:val="0"/>
        <w:autoSpaceDN w:val="0"/>
        <w:adjustRightInd w:val="0"/>
        <w:rPr>
          <w:rFonts w:ascii="Arial" w:hAnsi="Arial" w:cs="Arial"/>
          <w:color w:val="000000"/>
          <w:sz w:val="20"/>
          <w:szCs w:val="20"/>
        </w:rPr>
      </w:pPr>
    </w:p>
    <w:p w14:paraId="4643BC00" w14:textId="261165D1" w:rsidR="00C043E9" w:rsidRPr="00C043E9" w:rsidRDefault="00C043E9" w:rsidP="00C043E9">
      <w:pPr>
        <w:autoSpaceDE w:val="0"/>
        <w:autoSpaceDN w:val="0"/>
        <w:adjustRightInd w:val="0"/>
        <w:rPr>
          <w:rFonts w:ascii="Arial" w:hAnsi="Arial" w:cs="Arial"/>
          <w:color w:val="000000"/>
          <w:sz w:val="20"/>
          <w:szCs w:val="20"/>
        </w:rPr>
      </w:pPr>
      <w:r>
        <w:rPr>
          <w:rFonts w:ascii="Arial" w:hAnsi="Arial" w:cs="Arial"/>
          <w:color w:val="000000"/>
          <w:sz w:val="20"/>
          <w:szCs w:val="20"/>
        </w:rPr>
        <w:t xml:space="preserve">The </w:t>
      </w:r>
      <w:r w:rsidR="0072216D">
        <w:rPr>
          <w:rFonts w:ascii="Arial" w:hAnsi="Arial" w:cs="Arial"/>
          <w:color w:val="000000"/>
          <w:sz w:val="20"/>
          <w:szCs w:val="20"/>
        </w:rPr>
        <w:t xml:space="preserve">Communications </w:t>
      </w:r>
      <w:r>
        <w:rPr>
          <w:rFonts w:ascii="Arial" w:hAnsi="Arial" w:cs="Arial"/>
          <w:color w:val="000000"/>
          <w:sz w:val="20"/>
          <w:szCs w:val="20"/>
        </w:rPr>
        <w:t>team</w:t>
      </w:r>
      <w:r w:rsidRPr="00C043E9">
        <w:rPr>
          <w:rFonts w:ascii="Arial" w:hAnsi="Arial" w:cs="Arial"/>
          <w:color w:val="000000"/>
          <w:sz w:val="20"/>
          <w:szCs w:val="20"/>
        </w:rPr>
        <w:t xml:space="preserve"> evaluate</w:t>
      </w:r>
      <w:r>
        <w:rPr>
          <w:rFonts w:ascii="Arial" w:hAnsi="Arial" w:cs="Arial"/>
          <w:color w:val="000000"/>
          <w:sz w:val="20"/>
          <w:szCs w:val="20"/>
        </w:rPr>
        <w:t>s</w:t>
      </w:r>
      <w:r w:rsidRPr="00C043E9">
        <w:rPr>
          <w:rFonts w:ascii="Arial" w:hAnsi="Arial" w:cs="Arial"/>
          <w:color w:val="000000"/>
          <w:sz w:val="20"/>
          <w:szCs w:val="20"/>
        </w:rPr>
        <w:t>:</w:t>
      </w:r>
    </w:p>
    <w:p w14:paraId="2F902C22" w14:textId="77777777" w:rsidR="00C043E9" w:rsidRPr="00C043E9" w:rsidRDefault="00C043E9" w:rsidP="00C043E9">
      <w:pPr>
        <w:numPr>
          <w:ilvl w:val="0"/>
          <w:numId w:val="38"/>
        </w:numPr>
        <w:autoSpaceDE w:val="0"/>
        <w:autoSpaceDN w:val="0"/>
        <w:adjustRightInd w:val="0"/>
        <w:rPr>
          <w:rFonts w:ascii="Arial" w:hAnsi="Arial" w:cs="Arial"/>
          <w:color w:val="000000"/>
          <w:sz w:val="20"/>
          <w:szCs w:val="20"/>
        </w:rPr>
      </w:pPr>
      <w:r w:rsidRPr="00C043E9">
        <w:rPr>
          <w:rFonts w:ascii="Arial" w:hAnsi="Arial" w:cs="Arial"/>
          <w:color w:val="000000"/>
          <w:sz w:val="20"/>
          <w:szCs w:val="20"/>
        </w:rPr>
        <w:t>Volume - number of articles or posts.</w:t>
      </w:r>
    </w:p>
    <w:p w14:paraId="48F9EFEA" w14:textId="77777777" w:rsidR="00C043E9" w:rsidRPr="00C043E9" w:rsidRDefault="00C043E9" w:rsidP="00C043E9">
      <w:pPr>
        <w:numPr>
          <w:ilvl w:val="0"/>
          <w:numId w:val="38"/>
        </w:numPr>
        <w:autoSpaceDE w:val="0"/>
        <w:autoSpaceDN w:val="0"/>
        <w:adjustRightInd w:val="0"/>
        <w:rPr>
          <w:rFonts w:ascii="Arial" w:hAnsi="Arial" w:cs="Arial"/>
          <w:color w:val="000000"/>
          <w:sz w:val="20"/>
          <w:szCs w:val="20"/>
        </w:rPr>
      </w:pPr>
      <w:r w:rsidRPr="00C043E9">
        <w:rPr>
          <w:rFonts w:ascii="Arial" w:hAnsi="Arial" w:cs="Arial"/>
          <w:color w:val="000000"/>
          <w:sz w:val="20"/>
          <w:szCs w:val="20"/>
        </w:rPr>
        <w:t>Reach - sum of all potential audiences that could see a given communication, dependent on the channel used to communicate.</w:t>
      </w:r>
    </w:p>
    <w:p w14:paraId="3775BC80" w14:textId="77777777" w:rsidR="00C043E9" w:rsidRPr="00C043E9" w:rsidRDefault="00C043E9" w:rsidP="00C043E9">
      <w:pPr>
        <w:numPr>
          <w:ilvl w:val="0"/>
          <w:numId w:val="38"/>
        </w:numPr>
        <w:autoSpaceDE w:val="0"/>
        <w:autoSpaceDN w:val="0"/>
        <w:adjustRightInd w:val="0"/>
        <w:rPr>
          <w:rFonts w:ascii="Arial" w:hAnsi="Arial" w:cs="Arial"/>
          <w:color w:val="000000"/>
          <w:sz w:val="20"/>
          <w:szCs w:val="20"/>
        </w:rPr>
      </w:pPr>
      <w:r w:rsidRPr="00C043E9">
        <w:rPr>
          <w:rFonts w:ascii="Arial" w:hAnsi="Arial" w:cs="Arial"/>
          <w:color w:val="000000"/>
          <w:sz w:val="20"/>
          <w:szCs w:val="20"/>
        </w:rPr>
        <w:t>Key Message Pull Through - how many key messages are included in earned media results that resonate with our audience </w:t>
      </w:r>
    </w:p>
    <w:p w14:paraId="4050B3D2" w14:textId="4A0C2C44" w:rsidR="006971E3" w:rsidRPr="006971E3" w:rsidRDefault="00115959" w:rsidP="006971E3">
      <w:pPr>
        <w:autoSpaceDE w:val="0"/>
        <w:autoSpaceDN w:val="0"/>
        <w:adjustRightInd w:val="0"/>
        <w:rPr>
          <w:rFonts w:ascii="Arial" w:hAnsi="Arial" w:cs="Arial"/>
          <w:b/>
          <w:bCs/>
          <w:color w:val="000000"/>
          <w:sz w:val="20"/>
          <w:szCs w:val="20"/>
        </w:rPr>
      </w:pPr>
      <w:r>
        <w:rPr>
          <w:rFonts w:ascii="Arial" w:hAnsi="Arial" w:cs="Arial"/>
          <w:b/>
          <w:bCs/>
          <w:color w:val="000000"/>
          <w:sz w:val="20"/>
          <w:szCs w:val="20"/>
        </w:rPr>
        <w:t>A</w:t>
      </w:r>
      <w:r w:rsidR="006971E3" w:rsidRPr="006971E3">
        <w:rPr>
          <w:rFonts w:ascii="Arial" w:hAnsi="Arial" w:cs="Arial"/>
          <w:b/>
          <w:bCs/>
          <w:color w:val="000000"/>
          <w:sz w:val="20"/>
          <w:szCs w:val="20"/>
        </w:rPr>
        <w:t>pproach:</w:t>
      </w:r>
    </w:p>
    <w:p w14:paraId="780CA972" w14:textId="77777777" w:rsidR="006971E3" w:rsidRPr="006971E3" w:rsidRDefault="006971E3" w:rsidP="006971E3">
      <w:pPr>
        <w:autoSpaceDE w:val="0"/>
        <w:autoSpaceDN w:val="0"/>
        <w:adjustRightInd w:val="0"/>
        <w:rPr>
          <w:rFonts w:ascii="Arial" w:hAnsi="Arial" w:cs="Arial"/>
          <w:color w:val="000000"/>
          <w:sz w:val="20"/>
          <w:szCs w:val="20"/>
        </w:rPr>
      </w:pPr>
      <w:r w:rsidRPr="006971E3">
        <w:rPr>
          <w:rFonts w:ascii="Arial" w:hAnsi="Arial" w:cs="Arial"/>
          <w:color w:val="000000"/>
          <w:sz w:val="20"/>
          <w:szCs w:val="20"/>
        </w:rPr>
        <w:t>Review measurement reporting for the following:</w:t>
      </w:r>
    </w:p>
    <w:p w14:paraId="1B78ED15" w14:textId="77777777" w:rsidR="006971E3" w:rsidRPr="006971E3" w:rsidRDefault="006971E3" w:rsidP="006971E3">
      <w:pPr>
        <w:autoSpaceDE w:val="0"/>
        <w:autoSpaceDN w:val="0"/>
        <w:adjustRightInd w:val="0"/>
        <w:rPr>
          <w:rFonts w:ascii="Arial" w:hAnsi="Arial" w:cs="Arial"/>
          <w:color w:val="000000"/>
          <w:sz w:val="20"/>
          <w:szCs w:val="20"/>
        </w:rPr>
      </w:pPr>
    </w:p>
    <w:p w14:paraId="542B099A" w14:textId="500B0FC2" w:rsidR="006971E3" w:rsidRPr="006971E3" w:rsidRDefault="006971E3" w:rsidP="00112952">
      <w:pPr>
        <w:pStyle w:val="ListParagraph"/>
        <w:numPr>
          <w:ilvl w:val="0"/>
          <w:numId w:val="30"/>
        </w:numPr>
        <w:autoSpaceDE w:val="0"/>
        <w:autoSpaceDN w:val="0"/>
        <w:adjustRightInd w:val="0"/>
        <w:spacing w:line="360" w:lineRule="auto"/>
        <w:rPr>
          <w:rFonts w:ascii="Arial" w:hAnsi="Arial" w:cs="Arial"/>
          <w:color w:val="000000"/>
          <w:sz w:val="20"/>
          <w:szCs w:val="20"/>
        </w:rPr>
      </w:pPr>
      <w:r w:rsidRPr="006971E3">
        <w:rPr>
          <w:rFonts w:ascii="Arial" w:hAnsi="Arial" w:cs="Arial"/>
          <w:color w:val="000000"/>
          <w:sz w:val="20"/>
          <w:szCs w:val="20"/>
        </w:rPr>
        <w:t>Were the measurements obtained from valid and reliable resources?</w:t>
      </w:r>
    </w:p>
    <w:p w14:paraId="0A282E47" w14:textId="53686443" w:rsidR="006971E3" w:rsidRPr="006971E3" w:rsidRDefault="006971E3" w:rsidP="00112952">
      <w:pPr>
        <w:pStyle w:val="ListParagraph"/>
        <w:numPr>
          <w:ilvl w:val="0"/>
          <w:numId w:val="30"/>
        </w:numPr>
        <w:autoSpaceDE w:val="0"/>
        <w:autoSpaceDN w:val="0"/>
        <w:adjustRightInd w:val="0"/>
        <w:spacing w:line="360" w:lineRule="auto"/>
        <w:rPr>
          <w:rFonts w:ascii="Arial" w:hAnsi="Arial" w:cs="Arial"/>
          <w:color w:val="000000"/>
          <w:sz w:val="20"/>
          <w:szCs w:val="20"/>
        </w:rPr>
      </w:pPr>
      <w:r w:rsidRPr="006971E3">
        <w:rPr>
          <w:rFonts w:ascii="Arial" w:hAnsi="Arial" w:cs="Arial"/>
          <w:color w:val="000000"/>
          <w:sz w:val="20"/>
          <w:szCs w:val="20"/>
        </w:rPr>
        <w:t>Was the measurements calculation accurate?</w:t>
      </w:r>
    </w:p>
    <w:p w14:paraId="3C2BB750" w14:textId="01BC7D42" w:rsidR="006971E3" w:rsidRPr="00952AAF" w:rsidRDefault="006971E3" w:rsidP="00112952">
      <w:pPr>
        <w:pStyle w:val="ListParagraph"/>
        <w:numPr>
          <w:ilvl w:val="0"/>
          <w:numId w:val="30"/>
        </w:numPr>
        <w:autoSpaceDE w:val="0"/>
        <w:autoSpaceDN w:val="0"/>
        <w:adjustRightInd w:val="0"/>
        <w:spacing w:line="360" w:lineRule="auto"/>
        <w:rPr>
          <w:rFonts w:ascii="Arial" w:hAnsi="Arial" w:cs="Arial"/>
          <w:color w:val="000000"/>
          <w:sz w:val="20"/>
          <w:szCs w:val="20"/>
        </w:rPr>
      </w:pPr>
      <w:r w:rsidRPr="006971E3">
        <w:rPr>
          <w:rFonts w:ascii="Arial" w:hAnsi="Arial" w:cs="Arial"/>
          <w:color w:val="000000"/>
          <w:sz w:val="20"/>
          <w:szCs w:val="20"/>
        </w:rPr>
        <w:t xml:space="preserve">Was there management visibility to all measurements? Have </w:t>
      </w:r>
      <w:r w:rsidRPr="00952AAF">
        <w:rPr>
          <w:rFonts w:ascii="Arial" w:hAnsi="Arial" w:cs="Arial"/>
          <w:color w:val="000000"/>
          <w:sz w:val="20"/>
          <w:szCs w:val="20"/>
        </w:rPr>
        <w:t xml:space="preserve">you documented any </w:t>
      </w:r>
      <w:r w:rsidR="004A2D20" w:rsidRPr="00952AAF">
        <w:rPr>
          <w:rFonts w:ascii="Arial" w:hAnsi="Arial" w:cs="Arial"/>
          <w:color w:val="000000"/>
          <w:sz w:val="20"/>
          <w:szCs w:val="20"/>
        </w:rPr>
        <w:t>exceptional</w:t>
      </w:r>
      <w:r w:rsidRPr="00952AAF">
        <w:rPr>
          <w:rFonts w:ascii="Arial" w:hAnsi="Arial" w:cs="Arial"/>
          <w:color w:val="000000"/>
          <w:sz w:val="20"/>
          <w:szCs w:val="20"/>
        </w:rPr>
        <w:t xml:space="preserve"> decision to invalidate it to be measured? Have action plans been implemented to correct unfavorable trends?</w:t>
      </w:r>
    </w:p>
    <w:p w14:paraId="794E9EA8" w14:textId="2F1791B5" w:rsidR="006971E3" w:rsidRPr="00952AAF" w:rsidRDefault="006971E3" w:rsidP="00112952">
      <w:pPr>
        <w:pStyle w:val="ListParagraph"/>
        <w:numPr>
          <w:ilvl w:val="0"/>
          <w:numId w:val="30"/>
        </w:numPr>
        <w:autoSpaceDE w:val="0"/>
        <w:autoSpaceDN w:val="0"/>
        <w:adjustRightInd w:val="0"/>
        <w:spacing w:line="360" w:lineRule="auto"/>
        <w:rPr>
          <w:rFonts w:ascii="Arial" w:hAnsi="Arial" w:cs="Arial"/>
          <w:color w:val="000000"/>
          <w:sz w:val="20"/>
          <w:szCs w:val="20"/>
        </w:rPr>
      </w:pPr>
      <w:r w:rsidRPr="00952AAF">
        <w:rPr>
          <w:rFonts w:ascii="Arial" w:hAnsi="Arial" w:cs="Arial"/>
          <w:color w:val="000000"/>
          <w:sz w:val="20"/>
          <w:szCs w:val="20"/>
        </w:rPr>
        <w:t>Was there a lesson learned in place for the C</w:t>
      </w:r>
      <w:r w:rsidR="0000544D" w:rsidRPr="00952AAF">
        <w:rPr>
          <w:rFonts w:ascii="Arial" w:hAnsi="Arial" w:cs="Arial"/>
          <w:color w:val="000000"/>
          <w:sz w:val="20"/>
          <w:szCs w:val="20"/>
        </w:rPr>
        <w:t>ommunication</w:t>
      </w:r>
      <w:r w:rsidRPr="00952AAF">
        <w:rPr>
          <w:rFonts w:ascii="Arial" w:hAnsi="Arial" w:cs="Arial"/>
          <w:color w:val="000000"/>
          <w:sz w:val="20"/>
          <w:szCs w:val="20"/>
        </w:rPr>
        <w:t xml:space="preserve"> events to evaluate the outcomes?</w:t>
      </w:r>
    </w:p>
    <w:p w14:paraId="706925E1" w14:textId="77777777" w:rsidR="00D36E19" w:rsidRPr="00952AAF" w:rsidRDefault="00D36E19" w:rsidP="00D36E19">
      <w:pPr>
        <w:autoSpaceDE w:val="0"/>
        <w:autoSpaceDN w:val="0"/>
        <w:adjustRightInd w:val="0"/>
        <w:rPr>
          <w:rFonts w:ascii="Arial" w:hAnsi="Arial" w:cs="Arial"/>
          <w:color w:val="000000"/>
          <w:sz w:val="20"/>
          <w:szCs w:val="20"/>
        </w:rPr>
      </w:pPr>
    </w:p>
    <w:p w14:paraId="033B672B" w14:textId="371E0D91" w:rsidR="00D36E19" w:rsidRPr="00952AAF" w:rsidRDefault="00115959" w:rsidP="00D36E19">
      <w:pPr>
        <w:autoSpaceDE w:val="0"/>
        <w:autoSpaceDN w:val="0"/>
        <w:adjustRightInd w:val="0"/>
        <w:rPr>
          <w:rFonts w:ascii="Arial" w:hAnsi="Arial" w:cs="Arial"/>
          <w:color w:val="000000"/>
          <w:sz w:val="20"/>
          <w:szCs w:val="20"/>
        </w:rPr>
      </w:pPr>
      <w:r w:rsidRPr="00952AAF">
        <w:rPr>
          <w:rFonts w:ascii="Arial" w:hAnsi="Arial" w:cs="Arial"/>
          <w:color w:val="000000"/>
          <w:sz w:val="20"/>
          <w:szCs w:val="20"/>
        </w:rPr>
        <w:t xml:space="preserve">The </w:t>
      </w:r>
      <w:r w:rsidR="00D36E19" w:rsidRPr="00952AAF">
        <w:rPr>
          <w:rFonts w:ascii="Arial" w:hAnsi="Arial" w:cs="Arial"/>
          <w:color w:val="000000"/>
          <w:sz w:val="20"/>
          <w:szCs w:val="20"/>
        </w:rPr>
        <w:t xml:space="preserve">Brand Marketing </w:t>
      </w:r>
      <w:r w:rsidRPr="00952AAF">
        <w:rPr>
          <w:rFonts w:ascii="Arial" w:hAnsi="Arial" w:cs="Arial"/>
          <w:color w:val="000000"/>
          <w:sz w:val="20"/>
          <w:szCs w:val="20"/>
        </w:rPr>
        <w:t xml:space="preserve">team </w:t>
      </w:r>
      <w:r w:rsidR="00D36E19" w:rsidRPr="00952AAF">
        <w:rPr>
          <w:rFonts w:ascii="Arial" w:hAnsi="Arial" w:cs="Arial"/>
          <w:color w:val="000000"/>
          <w:sz w:val="20"/>
          <w:szCs w:val="20"/>
        </w:rPr>
        <w:t>utilizes a variety of measurement tools, including but not limited to:</w:t>
      </w:r>
    </w:p>
    <w:p w14:paraId="18F1A0E2" w14:textId="77777777" w:rsidR="00D36E19" w:rsidRPr="00952AAF" w:rsidRDefault="00D36E19" w:rsidP="00112952">
      <w:pPr>
        <w:pStyle w:val="ListParagraph"/>
        <w:numPr>
          <w:ilvl w:val="0"/>
          <w:numId w:val="48"/>
        </w:numPr>
        <w:autoSpaceDE w:val="0"/>
        <w:autoSpaceDN w:val="0"/>
        <w:adjustRightInd w:val="0"/>
        <w:rPr>
          <w:rFonts w:ascii="Arial" w:hAnsi="Arial" w:cs="Arial"/>
          <w:color w:val="000000"/>
          <w:sz w:val="20"/>
          <w:szCs w:val="20"/>
        </w:rPr>
      </w:pPr>
      <w:r w:rsidRPr="00952AAF">
        <w:rPr>
          <w:rFonts w:ascii="Arial" w:hAnsi="Arial" w:cs="Arial"/>
          <w:color w:val="000000"/>
          <w:sz w:val="20"/>
          <w:szCs w:val="20"/>
        </w:rPr>
        <w:t>Brand Health Monitor (BHM) – Primary source for tracking IBM’s brand perception and competitive position among enterprise buyers, users, and decision makers.</w:t>
      </w:r>
    </w:p>
    <w:p w14:paraId="08B5C3CA" w14:textId="77777777" w:rsidR="00D36E19" w:rsidRPr="00952AAF" w:rsidRDefault="00D36E19" w:rsidP="00112952">
      <w:pPr>
        <w:pStyle w:val="ListParagraph"/>
        <w:numPr>
          <w:ilvl w:val="0"/>
          <w:numId w:val="48"/>
        </w:numPr>
        <w:autoSpaceDE w:val="0"/>
        <w:autoSpaceDN w:val="0"/>
        <w:adjustRightInd w:val="0"/>
        <w:rPr>
          <w:rFonts w:ascii="Arial" w:hAnsi="Arial" w:cs="Arial"/>
          <w:color w:val="000000"/>
          <w:sz w:val="20"/>
          <w:szCs w:val="20"/>
        </w:rPr>
      </w:pPr>
      <w:r w:rsidRPr="00952AAF">
        <w:rPr>
          <w:rFonts w:ascii="Arial" w:hAnsi="Arial" w:cs="Arial"/>
          <w:color w:val="000000"/>
          <w:sz w:val="20"/>
          <w:szCs w:val="20"/>
        </w:rPr>
        <w:t>Ad Testing – Validates message clarity, relevance, and creative effectiveness prior to launch.</w:t>
      </w:r>
    </w:p>
    <w:p w14:paraId="4024E404" w14:textId="77777777" w:rsidR="00D36E19" w:rsidRPr="00952AAF" w:rsidRDefault="00D36E19" w:rsidP="00112952">
      <w:pPr>
        <w:pStyle w:val="ListParagraph"/>
        <w:numPr>
          <w:ilvl w:val="0"/>
          <w:numId w:val="48"/>
        </w:numPr>
        <w:autoSpaceDE w:val="0"/>
        <w:autoSpaceDN w:val="0"/>
        <w:adjustRightInd w:val="0"/>
        <w:rPr>
          <w:rFonts w:ascii="Arial" w:hAnsi="Arial" w:cs="Arial"/>
          <w:color w:val="000000"/>
          <w:sz w:val="20"/>
          <w:szCs w:val="20"/>
        </w:rPr>
      </w:pPr>
      <w:r w:rsidRPr="00952AAF">
        <w:rPr>
          <w:rFonts w:ascii="Arial" w:hAnsi="Arial" w:cs="Arial"/>
          <w:color w:val="000000"/>
          <w:sz w:val="20"/>
          <w:szCs w:val="20"/>
        </w:rPr>
        <w:t>In</w:t>
      </w:r>
      <w:r w:rsidRPr="00952AAF">
        <w:rPr>
          <w:rFonts w:ascii="Cambria Math" w:hAnsi="Cambria Math" w:cs="Cambria Math"/>
          <w:color w:val="000000"/>
          <w:sz w:val="20"/>
          <w:szCs w:val="20"/>
        </w:rPr>
        <w:t>‑</w:t>
      </w:r>
      <w:r w:rsidRPr="00952AAF">
        <w:rPr>
          <w:rFonts w:ascii="Arial" w:hAnsi="Arial" w:cs="Arial"/>
          <w:color w:val="000000"/>
          <w:sz w:val="20"/>
          <w:szCs w:val="20"/>
        </w:rPr>
        <w:t>Market Measurement – Provides real</w:t>
      </w:r>
      <w:r w:rsidRPr="00952AAF">
        <w:rPr>
          <w:rFonts w:ascii="Cambria Math" w:hAnsi="Cambria Math" w:cs="Cambria Math"/>
          <w:color w:val="000000"/>
          <w:sz w:val="20"/>
          <w:szCs w:val="20"/>
        </w:rPr>
        <w:t>‑</w:t>
      </w:r>
      <w:r w:rsidRPr="00952AAF">
        <w:rPr>
          <w:rFonts w:ascii="Arial" w:hAnsi="Arial" w:cs="Arial"/>
          <w:color w:val="000000"/>
          <w:sz w:val="20"/>
          <w:szCs w:val="20"/>
        </w:rPr>
        <w:t>time insight into overall campaign performance, including channel, placement, audience, format, and creative variations.</w:t>
      </w:r>
    </w:p>
    <w:p w14:paraId="2DDA59F3" w14:textId="624C39CE" w:rsidR="006971E3" w:rsidRPr="00952AAF" w:rsidRDefault="00D36E19" w:rsidP="00112952">
      <w:pPr>
        <w:pStyle w:val="ListParagraph"/>
        <w:numPr>
          <w:ilvl w:val="0"/>
          <w:numId w:val="48"/>
        </w:numPr>
        <w:autoSpaceDE w:val="0"/>
        <w:autoSpaceDN w:val="0"/>
        <w:adjustRightInd w:val="0"/>
        <w:rPr>
          <w:rFonts w:ascii="Arial" w:hAnsi="Arial" w:cs="Arial"/>
          <w:color w:val="000000"/>
          <w:sz w:val="20"/>
          <w:szCs w:val="20"/>
        </w:rPr>
      </w:pPr>
      <w:r w:rsidRPr="00952AAF">
        <w:rPr>
          <w:rFonts w:ascii="Arial" w:hAnsi="Arial" w:cs="Arial"/>
          <w:color w:val="000000"/>
          <w:sz w:val="20"/>
          <w:szCs w:val="20"/>
        </w:rPr>
        <w:t>Paid Media Reach &amp; Frequency – Quarterly diagnostic used to confirm whether media delivery levels are sufficient to achieve desired outcomes.</w:t>
      </w:r>
    </w:p>
    <w:p w14:paraId="1CF2716C" w14:textId="77777777" w:rsidR="00FD1044" w:rsidRPr="00952AAF" w:rsidRDefault="00FD1044">
      <w:pPr>
        <w:rPr>
          <w:rFonts w:ascii="Arial" w:hAnsi="Arial" w:cs="Arial"/>
          <w:color w:val="000000"/>
          <w:sz w:val="20"/>
          <w:szCs w:val="20"/>
        </w:rPr>
      </w:pPr>
    </w:p>
    <w:p w14:paraId="6ABB056A" w14:textId="77777777" w:rsidR="00FD1044" w:rsidRPr="00952AAF" w:rsidRDefault="00FD1044" w:rsidP="00FD1044">
      <w:pPr>
        <w:autoSpaceDE w:val="0"/>
        <w:autoSpaceDN w:val="0"/>
        <w:adjustRightInd w:val="0"/>
        <w:rPr>
          <w:rFonts w:ascii="Arial" w:hAnsi="Arial" w:cs="Arial"/>
          <w:b/>
          <w:bCs/>
          <w:color w:val="000000"/>
          <w:sz w:val="20"/>
          <w:szCs w:val="20"/>
        </w:rPr>
      </w:pPr>
      <w:r w:rsidRPr="00952AAF">
        <w:rPr>
          <w:rFonts w:ascii="Arial" w:hAnsi="Arial" w:cs="Arial"/>
          <w:b/>
          <w:bCs/>
          <w:color w:val="000000"/>
          <w:sz w:val="20"/>
          <w:szCs w:val="20"/>
        </w:rPr>
        <w:t>Approach:</w:t>
      </w:r>
    </w:p>
    <w:p w14:paraId="5ACC64DA" w14:textId="77777777" w:rsidR="00A1417D" w:rsidRPr="00952AAF" w:rsidRDefault="00A1417D" w:rsidP="00A1417D">
      <w:pPr>
        <w:autoSpaceDE w:val="0"/>
        <w:autoSpaceDN w:val="0"/>
        <w:adjustRightInd w:val="0"/>
        <w:rPr>
          <w:rFonts w:ascii="Arial" w:hAnsi="Arial" w:cs="Arial"/>
          <w:color w:val="000000"/>
          <w:sz w:val="20"/>
          <w:szCs w:val="20"/>
        </w:rPr>
      </w:pPr>
      <w:r w:rsidRPr="00952AAF">
        <w:rPr>
          <w:rFonts w:ascii="Arial" w:hAnsi="Arial" w:cs="Arial"/>
          <w:color w:val="000000"/>
          <w:sz w:val="20"/>
          <w:szCs w:val="20"/>
        </w:rPr>
        <w:t>Review measurement reporting for the following:</w:t>
      </w:r>
    </w:p>
    <w:p w14:paraId="592790DA" w14:textId="77777777" w:rsidR="00F427B4" w:rsidRPr="00952AAF" w:rsidRDefault="00F427B4" w:rsidP="00112952">
      <w:pPr>
        <w:pStyle w:val="ListParagraph"/>
        <w:numPr>
          <w:ilvl w:val="0"/>
          <w:numId w:val="44"/>
        </w:numPr>
        <w:spacing w:line="360" w:lineRule="auto"/>
        <w:rPr>
          <w:rFonts w:ascii="Arial" w:hAnsi="Arial" w:cs="Arial"/>
          <w:color w:val="000000"/>
          <w:sz w:val="20"/>
          <w:szCs w:val="20"/>
        </w:rPr>
      </w:pPr>
      <w:r w:rsidRPr="00952AAF">
        <w:rPr>
          <w:rFonts w:ascii="Arial" w:hAnsi="Arial" w:cs="Arial"/>
          <w:color w:val="000000"/>
          <w:sz w:val="20"/>
          <w:szCs w:val="20"/>
        </w:rPr>
        <w:t>What are your data sources, and is the data used for calculations reliable?</w:t>
      </w:r>
    </w:p>
    <w:p w14:paraId="5DECE298" w14:textId="77777777" w:rsidR="00F427B4" w:rsidRPr="00952AAF" w:rsidRDefault="00F427B4" w:rsidP="00112952">
      <w:pPr>
        <w:pStyle w:val="ListParagraph"/>
        <w:numPr>
          <w:ilvl w:val="0"/>
          <w:numId w:val="44"/>
        </w:numPr>
        <w:spacing w:line="360" w:lineRule="auto"/>
        <w:rPr>
          <w:rFonts w:ascii="Arial" w:hAnsi="Arial" w:cs="Arial"/>
          <w:color w:val="000000"/>
          <w:sz w:val="20"/>
          <w:szCs w:val="20"/>
        </w:rPr>
      </w:pPr>
      <w:r w:rsidRPr="00952AAF">
        <w:rPr>
          <w:rFonts w:ascii="Arial" w:hAnsi="Arial" w:cs="Arial"/>
          <w:color w:val="000000"/>
          <w:sz w:val="20"/>
          <w:szCs w:val="20"/>
        </w:rPr>
        <w:t>Is the measurement methodology aligned with the process objective?</w:t>
      </w:r>
    </w:p>
    <w:p w14:paraId="63BDD488" w14:textId="77777777" w:rsidR="00F427B4" w:rsidRPr="00952AAF" w:rsidRDefault="00F427B4" w:rsidP="00112952">
      <w:pPr>
        <w:pStyle w:val="ListParagraph"/>
        <w:numPr>
          <w:ilvl w:val="0"/>
          <w:numId w:val="44"/>
        </w:numPr>
        <w:spacing w:line="360" w:lineRule="auto"/>
        <w:rPr>
          <w:rFonts w:ascii="Arial" w:hAnsi="Arial" w:cs="Arial"/>
          <w:color w:val="000000"/>
          <w:sz w:val="20"/>
          <w:szCs w:val="20"/>
        </w:rPr>
      </w:pPr>
      <w:r w:rsidRPr="00952AAF">
        <w:rPr>
          <w:rFonts w:ascii="Arial" w:hAnsi="Arial" w:cs="Arial"/>
          <w:color w:val="000000"/>
          <w:sz w:val="20"/>
          <w:szCs w:val="20"/>
        </w:rPr>
        <w:t>Is management properly reviewing all reports?</w:t>
      </w:r>
    </w:p>
    <w:p w14:paraId="699F0A7F" w14:textId="048F5427" w:rsidR="00A1417D" w:rsidRPr="00952AAF" w:rsidRDefault="00F427B4" w:rsidP="00112952">
      <w:pPr>
        <w:pStyle w:val="ListParagraph"/>
        <w:numPr>
          <w:ilvl w:val="0"/>
          <w:numId w:val="44"/>
        </w:numPr>
        <w:spacing w:line="360" w:lineRule="auto"/>
        <w:rPr>
          <w:rFonts w:ascii="Arial" w:hAnsi="Arial" w:cs="Arial"/>
          <w:color w:val="000000"/>
          <w:sz w:val="20"/>
          <w:szCs w:val="20"/>
        </w:rPr>
      </w:pPr>
      <w:r w:rsidRPr="00952AAF">
        <w:rPr>
          <w:rFonts w:ascii="Arial" w:hAnsi="Arial" w:cs="Arial"/>
          <w:color w:val="000000"/>
          <w:sz w:val="20"/>
          <w:szCs w:val="20"/>
        </w:rPr>
        <w:t>Do you have a predefined action plan to respond to findings?</w:t>
      </w:r>
    </w:p>
    <w:p w14:paraId="0964D509" w14:textId="0BF5A3F1" w:rsidR="00FC2F20" w:rsidRDefault="00FC2F20">
      <w:pPr>
        <w:rPr>
          <w:rFonts w:ascii="Arial" w:hAnsi="Arial" w:cs="Arial"/>
          <w:color w:val="000000"/>
          <w:sz w:val="20"/>
          <w:szCs w:val="20"/>
        </w:rPr>
      </w:pPr>
      <w:r>
        <w:rPr>
          <w:rFonts w:ascii="Arial" w:hAnsi="Arial" w:cs="Arial"/>
          <w:color w:val="000000"/>
          <w:sz w:val="20"/>
          <w:szCs w:val="20"/>
        </w:rPr>
        <w:br w:type="page"/>
      </w:r>
    </w:p>
    <w:p w14:paraId="1F985303" w14:textId="77777777" w:rsidR="00FC2F20" w:rsidRPr="00FC2F20" w:rsidRDefault="00FC2F20" w:rsidP="00FC2F20">
      <w:pPr>
        <w:keepLines/>
        <w:tabs>
          <w:tab w:val="left" w:pos="4680"/>
        </w:tabs>
        <w:autoSpaceDE w:val="0"/>
        <w:autoSpaceDN w:val="0"/>
        <w:adjustRightInd w:val="0"/>
        <w:rPr>
          <w:rFonts w:ascii="Arial" w:hAnsi="Arial" w:cs="Arial"/>
          <w:color w:val="000000"/>
          <w:sz w:val="20"/>
          <w:szCs w:val="20"/>
        </w:rPr>
      </w:pPr>
      <w:r w:rsidRPr="00FC2F20">
        <w:rPr>
          <w:rFonts w:ascii="Arial" w:hAnsi="Arial" w:cs="Arial"/>
          <w:color w:val="000000"/>
          <w:sz w:val="20"/>
          <w:szCs w:val="20"/>
        </w:rPr>
        <w:lastRenderedPageBreak/>
        <w:t>CONTROL ASSESSMENT QUESTIONS</w:t>
      </w:r>
    </w:p>
    <w:p w14:paraId="45C13197" w14:textId="16FB3D30" w:rsidR="006971E3" w:rsidRPr="00FC2F20" w:rsidRDefault="00FC2F20" w:rsidP="00E97D0B">
      <w:pPr>
        <w:pStyle w:val="Heading2"/>
      </w:pPr>
      <w:bookmarkStart w:id="17" w:name="_Toc224215167"/>
      <w:r w:rsidRPr="00FC2F20">
        <w:t>Key Control Question: 7. Data Privacy and Data Security</w:t>
      </w:r>
      <w:bookmarkEnd w:id="17"/>
    </w:p>
    <w:p w14:paraId="49546CA2" w14:textId="46D84BFB" w:rsidR="00FC2F20" w:rsidRPr="00FC2F20" w:rsidRDefault="00FC2F20" w:rsidP="00FC2F20">
      <w:pPr>
        <w:autoSpaceDE w:val="0"/>
        <w:autoSpaceDN w:val="0"/>
        <w:adjustRightInd w:val="0"/>
        <w:rPr>
          <w:rFonts w:ascii="Arial" w:hAnsi="Arial" w:cs="Arial"/>
          <w:color w:val="000000"/>
          <w:sz w:val="20"/>
          <w:szCs w:val="20"/>
        </w:rPr>
      </w:pPr>
    </w:p>
    <w:p w14:paraId="14824C84" w14:textId="77777777" w:rsidR="00FC2F20" w:rsidRPr="00FC2F20" w:rsidRDefault="00FC2F20" w:rsidP="00FC2F20">
      <w:pPr>
        <w:autoSpaceDE w:val="0"/>
        <w:autoSpaceDN w:val="0"/>
        <w:adjustRightInd w:val="0"/>
        <w:rPr>
          <w:rFonts w:ascii="Arial" w:hAnsi="Arial" w:cs="Arial"/>
          <w:b/>
          <w:bCs/>
          <w:color w:val="000000"/>
          <w:sz w:val="20"/>
          <w:szCs w:val="20"/>
        </w:rPr>
      </w:pPr>
      <w:r w:rsidRPr="00FC2F20">
        <w:rPr>
          <w:rFonts w:ascii="Arial" w:hAnsi="Arial" w:cs="Arial"/>
          <w:b/>
          <w:bCs/>
          <w:color w:val="000000"/>
          <w:sz w:val="20"/>
          <w:szCs w:val="20"/>
        </w:rPr>
        <w:t>Objective:</w:t>
      </w:r>
    </w:p>
    <w:p w14:paraId="65BE237E" w14:textId="313D2364" w:rsidR="00FC2F20" w:rsidRDefault="00FC2F20" w:rsidP="00FC2F20">
      <w:pPr>
        <w:autoSpaceDE w:val="0"/>
        <w:autoSpaceDN w:val="0"/>
        <w:adjustRightInd w:val="0"/>
        <w:rPr>
          <w:rFonts w:ascii="Arial" w:hAnsi="Arial" w:cs="Arial"/>
          <w:color w:val="000000"/>
          <w:sz w:val="20"/>
          <w:szCs w:val="20"/>
        </w:rPr>
      </w:pPr>
      <w:r w:rsidRPr="00FC2F20">
        <w:rPr>
          <w:rFonts w:ascii="Arial" w:hAnsi="Arial" w:cs="Arial"/>
          <w:color w:val="000000"/>
          <w:sz w:val="20"/>
          <w:szCs w:val="20"/>
        </w:rPr>
        <w:t>IBM assets, sensitive personal information, confidential information, and customer proprietary information, if applicable, were properly protected.</w:t>
      </w:r>
    </w:p>
    <w:p w14:paraId="118390C4" w14:textId="7F557615" w:rsidR="0089585A" w:rsidRPr="0089585A" w:rsidRDefault="0089585A" w:rsidP="00FC2F20">
      <w:pPr>
        <w:autoSpaceDE w:val="0"/>
        <w:autoSpaceDN w:val="0"/>
        <w:adjustRightInd w:val="0"/>
        <w:rPr>
          <w:rFonts w:ascii="Arial" w:hAnsi="Arial" w:cs="Arial"/>
          <w:color w:val="000000"/>
          <w:sz w:val="20"/>
          <w:szCs w:val="20"/>
        </w:rPr>
      </w:pPr>
    </w:p>
    <w:p w14:paraId="0F7E2F37" w14:textId="515E82B4" w:rsidR="0089585A" w:rsidRDefault="0089585A" w:rsidP="0089585A">
      <w:pPr>
        <w:pStyle w:val="BodyText"/>
        <w:ind w:right="3402"/>
        <w:contextualSpacing/>
        <w:rPr>
          <w:rFonts w:ascii="Arial" w:hAnsi="Arial" w:cs="Arial"/>
          <w:b/>
          <w:spacing w:val="-2"/>
          <w:sz w:val="20"/>
          <w:szCs w:val="20"/>
        </w:rPr>
      </w:pPr>
      <w:r w:rsidRPr="0089585A">
        <w:rPr>
          <w:rFonts w:ascii="Arial" w:hAnsi="Arial" w:cs="Arial"/>
          <w:b/>
          <w:spacing w:val="-2"/>
          <w:sz w:val="20"/>
          <w:szCs w:val="20"/>
        </w:rPr>
        <w:t>Risk/Exposure:</w:t>
      </w:r>
    </w:p>
    <w:p w14:paraId="76E6190F" w14:textId="14A0405C" w:rsidR="0089585A" w:rsidRPr="0089585A" w:rsidRDefault="0089585A" w:rsidP="0089585A">
      <w:pPr>
        <w:rPr>
          <w:rFonts w:ascii="Arial" w:hAnsi="Arial" w:cs="Arial"/>
          <w:b/>
          <w:spacing w:val="-2"/>
          <w:sz w:val="20"/>
          <w:szCs w:val="20"/>
        </w:rPr>
      </w:pPr>
      <w:r w:rsidRPr="0089585A">
        <w:rPr>
          <w:rFonts w:ascii="Arial" w:hAnsi="Arial" w:cs="Arial"/>
          <w:sz w:val="20"/>
          <w:szCs w:val="20"/>
        </w:rPr>
        <w:t>Failure</w:t>
      </w:r>
      <w:r w:rsidRPr="0089585A">
        <w:rPr>
          <w:rFonts w:ascii="Arial" w:hAnsi="Arial" w:cs="Arial"/>
          <w:spacing w:val="-5"/>
          <w:sz w:val="20"/>
          <w:szCs w:val="20"/>
        </w:rPr>
        <w:t xml:space="preserve"> </w:t>
      </w:r>
      <w:r w:rsidRPr="0089585A">
        <w:rPr>
          <w:rFonts w:ascii="Arial" w:hAnsi="Arial" w:cs="Arial"/>
          <w:sz w:val="20"/>
          <w:szCs w:val="20"/>
        </w:rPr>
        <w:t>to</w:t>
      </w:r>
      <w:r w:rsidRPr="0089585A">
        <w:rPr>
          <w:rFonts w:ascii="Arial" w:hAnsi="Arial" w:cs="Arial"/>
          <w:spacing w:val="-4"/>
          <w:sz w:val="20"/>
          <w:szCs w:val="20"/>
        </w:rPr>
        <w:t xml:space="preserve"> </w:t>
      </w:r>
      <w:r w:rsidRPr="0089585A">
        <w:rPr>
          <w:rFonts w:ascii="Arial" w:hAnsi="Arial" w:cs="Arial"/>
          <w:sz w:val="20"/>
          <w:szCs w:val="20"/>
        </w:rPr>
        <w:t>properly</w:t>
      </w:r>
      <w:r w:rsidRPr="0089585A">
        <w:rPr>
          <w:rFonts w:ascii="Arial" w:hAnsi="Arial" w:cs="Arial"/>
          <w:spacing w:val="-4"/>
          <w:sz w:val="20"/>
          <w:szCs w:val="20"/>
        </w:rPr>
        <w:t xml:space="preserve"> </w:t>
      </w:r>
      <w:r w:rsidRPr="0089585A">
        <w:rPr>
          <w:rFonts w:ascii="Arial" w:hAnsi="Arial" w:cs="Arial"/>
          <w:sz w:val="20"/>
          <w:szCs w:val="20"/>
        </w:rPr>
        <w:t>protect</w:t>
      </w:r>
      <w:r w:rsidRPr="0089585A">
        <w:rPr>
          <w:rFonts w:ascii="Arial" w:hAnsi="Arial" w:cs="Arial"/>
          <w:spacing w:val="-4"/>
          <w:sz w:val="20"/>
          <w:szCs w:val="20"/>
        </w:rPr>
        <w:t xml:space="preserve"> </w:t>
      </w:r>
      <w:r w:rsidRPr="0089585A">
        <w:rPr>
          <w:rFonts w:ascii="Arial" w:hAnsi="Arial" w:cs="Arial"/>
          <w:sz w:val="20"/>
          <w:szCs w:val="20"/>
        </w:rPr>
        <w:t>information</w:t>
      </w:r>
      <w:r w:rsidRPr="0089585A">
        <w:rPr>
          <w:rFonts w:ascii="Arial" w:hAnsi="Arial" w:cs="Arial"/>
          <w:spacing w:val="-4"/>
          <w:sz w:val="20"/>
          <w:szCs w:val="20"/>
        </w:rPr>
        <w:t xml:space="preserve"> </w:t>
      </w:r>
      <w:r w:rsidRPr="0089585A">
        <w:rPr>
          <w:rFonts w:ascii="Arial" w:hAnsi="Arial" w:cs="Arial"/>
          <w:sz w:val="20"/>
          <w:szCs w:val="20"/>
        </w:rPr>
        <w:t>and</w:t>
      </w:r>
      <w:r w:rsidRPr="0089585A">
        <w:rPr>
          <w:rFonts w:ascii="Arial" w:hAnsi="Arial" w:cs="Arial"/>
          <w:spacing w:val="-5"/>
          <w:sz w:val="20"/>
          <w:szCs w:val="20"/>
        </w:rPr>
        <w:t xml:space="preserve"> </w:t>
      </w:r>
      <w:r w:rsidRPr="0089585A">
        <w:rPr>
          <w:rFonts w:ascii="Arial" w:hAnsi="Arial" w:cs="Arial"/>
          <w:sz w:val="20"/>
          <w:szCs w:val="20"/>
        </w:rPr>
        <w:t>assets</w:t>
      </w:r>
      <w:r w:rsidRPr="0089585A">
        <w:rPr>
          <w:rFonts w:ascii="Arial" w:hAnsi="Arial" w:cs="Arial"/>
          <w:spacing w:val="-4"/>
          <w:sz w:val="20"/>
          <w:szCs w:val="20"/>
        </w:rPr>
        <w:t xml:space="preserve"> </w:t>
      </w:r>
      <w:r w:rsidRPr="0089585A">
        <w:rPr>
          <w:rFonts w:ascii="Arial" w:hAnsi="Arial" w:cs="Arial"/>
          <w:sz w:val="20"/>
          <w:szCs w:val="20"/>
        </w:rPr>
        <w:t>from</w:t>
      </w:r>
      <w:r w:rsidRPr="0089585A">
        <w:rPr>
          <w:rFonts w:ascii="Arial" w:hAnsi="Arial" w:cs="Arial"/>
          <w:spacing w:val="-4"/>
          <w:sz w:val="20"/>
          <w:szCs w:val="20"/>
        </w:rPr>
        <w:t xml:space="preserve"> u</w:t>
      </w:r>
      <w:r w:rsidRPr="0089585A">
        <w:rPr>
          <w:rFonts w:ascii="Arial" w:hAnsi="Arial" w:cs="Arial"/>
          <w:sz w:val="20"/>
          <w:szCs w:val="20"/>
        </w:rPr>
        <w:t>nauthorized</w:t>
      </w:r>
      <w:r w:rsidRPr="0089585A">
        <w:rPr>
          <w:rFonts w:ascii="Arial" w:hAnsi="Arial" w:cs="Arial"/>
          <w:spacing w:val="-4"/>
          <w:sz w:val="20"/>
          <w:szCs w:val="20"/>
        </w:rPr>
        <w:t xml:space="preserve"> </w:t>
      </w:r>
      <w:r w:rsidRPr="0089585A">
        <w:rPr>
          <w:rFonts w:ascii="Arial" w:hAnsi="Arial" w:cs="Arial"/>
          <w:sz w:val="20"/>
          <w:szCs w:val="20"/>
        </w:rPr>
        <w:t>usage</w:t>
      </w:r>
      <w:r w:rsidRPr="0089585A">
        <w:rPr>
          <w:rFonts w:ascii="Arial" w:hAnsi="Arial" w:cs="Arial"/>
          <w:spacing w:val="-4"/>
          <w:sz w:val="20"/>
          <w:szCs w:val="20"/>
        </w:rPr>
        <w:t xml:space="preserve"> </w:t>
      </w:r>
      <w:r w:rsidRPr="0089585A">
        <w:rPr>
          <w:rFonts w:ascii="Arial" w:hAnsi="Arial" w:cs="Arial"/>
          <w:sz w:val="20"/>
          <w:szCs w:val="20"/>
        </w:rPr>
        <w:t>or</w:t>
      </w:r>
      <w:r w:rsidRPr="0089585A">
        <w:rPr>
          <w:rFonts w:ascii="Arial" w:hAnsi="Arial" w:cs="Arial"/>
          <w:spacing w:val="-4"/>
          <w:sz w:val="20"/>
          <w:szCs w:val="20"/>
        </w:rPr>
        <w:t xml:space="preserve"> </w:t>
      </w:r>
      <w:r w:rsidRPr="0089585A">
        <w:rPr>
          <w:rFonts w:ascii="Arial" w:hAnsi="Arial" w:cs="Arial"/>
          <w:spacing w:val="-2"/>
          <w:sz w:val="20"/>
          <w:szCs w:val="20"/>
        </w:rPr>
        <w:t>access.</w:t>
      </w:r>
    </w:p>
    <w:p w14:paraId="0C9FFD64" w14:textId="77777777" w:rsidR="0089585A" w:rsidRPr="0089585A" w:rsidRDefault="0089585A" w:rsidP="00FC2F20">
      <w:pPr>
        <w:autoSpaceDE w:val="0"/>
        <w:autoSpaceDN w:val="0"/>
        <w:adjustRightInd w:val="0"/>
        <w:rPr>
          <w:rFonts w:ascii="Arial" w:hAnsi="Arial" w:cs="Arial"/>
          <w:color w:val="000000"/>
          <w:sz w:val="20"/>
          <w:szCs w:val="20"/>
        </w:rPr>
      </w:pPr>
    </w:p>
    <w:p w14:paraId="3B122399" w14:textId="77777777" w:rsidR="0089585A" w:rsidRDefault="0089585A">
      <w:pPr>
        <w:rPr>
          <w:rFonts w:ascii="Arial" w:hAnsi="Arial" w:cs="Arial"/>
          <w:color w:val="000000"/>
          <w:sz w:val="20"/>
          <w:szCs w:val="20"/>
        </w:rPr>
      </w:pPr>
      <w:r>
        <w:rPr>
          <w:rFonts w:ascii="Arial" w:hAnsi="Arial" w:cs="Arial"/>
          <w:color w:val="000000"/>
          <w:sz w:val="20"/>
          <w:szCs w:val="20"/>
        </w:rPr>
        <w:br w:type="page"/>
      </w:r>
    </w:p>
    <w:p w14:paraId="74A295EB" w14:textId="341F97DF" w:rsidR="00FC2F20" w:rsidRPr="00FC2F20" w:rsidRDefault="00FC2F20" w:rsidP="00FC2F20">
      <w:pPr>
        <w:keepLines/>
        <w:tabs>
          <w:tab w:val="left" w:pos="4680"/>
        </w:tabs>
        <w:autoSpaceDE w:val="0"/>
        <w:autoSpaceDN w:val="0"/>
        <w:adjustRightInd w:val="0"/>
        <w:rPr>
          <w:rFonts w:ascii="Arial" w:hAnsi="Arial" w:cs="Arial"/>
          <w:color w:val="000000"/>
          <w:sz w:val="20"/>
          <w:szCs w:val="20"/>
        </w:rPr>
      </w:pPr>
      <w:r w:rsidRPr="00FC2F20">
        <w:rPr>
          <w:rFonts w:ascii="Arial" w:hAnsi="Arial" w:cs="Arial"/>
          <w:color w:val="000000"/>
          <w:sz w:val="20"/>
          <w:szCs w:val="20"/>
        </w:rPr>
        <w:lastRenderedPageBreak/>
        <w:t>CONTROL ASSESSMENT QUESTIONS</w:t>
      </w:r>
    </w:p>
    <w:p w14:paraId="1C5E5D4C" w14:textId="614EC39E" w:rsidR="00FC2F20" w:rsidRPr="00FC2F20" w:rsidRDefault="00FC2F20" w:rsidP="00FC2F20">
      <w:pPr>
        <w:autoSpaceDE w:val="0"/>
        <w:autoSpaceDN w:val="0"/>
        <w:adjustRightInd w:val="0"/>
        <w:rPr>
          <w:rFonts w:ascii="Arial" w:hAnsi="Arial" w:cs="Arial"/>
          <w:color w:val="000000"/>
          <w:sz w:val="20"/>
          <w:szCs w:val="20"/>
        </w:rPr>
      </w:pPr>
      <w:r w:rsidRPr="00FC2F20">
        <w:rPr>
          <w:rFonts w:ascii="Arial" w:hAnsi="Arial" w:cs="Arial"/>
          <w:color w:val="000000"/>
          <w:sz w:val="20"/>
          <w:szCs w:val="20"/>
        </w:rPr>
        <w:t>Key Control Question: 7. Data Privacy and Data Security</w:t>
      </w:r>
    </w:p>
    <w:p w14:paraId="1C6C59A5" w14:textId="25B36B47" w:rsidR="00FC2F20" w:rsidRPr="00FC2F20" w:rsidRDefault="00FC2F20" w:rsidP="00E97D0B">
      <w:pPr>
        <w:pStyle w:val="Heading3"/>
      </w:pPr>
      <w:bookmarkStart w:id="18" w:name="_Toc224215168"/>
      <w:r w:rsidRPr="00FC2F20">
        <w:t>Primary Test: Data Privacy and Data Security (DP001.P)</w:t>
      </w:r>
      <w:bookmarkEnd w:id="18"/>
    </w:p>
    <w:p w14:paraId="7D0497F8" w14:textId="3446F5F0" w:rsidR="00FC2F20" w:rsidRPr="00FC2F20" w:rsidRDefault="00FC2F20" w:rsidP="00FC2F20">
      <w:pPr>
        <w:autoSpaceDE w:val="0"/>
        <w:autoSpaceDN w:val="0"/>
        <w:adjustRightInd w:val="0"/>
        <w:rPr>
          <w:rFonts w:ascii="Arial" w:hAnsi="Arial" w:cs="Arial"/>
          <w:color w:val="000000"/>
          <w:sz w:val="20"/>
          <w:szCs w:val="20"/>
        </w:rPr>
      </w:pPr>
    </w:p>
    <w:p w14:paraId="2C94D1CF" w14:textId="77777777" w:rsidR="00FC2F20" w:rsidRPr="00FC2F20" w:rsidRDefault="00FC2F20" w:rsidP="00FC2F20">
      <w:pPr>
        <w:autoSpaceDE w:val="0"/>
        <w:autoSpaceDN w:val="0"/>
        <w:adjustRightInd w:val="0"/>
        <w:rPr>
          <w:rFonts w:ascii="Arial" w:hAnsi="Arial" w:cs="Arial"/>
          <w:b/>
          <w:bCs/>
          <w:color w:val="000000"/>
          <w:sz w:val="20"/>
          <w:szCs w:val="20"/>
        </w:rPr>
      </w:pPr>
      <w:r w:rsidRPr="00FC2F20">
        <w:rPr>
          <w:rFonts w:ascii="Arial" w:hAnsi="Arial" w:cs="Arial"/>
          <w:b/>
          <w:bCs/>
          <w:color w:val="000000"/>
          <w:sz w:val="20"/>
          <w:szCs w:val="20"/>
        </w:rPr>
        <w:t>Objective:</w:t>
      </w:r>
    </w:p>
    <w:p w14:paraId="6441B615" w14:textId="77777777" w:rsidR="00FC2F20" w:rsidRPr="00FC2F20" w:rsidRDefault="00FC2F20" w:rsidP="00FC2F20">
      <w:pPr>
        <w:autoSpaceDE w:val="0"/>
        <w:autoSpaceDN w:val="0"/>
        <w:adjustRightInd w:val="0"/>
        <w:rPr>
          <w:rFonts w:ascii="Arial" w:hAnsi="Arial" w:cs="Arial"/>
          <w:color w:val="000000"/>
          <w:sz w:val="20"/>
          <w:szCs w:val="20"/>
        </w:rPr>
      </w:pPr>
      <w:r w:rsidRPr="00FC2F20">
        <w:rPr>
          <w:rFonts w:ascii="Arial" w:hAnsi="Arial" w:cs="Arial"/>
          <w:color w:val="000000"/>
          <w:sz w:val="20"/>
          <w:szCs w:val="20"/>
        </w:rPr>
        <w:t>IBM assets, sensitive personal information, confidential information, and customer proprietary information, if applicable, were properly protected.</w:t>
      </w:r>
    </w:p>
    <w:p w14:paraId="47F33332" w14:textId="77777777" w:rsidR="00FC2F20" w:rsidRPr="00FC2F20" w:rsidRDefault="00FC2F20" w:rsidP="00FC2F20">
      <w:pPr>
        <w:autoSpaceDE w:val="0"/>
        <w:autoSpaceDN w:val="0"/>
        <w:adjustRightInd w:val="0"/>
        <w:rPr>
          <w:rFonts w:ascii="Arial" w:hAnsi="Arial" w:cs="Arial"/>
          <w:color w:val="000000"/>
          <w:sz w:val="20"/>
          <w:szCs w:val="20"/>
        </w:rPr>
      </w:pPr>
    </w:p>
    <w:p w14:paraId="57FFF0C3" w14:textId="77777777" w:rsidR="00FC2F20" w:rsidRPr="00FC2F20" w:rsidRDefault="00FC2F20" w:rsidP="00FC2F20">
      <w:pPr>
        <w:autoSpaceDE w:val="0"/>
        <w:autoSpaceDN w:val="0"/>
        <w:adjustRightInd w:val="0"/>
        <w:rPr>
          <w:rFonts w:ascii="Arial" w:hAnsi="Arial" w:cs="Arial"/>
          <w:b/>
          <w:bCs/>
          <w:color w:val="000000"/>
          <w:sz w:val="20"/>
          <w:szCs w:val="20"/>
        </w:rPr>
      </w:pPr>
      <w:r w:rsidRPr="00FC2F20">
        <w:rPr>
          <w:rFonts w:ascii="Arial" w:hAnsi="Arial" w:cs="Arial"/>
          <w:b/>
          <w:bCs/>
          <w:color w:val="000000"/>
          <w:sz w:val="20"/>
          <w:szCs w:val="20"/>
        </w:rPr>
        <w:t>Approach:</w:t>
      </w:r>
    </w:p>
    <w:p w14:paraId="0D8F6960" w14:textId="77777777" w:rsidR="00FC2F20" w:rsidRPr="00FC2F20" w:rsidRDefault="00FC2F20" w:rsidP="00FC2F20">
      <w:pPr>
        <w:autoSpaceDE w:val="0"/>
        <w:autoSpaceDN w:val="0"/>
        <w:adjustRightInd w:val="0"/>
        <w:rPr>
          <w:rFonts w:ascii="Arial" w:hAnsi="Arial" w:cs="Arial"/>
          <w:color w:val="000000"/>
          <w:sz w:val="20"/>
          <w:szCs w:val="20"/>
        </w:rPr>
      </w:pPr>
      <w:r w:rsidRPr="00FC2F20">
        <w:rPr>
          <w:rFonts w:ascii="Arial" w:hAnsi="Arial" w:cs="Arial"/>
          <w:color w:val="000000"/>
          <w:sz w:val="20"/>
          <w:szCs w:val="20"/>
        </w:rPr>
        <w:t xml:space="preserve">For all risk </w:t>
      </w:r>
      <w:proofErr w:type="gramStart"/>
      <w:r w:rsidRPr="00FC2F20">
        <w:rPr>
          <w:rFonts w:ascii="Arial" w:hAnsi="Arial" w:cs="Arial"/>
          <w:color w:val="000000"/>
          <w:sz w:val="20"/>
          <w:szCs w:val="20"/>
        </w:rPr>
        <w:t>area</w:t>
      </w:r>
      <w:proofErr w:type="gramEnd"/>
      <w:r w:rsidRPr="00FC2F20">
        <w:rPr>
          <w:rFonts w:ascii="Arial" w:hAnsi="Arial" w:cs="Arial"/>
          <w:color w:val="000000"/>
          <w:sz w:val="20"/>
          <w:szCs w:val="20"/>
        </w:rPr>
        <w:t xml:space="preserve"> tested:</w:t>
      </w:r>
    </w:p>
    <w:p w14:paraId="56BB38B6" w14:textId="77777777" w:rsidR="00FC2F20" w:rsidRPr="00FC2F20" w:rsidRDefault="00FC2F20" w:rsidP="00FC2F20">
      <w:pPr>
        <w:autoSpaceDE w:val="0"/>
        <w:autoSpaceDN w:val="0"/>
        <w:adjustRightInd w:val="0"/>
        <w:rPr>
          <w:rFonts w:ascii="Arial" w:hAnsi="Arial" w:cs="Arial"/>
          <w:color w:val="000000"/>
          <w:sz w:val="20"/>
          <w:szCs w:val="20"/>
        </w:rPr>
      </w:pPr>
    </w:p>
    <w:p w14:paraId="2155C0F2" w14:textId="727ABBDB" w:rsidR="00FC2F20" w:rsidRPr="00FC2F20" w:rsidRDefault="00FC2F20" w:rsidP="00FC2F20">
      <w:pPr>
        <w:pStyle w:val="ListParagraph"/>
        <w:numPr>
          <w:ilvl w:val="0"/>
          <w:numId w:val="31"/>
        </w:numPr>
        <w:autoSpaceDE w:val="0"/>
        <w:autoSpaceDN w:val="0"/>
        <w:adjustRightInd w:val="0"/>
        <w:rPr>
          <w:rFonts w:ascii="Arial" w:hAnsi="Arial" w:cs="Arial"/>
          <w:color w:val="000000"/>
          <w:sz w:val="20"/>
          <w:szCs w:val="20"/>
        </w:rPr>
      </w:pPr>
      <w:r w:rsidRPr="00FC2F20">
        <w:rPr>
          <w:rFonts w:ascii="Arial" w:hAnsi="Arial" w:cs="Arial"/>
          <w:color w:val="000000"/>
          <w:sz w:val="20"/>
          <w:szCs w:val="20"/>
        </w:rPr>
        <w:t>Review if IBM assets, sensitive personal information, confidential information, and customer proprietary information, if applicable, were properly protected.</w:t>
      </w:r>
    </w:p>
    <w:p w14:paraId="6985A4BC" w14:textId="0F4A5109" w:rsidR="00FC2F20" w:rsidRPr="00FC2F20" w:rsidRDefault="00FC2F20" w:rsidP="00FC2F20">
      <w:pPr>
        <w:autoSpaceDE w:val="0"/>
        <w:autoSpaceDN w:val="0"/>
        <w:adjustRightInd w:val="0"/>
        <w:rPr>
          <w:rFonts w:ascii="Arial" w:hAnsi="Arial" w:cs="Arial"/>
          <w:color w:val="000000"/>
          <w:sz w:val="20"/>
          <w:szCs w:val="20"/>
        </w:rPr>
      </w:pPr>
    </w:p>
    <w:p w14:paraId="6C504604" w14:textId="77777777" w:rsidR="000947C3" w:rsidRPr="000947C3" w:rsidRDefault="000947C3" w:rsidP="000947C3">
      <w:pPr>
        <w:rPr>
          <w:rFonts w:ascii="Arial" w:hAnsi="Arial" w:cs="Arial"/>
          <w:b/>
          <w:bCs/>
          <w:sz w:val="20"/>
          <w:szCs w:val="20"/>
        </w:rPr>
      </w:pPr>
      <w:r w:rsidRPr="000947C3">
        <w:rPr>
          <w:rFonts w:ascii="Arial" w:hAnsi="Arial" w:cs="Arial"/>
          <w:b/>
          <w:bCs/>
          <w:sz w:val="20"/>
          <w:szCs w:val="20"/>
        </w:rPr>
        <w:t xml:space="preserve">Test: Privacy </w:t>
      </w:r>
    </w:p>
    <w:p w14:paraId="5E9B016F" w14:textId="052D1CA3" w:rsidR="000947C3" w:rsidRPr="000947C3" w:rsidRDefault="000947C3" w:rsidP="000947C3">
      <w:pPr>
        <w:spacing w:before="101"/>
        <w:ind w:left="165"/>
        <w:rPr>
          <w:rFonts w:ascii="Arial" w:hAnsi="Arial" w:cs="Arial"/>
          <w:sz w:val="20"/>
          <w:szCs w:val="20"/>
        </w:rPr>
      </w:pPr>
      <w:r w:rsidRPr="000947C3">
        <w:rPr>
          <w:rFonts w:ascii="Arial" w:hAnsi="Arial" w:cs="Arial"/>
          <w:b/>
          <w:sz w:val="20"/>
          <w:szCs w:val="20"/>
        </w:rPr>
        <w:t>Objective</w:t>
      </w:r>
      <w:r w:rsidRPr="000947C3">
        <w:rPr>
          <w:rFonts w:ascii="Arial" w:hAnsi="Arial" w:cs="Arial"/>
          <w:spacing w:val="-10"/>
          <w:sz w:val="20"/>
          <w:szCs w:val="20"/>
        </w:rPr>
        <w:t>:</w:t>
      </w:r>
    </w:p>
    <w:p w14:paraId="7B92F46F" w14:textId="77777777" w:rsidR="000947C3" w:rsidRPr="000947C3" w:rsidRDefault="000947C3" w:rsidP="000947C3">
      <w:pPr>
        <w:pStyle w:val="BodyText"/>
        <w:ind w:left="165" w:right="1235"/>
        <w:rPr>
          <w:rFonts w:ascii="Arial" w:hAnsi="Arial" w:cs="Arial"/>
          <w:sz w:val="20"/>
          <w:szCs w:val="20"/>
        </w:rPr>
      </w:pPr>
      <w:r w:rsidRPr="000947C3">
        <w:rPr>
          <w:rFonts w:ascii="Arial" w:hAnsi="Arial" w:cs="Arial"/>
          <w:sz w:val="20"/>
          <w:szCs w:val="20"/>
        </w:rPr>
        <w:t>Privacy</w:t>
      </w:r>
      <w:r w:rsidRPr="000947C3">
        <w:rPr>
          <w:rFonts w:ascii="Arial" w:hAnsi="Arial" w:cs="Arial"/>
          <w:spacing w:val="-1"/>
          <w:sz w:val="20"/>
          <w:szCs w:val="20"/>
        </w:rPr>
        <w:t xml:space="preserve"> </w:t>
      </w:r>
      <w:r w:rsidRPr="000947C3">
        <w:rPr>
          <w:rFonts w:ascii="Arial" w:hAnsi="Arial" w:cs="Arial"/>
          <w:sz w:val="20"/>
          <w:szCs w:val="20"/>
        </w:rPr>
        <w:t>laws</w:t>
      </w:r>
      <w:r w:rsidRPr="000947C3">
        <w:rPr>
          <w:rFonts w:ascii="Arial" w:hAnsi="Arial" w:cs="Arial"/>
          <w:spacing w:val="-1"/>
          <w:sz w:val="20"/>
          <w:szCs w:val="20"/>
        </w:rPr>
        <w:t xml:space="preserve"> </w:t>
      </w:r>
      <w:r w:rsidRPr="000947C3">
        <w:rPr>
          <w:rFonts w:ascii="Arial" w:hAnsi="Arial" w:cs="Arial"/>
          <w:sz w:val="20"/>
          <w:szCs w:val="20"/>
        </w:rPr>
        <w:t>impose</w:t>
      </w:r>
      <w:r w:rsidRPr="000947C3">
        <w:rPr>
          <w:rFonts w:ascii="Arial" w:hAnsi="Arial" w:cs="Arial"/>
          <w:spacing w:val="-1"/>
          <w:sz w:val="20"/>
          <w:szCs w:val="20"/>
        </w:rPr>
        <w:t xml:space="preserve"> </w:t>
      </w:r>
      <w:r w:rsidRPr="000947C3">
        <w:rPr>
          <w:rFonts w:ascii="Arial" w:hAnsi="Arial" w:cs="Arial"/>
          <w:sz w:val="20"/>
          <w:szCs w:val="20"/>
        </w:rPr>
        <w:t>requirements</w:t>
      </w:r>
      <w:r w:rsidRPr="000947C3">
        <w:rPr>
          <w:rFonts w:ascii="Arial" w:hAnsi="Arial" w:cs="Arial"/>
          <w:spacing w:val="-1"/>
          <w:sz w:val="20"/>
          <w:szCs w:val="20"/>
        </w:rPr>
        <w:t xml:space="preserve"> </w:t>
      </w:r>
      <w:r w:rsidRPr="000947C3">
        <w:rPr>
          <w:rFonts w:ascii="Arial" w:hAnsi="Arial" w:cs="Arial"/>
          <w:sz w:val="20"/>
          <w:szCs w:val="20"/>
        </w:rPr>
        <w:t>on</w:t>
      </w:r>
      <w:r w:rsidRPr="000947C3">
        <w:rPr>
          <w:rFonts w:ascii="Arial" w:hAnsi="Arial" w:cs="Arial"/>
          <w:spacing w:val="-1"/>
          <w:sz w:val="20"/>
          <w:szCs w:val="20"/>
        </w:rPr>
        <w:t xml:space="preserve"> </w:t>
      </w:r>
      <w:r w:rsidRPr="000947C3">
        <w:rPr>
          <w:rFonts w:ascii="Arial" w:hAnsi="Arial" w:cs="Arial"/>
          <w:sz w:val="20"/>
          <w:szCs w:val="20"/>
        </w:rPr>
        <w:t>how</w:t>
      </w:r>
      <w:r w:rsidRPr="000947C3">
        <w:rPr>
          <w:rFonts w:ascii="Arial" w:hAnsi="Arial" w:cs="Arial"/>
          <w:spacing w:val="-1"/>
          <w:sz w:val="20"/>
          <w:szCs w:val="20"/>
        </w:rPr>
        <w:t xml:space="preserve"> </w:t>
      </w:r>
      <w:r w:rsidRPr="000947C3">
        <w:rPr>
          <w:rFonts w:ascii="Arial" w:hAnsi="Arial" w:cs="Arial"/>
          <w:sz w:val="20"/>
          <w:szCs w:val="20"/>
        </w:rPr>
        <w:t>IBM</w:t>
      </w:r>
      <w:r w:rsidRPr="000947C3">
        <w:rPr>
          <w:rFonts w:ascii="Arial" w:hAnsi="Arial" w:cs="Arial"/>
          <w:spacing w:val="-1"/>
          <w:sz w:val="20"/>
          <w:szCs w:val="20"/>
        </w:rPr>
        <w:t xml:space="preserve"> </w:t>
      </w:r>
      <w:r w:rsidRPr="000947C3">
        <w:rPr>
          <w:rFonts w:ascii="Arial" w:hAnsi="Arial" w:cs="Arial"/>
          <w:sz w:val="20"/>
          <w:szCs w:val="20"/>
        </w:rPr>
        <w:t>and</w:t>
      </w:r>
      <w:r w:rsidRPr="000947C3">
        <w:rPr>
          <w:rFonts w:ascii="Arial" w:hAnsi="Arial" w:cs="Arial"/>
          <w:spacing w:val="-1"/>
          <w:sz w:val="20"/>
          <w:szCs w:val="20"/>
        </w:rPr>
        <w:t xml:space="preserve"> </w:t>
      </w:r>
      <w:r w:rsidRPr="000947C3">
        <w:rPr>
          <w:rFonts w:ascii="Arial" w:hAnsi="Arial" w:cs="Arial"/>
          <w:sz w:val="20"/>
          <w:szCs w:val="20"/>
        </w:rPr>
        <w:t>its</w:t>
      </w:r>
      <w:r w:rsidRPr="000947C3">
        <w:rPr>
          <w:rFonts w:ascii="Arial" w:hAnsi="Arial" w:cs="Arial"/>
          <w:spacing w:val="-1"/>
          <w:sz w:val="20"/>
          <w:szCs w:val="20"/>
        </w:rPr>
        <w:t xml:space="preserve"> </w:t>
      </w:r>
      <w:r w:rsidRPr="000947C3">
        <w:rPr>
          <w:rFonts w:ascii="Arial" w:hAnsi="Arial" w:cs="Arial"/>
          <w:sz w:val="20"/>
          <w:szCs w:val="20"/>
        </w:rPr>
        <w:t>Clients</w:t>
      </w:r>
      <w:r w:rsidRPr="000947C3">
        <w:rPr>
          <w:rFonts w:ascii="Arial" w:hAnsi="Arial" w:cs="Arial"/>
          <w:spacing w:val="-1"/>
          <w:sz w:val="20"/>
          <w:szCs w:val="20"/>
        </w:rPr>
        <w:t xml:space="preserve"> </w:t>
      </w:r>
      <w:r w:rsidRPr="000947C3">
        <w:rPr>
          <w:rFonts w:ascii="Arial" w:hAnsi="Arial" w:cs="Arial"/>
          <w:sz w:val="20"/>
          <w:szCs w:val="20"/>
        </w:rPr>
        <w:t>process</w:t>
      </w:r>
      <w:r w:rsidRPr="000947C3">
        <w:rPr>
          <w:rFonts w:ascii="Arial" w:hAnsi="Arial" w:cs="Arial"/>
          <w:spacing w:val="-1"/>
          <w:sz w:val="20"/>
          <w:szCs w:val="20"/>
        </w:rPr>
        <w:t xml:space="preserve"> </w:t>
      </w:r>
      <w:r w:rsidRPr="000947C3">
        <w:rPr>
          <w:rFonts w:ascii="Arial" w:hAnsi="Arial" w:cs="Arial"/>
          <w:sz w:val="20"/>
          <w:szCs w:val="20"/>
        </w:rPr>
        <w:t>Personal</w:t>
      </w:r>
      <w:r w:rsidRPr="000947C3">
        <w:rPr>
          <w:rFonts w:ascii="Arial" w:hAnsi="Arial" w:cs="Arial"/>
          <w:spacing w:val="-1"/>
          <w:sz w:val="20"/>
          <w:szCs w:val="20"/>
        </w:rPr>
        <w:t xml:space="preserve"> </w:t>
      </w:r>
      <w:r w:rsidRPr="000947C3">
        <w:rPr>
          <w:rFonts w:ascii="Arial" w:hAnsi="Arial" w:cs="Arial"/>
          <w:sz w:val="20"/>
          <w:szCs w:val="20"/>
        </w:rPr>
        <w:t>Information (PI).</w:t>
      </w:r>
      <w:r w:rsidRPr="000947C3">
        <w:rPr>
          <w:rFonts w:ascii="Arial" w:hAnsi="Arial" w:cs="Arial"/>
          <w:spacing w:val="40"/>
          <w:sz w:val="20"/>
          <w:szCs w:val="20"/>
        </w:rPr>
        <w:t xml:space="preserve"> </w:t>
      </w:r>
      <w:r w:rsidRPr="000947C3">
        <w:rPr>
          <w:rFonts w:ascii="Arial" w:hAnsi="Arial" w:cs="Arial"/>
          <w:sz w:val="20"/>
          <w:szCs w:val="20"/>
        </w:rPr>
        <w:t>The</w:t>
      </w:r>
      <w:r w:rsidRPr="000947C3">
        <w:rPr>
          <w:rFonts w:ascii="Arial" w:hAnsi="Arial" w:cs="Arial"/>
          <w:spacing w:val="-1"/>
          <w:sz w:val="20"/>
          <w:szCs w:val="20"/>
        </w:rPr>
        <w:t xml:space="preserve"> </w:t>
      </w:r>
      <w:r w:rsidRPr="000947C3">
        <w:rPr>
          <w:rFonts w:ascii="Arial" w:hAnsi="Arial" w:cs="Arial"/>
          <w:sz w:val="20"/>
          <w:szCs w:val="20"/>
        </w:rPr>
        <w:t>Global</w:t>
      </w:r>
      <w:r w:rsidRPr="000947C3">
        <w:rPr>
          <w:rFonts w:ascii="Arial" w:hAnsi="Arial" w:cs="Arial"/>
          <w:spacing w:val="-1"/>
          <w:sz w:val="20"/>
          <w:szCs w:val="20"/>
        </w:rPr>
        <w:t xml:space="preserve"> </w:t>
      </w:r>
      <w:r w:rsidRPr="000947C3">
        <w:rPr>
          <w:rFonts w:ascii="Arial" w:hAnsi="Arial" w:cs="Arial"/>
          <w:sz w:val="20"/>
          <w:szCs w:val="20"/>
        </w:rPr>
        <w:t>Privacy</w:t>
      </w:r>
      <w:r w:rsidRPr="000947C3">
        <w:rPr>
          <w:rFonts w:ascii="Arial" w:hAnsi="Arial" w:cs="Arial"/>
          <w:spacing w:val="-1"/>
          <w:sz w:val="20"/>
          <w:szCs w:val="20"/>
        </w:rPr>
        <w:t xml:space="preserve"> </w:t>
      </w:r>
      <w:r w:rsidRPr="000947C3">
        <w:rPr>
          <w:rFonts w:ascii="Arial" w:hAnsi="Arial" w:cs="Arial"/>
          <w:sz w:val="20"/>
          <w:szCs w:val="20"/>
        </w:rPr>
        <w:t xml:space="preserve">Control Assessment Questions are composed </w:t>
      </w:r>
      <w:proofErr w:type="gramStart"/>
      <w:r w:rsidRPr="000947C3">
        <w:rPr>
          <w:rFonts w:ascii="Arial" w:hAnsi="Arial" w:cs="Arial"/>
          <w:sz w:val="20"/>
          <w:szCs w:val="20"/>
        </w:rPr>
        <w:t>with</w:t>
      </w:r>
      <w:proofErr w:type="gramEnd"/>
      <w:r w:rsidRPr="000947C3">
        <w:rPr>
          <w:rFonts w:ascii="Arial" w:hAnsi="Arial" w:cs="Arial"/>
          <w:sz w:val="20"/>
          <w:szCs w:val="20"/>
        </w:rPr>
        <w:t xml:space="preserve"> two key areas of </w:t>
      </w:r>
      <w:proofErr w:type="gramStart"/>
      <w:r w:rsidRPr="000947C3">
        <w:rPr>
          <w:rFonts w:ascii="Arial" w:hAnsi="Arial" w:cs="Arial"/>
          <w:sz w:val="20"/>
          <w:szCs w:val="20"/>
        </w:rPr>
        <w:t>the business</w:t>
      </w:r>
      <w:proofErr w:type="gramEnd"/>
      <w:r w:rsidRPr="000947C3">
        <w:rPr>
          <w:rFonts w:ascii="Arial" w:hAnsi="Arial" w:cs="Arial"/>
          <w:sz w:val="20"/>
          <w:szCs w:val="20"/>
        </w:rPr>
        <w:t xml:space="preserve"> to help address compliance with these various high-level laws.</w:t>
      </w:r>
    </w:p>
    <w:p w14:paraId="4FB842DB" w14:textId="77777777" w:rsidR="000947C3" w:rsidRPr="000947C3" w:rsidRDefault="000947C3" w:rsidP="000947C3">
      <w:pPr>
        <w:pStyle w:val="BodyText"/>
        <w:spacing w:before="3"/>
        <w:rPr>
          <w:rFonts w:ascii="Arial" w:hAnsi="Arial" w:cs="Arial"/>
          <w:sz w:val="20"/>
          <w:szCs w:val="20"/>
        </w:rPr>
      </w:pPr>
    </w:p>
    <w:p w14:paraId="6AE9A133" w14:textId="77777777" w:rsidR="000947C3" w:rsidRPr="000947C3" w:rsidRDefault="000947C3" w:rsidP="000947C3">
      <w:pPr>
        <w:pStyle w:val="ListParagraph"/>
        <w:widowControl w:val="0"/>
        <w:numPr>
          <w:ilvl w:val="0"/>
          <w:numId w:val="35"/>
        </w:numPr>
        <w:tabs>
          <w:tab w:val="left" w:pos="471"/>
          <w:tab w:val="left" w:pos="472"/>
        </w:tabs>
        <w:autoSpaceDE w:val="0"/>
        <w:autoSpaceDN w:val="0"/>
        <w:ind w:right="1491"/>
        <w:contextualSpacing w:val="0"/>
        <w:rPr>
          <w:rFonts w:ascii="Arial" w:hAnsi="Arial" w:cs="Arial"/>
          <w:b/>
          <w:sz w:val="20"/>
          <w:szCs w:val="20"/>
        </w:rPr>
      </w:pPr>
      <w:r w:rsidRPr="000947C3">
        <w:rPr>
          <w:rFonts w:ascii="Arial" w:hAnsi="Arial" w:cs="Arial"/>
          <w:b/>
          <w:sz w:val="20"/>
          <w:szCs w:val="20"/>
        </w:rPr>
        <w:t>IBM</w:t>
      </w:r>
      <w:r w:rsidRPr="000947C3">
        <w:rPr>
          <w:rFonts w:ascii="Arial" w:hAnsi="Arial" w:cs="Arial"/>
          <w:b/>
          <w:spacing w:val="-1"/>
          <w:sz w:val="20"/>
          <w:szCs w:val="20"/>
        </w:rPr>
        <w:t xml:space="preserve"> </w:t>
      </w:r>
      <w:r w:rsidRPr="000947C3">
        <w:rPr>
          <w:rFonts w:ascii="Arial" w:hAnsi="Arial" w:cs="Arial"/>
          <w:b/>
          <w:sz w:val="20"/>
          <w:szCs w:val="20"/>
        </w:rPr>
        <w:t>as</w:t>
      </w:r>
      <w:r w:rsidRPr="000947C3">
        <w:rPr>
          <w:rFonts w:ascii="Arial" w:hAnsi="Arial" w:cs="Arial"/>
          <w:b/>
          <w:spacing w:val="-1"/>
          <w:sz w:val="20"/>
          <w:szCs w:val="20"/>
        </w:rPr>
        <w:t xml:space="preserve"> </w:t>
      </w:r>
      <w:r w:rsidRPr="000947C3">
        <w:rPr>
          <w:rFonts w:ascii="Arial" w:hAnsi="Arial" w:cs="Arial"/>
          <w:b/>
          <w:sz w:val="20"/>
          <w:szCs w:val="20"/>
        </w:rPr>
        <w:t>a</w:t>
      </w:r>
      <w:r w:rsidRPr="000947C3">
        <w:rPr>
          <w:rFonts w:ascii="Arial" w:hAnsi="Arial" w:cs="Arial"/>
          <w:b/>
          <w:spacing w:val="-1"/>
          <w:sz w:val="20"/>
          <w:szCs w:val="20"/>
        </w:rPr>
        <w:t xml:space="preserve"> </w:t>
      </w:r>
      <w:r w:rsidRPr="000947C3">
        <w:rPr>
          <w:rFonts w:ascii="Arial" w:hAnsi="Arial" w:cs="Arial"/>
          <w:b/>
          <w:sz w:val="20"/>
          <w:szCs w:val="20"/>
        </w:rPr>
        <w:t>Controller</w:t>
      </w:r>
      <w:r w:rsidRPr="000947C3">
        <w:rPr>
          <w:rFonts w:ascii="Arial" w:hAnsi="Arial" w:cs="Arial"/>
          <w:b/>
          <w:spacing w:val="18"/>
          <w:sz w:val="20"/>
          <w:szCs w:val="20"/>
        </w:rPr>
        <w:t xml:space="preserve"> </w:t>
      </w:r>
      <w:r w:rsidRPr="000947C3">
        <w:rPr>
          <w:rFonts w:ascii="Arial" w:hAnsi="Arial" w:cs="Arial"/>
          <w:sz w:val="20"/>
          <w:szCs w:val="20"/>
        </w:rPr>
        <w:t>–</w:t>
      </w:r>
      <w:r w:rsidRPr="000947C3">
        <w:rPr>
          <w:rFonts w:ascii="Arial" w:hAnsi="Arial" w:cs="Arial"/>
          <w:spacing w:val="-1"/>
          <w:sz w:val="20"/>
          <w:szCs w:val="20"/>
        </w:rPr>
        <w:t xml:space="preserve"> </w:t>
      </w:r>
      <w:r w:rsidRPr="000947C3">
        <w:rPr>
          <w:rFonts w:ascii="Arial" w:hAnsi="Arial" w:cs="Arial"/>
          <w:sz w:val="20"/>
          <w:szCs w:val="20"/>
        </w:rPr>
        <w:t>The</w:t>
      </w:r>
      <w:r w:rsidRPr="000947C3">
        <w:rPr>
          <w:rFonts w:ascii="Arial" w:hAnsi="Arial" w:cs="Arial"/>
          <w:spacing w:val="-1"/>
          <w:sz w:val="20"/>
          <w:szCs w:val="20"/>
        </w:rPr>
        <w:t xml:space="preserve"> </w:t>
      </w:r>
      <w:r w:rsidRPr="000947C3">
        <w:rPr>
          <w:rFonts w:ascii="Arial" w:hAnsi="Arial" w:cs="Arial"/>
          <w:sz w:val="20"/>
          <w:szCs w:val="20"/>
        </w:rPr>
        <w:t>Enterprise</w:t>
      </w:r>
      <w:r w:rsidRPr="000947C3">
        <w:rPr>
          <w:rFonts w:ascii="Arial" w:hAnsi="Arial" w:cs="Arial"/>
          <w:spacing w:val="-1"/>
          <w:sz w:val="20"/>
          <w:szCs w:val="20"/>
        </w:rPr>
        <w:t xml:space="preserve"> </w:t>
      </w:r>
      <w:r w:rsidRPr="000947C3">
        <w:rPr>
          <w:rFonts w:ascii="Arial" w:hAnsi="Arial" w:cs="Arial"/>
          <w:sz w:val="20"/>
          <w:szCs w:val="20"/>
        </w:rPr>
        <w:t>Privacy</w:t>
      </w:r>
      <w:r w:rsidRPr="000947C3">
        <w:rPr>
          <w:rFonts w:ascii="Arial" w:hAnsi="Arial" w:cs="Arial"/>
          <w:spacing w:val="-1"/>
          <w:sz w:val="20"/>
          <w:szCs w:val="20"/>
        </w:rPr>
        <w:t xml:space="preserve"> </w:t>
      </w:r>
      <w:r w:rsidRPr="000947C3">
        <w:rPr>
          <w:rFonts w:ascii="Arial" w:hAnsi="Arial" w:cs="Arial"/>
          <w:sz w:val="20"/>
          <w:szCs w:val="20"/>
        </w:rPr>
        <w:t>Baseline –</w:t>
      </w:r>
      <w:r w:rsidRPr="000947C3">
        <w:rPr>
          <w:rFonts w:ascii="Arial" w:hAnsi="Arial" w:cs="Arial"/>
          <w:spacing w:val="-1"/>
          <w:sz w:val="20"/>
          <w:szCs w:val="20"/>
        </w:rPr>
        <w:t xml:space="preserve"> </w:t>
      </w:r>
      <w:r w:rsidRPr="000947C3">
        <w:rPr>
          <w:rFonts w:ascii="Arial" w:hAnsi="Arial" w:cs="Arial"/>
          <w:sz w:val="20"/>
          <w:szCs w:val="20"/>
        </w:rPr>
        <w:t>Controller</w:t>
      </w:r>
      <w:r w:rsidRPr="000947C3">
        <w:rPr>
          <w:rFonts w:ascii="Arial" w:hAnsi="Arial" w:cs="Arial"/>
          <w:spacing w:val="-1"/>
          <w:sz w:val="20"/>
          <w:szCs w:val="20"/>
        </w:rPr>
        <w:t xml:space="preserve"> </w:t>
      </w:r>
      <w:r w:rsidRPr="000947C3">
        <w:rPr>
          <w:rFonts w:ascii="Arial" w:hAnsi="Arial" w:cs="Arial"/>
          <w:sz w:val="20"/>
          <w:szCs w:val="20"/>
        </w:rPr>
        <w:t>establishes</w:t>
      </w:r>
      <w:r w:rsidRPr="000947C3">
        <w:rPr>
          <w:rFonts w:ascii="Arial" w:hAnsi="Arial" w:cs="Arial"/>
          <w:spacing w:val="-1"/>
          <w:sz w:val="20"/>
          <w:szCs w:val="20"/>
        </w:rPr>
        <w:t xml:space="preserve"> </w:t>
      </w:r>
      <w:r w:rsidRPr="000947C3">
        <w:rPr>
          <w:rFonts w:ascii="Arial" w:hAnsi="Arial" w:cs="Arial"/>
          <w:sz w:val="20"/>
          <w:szCs w:val="20"/>
        </w:rPr>
        <w:t>the</w:t>
      </w:r>
      <w:r w:rsidRPr="000947C3">
        <w:rPr>
          <w:rFonts w:ascii="Arial" w:hAnsi="Arial" w:cs="Arial"/>
          <w:spacing w:val="-1"/>
          <w:sz w:val="20"/>
          <w:szCs w:val="20"/>
        </w:rPr>
        <w:t xml:space="preserve"> </w:t>
      </w:r>
      <w:r w:rsidRPr="000947C3">
        <w:rPr>
          <w:rFonts w:ascii="Arial" w:hAnsi="Arial" w:cs="Arial"/>
          <w:sz w:val="20"/>
          <w:szCs w:val="20"/>
        </w:rPr>
        <w:t>high-level</w:t>
      </w:r>
      <w:r w:rsidRPr="000947C3">
        <w:rPr>
          <w:rFonts w:ascii="Arial" w:hAnsi="Arial" w:cs="Arial"/>
          <w:spacing w:val="-1"/>
          <w:sz w:val="20"/>
          <w:szCs w:val="20"/>
        </w:rPr>
        <w:t xml:space="preserve"> </w:t>
      </w:r>
      <w:r w:rsidRPr="000947C3">
        <w:rPr>
          <w:rFonts w:ascii="Arial" w:hAnsi="Arial" w:cs="Arial"/>
          <w:sz w:val="20"/>
          <w:szCs w:val="20"/>
        </w:rPr>
        <w:t>requirements</w:t>
      </w:r>
      <w:r w:rsidRPr="000947C3">
        <w:rPr>
          <w:rFonts w:ascii="Arial" w:hAnsi="Arial" w:cs="Arial"/>
          <w:spacing w:val="-1"/>
          <w:sz w:val="20"/>
          <w:szCs w:val="20"/>
        </w:rPr>
        <w:t xml:space="preserve"> </w:t>
      </w:r>
      <w:r w:rsidRPr="000947C3">
        <w:rPr>
          <w:rFonts w:ascii="Arial" w:hAnsi="Arial" w:cs="Arial"/>
          <w:sz w:val="20"/>
          <w:szCs w:val="20"/>
        </w:rPr>
        <w:t>that</w:t>
      </w:r>
      <w:r w:rsidRPr="000947C3">
        <w:rPr>
          <w:rFonts w:ascii="Arial" w:hAnsi="Arial" w:cs="Arial"/>
          <w:spacing w:val="-1"/>
          <w:sz w:val="20"/>
          <w:szCs w:val="20"/>
        </w:rPr>
        <w:t xml:space="preserve"> </w:t>
      </w:r>
      <w:r w:rsidRPr="000947C3">
        <w:rPr>
          <w:rFonts w:ascii="Arial" w:hAnsi="Arial" w:cs="Arial"/>
          <w:sz w:val="20"/>
          <w:szCs w:val="20"/>
        </w:rPr>
        <w:t xml:space="preserve">IBM must meet when acting as a Controller of Personal Information (PI). That is, PI that IBM collects and processes for its own purposes, such as Business Contact Information that IBM holds </w:t>
      </w:r>
      <w:proofErr w:type="gramStart"/>
      <w:r w:rsidRPr="000947C3">
        <w:rPr>
          <w:rFonts w:ascii="Arial" w:hAnsi="Arial" w:cs="Arial"/>
          <w:sz w:val="20"/>
          <w:szCs w:val="20"/>
        </w:rPr>
        <w:t>on</w:t>
      </w:r>
      <w:proofErr w:type="gramEnd"/>
      <w:r w:rsidRPr="000947C3">
        <w:rPr>
          <w:rFonts w:ascii="Arial" w:hAnsi="Arial" w:cs="Arial"/>
          <w:sz w:val="20"/>
          <w:szCs w:val="20"/>
        </w:rPr>
        <w:t xml:space="preserve"> its existing or potential customers or suppliers.</w:t>
      </w:r>
    </w:p>
    <w:p w14:paraId="1FDA12F9" w14:textId="77777777" w:rsidR="000947C3" w:rsidRPr="000947C3" w:rsidRDefault="000947C3" w:rsidP="000947C3">
      <w:pPr>
        <w:pStyle w:val="BodyText"/>
        <w:spacing w:before="3"/>
        <w:rPr>
          <w:rFonts w:ascii="Arial" w:hAnsi="Arial" w:cs="Arial"/>
          <w:sz w:val="20"/>
          <w:szCs w:val="20"/>
        </w:rPr>
      </w:pPr>
    </w:p>
    <w:p w14:paraId="0C168E3C" w14:textId="77777777" w:rsidR="000947C3" w:rsidRPr="000947C3" w:rsidRDefault="000947C3" w:rsidP="000947C3">
      <w:pPr>
        <w:pStyle w:val="ListParagraph"/>
        <w:widowControl w:val="0"/>
        <w:numPr>
          <w:ilvl w:val="0"/>
          <w:numId w:val="35"/>
        </w:numPr>
        <w:tabs>
          <w:tab w:val="left" w:pos="471"/>
          <w:tab w:val="left" w:pos="472"/>
        </w:tabs>
        <w:autoSpaceDE w:val="0"/>
        <w:autoSpaceDN w:val="0"/>
        <w:ind w:right="1324"/>
        <w:contextualSpacing w:val="0"/>
        <w:rPr>
          <w:rFonts w:ascii="Arial" w:hAnsi="Arial" w:cs="Arial"/>
          <w:b/>
          <w:sz w:val="20"/>
          <w:szCs w:val="20"/>
        </w:rPr>
      </w:pPr>
      <w:r w:rsidRPr="000947C3">
        <w:rPr>
          <w:rFonts w:ascii="Arial" w:hAnsi="Arial" w:cs="Arial"/>
          <w:b/>
          <w:sz w:val="20"/>
          <w:szCs w:val="20"/>
        </w:rPr>
        <w:t>IBM as a Processor</w:t>
      </w:r>
      <w:r w:rsidRPr="000947C3">
        <w:rPr>
          <w:rFonts w:ascii="Arial" w:hAnsi="Arial" w:cs="Arial"/>
          <w:b/>
          <w:spacing w:val="30"/>
          <w:sz w:val="20"/>
          <w:szCs w:val="20"/>
        </w:rPr>
        <w:t xml:space="preserve"> </w:t>
      </w:r>
      <w:r w:rsidRPr="000947C3">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0947C3">
        <w:rPr>
          <w:rFonts w:ascii="Arial" w:hAnsi="Arial" w:cs="Arial"/>
          <w:spacing w:val="-1"/>
          <w:sz w:val="20"/>
          <w:szCs w:val="20"/>
        </w:rPr>
        <w:t xml:space="preserve"> </w:t>
      </w:r>
      <w:r w:rsidRPr="000947C3">
        <w:rPr>
          <w:rFonts w:ascii="Arial" w:hAnsi="Arial" w:cs="Arial"/>
          <w:sz w:val="20"/>
          <w:szCs w:val="20"/>
        </w:rPr>
        <w:t>(including</w:t>
      </w:r>
      <w:r w:rsidRPr="000947C3">
        <w:rPr>
          <w:rFonts w:ascii="Arial" w:hAnsi="Arial" w:cs="Arial"/>
          <w:spacing w:val="-1"/>
          <w:sz w:val="20"/>
          <w:szCs w:val="20"/>
        </w:rPr>
        <w:t xml:space="preserve"> </w:t>
      </w:r>
      <w:r w:rsidRPr="000947C3">
        <w:rPr>
          <w:rFonts w:ascii="Arial" w:hAnsi="Arial" w:cs="Arial"/>
          <w:sz w:val="20"/>
          <w:szCs w:val="20"/>
        </w:rPr>
        <w:t>their</w:t>
      </w:r>
      <w:r w:rsidRPr="000947C3">
        <w:rPr>
          <w:rFonts w:ascii="Arial" w:hAnsi="Arial" w:cs="Arial"/>
          <w:spacing w:val="-1"/>
          <w:sz w:val="20"/>
          <w:szCs w:val="20"/>
        </w:rPr>
        <w:t xml:space="preserve"> </w:t>
      </w:r>
      <w:r w:rsidRPr="000947C3">
        <w:rPr>
          <w:rFonts w:ascii="Arial" w:hAnsi="Arial" w:cs="Arial"/>
          <w:sz w:val="20"/>
          <w:szCs w:val="20"/>
        </w:rPr>
        <w:t>components)</w:t>
      </w:r>
      <w:r w:rsidRPr="000947C3">
        <w:rPr>
          <w:rFonts w:ascii="Arial" w:hAnsi="Arial" w:cs="Arial"/>
          <w:spacing w:val="-1"/>
          <w:sz w:val="20"/>
          <w:szCs w:val="20"/>
        </w:rPr>
        <w:t xml:space="preserve"> </w:t>
      </w:r>
      <w:r w:rsidRPr="000947C3">
        <w:rPr>
          <w:rFonts w:ascii="Arial" w:hAnsi="Arial" w:cs="Arial"/>
          <w:sz w:val="20"/>
          <w:szCs w:val="20"/>
        </w:rPr>
        <w:t>that</w:t>
      </w:r>
      <w:r w:rsidRPr="000947C3">
        <w:rPr>
          <w:rFonts w:ascii="Arial" w:hAnsi="Arial" w:cs="Arial"/>
          <w:spacing w:val="-1"/>
          <w:sz w:val="20"/>
          <w:szCs w:val="20"/>
        </w:rPr>
        <w:t xml:space="preserve"> </w:t>
      </w:r>
      <w:r w:rsidRPr="000947C3">
        <w:rPr>
          <w:rFonts w:ascii="Arial" w:hAnsi="Arial" w:cs="Arial"/>
          <w:sz w:val="20"/>
          <w:szCs w:val="20"/>
        </w:rPr>
        <w:t>IBM</w:t>
      </w:r>
      <w:r w:rsidRPr="000947C3">
        <w:rPr>
          <w:rFonts w:ascii="Arial" w:hAnsi="Arial" w:cs="Arial"/>
          <w:spacing w:val="-1"/>
          <w:sz w:val="20"/>
          <w:szCs w:val="20"/>
        </w:rPr>
        <w:t xml:space="preserve"> </w:t>
      </w:r>
      <w:r w:rsidRPr="000947C3">
        <w:rPr>
          <w:rFonts w:ascii="Arial" w:hAnsi="Arial" w:cs="Arial"/>
          <w:sz w:val="20"/>
          <w:szCs w:val="20"/>
        </w:rPr>
        <w:t>provides</w:t>
      </w:r>
      <w:r w:rsidRPr="000947C3">
        <w:rPr>
          <w:rFonts w:ascii="Arial" w:hAnsi="Arial" w:cs="Arial"/>
          <w:spacing w:val="-1"/>
          <w:sz w:val="20"/>
          <w:szCs w:val="20"/>
        </w:rPr>
        <w:t xml:space="preserve"> </w:t>
      </w:r>
      <w:r w:rsidRPr="000947C3">
        <w:rPr>
          <w:rFonts w:ascii="Arial" w:hAnsi="Arial" w:cs="Arial"/>
          <w:sz w:val="20"/>
          <w:szCs w:val="20"/>
        </w:rPr>
        <w:t>to</w:t>
      </w:r>
      <w:r w:rsidRPr="000947C3">
        <w:rPr>
          <w:rFonts w:ascii="Arial" w:hAnsi="Arial" w:cs="Arial"/>
          <w:spacing w:val="-1"/>
          <w:sz w:val="20"/>
          <w:szCs w:val="20"/>
        </w:rPr>
        <w:t xml:space="preserve"> </w:t>
      </w:r>
      <w:r w:rsidRPr="000947C3">
        <w:rPr>
          <w:rFonts w:ascii="Arial" w:hAnsi="Arial" w:cs="Arial"/>
          <w:sz w:val="20"/>
          <w:szCs w:val="20"/>
        </w:rPr>
        <w:t>Clients,</w:t>
      </w:r>
      <w:r w:rsidRPr="000947C3">
        <w:rPr>
          <w:rFonts w:ascii="Arial" w:hAnsi="Arial" w:cs="Arial"/>
          <w:spacing w:val="-1"/>
          <w:sz w:val="20"/>
          <w:szCs w:val="20"/>
        </w:rPr>
        <w:t xml:space="preserve"> </w:t>
      </w:r>
      <w:r w:rsidRPr="000947C3">
        <w:rPr>
          <w:rFonts w:ascii="Arial" w:hAnsi="Arial" w:cs="Arial"/>
          <w:sz w:val="20"/>
          <w:szCs w:val="20"/>
        </w:rPr>
        <w:t>regardless</w:t>
      </w:r>
      <w:r w:rsidRPr="000947C3">
        <w:rPr>
          <w:rFonts w:ascii="Arial" w:hAnsi="Arial" w:cs="Arial"/>
          <w:spacing w:val="-1"/>
          <w:sz w:val="20"/>
          <w:szCs w:val="20"/>
        </w:rPr>
        <w:t xml:space="preserve"> </w:t>
      </w:r>
      <w:r w:rsidRPr="000947C3">
        <w:rPr>
          <w:rFonts w:ascii="Arial" w:hAnsi="Arial" w:cs="Arial"/>
          <w:sz w:val="20"/>
          <w:szCs w:val="20"/>
        </w:rPr>
        <w:t>of</w:t>
      </w:r>
      <w:r w:rsidRPr="000947C3">
        <w:rPr>
          <w:rFonts w:ascii="Arial" w:hAnsi="Arial" w:cs="Arial"/>
          <w:spacing w:val="-1"/>
          <w:sz w:val="20"/>
          <w:szCs w:val="20"/>
        </w:rPr>
        <w:t xml:space="preserve"> </w:t>
      </w:r>
      <w:r w:rsidRPr="000947C3">
        <w:rPr>
          <w:rFonts w:ascii="Arial" w:hAnsi="Arial" w:cs="Arial"/>
          <w:sz w:val="20"/>
          <w:szCs w:val="20"/>
        </w:rPr>
        <w:t>whether</w:t>
      </w:r>
      <w:r w:rsidRPr="000947C3">
        <w:rPr>
          <w:rFonts w:ascii="Arial" w:hAnsi="Arial" w:cs="Arial"/>
          <w:spacing w:val="-1"/>
          <w:sz w:val="20"/>
          <w:szCs w:val="20"/>
        </w:rPr>
        <w:t xml:space="preserve"> </w:t>
      </w:r>
      <w:r w:rsidRPr="000947C3">
        <w:rPr>
          <w:rFonts w:ascii="Arial" w:hAnsi="Arial" w:cs="Arial"/>
          <w:sz w:val="20"/>
          <w:szCs w:val="20"/>
        </w:rPr>
        <w:t>IBM</w:t>
      </w:r>
      <w:r w:rsidRPr="000947C3">
        <w:rPr>
          <w:rFonts w:ascii="Arial" w:hAnsi="Arial" w:cs="Arial"/>
          <w:spacing w:val="-1"/>
          <w:sz w:val="20"/>
          <w:szCs w:val="20"/>
        </w:rPr>
        <w:t xml:space="preserve"> </w:t>
      </w:r>
      <w:r w:rsidRPr="000947C3">
        <w:rPr>
          <w:rFonts w:ascii="Arial" w:hAnsi="Arial" w:cs="Arial"/>
          <w:sz w:val="20"/>
          <w:szCs w:val="20"/>
        </w:rPr>
        <w:t>develops</w:t>
      </w:r>
      <w:r w:rsidRPr="000947C3">
        <w:rPr>
          <w:rFonts w:ascii="Arial" w:hAnsi="Arial" w:cs="Arial"/>
          <w:spacing w:val="-1"/>
          <w:sz w:val="20"/>
          <w:szCs w:val="20"/>
        </w:rPr>
        <w:t xml:space="preserve"> </w:t>
      </w:r>
      <w:r w:rsidRPr="000947C3">
        <w:rPr>
          <w:rFonts w:ascii="Arial" w:hAnsi="Arial" w:cs="Arial"/>
          <w:sz w:val="20"/>
          <w:szCs w:val="20"/>
        </w:rPr>
        <w:t>or</w:t>
      </w:r>
      <w:r w:rsidRPr="000947C3">
        <w:rPr>
          <w:rFonts w:ascii="Arial" w:hAnsi="Arial" w:cs="Arial"/>
          <w:spacing w:val="-1"/>
          <w:sz w:val="20"/>
          <w:szCs w:val="20"/>
        </w:rPr>
        <w:t xml:space="preserve"> </w:t>
      </w:r>
      <w:r w:rsidRPr="000947C3">
        <w:rPr>
          <w:rFonts w:ascii="Arial" w:hAnsi="Arial" w:cs="Arial"/>
          <w:sz w:val="20"/>
          <w:szCs w:val="20"/>
        </w:rPr>
        <w:t>re-brands</w:t>
      </w:r>
      <w:r w:rsidRPr="000947C3">
        <w:rPr>
          <w:rFonts w:ascii="Arial" w:hAnsi="Arial" w:cs="Arial"/>
          <w:spacing w:val="-1"/>
          <w:sz w:val="20"/>
          <w:szCs w:val="20"/>
        </w:rPr>
        <w:t xml:space="preserve"> </w:t>
      </w:r>
      <w:r w:rsidRPr="000947C3">
        <w:rPr>
          <w:rFonts w:ascii="Arial" w:hAnsi="Arial" w:cs="Arial"/>
          <w:sz w:val="20"/>
          <w:szCs w:val="20"/>
        </w:rPr>
        <w:t>them,</w:t>
      </w:r>
      <w:r w:rsidRPr="000947C3">
        <w:rPr>
          <w:rFonts w:ascii="Arial" w:hAnsi="Arial" w:cs="Arial"/>
          <w:spacing w:val="-1"/>
          <w:sz w:val="20"/>
          <w:szCs w:val="20"/>
        </w:rPr>
        <w:t xml:space="preserve"> </w:t>
      </w:r>
      <w:r w:rsidRPr="000947C3">
        <w:rPr>
          <w:rFonts w:ascii="Arial" w:hAnsi="Arial" w:cs="Arial"/>
          <w:sz w:val="20"/>
          <w:szCs w:val="20"/>
        </w:rPr>
        <w:t>or provides them for a fee or on a beta, trial, or no-charge basis.</w:t>
      </w:r>
    </w:p>
    <w:p w14:paraId="43BE1817" w14:textId="77777777" w:rsidR="000947C3" w:rsidRPr="000947C3" w:rsidRDefault="000947C3" w:rsidP="000947C3">
      <w:pPr>
        <w:rPr>
          <w:rFonts w:ascii="Arial" w:hAnsi="Arial" w:cs="Arial"/>
          <w:b/>
          <w:bCs/>
          <w:sz w:val="20"/>
          <w:szCs w:val="20"/>
        </w:rPr>
      </w:pPr>
    </w:p>
    <w:p w14:paraId="6EAEFA14" w14:textId="77777777" w:rsidR="000947C3" w:rsidRPr="000947C3" w:rsidRDefault="000947C3" w:rsidP="000947C3">
      <w:pPr>
        <w:rPr>
          <w:rFonts w:ascii="Arial" w:hAnsi="Arial" w:cs="Arial"/>
          <w:b/>
          <w:bCs/>
          <w:sz w:val="20"/>
          <w:szCs w:val="20"/>
        </w:rPr>
      </w:pPr>
      <w:r w:rsidRPr="000947C3">
        <w:rPr>
          <w:rFonts w:ascii="Arial" w:hAnsi="Arial" w:cs="Arial"/>
          <w:b/>
          <w:bCs/>
          <w:sz w:val="20"/>
          <w:szCs w:val="20"/>
        </w:rPr>
        <w:t xml:space="preserve">Approach: </w:t>
      </w:r>
    </w:p>
    <w:p w14:paraId="49BCB54B" w14:textId="77777777" w:rsidR="000947C3" w:rsidRPr="000947C3" w:rsidRDefault="000947C3" w:rsidP="000947C3">
      <w:pPr>
        <w:rPr>
          <w:rFonts w:ascii="Arial" w:hAnsi="Arial" w:cs="Arial"/>
          <w:sz w:val="20"/>
          <w:szCs w:val="20"/>
        </w:rPr>
      </w:pPr>
      <w:r w:rsidRPr="00D76220">
        <w:rPr>
          <w:rFonts w:ascii="Arial" w:hAnsi="Arial" w:cs="Arial"/>
          <w:sz w:val="20"/>
          <w:szCs w:val="20"/>
        </w:rPr>
        <w:t xml:space="preserve">Review the Data Privacy responses provided from the Initial Data Request. </w:t>
      </w:r>
      <w:r w:rsidRPr="000947C3">
        <w:rPr>
          <w:rFonts w:ascii="Arial" w:hAnsi="Arial" w:cs="Arial"/>
          <w:sz w:val="20"/>
          <w:szCs w:val="20"/>
        </w:rPr>
        <w:t xml:space="preserve">Determine if IBM is Controller or Processor of PI/SPI data in the process.  </w:t>
      </w:r>
    </w:p>
    <w:p w14:paraId="62187F0B" w14:textId="77777777" w:rsidR="000947C3" w:rsidRPr="000947C3" w:rsidRDefault="000947C3" w:rsidP="000947C3">
      <w:pPr>
        <w:rPr>
          <w:rFonts w:ascii="Arial" w:hAnsi="Arial" w:cs="Arial"/>
          <w:b/>
          <w:bCs/>
          <w:sz w:val="20"/>
          <w:szCs w:val="20"/>
          <w:u w:val="single"/>
        </w:rPr>
      </w:pPr>
    </w:p>
    <w:p w14:paraId="0817B3BE" w14:textId="77777777" w:rsidR="00540563" w:rsidRPr="00540563" w:rsidRDefault="00540563" w:rsidP="00540563">
      <w:pPr>
        <w:rPr>
          <w:rFonts w:ascii="Arial" w:hAnsi="Arial" w:cs="Arial"/>
          <w:b/>
          <w:bCs/>
          <w:sz w:val="20"/>
          <w:szCs w:val="20"/>
          <w:u w:val="single"/>
        </w:rPr>
      </w:pPr>
      <w:r w:rsidRPr="00540563">
        <w:rPr>
          <w:rFonts w:ascii="Arial" w:hAnsi="Arial" w:cs="Arial"/>
          <w:b/>
          <w:bCs/>
          <w:sz w:val="20"/>
          <w:szCs w:val="20"/>
          <w:u w:val="single"/>
        </w:rPr>
        <w:t xml:space="preserve">Testing: </w:t>
      </w:r>
    </w:p>
    <w:p w14:paraId="61E9DD66" w14:textId="77777777" w:rsidR="00540563" w:rsidRPr="00540563" w:rsidRDefault="00540563" w:rsidP="00540563">
      <w:pPr>
        <w:rPr>
          <w:rFonts w:ascii="Arial" w:hAnsi="Arial" w:cs="Arial"/>
          <w:b/>
          <w:bCs/>
          <w:sz w:val="20"/>
          <w:szCs w:val="20"/>
          <w:u w:val="single"/>
        </w:rPr>
      </w:pPr>
    </w:p>
    <w:p w14:paraId="10573766" w14:textId="24AB7D12" w:rsidR="00540563" w:rsidRPr="00540563" w:rsidRDefault="00540563" w:rsidP="00540563">
      <w:pPr>
        <w:rPr>
          <w:rFonts w:ascii="Arial" w:hAnsi="Arial" w:cs="Arial"/>
          <w:b/>
          <w:bCs/>
          <w:sz w:val="20"/>
          <w:szCs w:val="20"/>
          <w:u w:val="single"/>
        </w:rPr>
      </w:pPr>
      <w:r w:rsidRPr="00540563">
        <w:rPr>
          <w:rFonts w:ascii="Arial" w:hAnsi="Arial" w:cs="Arial"/>
          <w:b/>
          <w:bCs/>
          <w:sz w:val="20"/>
          <w:szCs w:val="20"/>
          <w:u w:val="single"/>
        </w:rPr>
        <w:t>IBM as Controller</w:t>
      </w:r>
    </w:p>
    <w:p w14:paraId="5E1EFEB0" w14:textId="6FC60CCF" w:rsidR="00540563" w:rsidRPr="00540563" w:rsidRDefault="00540563" w:rsidP="00540563">
      <w:pPr>
        <w:rPr>
          <w:rFonts w:ascii="Arial" w:hAnsi="Arial" w:cs="Arial"/>
          <w:sz w:val="20"/>
          <w:szCs w:val="20"/>
        </w:rPr>
      </w:pPr>
      <w:r w:rsidRPr="00540563">
        <w:rPr>
          <w:rFonts w:ascii="Arial" w:hAnsi="Arial" w:cs="Arial"/>
          <w:sz w:val="20"/>
          <w:szCs w:val="20"/>
        </w:rPr>
        <w:t>If IBM is Controller, request a risk-based sample of Global Privacy Assessments for the processes and/or assets.</w:t>
      </w:r>
      <w:r w:rsidR="00093699">
        <w:rPr>
          <w:rFonts w:ascii="Arial" w:hAnsi="Arial" w:cs="Arial"/>
          <w:sz w:val="20"/>
          <w:szCs w:val="20"/>
        </w:rPr>
        <w:t xml:space="preserve">  </w:t>
      </w:r>
      <w:r w:rsidRPr="00540563">
        <w:rPr>
          <w:rFonts w:ascii="Arial" w:hAnsi="Arial" w:cs="Arial"/>
          <w:sz w:val="20"/>
          <w:szCs w:val="20"/>
        </w:rPr>
        <w:t xml:space="preserve">Complete the testing from the following link:  </w:t>
      </w:r>
      <w:hyperlink r:id="rId18" w:history="1">
        <w:r w:rsidRPr="00540563">
          <w:rPr>
            <w:rStyle w:val="Hyperlink"/>
            <w:rFonts w:ascii="Arial" w:hAnsi="Arial" w:cs="Arial"/>
            <w:color w:val="0070C0"/>
            <w:sz w:val="20"/>
            <w:szCs w:val="20"/>
          </w:rPr>
          <w:t>https://ibm.ent.box.com/file/1198251968388</w:t>
        </w:r>
      </w:hyperlink>
    </w:p>
    <w:p w14:paraId="11097606" w14:textId="77777777" w:rsidR="00540563" w:rsidRPr="00540563" w:rsidRDefault="00540563" w:rsidP="00540563">
      <w:pPr>
        <w:rPr>
          <w:rFonts w:ascii="Arial" w:hAnsi="Arial" w:cs="Arial"/>
          <w:b/>
          <w:bCs/>
          <w:sz w:val="20"/>
          <w:szCs w:val="20"/>
          <w:u w:val="single"/>
        </w:rPr>
      </w:pPr>
    </w:p>
    <w:p w14:paraId="661D87B8" w14:textId="63DF854B" w:rsidR="00540563" w:rsidRPr="00540563" w:rsidRDefault="00540563" w:rsidP="00540563">
      <w:pPr>
        <w:rPr>
          <w:rFonts w:ascii="Arial" w:hAnsi="Arial" w:cs="Arial"/>
          <w:b/>
          <w:bCs/>
          <w:sz w:val="20"/>
          <w:szCs w:val="20"/>
          <w:u w:val="single"/>
        </w:rPr>
      </w:pPr>
      <w:r w:rsidRPr="00540563">
        <w:rPr>
          <w:rFonts w:ascii="Arial" w:hAnsi="Arial" w:cs="Arial"/>
          <w:b/>
          <w:bCs/>
          <w:sz w:val="20"/>
          <w:szCs w:val="20"/>
          <w:u w:val="single"/>
        </w:rPr>
        <w:t xml:space="preserve">IBM as Processor </w:t>
      </w:r>
    </w:p>
    <w:p w14:paraId="15EC7942" w14:textId="77777777" w:rsidR="00540563" w:rsidRPr="00540563" w:rsidRDefault="00540563" w:rsidP="00540563">
      <w:pPr>
        <w:rPr>
          <w:rFonts w:ascii="Arial" w:hAnsi="Arial" w:cs="Arial"/>
          <w:sz w:val="20"/>
          <w:szCs w:val="20"/>
        </w:rPr>
      </w:pPr>
      <w:r w:rsidRPr="00540563">
        <w:rPr>
          <w:rFonts w:ascii="Arial" w:hAnsi="Arial" w:cs="Arial"/>
          <w:sz w:val="20"/>
          <w:szCs w:val="20"/>
        </w:rPr>
        <w:t>If IBM is Processor, select a sample of products/offerings/services provided for the in-scope activities.</w:t>
      </w:r>
    </w:p>
    <w:p w14:paraId="2BF4A388" w14:textId="77777777" w:rsidR="00540563" w:rsidRPr="00540563" w:rsidRDefault="00540563" w:rsidP="00540563">
      <w:pPr>
        <w:rPr>
          <w:rFonts w:ascii="Arial" w:hAnsi="Arial" w:cs="Arial"/>
          <w:sz w:val="20"/>
          <w:szCs w:val="20"/>
        </w:rPr>
      </w:pPr>
      <w:r w:rsidRPr="00540563">
        <w:rPr>
          <w:rFonts w:ascii="Arial" w:hAnsi="Arial" w:cs="Arial"/>
          <w:sz w:val="20"/>
          <w:szCs w:val="20"/>
        </w:rPr>
        <w:t xml:space="preserve">Complete the testing from the following link:  </w:t>
      </w:r>
      <w:hyperlink r:id="rId19" w:history="1">
        <w:r w:rsidRPr="00540563">
          <w:rPr>
            <w:rStyle w:val="Hyperlink"/>
            <w:rFonts w:ascii="Arial" w:hAnsi="Arial" w:cs="Arial"/>
            <w:color w:val="auto"/>
            <w:sz w:val="20"/>
            <w:szCs w:val="20"/>
          </w:rPr>
          <w:t>https://ibm.ent.box.com/file/1198263127550</w:t>
        </w:r>
      </w:hyperlink>
    </w:p>
    <w:p w14:paraId="5DA273CF" w14:textId="77777777" w:rsidR="00540563" w:rsidRPr="00540563" w:rsidRDefault="00540563" w:rsidP="00540563">
      <w:pPr>
        <w:rPr>
          <w:rFonts w:ascii="Arial" w:hAnsi="Arial" w:cs="Arial"/>
          <w:b/>
          <w:bCs/>
          <w:sz w:val="20"/>
          <w:szCs w:val="20"/>
          <w:u w:val="single"/>
        </w:rPr>
      </w:pPr>
    </w:p>
    <w:p w14:paraId="633267FA" w14:textId="33018D9C" w:rsidR="00540563" w:rsidRPr="00540563" w:rsidRDefault="00540563" w:rsidP="00540563">
      <w:pPr>
        <w:rPr>
          <w:rFonts w:ascii="Arial" w:hAnsi="Arial" w:cs="Arial"/>
          <w:b/>
          <w:bCs/>
          <w:sz w:val="20"/>
          <w:szCs w:val="20"/>
          <w:u w:val="single"/>
        </w:rPr>
      </w:pPr>
      <w:r w:rsidRPr="00540563">
        <w:rPr>
          <w:rFonts w:ascii="Arial" w:hAnsi="Arial" w:cs="Arial"/>
          <w:b/>
          <w:bCs/>
          <w:sz w:val="20"/>
          <w:szCs w:val="20"/>
          <w:u w:val="single"/>
        </w:rPr>
        <w:t>IBM as both Controller and Processor</w:t>
      </w:r>
    </w:p>
    <w:p w14:paraId="1FCBDE47" w14:textId="77777777" w:rsidR="00540563" w:rsidRPr="00540563" w:rsidRDefault="00540563" w:rsidP="00540563">
      <w:pPr>
        <w:rPr>
          <w:rFonts w:ascii="Arial" w:hAnsi="Arial" w:cs="Arial"/>
          <w:sz w:val="20"/>
          <w:szCs w:val="20"/>
        </w:rPr>
      </w:pPr>
      <w:r w:rsidRPr="00540563">
        <w:rPr>
          <w:rFonts w:ascii="Arial" w:hAnsi="Arial" w:cs="Arial"/>
          <w:sz w:val="20"/>
          <w:szCs w:val="20"/>
        </w:rPr>
        <w:t xml:space="preserve">Test either IBM as Controller or Processor, do not test </w:t>
      </w:r>
      <w:proofErr w:type="gramStart"/>
      <w:r w:rsidRPr="00540563">
        <w:rPr>
          <w:rFonts w:ascii="Arial" w:hAnsi="Arial" w:cs="Arial"/>
          <w:sz w:val="20"/>
          <w:szCs w:val="20"/>
        </w:rPr>
        <w:t>both</w:t>
      </w:r>
      <w:proofErr w:type="gramEnd"/>
      <w:r w:rsidRPr="00540563">
        <w:rPr>
          <w:rFonts w:ascii="Arial" w:hAnsi="Arial" w:cs="Arial"/>
          <w:sz w:val="20"/>
          <w:szCs w:val="20"/>
        </w:rPr>
        <w:t xml:space="preserve">.  Consider the volume and sensitivity of the controller and processor data and select the higher risk. </w:t>
      </w:r>
    </w:p>
    <w:p w14:paraId="31137B2C" w14:textId="4BF1E358" w:rsidR="002F413E" w:rsidRPr="00540563" w:rsidRDefault="002F413E">
      <w:pPr>
        <w:rPr>
          <w:rFonts w:ascii="Arial" w:hAnsi="Arial" w:cs="Arial"/>
          <w:sz w:val="20"/>
          <w:szCs w:val="20"/>
        </w:rPr>
      </w:pPr>
      <w:r w:rsidRPr="00540563">
        <w:rPr>
          <w:rFonts w:ascii="Arial" w:hAnsi="Arial" w:cs="Arial"/>
          <w:sz w:val="20"/>
          <w:szCs w:val="20"/>
        </w:rPr>
        <w:br w:type="page"/>
      </w:r>
    </w:p>
    <w:p w14:paraId="64E94651" w14:textId="77777777" w:rsidR="002F413E" w:rsidRPr="002F413E" w:rsidRDefault="002F413E" w:rsidP="002F413E">
      <w:pPr>
        <w:keepLines/>
        <w:tabs>
          <w:tab w:val="left" w:pos="4680"/>
        </w:tabs>
        <w:autoSpaceDE w:val="0"/>
        <w:autoSpaceDN w:val="0"/>
        <w:adjustRightInd w:val="0"/>
        <w:rPr>
          <w:rFonts w:ascii="Arial" w:hAnsi="Arial" w:cs="Arial"/>
          <w:color w:val="000000"/>
          <w:sz w:val="20"/>
          <w:szCs w:val="20"/>
        </w:rPr>
      </w:pPr>
      <w:r w:rsidRPr="002F413E">
        <w:rPr>
          <w:rFonts w:ascii="Arial" w:hAnsi="Arial" w:cs="Arial"/>
          <w:color w:val="000000"/>
          <w:sz w:val="20"/>
          <w:szCs w:val="20"/>
        </w:rPr>
        <w:lastRenderedPageBreak/>
        <w:t>CONTROL ASSESSMENT QUESTIONS</w:t>
      </w:r>
    </w:p>
    <w:p w14:paraId="19AB8A67" w14:textId="44DDA5C1" w:rsidR="00FC2F20" w:rsidRPr="002F413E" w:rsidRDefault="002F413E" w:rsidP="00E97D0B">
      <w:pPr>
        <w:pStyle w:val="Heading2"/>
      </w:pPr>
      <w:bookmarkStart w:id="19" w:name="_Toc224215169"/>
      <w:r w:rsidRPr="002F413E">
        <w:t xml:space="preserve">Key Control Question: 8. </w:t>
      </w:r>
      <w:r w:rsidR="00571463">
        <w:t xml:space="preserve">Internal </w:t>
      </w:r>
      <w:r w:rsidRPr="002F413E">
        <w:t>Communications</w:t>
      </w:r>
      <w:bookmarkEnd w:id="19"/>
    </w:p>
    <w:p w14:paraId="4946EEDC" w14:textId="41465061" w:rsidR="002F413E" w:rsidRPr="002F413E" w:rsidRDefault="002F413E" w:rsidP="002F413E">
      <w:pPr>
        <w:autoSpaceDE w:val="0"/>
        <w:autoSpaceDN w:val="0"/>
        <w:adjustRightInd w:val="0"/>
        <w:rPr>
          <w:rFonts w:ascii="Arial" w:hAnsi="Arial" w:cs="Arial"/>
          <w:color w:val="000000"/>
          <w:sz w:val="20"/>
          <w:szCs w:val="20"/>
        </w:rPr>
      </w:pPr>
    </w:p>
    <w:p w14:paraId="3963EB8F" w14:textId="77777777" w:rsidR="002F413E" w:rsidRPr="002F413E" w:rsidRDefault="002F413E" w:rsidP="002F413E">
      <w:pPr>
        <w:autoSpaceDE w:val="0"/>
        <w:autoSpaceDN w:val="0"/>
        <w:adjustRightInd w:val="0"/>
        <w:rPr>
          <w:rFonts w:ascii="Arial" w:hAnsi="Arial" w:cs="Arial"/>
          <w:b/>
          <w:bCs/>
          <w:color w:val="000000"/>
          <w:sz w:val="20"/>
          <w:szCs w:val="20"/>
        </w:rPr>
      </w:pPr>
      <w:r w:rsidRPr="002F413E">
        <w:rPr>
          <w:rFonts w:ascii="Arial" w:hAnsi="Arial" w:cs="Arial"/>
          <w:b/>
          <w:bCs/>
          <w:color w:val="000000"/>
          <w:sz w:val="20"/>
          <w:szCs w:val="20"/>
        </w:rPr>
        <w:t>Objective:</w:t>
      </w:r>
    </w:p>
    <w:p w14:paraId="4950A8D0" w14:textId="7EB7F4B4" w:rsidR="002F413E" w:rsidRPr="002F413E" w:rsidRDefault="002F413E" w:rsidP="002F413E">
      <w:pPr>
        <w:autoSpaceDE w:val="0"/>
        <w:autoSpaceDN w:val="0"/>
        <w:adjustRightInd w:val="0"/>
        <w:rPr>
          <w:rFonts w:ascii="Arial" w:hAnsi="Arial" w:cs="Arial"/>
          <w:color w:val="000000"/>
          <w:sz w:val="20"/>
          <w:szCs w:val="20"/>
        </w:rPr>
      </w:pPr>
      <w:r w:rsidRPr="002F413E">
        <w:rPr>
          <w:rFonts w:ascii="Arial" w:hAnsi="Arial" w:cs="Arial"/>
          <w:color w:val="000000"/>
          <w:sz w:val="20"/>
          <w:szCs w:val="20"/>
        </w:rPr>
        <w:t xml:space="preserve">To ensure </w:t>
      </w:r>
      <w:r w:rsidR="00571463" w:rsidRPr="004D5EC4">
        <w:rPr>
          <w:rFonts w:ascii="Arial" w:hAnsi="Arial" w:cs="Arial"/>
          <w:color w:val="000000"/>
          <w:sz w:val="20"/>
          <w:szCs w:val="20"/>
        </w:rPr>
        <w:t xml:space="preserve">internal (or </w:t>
      </w:r>
      <w:proofErr w:type="spellStart"/>
      <w:r w:rsidR="00D23D58" w:rsidRPr="004D5EC4">
        <w:rPr>
          <w:rFonts w:ascii="Arial" w:hAnsi="Arial" w:cs="Arial"/>
          <w:color w:val="000000"/>
          <w:sz w:val="20"/>
          <w:szCs w:val="20"/>
        </w:rPr>
        <w:t>IBMer</w:t>
      </w:r>
      <w:proofErr w:type="spellEnd"/>
      <w:r w:rsidR="00571463" w:rsidRPr="004D5EC4">
        <w:rPr>
          <w:rFonts w:ascii="Arial" w:hAnsi="Arial" w:cs="Arial"/>
          <w:color w:val="000000"/>
          <w:sz w:val="20"/>
          <w:szCs w:val="20"/>
        </w:rPr>
        <w:t>)</w:t>
      </w:r>
      <w:r w:rsidRPr="002F413E">
        <w:rPr>
          <w:rFonts w:ascii="Arial" w:hAnsi="Arial" w:cs="Arial"/>
          <w:color w:val="000000"/>
          <w:sz w:val="20"/>
          <w:szCs w:val="20"/>
        </w:rPr>
        <w:t xml:space="preserve"> communications were developed and approved.</w:t>
      </w:r>
    </w:p>
    <w:p w14:paraId="36690190" w14:textId="77777777" w:rsidR="002F413E" w:rsidRPr="002F413E" w:rsidRDefault="002F413E" w:rsidP="002F413E">
      <w:pPr>
        <w:autoSpaceDE w:val="0"/>
        <w:autoSpaceDN w:val="0"/>
        <w:adjustRightInd w:val="0"/>
        <w:rPr>
          <w:rFonts w:ascii="Arial" w:hAnsi="Arial" w:cs="Arial"/>
          <w:color w:val="000000"/>
          <w:sz w:val="20"/>
          <w:szCs w:val="20"/>
        </w:rPr>
      </w:pPr>
    </w:p>
    <w:p w14:paraId="756DCE85" w14:textId="77777777" w:rsidR="002F413E" w:rsidRPr="002F413E" w:rsidRDefault="002F413E" w:rsidP="002F413E">
      <w:pPr>
        <w:autoSpaceDE w:val="0"/>
        <w:autoSpaceDN w:val="0"/>
        <w:adjustRightInd w:val="0"/>
        <w:rPr>
          <w:rFonts w:ascii="Arial" w:hAnsi="Arial" w:cs="Arial"/>
          <w:b/>
          <w:bCs/>
          <w:color w:val="000000"/>
          <w:sz w:val="20"/>
          <w:szCs w:val="20"/>
        </w:rPr>
      </w:pPr>
      <w:r w:rsidRPr="002F413E">
        <w:rPr>
          <w:rFonts w:ascii="Arial" w:hAnsi="Arial" w:cs="Arial"/>
          <w:b/>
          <w:bCs/>
          <w:color w:val="000000"/>
          <w:sz w:val="20"/>
          <w:szCs w:val="20"/>
        </w:rPr>
        <w:t>Risk/Exposure:</w:t>
      </w:r>
    </w:p>
    <w:p w14:paraId="418666A4" w14:textId="1AEC6DDE" w:rsidR="002F413E" w:rsidRPr="002F413E" w:rsidRDefault="002F413E" w:rsidP="002F413E">
      <w:pPr>
        <w:autoSpaceDE w:val="0"/>
        <w:autoSpaceDN w:val="0"/>
        <w:adjustRightInd w:val="0"/>
        <w:rPr>
          <w:rFonts w:ascii="Arial" w:hAnsi="Arial" w:cs="Arial"/>
          <w:color w:val="000000"/>
          <w:sz w:val="20"/>
          <w:szCs w:val="20"/>
        </w:rPr>
      </w:pPr>
      <w:r w:rsidRPr="002F413E">
        <w:rPr>
          <w:rFonts w:ascii="Arial" w:hAnsi="Arial" w:cs="Arial"/>
          <w:color w:val="000000"/>
          <w:sz w:val="20"/>
          <w:szCs w:val="20"/>
        </w:rPr>
        <w:t>Risk of creating false or unapproved statements that could impact employee morale, engagement, or that might be leaked to outside / external parties.</w:t>
      </w:r>
    </w:p>
    <w:p w14:paraId="7B3F9EAF" w14:textId="52B792E3" w:rsidR="002F413E" w:rsidRPr="002F413E" w:rsidRDefault="002F413E" w:rsidP="002F413E">
      <w:pPr>
        <w:autoSpaceDE w:val="0"/>
        <w:autoSpaceDN w:val="0"/>
        <w:adjustRightInd w:val="0"/>
        <w:rPr>
          <w:rFonts w:ascii="Arial" w:hAnsi="Arial" w:cs="Arial"/>
          <w:color w:val="000000"/>
          <w:sz w:val="20"/>
          <w:szCs w:val="20"/>
        </w:rPr>
      </w:pPr>
    </w:p>
    <w:p w14:paraId="775A087C" w14:textId="77777777" w:rsidR="00115959" w:rsidRDefault="00115959">
      <w:pPr>
        <w:rPr>
          <w:rFonts w:ascii="Arial" w:hAnsi="Arial" w:cs="Arial"/>
          <w:color w:val="000000"/>
          <w:sz w:val="20"/>
          <w:szCs w:val="20"/>
        </w:rPr>
      </w:pPr>
    </w:p>
    <w:p w14:paraId="7739E3E6" w14:textId="77777777" w:rsidR="00115959" w:rsidRDefault="00115959">
      <w:pPr>
        <w:rPr>
          <w:rFonts w:ascii="Arial" w:hAnsi="Arial" w:cs="Arial"/>
          <w:color w:val="000000"/>
          <w:sz w:val="20"/>
          <w:szCs w:val="20"/>
        </w:rPr>
      </w:pPr>
    </w:p>
    <w:p w14:paraId="176E3D28" w14:textId="77777777" w:rsidR="00115959" w:rsidRDefault="00115959">
      <w:pPr>
        <w:rPr>
          <w:rFonts w:ascii="Arial" w:hAnsi="Arial" w:cs="Arial"/>
          <w:color w:val="000000"/>
          <w:sz w:val="20"/>
          <w:szCs w:val="20"/>
        </w:rPr>
      </w:pPr>
    </w:p>
    <w:p w14:paraId="656D3782" w14:textId="77777777" w:rsidR="00115959" w:rsidRDefault="00115959">
      <w:pPr>
        <w:rPr>
          <w:rFonts w:ascii="Arial" w:hAnsi="Arial" w:cs="Arial"/>
          <w:color w:val="000000"/>
          <w:sz w:val="20"/>
          <w:szCs w:val="20"/>
        </w:rPr>
      </w:pPr>
    </w:p>
    <w:p w14:paraId="00374605" w14:textId="77777777" w:rsidR="00115959" w:rsidRDefault="00115959">
      <w:pPr>
        <w:rPr>
          <w:rFonts w:ascii="Arial" w:hAnsi="Arial" w:cs="Arial"/>
          <w:color w:val="000000"/>
          <w:sz w:val="20"/>
          <w:szCs w:val="20"/>
        </w:rPr>
      </w:pPr>
    </w:p>
    <w:p w14:paraId="309B3D85" w14:textId="77777777" w:rsidR="00115959" w:rsidRDefault="00115959">
      <w:pPr>
        <w:rPr>
          <w:rFonts w:ascii="Arial" w:hAnsi="Arial" w:cs="Arial"/>
          <w:color w:val="000000"/>
          <w:sz w:val="20"/>
          <w:szCs w:val="20"/>
        </w:rPr>
      </w:pPr>
    </w:p>
    <w:p w14:paraId="1CAB934E" w14:textId="77777777" w:rsidR="00115959" w:rsidRDefault="00115959">
      <w:pPr>
        <w:rPr>
          <w:rFonts w:ascii="Arial" w:hAnsi="Arial" w:cs="Arial"/>
          <w:color w:val="000000"/>
          <w:sz w:val="20"/>
          <w:szCs w:val="20"/>
        </w:rPr>
      </w:pPr>
    </w:p>
    <w:p w14:paraId="19970C8B" w14:textId="77777777" w:rsidR="00115959" w:rsidRDefault="00115959">
      <w:pPr>
        <w:rPr>
          <w:rFonts w:ascii="Arial" w:hAnsi="Arial" w:cs="Arial"/>
          <w:color w:val="000000"/>
          <w:sz w:val="20"/>
          <w:szCs w:val="20"/>
        </w:rPr>
      </w:pPr>
    </w:p>
    <w:p w14:paraId="038B9182" w14:textId="77777777" w:rsidR="00115959" w:rsidRDefault="00115959">
      <w:pPr>
        <w:rPr>
          <w:rFonts w:ascii="Arial" w:hAnsi="Arial" w:cs="Arial"/>
          <w:color w:val="000000"/>
          <w:sz w:val="20"/>
          <w:szCs w:val="20"/>
        </w:rPr>
      </w:pPr>
    </w:p>
    <w:p w14:paraId="7F18392C" w14:textId="77777777" w:rsidR="00115959" w:rsidRDefault="00115959">
      <w:pPr>
        <w:rPr>
          <w:rFonts w:ascii="Arial" w:hAnsi="Arial" w:cs="Arial"/>
          <w:color w:val="000000"/>
          <w:sz w:val="20"/>
          <w:szCs w:val="20"/>
        </w:rPr>
      </w:pPr>
    </w:p>
    <w:p w14:paraId="687B288B" w14:textId="77777777" w:rsidR="00115959" w:rsidRDefault="00115959">
      <w:pPr>
        <w:rPr>
          <w:rFonts w:ascii="Arial" w:hAnsi="Arial" w:cs="Arial"/>
          <w:color w:val="000000"/>
          <w:sz w:val="20"/>
          <w:szCs w:val="20"/>
        </w:rPr>
      </w:pPr>
    </w:p>
    <w:p w14:paraId="4180BEF4" w14:textId="77777777" w:rsidR="00115959" w:rsidRDefault="00115959">
      <w:pPr>
        <w:rPr>
          <w:rFonts w:ascii="Arial" w:hAnsi="Arial" w:cs="Arial"/>
          <w:color w:val="000000"/>
          <w:sz w:val="20"/>
          <w:szCs w:val="20"/>
        </w:rPr>
      </w:pPr>
    </w:p>
    <w:p w14:paraId="0B446804" w14:textId="77777777" w:rsidR="00115959" w:rsidRDefault="00115959">
      <w:pPr>
        <w:rPr>
          <w:rFonts w:ascii="Arial" w:hAnsi="Arial" w:cs="Arial"/>
          <w:color w:val="000000"/>
          <w:sz w:val="20"/>
          <w:szCs w:val="20"/>
        </w:rPr>
      </w:pPr>
    </w:p>
    <w:p w14:paraId="673374F5" w14:textId="77777777" w:rsidR="00115959" w:rsidRDefault="00115959">
      <w:pPr>
        <w:rPr>
          <w:rFonts w:ascii="Arial" w:hAnsi="Arial" w:cs="Arial"/>
          <w:color w:val="000000"/>
          <w:sz w:val="20"/>
          <w:szCs w:val="20"/>
        </w:rPr>
      </w:pPr>
    </w:p>
    <w:p w14:paraId="544DE55D" w14:textId="77777777" w:rsidR="00115959" w:rsidRDefault="00115959">
      <w:pPr>
        <w:rPr>
          <w:rFonts w:ascii="Arial" w:hAnsi="Arial" w:cs="Arial"/>
          <w:color w:val="000000"/>
          <w:sz w:val="20"/>
          <w:szCs w:val="20"/>
        </w:rPr>
      </w:pPr>
    </w:p>
    <w:p w14:paraId="52422120" w14:textId="77777777" w:rsidR="00115959" w:rsidRDefault="00115959">
      <w:pPr>
        <w:rPr>
          <w:rFonts w:ascii="Arial" w:hAnsi="Arial" w:cs="Arial"/>
          <w:color w:val="000000"/>
          <w:sz w:val="20"/>
          <w:szCs w:val="20"/>
        </w:rPr>
      </w:pPr>
    </w:p>
    <w:p w14:paraId="14E2D0CD" w14:textId="77777777" w:rsidR="00115959" w:rsidRDefault="00115959">
      <w:pPr>
        <w:rPr>
          <w:rFonts w:ascii="Arial" w:hAnsi="Arial" w:cs="Arial"/>
          <w:color w:val="000000"/>
          <w:sz w:val="20"/>
          <w:szCs w:val="20"/>
        </w:rPr>
      </w:pPr>
    </w:p>
    <w:p w14:paraId="37E02996" w14:textId="77777777" w:rsidR="00115959" w:rsidRDefault="00115959">
      <w:pPr>
        <w:rPr>
          <w:rFonts w:ascii="Arial" w:hAnsi="Arial" w:cs="Arial"/>
          <w:color w:val="000000"/>
          <w:sz w:val="20"/>
          <w:szCs w:val="20"/>
        </w:rPr>
      </w:pPr>
    </w:p>
    <w:p w14:paraId="1368149B" w14:textId="77777777" w:rsidR="00115959" w:rsidRDefault="00115959">
      <w:pPr>
        <w:rPr>
          <w:rFonts w:ascii="Arial" w:hAnsi="Arial" w:cs="Arial"/>
          <w:color w:val="000000"/>
          <w:sz w:val="20"/>
          <w:szCs w:val="20"/>
        </w:rPr>
      </w:pPr>
    </w:p>
    <w:p w14:paraId="42E3E204" w14:textId="77777777" w:rsidR="00115959" w:rsidRDefault="00115959">
      <w:pPr>
        <w:rPr>
          <w:rFonts w:ascii="Arial" w:hAnsi="Arial" w:cs="Arial"/>
          <w:color w:val="000000"/>
          <w:sz w:val="20"/>
          <w:szCs w:val="20"/>
        </w:rPr>
      </w:pPr>
    </w:p>
    <w:p w14:paraId="205A7EFD" w14:textId="77777777" w:rsidR="00115959" w:rsidRDefault="00115959">
      <w:pPr>
        <w:rPr>
          <w:rFonts w:ascii="Arial" w:hAnsi="Arial" w:cs="Arial"/>
          <w:color w:val="000000"/>
          <w:sz w:val="20"/>
          <w:szCs w:val="20"/>
        </w:rPr>
      </w:pPr>
    </w:p>
    <w:p w14:paraId="20F63577" w14:textId="77777777" w:rsidR="00115959" w:rsidRDefault="00115959">
      <w:pPr>
        <w:rPr>
          <w:rFonts w:ascii="Arial" w:hAnsi="Arial" w:cs="Arial"/>
          <w:color w:val="000000"/>
          <w:sz w:val="20"/>
          <w:szCs w:val="20"/>
        </w:rPr>
      </w:pPr>
    </w:p>
    <w:p w14:paraId="784881BF" w14:textId="77777777" w:rsidR="00115959" w:rsidRDefault="00115959">
      <w:pPr>
        <w:rPr>
          <w:rFonts w:ascii="Arial" w:hAnsi="Arial" w:cs="Arial"/>
          <w:color w:val="000000"/>
          <w:sz w:val="20"/>
          <w:szCs w:val="20"/>
        </w:rPr>
      </w:pPr>
    </w:p>
    <w:p w14:paraId="75B4058B" w14:textId="77777777" w:rsidR="00115959" w:rsidRDefault="00115959">
      <w:pPr>
        <w:rPr>
          <w:rFonts w:ascii="Arial" w:hAnsi="Arial" w:cs="Arial"/>
          <w:color w:val="000000"/>
          <w:sz w:val="20"/>
          <w:szCs w:val="20"/>
        </w:rPr>
      </w:pPr>
    </w:p>
    <w:p w14:paraId="0191FB2D" w14:textId="77777777" w:rsidR="00115959" w:rsidRDefault="00115959">
      <w:pPr>
        <w:rPr>
          <w:rFonts w:ascii="Arial" w:hAnsi="Arial" w:cs="Arial"/>
          <w:color w:val="000000"/>
          <w:sz w:val="20"/>
          <w:szCs w:val="20"/>
        </w:rPr>
      </w:pPr>
    </w:p>
    <w:p w14:paraId="1929A934" w14:textId="77777777" w:rsidR="00115959" w:rsidRDefault="00115959">
      <w:pPr>
        <w:rPr>
          <w:rFonts w:ascii="Arial" w:hAnsi="Arial" w:cs="Arial"/>
          <w:color w:val="000000"/>
          <w:sz w:val="20"/>
          <w:szCs w:val="20"/>
        </w:rPr>
      </w:pPr>
    </w:p>
    <w:p w14:paraId="313B4242" w14:textId="77777777" w:rsidR="00115959" w:rsidRDefault="00115959">
      <w:pPr>
        <w:rPr>
          <w:rFonts w:ascii="Arial" w:hAnsi="Arial" w:cs="Arial"/>
          <w:color w:val="000000"/>
          <w:sz w:val="20"/>
          <w:szCs w:val="20"/>
        </w:rPr>
      </w:pPr>
    </w:p>
    <w:p w14:paraId="74EE4E60" w14:textId="77777777" w:rsidR="00115959" w:rsidRDefault="00115959">
      <w:pPr>
        <w:rPr>
          <w:rFonts w:ascii="Arial" w:hAnsi="Arial" w:cs="Arial"/>
          <w:color w:val="000000"/>
          <w:sz w:val="20"/>
          <w:szCs w:val="20"/>
        </w:rPr>
      </w:pPr>
    </w:p>
    <w:p w14:paraId="5DD97BDA" w14:textId="77777777" w:rsidR="00115959" w:rsidRDefault="00115959">
      <w:pPr>
        <w:rPr>
          <w:rFonts w:ascii="Arial" w:hAnsi="Arial" w:cs="Arial"/>
          <w:color w:val="000000"/>
          <w:sz w:val="20"/>
          <w:szCs w:val="20"/>
        </w:rPr>
      </w:pPr>
    </w:p>
    <w:p w14:paraId="3DA4D37A" w14:textId="77777777" w:rsidR="00115959" w:rsidRDefault="00115959">
      <w:pPr>
        <w:rPr>
          <w:rFonts w:ascii="Arial" w:hAnsi="Arial" w:cs="Arial"/>
          <w:color w:val="000000"/>
          <w:sz w:val="20"/>
          <w:szCs w:val="20"/>
        </w:rPr>
      </w:pPr>
    </w:p>
    <w:p w14:paraId="4BF103A5" w14:textId="77777777" w:rsidR="00115959" w:rsidRDefault="00115959">
      <w:pPr>
        <w:rPr>
          <w:rFonts w:ascii="Arial" w:hAnsi="Arial" w:cs="Arial"/>
          <w:color w:val="000000"/>
          <w:sz w:val="20"/>
          <w:szCs w:val="20"/>
        </w:rPr>
      </w:pPr>
    </w:p>
    <w:p w14:paraId="1B354364" w14:textId="77777777" w:rsidR="00115959" w:rsidRDefault="00115959">
      <w:pPr>
        <w:rPr>
          <w:rFonts w:ascii="Arial" w:hAnsi="Arial" w:cs="Arial"/>
          <w:color w:val="000000"/>
          <w:sz w:val="20"/>
          <w:szCs w:val="20"/>
        </w:rPr>
      </w:pPr>
    </w:p>
    <w:p w14:paraId="20FCA88A" w14:textId="77777777" w:rsidR="00115959" w:rsidRDefault="00115959">
      <w:pPr>
        <w:rPr>
          <w:rFonts w:ascii="Arial" w:hAnsi="Arial" w:cs="Arial"/>
          <w:color w:val="000000"/>
          <w:sz w:val="20"/>
          <w:szCs w:val="20"/>
        </w:rPr>
      </w:pPr>
    </w:p>
    <w:p w14:paraId="66B0F714" w14:textId="77777777" w:rsidR="00115959" w:rsidRDefault="00115959">
      <w:pPr>
        <w:rPr>
          <w:rFonts w:ascii="Arial" w:hAnsi="Arial" w:cs="Arial"/>
          <w:color w:val="000000"/>
          <w:sz w:val="20"/>
          <w:szCs w:val="20"/>
        </w:rPr>
      </w:pPr>
    </w:p>
    <w:p w14:paraId="4FA918CB" w14:textId="77777777" w:rsidR="00115959" w:rsidRDefault="00115959">
      <w:pPr>
        <w:rPr>
          <w:rFonts w:ascii="Arial" w:hAnsi="Arial" w:cs="Arial"/>
          <w:color w:val="000000"/>
          <w:sz w:val="20"/>
          <w:szCs w:val="20"/>
        </w:rPr>
      </w:pPr>
    </w:p>
    <w:p w14:paraId="36F1358F" w14:textId="77777777" w:rsidR="00115959" w:rsidRDefault="00115959">
      <w:pPr>
        <w:rPr>
          <w:rFonts w:ascii="Arial" w:hAnsi="Arial" w:cs="Arial"/>
          <w:color w:val="000000"/>
          <w:sz w:val="20"/>
          <w:szCs w:val="20"/>
        </w:rPr>
      </w:pPr>
    </w:p>
    <w:p w14:paraId="2F9D2400" w14:textId="77777777" w:rsidR="00115959" w:rsidRDefault="00115959">
      <w:pPr>
        <w:rPr>
          <w:rFonts w:ascii="Arial" w:hAnsi="Arial" w:cs="Arial"/>
          <w:color w:val="000000"/>
          <w:sz w:val="20"/>
          <w:szCs w:val="20"/>
        </w:rPr>
      </w:pPr>
    </w:p>
    <w:p w14:paraId="6DACB9BC" w14:textId="77777777" w:rsidR="00115959" w:rsidRDefault="00115959">
      <w:pPr>
        <w:rPr>
          <w:rFonts w:ascii="Arial" w:hAnsi="Arial" w:cs="Arial"/>
          <w:color w:val="000000"/>
          <w:sz w:val="20"/>
          <w:szCs w:val="20"/>
        </w:rPr>
      </w:pPr>
    </w:p>
    <w:p w14:paraId="6A954744" w14:textId="77777777" w:rsidR="00115959" w:rsidRDefault="00115959">
      <w:pPr>
        <w:rPr>
          <w:rFonts w:ascii="Arial" w:hAnsi="Arial" w:cs="Arial"/>
          <w:color w:val="000000"/>
          <w:sz w:val="20"/>
          <w:szCs w:val="20"/>
        </w:rPr>
      </w:pPr>
    </w:p>
    <w:p w14:paraId="27EFEE75" w14:textId="77777777" w:rsidR="00115959" w:rsidRDefault="00115959">
      <w:pPr>
        <w:rPr>
          <w:rFonts w:ascii="Arial" w:hAnsi="Arial" w:cs="Arial"/>
          <w:color w:val="000000"/>
          <w:sz w:val="20"/>
          <w:szCs w:val="20"/>
        </w:rPr>
      </w:pPr>
    </w:p>
    <w:p w14:paraId="1445D579" w14:textId="77777777" w:rsidR="00115959" w:rsidRDefault="00115959">
      <w:pPr>
        <w:rPr>
          <w:rFonts w:ascii="Arial" w:hAnsi="Arial" w:cs="Arial"/>
          <w:color w:val="000000"/>
          <w:sz w:val="20"/>
          <w:szCs w:val="20"/>
        </w:rPr>
      </w:pPr>
    </w:p>
    <w:p w14:paraId="7461DA4D" w14:textId="77777777" w:rsidR="00115959" w:rsidRDefault="00115959">
      <w:pPr>
        <w:rPr>
          <w:rFonts w:ascii="Arial" w:hAnsi="Arial" w:cs="Arial"/>
          <w:color w:val="000000"/>
          <w:sz w:val="20"/>
          <w:szCs w:val="20"/>
        </w:rPr>
      </w:pPr>
    </w:p>
    <w:p w14:paraId="09F6E29F" w14:textId="77777777" w:rsidR="00115959" w:rsidRDefault="00115959">
      <w:pPr>
        <w:rPr>
          <w:rFonts w:ascii="Arial" w:hAnsi="Arial" w:cs="Arial"/>
          <w:color w:val="000000"/>
          <w:sz w:val="20"/>
          <w:szCs w:val="20"/>
        </w:rPr>
      </w:pPr>
    </w:p>
    <w:p w14:paraId="57EB0C39" w14:textId="77777777" w:rsidR="00115959" w:rsidRDefault="00115959">
      <w:pPr>
        <w:rPr>
          <w:rFonts w:ascii="Arial" w:hAnsi="Arial" w:cs="Arial"/>
          <w:color w:val="000000"/>
          <w:sz w:val="20"/>
          <w:szCs w:val="20"/>
        </w:rPr>
      </w:pPr>
    </w:p>
    <w:p w14:paraId="06F7A67F" w14:textId="77777777" w:rsidR="00115959" w:rsidRDefault="00115959">
      <w:pPr>
        <w:rPr>
          <w:rFonts w:ascii="Arial" w:hAnsi="Arial" w:cs="Arial"/>
          <w:color w:val="000000"/>
          <w:sz w:val="20"/>
          <w:szCs w:val="20"/>
        </w:rPr>
      </w:pPr>
    </w:p>
    <w:p w14:paraId="75D9DB50" w14:textId="6C639F39" w:rsidR="00A4025F" w:rsidRPr="00A4025F" w:rsidRDefault="00A4025F" w:rsidP="00112952">
      <w:pPr>
        <w:rPr>
          <w:rFonts w:ascii="Arial" w:hAnsi="Arial" w:cs="Arial"/>
          <w:color w:val="000000"/>
          <w:sz w:val="20"/>
          <w:szCs w:val="20"/>
        </w:rPr>
      </w:pPr>
      <w:r w:rsidRPr="00A4025F">
        <w:rPr>
          <w:rFonts w:ascii="Arial" w:hAnsi="Arial" w:cs="Arial"/>
          <w:color w:val="000000"/>
          <w:sz w:val="20"/>
          <w:szCs w:val="20"/>
        </w:rPr>
        <w:lastRenderedPageBreak/>
        <w:t>CONTROL ASSESSMENT QUESTIONS</w:t>
      </w:r>
    </w:p>
    <w:p w14:paraId="41BF8BD1" w14:textId="1DDCC464" w:rsidR="00A4025F" w:rsidRPr="00A4025F" w:rsidRDefault="00A4025F" w:rsidP="00A4025F">
      <w:pPr>
        <w:autoSpaceDE w:val="0"/>
        <w:autoSpaceDN w:val="0"/>
        <w:adjustRightInd w:val="0"/>
        <w:rPr>
          <w:rFonts w:ascii="Arial" w:hAnsi="Arial" w:cs="Arial"/>
          <w:color w:val="000000"/>
          <w:sz w:val="20"/>
          <w:szCs w:val="20"/>
        </w:rPr>
      </w:pPr>
      <w:r w:rsidRPr="00A4025F">
        <w:rPr>
          <w:rFonts w:ascii="Arial" w:hAnsi="Arial" w:cs="Arial"/>
          <w:color w:val="000000"/>
          <w:sz w:val="20"/>
          <w:szCs w:val="20"/>
        </w:rPr>
        <w:t xml:space="preserve">Key Control Question: 8. </w:t>
      </w:r>
      <w:r w:rsidR="00571463">
        <w:rPr>
          <w:rFonts w:ascii="Arial" w:hAnsi="Arial" w:cs="Arial"/>
          <w:color w:val="000000"/>
          <w:sz w:val="20"/>
          <w:szCs w:val="20"/>
        </w:rPr>
        <w:t xml:space="preserve">Internal </w:t>
      </w:r>
      <w:r w:rsidRPr="00A4025F">
        <w:rPr>
          <w:rFonts w:ascii="Arial" w:hAnsi="Arial" w:cs="Arial"/>
          <w:color w:val="000000"/>
          <w:sz w:val="20"/>
          <w:szCs w:val="20"/>
        </w:rPr>
        <w:t>Communications</w:t>
      </w:r>
    </w:p>
    <w:p w14:paraId="678AFD48" w14:textId="52EE6680" w:rsidR="002F413E" w:rsidRPr="00A4025F" w:rsidRDefault="00A4025F" w:rsidP="00E97D0B">
      <w:pPr>
        <w:pStyle w:val="Heading3"/>
      </w:pPr>
      <w:bookmarkStart w:id="20" w:name="_Toc224215170"/>
      <w:r w:rsidRPr="00A4025F">
        <w:t xml:space="preserve">Primary Test:  </w:t>
      </w:r>
      <w:r w:rsidR="00571463">
        <w:t xml:space="preserve"> Internal</w:t>
      </w:r>
      <w:r w:rsidRPr="00A4025F">
        <w:t xml:space="preserve"> Communications (IC001.P)</w:t>
      </w:r>
      <w:bookmarkEnd w:id="20"/>
    </w:p>
    <w:p w14:paraId="6204D9E2" w14:textId="6F279E06" w:rsidR="00A4025F" w:rsidRPr="00A4025F" w:rsidRDefault="00A4025F" w:rsidP="002F413E">
      <w:pPr>
        <w:autoSpaceDE w:val="0"/>
        <w:autoSpaceDN w:val="0"/>
        <w:adjustRightInd w:val="0"/>
        <w:rPr>
          <w:rFonts w:ascii="Arial" w:hAnsi="Arial" w:cs="Arial"/>
          <w:color w:val="000000"/>
          <w:sz w:val="20"/>
          <w:szCs w:val="20"/>
        </w:rPr>
      </w:pPr>
    </w:p>
    <w:p w14:paraId="28EFA475" w14:textId="77777777" w:rsidR="00A4025F" w:rsidRPr="00A4025F" w:rsidRDefault="00A4025F" w:rsidP="00A4025F">
      <w:pPr>
        <w:autoSpaceDE w:val="0"/>
        <w:autoSpaceDN w:val="0"/>
        <w:adjustRightInd w:val="0"/>
        <w:rPr>
          <w:rFonts w:ascii="Arial" w:hAnsi="Arial" w:cs="Arial"/>
          <w:b/>
          <w:bCs/>
          <w:color w:val="000000"/>
          <w:sz w:val="20"/>
          <w:szCs w:val="20"/>
        </w:rPr>
      </w:pPr>
      <w:r w:rsidRPr="00A4025F">
        <w:rPr>
          <w:rFonts w:ascii="Arial" w:hAnsi="Arial" w:cs="Arial"/>
          <w:b/>
          <w:bCs/>
          <w:color w:val="000000"/>
          <w:sz w:val="20"/>
          <w:szCs w:val="20"/>
        </w:rPr>
        <w:t>Objective:</w:t>
      </w:r>
    </w:p>
    <w:p w14:paraId="0C84EA35" w14:textId="01AC3052" w:rsidR="00A4025F" w:rsidRPr="004D5EC4" w:rsidRDefault="00A4025F" w:rsidP="00A4025F">
      <w:pPr>
        <w:autoSpaceDE w:val="0"/>
        <w:autoSpaceDN w:val="0"/>
        <w:adjustRightInd w:val="0"/>
        <w:rPr>
          <w:rFonts w:ascii="Arial" w:hAnsi="Arial" w:cs="Arial"/>
          <w:color w:val="000000"/>
          <w:sz w:val="20"/>
          <w:szCs w:val="20"/>
        </w:rPr>
      </w:pPr>
      <w:r w:rsidRPr="00A4025F">
        <w:rPr>
          <w:rFonts w:ascii="Arial" w:hAnsi="Arial" w:cs="Arial"/>
          <w:color w:val="000000"/>
          <w:sz w:val="20"/>
          <w:szCs w:val="20"/>
        </w:rPr>
        <w:t xml:space="preserve">To ensure </w:t>
      </w:r>
      <w:r w:rsidR="00571463" w:rsidRPr="004D5EC4">
        <w:rPr>
          <w:rFonts w:ascii="Arial" w:hAnsi="Arial" w:cs="Arial"/>
          <w:color w:val="000000"/>
          <w:sz w:val="20"/>
          <w:szCs w:val="20"/>
        </w:rPr>
        <w:t xml:space="preserve">internal (or </w:t>
      </w:r>
      <w:proofErr w:type="spellStart"/>
      <w:r w:rsidR="00D23D58" w:rsidRPr="004D5EC4">
        <w:rPr>
          <w:rFonts w:ascii="Arial" w:hAnsi="Arial" w:cs="Arial"/>
          <w:color w:val="000000"/>
          <w:sz w:val="20"/>
          <w:szCs w:val="20"/>
        </w:rPr>
        <w:t>IBMer</w:t>
      </w:r>
      <w:proofErr w:type="spellEnd"/>
      <w:r w:rsidR="00571463" w:rsidRPr="004D5EC4">
        <w:rPr>
          <w:rFonts w:ascii="Arial" w:hAnsi="Arial" w:cs="Arial"/>
          <w:color w:val="000000"/>
          <w:sz w:val="20"/>
          <w:szCs w:val="20"/>
        </w:rPr>
        <w:t>)</w:t>
      </w:r>
      <w:r w:rsidRPr="004D5EC4">
        <w:rPr>
          <w:rFonts w:ascii="Arial" w:hAnsi="Arial" w:cs="Arial"/>
          <w:color w:val="000000"/>
          <w:sz w:val="20"/>
          <w:szCs w:val="20"/>
        </w:rPr>
        <w:t xml:space="preserve"> communications were developed and approved.</w:t>
      </w:r>
    </w:p>
    <w:p w14:paraId="6219B497" w14:textId="77777777" w:rsidR="00A4025F" w:rsidRPr="004D5EC4" w:rsidRDefault="00A4025F" w:rsidP="00A4025F">
      <w:pPr>
        <w:autoSpaceDE w:val="0"/>
        <w:autoSpaceDN w:val="0"/>
        <w:adjustRightInd w:val="0"/>
        <w:rPr>
          <w:rFonts w:ascii="Arial" w:hAnsi="Arial" w:cs="Arial"/>
          <w:color w:val="000000"/>
          <w:sz w:val="20"/>
          <w:szCs w:val="20"/>
        </w:rPr>
      </w:pPr>
    </w:p>
    <w:p w14:paraId="0F31EDAF" w14:textId="77777777" w:rsidR="00A4025F" w:rsidRPr="004D5EC4" w:rsidRDefault="00A4025F" w:rsidP="00A4025F">
      <w:pPr>
        <w:autoSpaceDE w:val="0"/>
        <w:autoSpaceDN w:val="0"/>
        <w:adjustRightInd w:val="0"/>
        <w:rPr>
          <w:rFonts w:ascii="Arial" w:hAnsi="Arial" w:cs="Arial"/>
          <w:b/>
          <w:bCs/>
          <w:color w:val="000000"/>
          <w:sz w:val="20"/>
          <w:szCs w:val="20"/>
        </w:rPr>
      </w:pPr>
      <w:r w:rsidRPr="004D5EC4">
        <w:rPr>
          <w:rFonts w:ascii="Arial" w:hAnsi="Arial" w:cs="Arial"/>
          <w:b/>
          <w:bCs/>
          <w:color w:val="000000"/>
          <w:sz w:val="20"/>
          <w:szCs w:val="20"/>
        </w:rPr>
        <w:t>Approach:</w:t>
      </w:r>
    </w:p>
    <w:p w14:paraId="7455BFC4" w14:textId="77777777" w:rsidR="00A4025F" w:rsidRPr="004D5EC4" w:rsidRDefault="00A4025F" w:rsidP="00A4025F">
      <w:pPr>
        <w:autoSpaceDE w:val="0"/>
        <w:autoSpaceDN w:val="0"/>
        <w:adjustRightInd w:val="0"/>
        <w:rPr>
          <w:rFonts w:ascii="Arial" w:hAnsi="Arial" w:cs="Arial"/>
          <w:color w:val="000000"/>
          <w:sz w:val="20"/>
          <w:szCs w:val="20"/>
        </w:rPr>
      </w:pPr>
    </w:p>
    <w:p w14:paraId="602F0C2F" w14:textId="45C657E9" w:rsidR="00A4025F" w:rsidRPr="00A4025F" w:rsidRDefault="00A4025F" w:rsidP="00A4025F">
      <w:pPr>
        <w:pStyle w:val="ListParagraph"/>
        <w:numPr>
          <w:ilvl w:val="0"/>
          <w:numId w:val="32"/>
        </w:numPr>
        <w:autoSpaceDE w:val="0"/>
        <w:autoSpaceDN w:val="0"/>
        <w:adjustRightInd w:val="0"/>
        <w:rPr>
          <w:rFonts w:ascii="Arial" w:hAnsi="Arial" w:cs="Arial"/>
          <w:color w:val="000000"/>
          <w:sz w:val="20"/>
          <w:szCs w:val="20"/>
        </w:rPr>
      </w:pPr>
      <w:r w:rsidRPr="004D5EC4">
        <w:rPr>
          <w:rFonts w:ascii="Arial" w:hAnsi="Arial" w:cs="Arial"/>
          <w:color w:val="000000"/>
          <w:sz w:val="20"/>
          <w:szCs w:val="20"/>
        </w:rPr>
        <w:t xml:space="preserve">Were the </w:t>
      </w:r>
      <w:r w:rsidR="00571463" w:rsidRPr="004D5EC4">
        <w:rPr>
          <w:rFonts w:ascii="Arial" w:hAnsi="Arial" w:cs="Arial"/>
          <w:color w:val="000000"/>
          <w:sz w:val="20"/>
          <w:szCs w:val="20"/>
        </w:rPr>
        <w:t xml:space="preserve">internal (or </w:t>
      </w:r>
      <w:proofErr w:type="spellStart"/>
      <w:r w:rsidR="00D23D58" w:rsidRPr="004D5EC4">
        <w:rPr>
          <w:rFonts w:ascii="Arial" w:hAnsi="Arial" w:cs="Arial"/>
          <w:color w:val="000000"/>
          <w:sz w:val="20"/>
          <w:szCs w:val="20"/>
        </w:rPr>
        <w:t>IBMer</w:t>
      </w:r>
      <w:proofErr w:type="spellEnd"/>
      <w:r w:rsidR="00571463" w:rsidRPr="004D5EC4">
        <w:rPr>
          <w:rFonts w:ascii="Arial" w:hAnsi="Arial" w:cs="Arial"/>
          <w:color w:val="000000"/>
          <w:sz w:val="20"/>
          <w:szCs w:val="20"/>
        </w:rPr>
        <w:t>)</w:t>
      </w:r>
      <w:r w:rsidRPr="004D5EC4">
        <w:rPr>
          <w:rFonts w:ascii="Arial" w:hAnsi="Arial" w:cs="Arial"/>
          <w:color w:val="000000"/>
          <w:sz w:val="20"/>
          <w:szCs w:val="20"/>
        </w:rPr>
        <w:t xml:space="preserve"> communications</w:t>
      </w:r>
      <w:r w:rsidRPr="00A4025F">
        <w:rPr>
          <w:rFonts w:ascii="Arial" w:hAnsi="Arial" w:cs="Arial"/>
          <w:color w:val="000000"/>
          <w:sz w:val="20"/>
          <w:szCs w:val="20"/>
        </w:rPr>
        <w:t xml:space="preserve"> reviewed and approved prior to being published?</w:t>
      </w:r>
      <w:r w:rsidRPr="00A4025F">
        <w:rPr>
          <w:rFonts w:ascii="Arial" w:hAnsi="Arial" w:cs="Arial"/>
          <w:color w:val="000000"/>
          <w:sz w:val="20"/>
          <w:szCs w:val="20"/>
        </w:rPr>
        <w:br/>
      </w:r>
    </w:p>
    <w:p w14:paraId="605E8709" w14:textId="243E2E07" w:rsidR="00AC4EAD" w:rsidRPr="00AC4EAD" w:rsidRDefault="00A4025F" w:rsidP="00112952">
      <w:pPr>
        <w:pStyle w:val="ListParagraph"/>
        <w:numPr>
          <w:ilvl w:val="0"/>
          <w:numId w:val="32"/>
        </w:numPr>
        <w:autoSpaceDE w:val="0"/>
        <w:autoSpaceDN w:val="0"/>
        <w:adjustRightInd w:val="0"/>
      </w:pPr>
      <w:r w:rsidRPr="00A4025F">
        <w:rPr>
          <w:rFonts w:ascii="Arial" w:hAnsi="Arial" w:cs="Arial"/>
          <w:color w:val="000000"/>
          <w:sz w:val="20"/>
          <w:szCs w:val="20"/>
        </w:rPr>
        <w:t>If there were any exceptions noted in the communications process, what were the causes and what controls and action plan implemented to mitigate future occurrences?</w:t>
      </w:r>
    </w:p>
    <w:sectPr w:rsidR="00AC4EAD" w:rsidRPr="00AC4EAD" w:rsidSect="00A96EBF">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ED39" w14:textId="77777777" w:rsidR="00A73358" w:rsidRDefault="00A73358" w:rsidP="00C469A6">
      <w:r>
        <w:separator/>
      </w:r>
    </w:p>
  </w:endnote>
  <w:endnote w:type="continuationSeparator" w:id="0">
    <w:p w14:paraId="0BC1BA3F" w14:textId="77777777" w:rsidR="00A73358" w:rsidRDefault="00A73358"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IBM Plex Sans">
    <w:panose1 w:val="020B0503050203000203"/>
    <w:charset w:val="00"/>
    <w:family w:val="swiss"/>
    <w:pitch w:val="variable"/>
    <w:sig w:usb0="A00002EF" w:usb1="5000203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1A9D24C"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866075">
      <w:rPr>
        <w:rFonts w:ascii="Arial" w:hAnsi="Arial" w:cs="Arial"/>
        <w:sz w:val="20"/>
        <w:szCs w:val="20"/>
      </w:rPr>
      <w:t>March 2026</w:t>
    </w:r>
    <w:proofErr w:type="gramEnd"/>
    <w:r w:rsidR="00866075">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C5D82" w14:textId="77777777" w:rsidR="00A73358" w:rsidRDefault="00A73358" w:rsidP="00C469A6">
      <w:r>
        <w:separator/>
      </w:r>
    </w:p>
  </w:footnote>
  <w:footnote w:type="continuationSeparator" w:id="0">
    <w:p w14:paraId="544AD51B" w14:textId="77777777" w:rsidR="00A73358" w:rsidRDefault="00A73358"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8B4F" w14:textId="2607D073" w:rsidR="00123041" w:rsidRDefault="006F0A4E" w:rsidP="00C469A6">
    <w:pPr>
      <w:pStyle w:val="Header"/>
      <w:jc w:val="center"/>
      <w:rPr>
        <w:rFonts w:ascii="Arial" w:hAnsi="Arial" w:cs="Arial"/>
        <w:sz w:val="28"/>
        <w:szCs w:val="28"/>
      </w:rPr>
    </w:pPr>
    <w:r>
      <w:rPr>
        <w:rFonts w:ascii="Arial" w:hAnsi="Arial" w:cs="Arial"/>
        <w:sz w:val="28"/>
        <w:szCs w:val="28"/>
      </w:rPr>
      <w:t>COMMUNICATIONS</w:t>
    </w:r>
    <w:r w:rsidR="00993076">
      <w:rPr>
        <w:rFonts w:ascii="Arial" w:hAnsi="Arial" w:cs="Arial"/>
        <w:sz w:val="28"/>
        <w:szCs w:val="28"/>
      </w:rPr>
      <w:t xml:space="preserve"> and BRAND</w:t>
    </w:r>
    <w:r w:rsidR="00FC591C">
      <w:rPr>
        <w:rFonts w:ascii="Arial" w:hAnsi="Arial" w:cs="Arial"/>
        <w:sz w:val="28"/>
        <w:szCs w:val="28"/>
      </w:rPr>
      <w:t xml:space="preserve"> MARKETING</w:t>
    </w:r>
  </w:p>
  <w:p w14:paraId="11A2C6A9" w14:textId="4962B44B"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123041">
      <w:rPr>
        <w:rFonts w:ascii="Arial" w:hAnsi="Arial" w:cs="Arial"/>
        <w:sz w:val="28"/>
        <w:szCs w:val="28"/>
      </w:rPr>
      <w:t xml:space="preserve"> #</w:t>
    </w:r>
    <w:r w:rsidR="006F0A4E">
      <w:rPr>
        <w:rFonts w:ascii="Arial" w:hAnsi="Arial" w:cs="Arial"/>
        <w:sz w:val="28"/>
        <w:szCs w:val="28"/>
      </w:rPr>
      <w:t>50-50-00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493"/>
    <w:multiLevelType w:val="hybridMultilevel"/>
    <w:tmpl w:val="4FEA1E4A"/>
    <w:lvl w:ilvl="0" w:tplc="591E63C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C306F"/>
    <w:multiLevelType w:val="hybridMultilevel"/>
    <w:tmpl w:val="AA5C08E4"/>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857CE"/>
    <w:multiLevelType w:val="hybridMultilevel"/>
    <w:tmpl w:val="A1C44924"/>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 w15:restartNumberingAfterBreak="0">
    <w:nsid w:val="0ACA0DD7"/>
    <w:multiLevelType w:val="hybridMultilevel"/>
    <w:tmpl w:val="4C4EE528"/>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4" w15:restartNumberingAfterBreak="0">
    <w:nsid w:val="0D552698"/>
    <w:multiLevelType w:val="hybridMultilevel"/>
    <w:tmpl w:val="B862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0B06D9A"/>
    <w:multiLevelType w:val="hybridMultilevel"/>
    <w:tmpl w:val="8B62D03E"/>
    <w:lvl w:ilvl="0" w:tplc="0409000F">
      <w:start w:val="1"/>
      <w:numFmt w:val="decimal"/>
      <w:lvlText w:val="%1."/>
      <w:lvlJc w:val="left"/>
      <w:pPr>
        <w:ind w:left="375" w:hanging="360"/>
      </w:p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7" w15:restartNumberingAfterBreak="0">
    <w:nsid w:val="146C2FB6"/>
    <w:multiLevelType w:val="hybridMultilevel"/>
    <w:tmpl w:val="1C08BF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C726CAA"/>
    <w:multiLevelType w:val="hybridMultilevel"/>
    <w:tmpl w:val="9C2AA8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1211EE1"/>
    <w:multiLevelType w:val="hybridMultilevel"/>
    <w:tmpl w:val="11F0A172"/>
    <w:lvl w:ilvl="0" w:tplc="C5EC9C8E">
      <w:start w:val="1"/>
      <w:numFmt w:val="decimal"/>
      <w:lvlText w:val="%1."/>
      <w:lvlJc w:val="left"/>
      <w:pPr>
        <w:ind w:left="3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7419"/>
    <w:multiLevelType w:val="hybridMultilevel"/>
    <w:tmpl w:val="75E0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B3CE0"/>
    <w:multiLevelType w:val="hybridMultilevel"/>
    <w:tmpl w:val="482401CA"/>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 w15:restartNumberingAfterBreak="0">
    <w:nsid w:val="25990EE2"/>
    <w:multiLevelType w:val="hybridMultilevel"/>
    <w:tmpl w:val="5E0699BA"/>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3" w15:restartNumberingAfterBreak="0">
    <w:nsid w:val="26B355CF"/>
    <w:multiLevelType w:val="hybridMultilevel"/>
    <w:tmpl w:val="7F5C5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A1155"/>
    <w:multiLevelType w:val="hybridMultilevel"/>
    <w:tmpl w:val="51826B7A"/>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5" w15:restartNumberingAfterBreak="0">
    <w:nsid w:val="29B40DB0"/>
    <w:multiLevelType w:val="hybridMultilevel"/>
    <w:tmpl w:val="824AD876"/>
    <w:lvl w:ilvl="0" w:tplc="3409000F">
      <w:start w:val="1"/>
      <w:numFmt w:val="decimal"/>
      <w:lvlText w:val="%1."/>
      <w:lvlJc w:val="left"/>
      <w:pPr>
        <w:ind w:left="735" w:hanging="360"/>
      </w:pPr>
    </w:lvl>
    <w:lvl w:ilvl="1" w:tplc="34090019" w:tentative="1">
      <w:start w:val="1"/>
      <w:numFmt w:val="lowerLetter"/>
      <w:lvlText w:val="%2."/>
      <w:lvlJc w:val="left"/>
      <w:pPr>
        <w:ind w:left="1455" w:hanging="360"/>
      </w:pPr>
    </w:lvl>
    <w:lvl w:ilvl="2" w:tplc="3409001B" w:tentative="1">
      <w:start w:val="1"/>
      <w:numFmt w:val="lowerRoman"/>
      <w:lvlText w:val="%3."/>
      <w:lvlJc w:val="right"/>
      <w:pPr>
        <w:ind w:left="2175" w:hanging="180"/>
      </w:pPr>
    </w:lvl>
    <w:lvl w:ilvl="3" w:tplc="3409000F" w:tentative="1">
      <w:start w:val="1"/>
      <w:numFmt w:val="decimal"/>
      <w:lvlText w:val="%4."/>
      <w:lvlJc w:val="left"/>
      <w:pPr>
        <w:ind w:left="2895" w:hanging="360"/>
      </w:pPr>
    </w:lvl>
    <w:lvl w:ilvl="4" w:tplc="34090019" w:tentative="1">
      <w:start w:val="1"/>
      <w:numFmt w:val="lowerLetter"/>
      <w:lvlText w:val="%5."/>
      <w:lvlJc w:val="left"/>
      <w:pPr>
        <w:ind w:left="3615" w:hanging="360"/>
      </w:pPr>
    </w:lvl>
    <w:lvl w:ilvl="5" w:tplc="3409001B" w:tentative="1">
      <w:start w:val="1"/>
      <w:numFmt w:val="lowerRoman"/>
      <w:lvlText w:val="%6."/>
      <w:lvlJc w:val="right"/>
      <w:pPr>
        <w:ind w:left="4335" w:hanging="180"/>
      </w:pPr>
    </w:lvl>
    <w:lvl w:ilvl="6" w:tplc="3409000F" w:tentative="1">
      <w:start w:val="1"/>
      <w:numFmt w:val="decimal"/>
      <w:lvlText w:val="%7."/>
      <w:lvlJc w:val="left"/>
      <w:pPr>
        <w:ind w:left="5055" w:hanging="360"/>
      </w:pPr>
    </w:lvl>
    <w:lvl w:ilvl="7" w:tplc="34090019" w:tentative="1">
      <w:start w:val="1"/>
      <w:numFmt w:val="lowerLetter"/>
      <w:lvlText w:val="%8."/>
      <w:lvlJc w:val="left"/>
      <w:pPr>
        <w:ind w:left="5775" w:hanging="360"/>
      </w:pPr>
    </w:lvl>
    <w:lvl w:ilvl="8" w:tplc="3409001B" w:tentative="1">
      <w:start w:val="1"/>
      <w:numFmt w:val="lowerRoman"/>
      <w:lvlText w:val="%9."/>
      <w:lvlJc w:val="right"/>
      <w:pPr>
        <w:ind w:left="6495" w:hanging="180"/>
      </w:pPr>
    </w:lvl>
  </w:abstractNum>
  <w:abstractNum w:abstractNumId="16" w15:restartNumberingAfterBreak="0">
    <w:nsid w:val="2BC56F26"/>
    <w:multiLevelType w:val="hybridMultilevel"/>
    <w:tmpl w:val="4FEA1E4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E51D96"/>
    <w:multiLevelType w:val="hybridMultilevel"/>
    <w:tmpl w:val="89389912"/>
    <w:lvl w:ilvl="0" w:tplc="34090001">
      <w:start w:val="1"/>
      <w:numFmt w:val="bullet"/>
      <w:lvlText w:val=""/>
      <w:lvlJc w:val="left"/>
      <w:pPr>
        <w:ind w:left="735" w:hanging="360"/>
      </w:pPr>
      <w:rPr>
        <w:rFonts w:ascii="Symbol" w:hAnsi="Symbol" w:hint="default"/>
      </w:rPr>
    </w:lvl>
    <w:lvl w:ilvl="1" w:tplc="34090003" w:tentative="1">
      <w:start w:val="1"/>
      <w:numFmt w:val="bullet"/>
      <w:lvlText w:val="o"/>
      <w:lvlJc w:val="left"/>
      <w:pPr>
        <w:ind w:left="1455" w:hanging="360"/>
      </w:pPr>
      <w:rPr>
        <w:rFonts w:ascii="Courier New" w:hAnsi="Courier New" w:cs="Courier New" w:hint="default"/>
      </w:rPr>
    </w:lvl>
    <w:lvl w:ilvl="2" w:tplc="34090005" w:tentative="1">
      <w:start w:val="1"/>
      <w:numFmt w:val="bullet"/>
      <w:lvlText w:val=""/>
      <w:lvlJc w:val="left"/>
      <w:pPr>
        <w:ind w:left="2175" w:hanging="360"/>
      </w:pPr>
      <w:rPr>
        <w:rFonts w:ascii="Wingdings" w:hAnsi="Wingdings" w:hint="default"/>
      </w:rPr>
    </w:lvl>
    <w:lvl w:ilvl="3" w:tplc="34090001" w:tentative="1">
      <w:start w:val="1"/>
      <w:numFmt w:val="bullet"/>
      <w:lvlText w:val=""/>
      <w:lvlJc w:val="left"/>
      <w:pPr>
        <w:ind w:left="2895" w:hanging="360"/>
      </w:pPr>
      <w:rPr>
        <w:rFonts w:ascii="Symbol" w:hAnsi="Symbol" w:hint="default"/>
      </w:rPr>
    </w:lvl>
    <w:lvl w:ilvl="4" w:tplc="34090003" w:tentative="1">
      <w:start w:val="1"/>
      <w:numFmt w:val="bullet"/>
      <w:lvlText w:val="o"/>
      <w:lvlJc w:val="left"/>
      <w:pPr>
        <w:ind w:left="3615" w:hanging="360"/>
      </w:pPr>
      <w:rPr>
        <w:rFonts w:ascii="Courier New" w:hAnsi="Courier New" w:cs="Courier New" w:hint="default"/>
      </w:rPr>
    </w:lvl>
    <w:lvl w:ilvl="5" w:tplc="34090005" w:tentative="1">
      <w:start w:val="1"/>
      <w:numFmt w:val="bullet"/>
      <w:lvlText w:val=""/>
      <w:lvlJc w:val="left"/>
      <w:pPr>
        <w:ind w:left="4335" w:hanging="360"/>
      </w:pPr>
      <w:rPr>
        <w:rFonts w:ascii="Wingdings" w:hAnsi="Wingdings" w:hint="default"/>
      </w:rPr>
    </w:lvl>
    <w:lvl w:ilvl="6" w:tplc="34090001" w:tentative="1">
      <w:start w:val="1"/>
      <w:numFmt w:val="bullet"/>
      <w:lvlText w:val=""/>
      <w:lvlJc w:val="left"/>
      <w:pPr>
        <w:ind w:left="5055" w:hanging="360"/>
      </w:pPr>
      <w:rPr>
        <w:rFonts w:ascii="Symbol" w:hAnsi="Symbol" w:hint="default"/>
      </w:rPr>
    </w:lvl>
    <w:lvl w:ilvl="7" w:tplc="34090003" w:tentative="1">
      <w:start w:val="1"/>
      <w:numFmt w:val="bullet"/>
      <w:lvlText w:val="o"/>
      <w:lvlJc w:val="left"/>
      <w:pPr>
        <w:ind w:left="5775" w:hanging="360"/>
      </w:pPr>
      <w:rPr>
        <w:rFonts w:ascii="Courier New" w:hAnsi="Courier New" w:cs="Courier New" w:hint="default"/>
      </w:rPr>
    </w:lvl>
    <w:lvl w:ilvl="8" w:tplc="34090005" w:tentative="1">
      <w:start w:val="1"/>
      <w:numFmt w:val="bullet"/>
      <w:lvlText w:val=""/>
      <w:lvlJc w:val="left"/>
      <w:pPr>
        <w:ind w:left="6495" w:hanging="360"/>
      </w:pPr>
      <w:rPr>
        <w:rFonts w:ascii="Wingdings" w:hAnsi="Wingdings" w:hint="default"/>
      </w:rPr>
    </w:lvl>
  </w:abstractNum>
  <w:abstractNum w:abstractNumId="18" w15:restartNumberingAfterBreak="0">
    <w:nsid w:val="2CA73030"/>
    <w:multiLevelType w:val="hybridMultilevel"/>
    <w:tmpl w:val="0958EAB2"/>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9" w15:restartNumberingAfterBreak="0">
    <w:nsid w:val="2E3328E7"/>
    <w:multiLevelType w:val="hybridMultilevel"/>
    <w:tmpl w:val="2B4EC55C"/>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355C9E"/>
    <w:multiLevelType w:val="hybridMultilevel"/>
    <w:tmpl w:val="D8000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067AF6"/>
    <w:multiLevelType w:val="hybridMultilevel"/>
    <w:tmpl w:val="0B566134"/>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FC118F"/>
    <w:multiLevelType w:val="hybridMultilevel"/>
    <w:tmpl w:val="81948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1D240C"/>
    <w:multiLevelType w:val="hybridMultilevel"/>
    <w:tmpl w:val="492C85FA"/>
    <w:lvl w:ilvl="0" w:tplc="23AE509A">
      <w:numFmt w:val="bullet"/>
      <w:lvlText w:val=""/>
      <w:lvlJc w:val="left"/>
      <w:pPr>
        <w:ind w:left="720" w:hanging="360"/>
      </w:pPr>
      <w:rPr>
        <w:rFonts w:ascii="Symbol" w:eastAsiaTheme="minorHAnsi"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25" w15:restartNumberingAfterBreak="0">
    <w:nsid w:val="39B51825"/>
    <w:multiLevelType w:val="hybridMultilevel"/>
    <w:tmpl w:val="0D38631E"/>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712BAE"/>
    <w:multiLevelType w:val="hybridMultilevel"/>
    <w:tmpl w:val="7BAE2C46"/>
    <w:lvl w:ilvl="0" w:tplc="23AE509A">
      <w:numFmt w:val="bullet"/>
      <w:lvlText w:val=""/>
      <w:lvlJc w:val="left"/>
      <w:pPr>
        <w:ind w:left="720" w:hanging="360"/>
      </w:pPr>
      <w:rPr>
        <w:rFonts w:ascii="Symbol" w:eastAsiaTheme="minorHAnsi"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991B5E"/>
    <w:multiLevelType w:val="hybridMultilevel"/>
    <w:tmpl w:val="58BA53DC"/>
    <w:lvl w:ilvl="0" w:tplc="0409000F">
      <w:start w:val="1"/>
      <w:numFmt w:val="decimal"/>
      <w:lvlText w:val="%1."/>
      <w:lvlJc w:val="left"/>
      <w:pPr>
        <w:ind w:left="375"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0C3748"/>
    <w:multiLevelType w:val="hybridMultilevel"/>
    <w:tmpl w:val="2D7AECE6"/>
    <w:lvl w:ilvl="0" w:tplc="6FBACA0A">
      <w:start w:val="1"/>
      <w:numFmt w:val="decimal"/>
      <w:lvlText w:val="%1."/>
      <w:lvlJc w:val="left"/>
      <w:pPr>
        <w:ind w:left="390"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9" w15:restartNumberingAfterBreak="0">
    <w:nsid w:val="3D11665E"/>
    <w:multiLevelType w:val="hybridMultilevel"/>
    <w:tmpl w:val="C862E48A"/>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0" w15:restartNumberingAfterBreak="0">
    <w:nsid w:val="40FE0A92"/>
    <w:multiLevelType w:val="hybridMultilevel"/>
    <w:tmpl w:val="5C989BF4"/>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9200ED"/>
    <w:multiLevelType w:val="hybridMultilevel"/>
    <w:tmpl w:val="597C7332"/>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875513"/>
    <w:multiLevelType w:val="hybridMultilevel"/>
    <w:tmpl w:val="288E3AF0"/>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3" w15:restartNumberingAfterBreak="0">
    <w:nsid w:val="487D38AB"/>
    <w:multiLevelType w:val="hybridMultilevel"/>
    <w:tmpl w:val="57F6EF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48F640BB"/>
    <w:multiLevelType w:val="hybridMultilevel"/>
    <w:tmpl w:val="1812F384"/>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647BE4"/>
    <w:multiLevelType w:val="hybridMultilevel"/>
    <w:tmpl w:val="76307CD4"/>
    <w:lvl w:ilvl="0" w:tplc="6FBACA0A">
      <w:start w:val="1"/>
      <w:numFmt w:val="decimal"/>
      <w:lvlText w:val="%1."/>
      <w:lvlJc w:val="left"/>
      <w:pPr>
        <w:ind w:left="3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DF74CE"/>
    <w:multiLevelType w:val="hybridMultilevel"/>
    <w:tmpl w:val="85F69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742DD7"/>
    <w:multiLevelType w:val="hybridMultilevel"/>
    <w:tmpl w:val="9670BD22"/>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8" w15:restartNumberingAfterBreak="0">
    <w:nsid w:val="56C32D0B"/>
    <w:multiLevelType w:val="hybridMultilevel"/>
    <w:tmpl w:val="30A24064"/>
    <w:lvl w:ilvl="0" w:tplc="6FBACA0A">
      <w:start w:val="1"/>
      <w:numFmt w:val="decimal"/>
      <w:lvlText w:val="%1."/>
      <w:lvlJc w:val="left"/>
      <w:pPr>
        <w:ind w:left="390"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39" w15:restartNumberingAfterBreak="0">
    <w:nsid w:val="5807515F"/>
    <w:multiLevelType w:val="hybridMultilevel"/>
    <w:tmpl w:val="8A7EA496"/>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0D0F48"/>
    <w:multiLevelType w:val="hybridMultilevel"/>
    <w:tmpl w:val="33CEEC44"/>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41" w15:restartNumberingAfterBreak="0">
    <w:nsid w:val="5D033FCA"/>
    <w:multiLevelType w:val="hybridMultilevel"/>
    <w:tmpl w:val="EA905E52"/>
    <w:lvl w:ilvl="0" w:tplc="CE5C49B0">
      <w:start w:val="1"/>
      <w:numFmt w:val="bullet"/>
      <w:lvlText w:val=""/>
      <w:lvlJc w:val="left"/>
      <w:pPr>
        <w:ind w:left="1080" w:hanging="360"/>
      </w:pPr>
      <w:rPr>
        <w:rFonts w:ascii="Symbol" w:hAnsi="Symbol" w:hint="default"/>
      </w:rPr>
    </w:lvl>
    <w:lvl w:ilvl="1" w:tplc="356CE53C">
      <w:start w:val="1"/>
      <w:numFmt w:val="bullet"/>
      <w:lvlText w:val="o"/>
      <w:lvlJc w:val="left"/>
      <w:pPr>
        <w:ind w:left="1800" w:hanging="360"/>
      </w:pPr>
      <w:rPr>
        <w:rFonts w:ascii="Courier New" w:hAnsi="Courier New" w:hint="default"/>
      </w:rPr>
    </w:lvl>
    <w:lvl w:ilvl="2" w:tplc="C5B0661C">
      <w:start w:val="1"/>
      <w:numFmt w:val="bullet"/>
      <w:lvlText w:val=""/>
      <w:lvlJc w:val="left"/>
      <w:pPr>
        <w:ind w:left="2520" w:hanging="360"/>
      </w:pPr>
      <w:rPr>
        <w:rFonts w:ascii="Wingdings" w:hAnsi="Wingdings" w:hint="default"/>
      </w:rPr>
    </w:lvl>
    <w:lvl w:ilvl="3" w:tplc="DCF08054">
      <w:start w:val="1"/>
      <w:numFmt w:val="bullet"/>
      <w:lvlText w:val=""/>
      <w:lvlJc w:val="left"/>
      <w:pPr>
        <w:ind w:left="3240" w:hanging="360"/>
      </w:pPr>
      <w:rPr>
        <w:rFonts w:ascii="Symbol" w:hAnsi="Symbol" w:hint="default"/>
      </w:rPr>
    </w:lvl>
    <w:lvl w:ilvl="4" w:tplc="7BD40240">
      <w:start w:val="1"/>
      <w:numFmt w:val="bullet"/>
      <w:lvlText w:val="o"/>
      <w:lvlJc w:val="left"/>
      <w:pPr>
        <w:ind w:left="3960" w:hanging="360"/>
      </w:pPr>
      <w:rPr>
        <w:rFonts w:ascii="Courier New" w:hAnsi="Courier New" w:hint="default"/>
      </w:rPr>
    </w:lvl>
    <w:lvl w:ilvl="5" w:tplc="BC5232EC">
      <w:start w:val="1"/>
      <w:numFmt w:val="bullet"/>
      <w:lvlText w:val=""/>
      <w:lvlJc w:val="left"/>
      <w:pPr>
        <w:ind w:left="4680" w:hanging="360"/>
      </w:pPr>
      <w:rPr>
        <w:rFonts w:ascii="Wingdings" w:hAnsi="Wingdings" w:hint="default"/>
      </w:rPr>
    </w:lvl>
    <w:lvl w:ilvl="6" w:tplc="0E2401B8">
      <w:start w:val="1"/>
      <w:numFmt w:val="bullet"/>
      <w:lvlText w:val=""/>
      <w:lvlJc w:val="left"/>
      <w:pPr>
        <w:ind w:left="5400" w:hanging="360"/>
      </w:pPr>
      <w:rPr>
        <w:rFonts w:ascii="Symbol" w:hAnsi="Symbol" w:hint="default"/>
      </w:rPr>
    </w:lvl>
    <w:lvl w:ilvl="7" w:tplc="6C8A45C0">
      <w:start w:val="1"/>
      <w:numFmt w:val="bullet"/>
      <w:lvlText w:val="o"/>
      <w:lvlJc w:val="left"/>
      <w:pPr>
        <w:ind w:left="6120" w:hanging="360"/>
      </w:pPr>
      <w:rPr>
        <w:rFonts w:ascii="Courier New" w:hAnsi="Courier New" w:hint="default"/>
      </w:rPr>
    </w:lvl>
    <w:lvl w:ilvl="8" w:tplc="5D6A3736">
      <w:start w:val="1"/>
      <w:numFmt w:val="bullet"/>
      <w:lvlText w:val=""/>
      <w:lvlJc w:val="left"/>
      <w:pPr>
        <w:ind w:left="6840" w:hanging="360"/>
      </w:pPr>
      <w:rPr>
        <w:rFonts w:ascii="Wingdings" w:hAnsi="Wingdings" w:hint="default"/>
      </w:rPr>
    </w:lvl>
  </w:abstractNum>
  <w:abstractNum w:abstractNumId="42" w15:restartNumberingAfterBreak="0">
    <w:nsid w:val="604E6931"/>
    <w:multiLevelType w:val="hybridMultilevel"/>
    <w:tmpl w:val="95FC79B4"/>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43" w15:restartNumberingAfterBreak="0">
    <w:nsid w:val="69CF7A60"/>
    <w:multiLevelType w:val="hybridMultilevel"/>
    <w:tmpl w:val="EED29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F704CE"/>
    <w:multiLevelType w:val="multilevel"/>
    <w:tmpl w:val="F3E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D34AA1"/>
    <w:multiLevelType w:val="hybridMultilevel"/>
    <w:tmpl w:val="808CE9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7CE0679F"/>
    <w:multiLevelType w:val="hybridMultilevel"/>
    <w:tmpl w:val="261C7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667179"/>
    <w:multiLevelType w:val="hybridMultilevel"/>
    <w:tmpl w:val="F59CF64E"/>
    <w:lvl w:ilvl="0" w:tplc="23AE509A">
      <w:numFmt w:val="bullet"/>
      <w:lvlText w:val=""/>
      <w:lvlJc w:val="left"/>
      <w:pPr>
        <w:ind w:left="375" w:hanging="360"/>
      </w:pPr>
      <w:rPr>
        <w:rFonts w:ascii="Symbol" w:eastAsiaTheme="minorHAnsi" w:hAnsi="Symbol" w:cs="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num w:numId="1" w16cid:durableId="1671254955">
    <w:abstractNumId w:val="5"/>
  </w:num>
  <w:num w:numId="2" w16cid:durableId="390420605">
    <w:abstractNumId w:val="43"/>
  </w:num>
  <w:num w:numId="3" w16cid:durableId="1508908571">
    <w:abstractNumId w:val="10"/>
  </w:num>
  <w:num w:numId="4" w16cid:durableId="1760055384">
    <w:abstractNumId w:val="26"/>
  </w:num>
  <w:num w:numId="5" w16cid:durableId="176233297">
    <w:abstractNumId w:val="23"/>
  </w:num>
  <w:num w:numId="6" w16cid:durableId="945230636">
    <w:abstractNumId w:val="14"/>
  </w:num>
  <w:num w:numId="7" w16cid:durableId="2061859242">
    <w:abstractNumId w:val="37"/>
  </w:num>
  <w:num w:numId="8" w16cid:durableId="793449796">
    <w:abstractNumId w:val="6"/>
  </w:num>
  <w:num w:numId="9" w16cid:durableId="402989239">
    <w:abstractNumId w:val="27"/>
  </w:num>
  <w:num w:numId="10" w16cid:durableId="733429135">
    <w:abstractNumId w:val="35"/>
  </w:num>
  <w:num w:numId="11" w16cid:durableId="1661076394">
    <w:abstractNumId w:val="28"/>
  </w:num>
  <w:num w:numId="12" w16cid:durableId="536964178">
    <w:abstractNumId w:val="38"/>
  </w:num>
  <w:num w:numId="13" w16cid:durableId="364870866">
    <w:abstractNumId w:val="40"/>
  </w:num>
  <w:num w:numId="14" w16cid:durableId="1096973391">
    <w:abstractNumId w:val="32"/>
  </w:num>
  <w:num w:numId="15" w16cid:durableId="32583146">
    <w:abstractNumId w:val="12"/>
  </w:num>
  <w:num w:numId="16" w16cid:durableId="806506551">
    <w:abstractNumId w:val="9"/>
  </w:num>
  <w:num w:numId="17" w16cid:durableId="942153149">
    <w:abstractNumId w:val="11"/>
  </w:num>
  <w:num w:numId="18" w16cid:durableId="1711219770">
    <w:abstractNumId w:val="3"/>
  </w:num>
  <w:num w:numId="19" w16cid:durableId="1934775319">
    <w:abstractNumId w:val="18"/>
  </w:num>
  <w:num w:numId="20" w16cid:durableId="2128693042">
    <w:abstractNumId w:val="47"/>
  </w:num>
  <w:num w:numId="21" w16cid:durableId="833302904">
    <w:abstractNumId w:val="2"/>
  </w:num>
  <w:num w:numId="22" w16cid:durableId="1261715142">
    <w:abstractNumId w:val="42"/>
  </w:num>
  <w:num w:numId="23" w16cid:durableId="743837457">
    <w:abstractNumId w:val="29"/>
  </w:num>
  <w:num w:numId="24" w16cid:durableId="1342658344">
    <w:abstractNumId w:val="36"/>
  </w:num>
  <w:num w:numId="25" w16cid:durableId="14305397">
    <w:abstractNumId w:val="46"/>
  </w:num>
  <w:num w:numId="26" w16cid:durableId="1388720352">
    <w:abstractNumId w:val="20"/>
  </w:num>
  <w:num w:numId="27" w16cid:durableId="1440877481">
    <w:abstractNumId w:val="34"/>
  </w:num>
  <w:num w:numId="28" w16cid:durableId="1703749559">
    <w:abstractNumId w:val="31"/>
  </w:num>
  <w:num w:numId="29" w16cid:durableId="2043436442">
    <w:abstractNumId w:val="21"/>
  </w:num>
  <w:num w:numId="30" w16cid:durableId="1739202633">
    <w:abstractNumId w:val="25"/>
  </w:num>
  <w:num w:numId="31" w16cid:durableId="236671639">
    <w:abstractNumId w:val="19"/>
  </w:num>
  <w:num w:numId="32" w16cid:durableId="307516242">
    <w:abstractNumId w:val="30"/>
  </w:num>
  <w:num w:numId="33" w16cid:durableId="1594123423">
    <w:abstractNumId w:val="1"/>
  </w:num>
  <w:num w:numId="34" w16cid:durableId="1534001793">
    <w:abstractNumId w:val="39"/>
  </w:num>
  <w:num w:numId="35" w16cid:durableId="1127428047">
    <w:abstractNumId w:val="24"/>
  </w:num>
  <w:num w:numId="36" w16cid:durableId="1514879300">
    <w:abstractNumId w:val="15"/>
  </w:num>
  <w:num w:numId="37" w16cid:durableId="1895190040">
    <w:abstractNumId w:val="17"/>
  </w:num>
  <w:num w:numId="38" w16cid:durableId="718941118">
    <w:abstractNumId w:val="44"/>
  </w:num>
  <w:num w:numId="39" w16cid:durableId="1008828409">
    <w:abstractNumId w:val="22"/>
  </w:num>
  <w:num w:numId="40" w16cid:durableId="121853664">
    <w:abstractNumId w:val="0"/>
  </w:num>
  <w:num w:numId="41" w16cid:durableId="1588883238">
    <w:abstractNumId w:val="16"/>
  </w:num>
  <w:num w:numId="42" w16cid:durableId="706296312">
    <w:abstractNumId w:val="13"/>
  </w:num>
  <w:num w:numId="43" w16cid:durableId="885067123">
    <w:abstractNumId w:val="41"/>
  </w:num>
  <w:num w:numId="44" w16cid:durableId="1803110324">
    <w:abstractNumId w:val="4"/>
  </w:num>
  <w:num w:numId="45" w16cid:durableId="1335306671">
    <w:abstractNumId w:val="33"/>
  </w:num>
  <w:num w:numId="46" w16cid:durableId="654067469">
    <w:abstractNumId w:val="45"/>
  </w:num>
  <w:num w:numId="47" w16cid:durableId="947009669">
    <w:abstractNumId w:val="7"/>
  </w:num>
  <w:num w:numId="48" w16cid:durableId="520097052">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544D"/>
    <w:rsid w:val="00006862"/>
    <w:rsid w:val="00012AFA"/>
    <w:rsid w:val="00021CD0"/>
    <w:rsid w:val="00024880"/>
    <w:rsid w:val="00025DD5"/>
    <w:rsid w:val="00026C8C"/>
    <w:rsid w:val="00033076"/>
    <w:rsid w:val="00046E2A"/>
    <w:rsid w:val="00051062"/>
    <w:rsid w:val="00051B1D"/>
    <w:rsid w:val="00053F87"/>
    <w:rsid w:val="00060D68"/>
    <w:rsid w:val="00064190"/>
    <w:rsid w:val="00066FFD"/>
    <w:rsid w:val="000806F7"/>
    <w:rsid w:val="00083F0E"/>
    <w:rsid w:val="00087FF1"/>
    <w:rsid w:val="000914B3"/>
    <w:rsid w:val="00093699"/>
    <w:rsid w:val="000947C3"/>
    <w:rsid w:val="00097D5B"/>
    <w:rsid w:val="000A6194"/>
    <w:rsid w:val="000C3468"/>
    <w:rsid w:val="000C64C6"/>
    <w:rsid w:val="000C7982"/>
    <w:rsid w:val="000D3EC9"/>
    <w:rsid w:val="000D6070"/>
    <w:rsid w:val="000E504C"/>
    <w:rsid w:val="00110535"/>
    <w:rsid w:val="001115FE"/>
    <w:rsid w:val="00112277"/>
    <w:rsid w:val="00112952"/>
    <w:rsid w:val="00113DD7"/>
    <w:rsid w:val="00115959"/>
    <w:rsid w:val="00116D6B"/>
    <w:rsid w:val="00122888"/>
    <w:rsid w:val="00123041"/>
    <w:rsid w:val="00123689"/>
    <w:rsid w:val="0012410A"/>
    <w:rsid w:val="00134D6A"/>
    <w:rsid w:val="00137B76"/>
    <w:rsid w:val="00142939"/>
    <w:rsid w:val="0014295E"/>
    <w:rsid w:val="00143188"/>
    <w:rsid w:val="00143DBD"/>
    <w:rsid w:val="00151609"/>
    <w:rsid w:val="00154B51"/>
    <w:rsid w:val="001658C5"/>
    <w:rsid w:val="00166419"/>
    <w:rsid w:val="0017314D"/>
    <w:rsid w:val="001742E0"/>
    <w:rsid w:val="001757D9"/>
    <w:rsid w:val="0017725D"/>
    <w:rsid w:val="00184087"/>
    <w:rsid w:val="00186E43"/>
    <w:rsid w:val="001A3211"/>
    <w:rsid w:val="001C1604"/>
    <w:rsid w:val="001C2A50"/>
    <w:rsid w:val="001C64C9"/>
    <w:rsid w:val="001C6E22"/>
    <w:rsid w:val="001C72EF"/>
    <w:rsid w:val="001C74A0"/>
    <w:rsid w:val="001E428B"/>
    <w:rsid w:val="001F1BD8"/>
    <w:rsid w:val="001F314E"/>
    <w:rsid w:val="001F32B1"/>
    <w:rsid w:val="002018CC"/>
    <w:rsid w:val="00202905"/>
    <w:rsid w:val="0022634D"/>
    <w:rsid w:val="00233A5F"/>
    <w:rsid w:val="002355CE"/>
    <w:rsid w:val="00235BA8"/>
    <w:rsid w:val="002430A3"/>
    <w:rsid w:val="00270D02"/>
    <w:rsid w:val="00274082"/>
    <w:rsid w:val="0028276B"/>
    <w:rsid w:val="00297E52"/>
    <w:rsid w:val="002A105B"/>
    <w:rsid w:val="002A6010"/>
    <w:rsid w:val="002A64A3"/>
    <w:rsid w:val="002A7C13"/>
    <w:rsid w:val="002B00B5"/>
    <w:rsid w:val="002C77DB"/>
    <w:rsid w:val="002D6E00"/>
    <w:rsid w:val="002E44AE"/>
    <w:rsid w:val="002F3202"/>
    <w:rsid w:val="002F413E"/>
    <w:rsid w:val="002F4982"/>
    <w:rsid w:val="003036E9"/>
    <w:rsid w:val="0031062F"/>
    <w:rsid w:val="00311A77"/>
    <w:rsid w:val="0031352E"/>
    <w:rsid w:val="003146CE"/>
    <w:rsid w:val="00316B9C"/>
    <w:rsid w:val="0033550D"/>
    <w:rsid w:val="003427D2"/>
    <w:rsid w:val="00347150"/>
    <w:rsid w:val="003611F2"/>
    <w:rsid w:val="0037697C"/>
    <w:rsid w:val="00376AE6"/>
    <w:rsid w:val="00381CCE"/>
    <w:rsid w:val="00390F68"/>
    <w:rsid w:val="00395360"/>
    <w:rsid w:val="003963A1"/>
    <w:rsid w:val="00396C1E"/>
    <w:rsid w:val="003A60CA"/>
    <w:rsid w:val="003A6C8C"/>
    <w:rsid w:val="003B570A"/>
    <w:rsid w:val="003B65CF"/>
    <w:rsid w:val="003D5522"/>
    <w:rsid w:val="003E101F"/>
    <w:rsid w:val="003E1703"/>
    <w:rsid w:val="003E39A0"/>
    <w:rsid w:val="003E6389"/>
    <w:rsid w:val="00400A64"/>
    <w:rsid w:val="00414BD5"/>
    <w:rsid w:val="00417F19"/>
    <w:rsid w:val="0042571A"/>
    <w:rsid w:val="00426C08"/>
    <w:rsid w:val="004305D2"/>
    <w:rsid w:val="00440D1B"/>
    <w:rsid w:val="00455143"/>
    <w:rsid w:val="004732FA"/>
    <w:rsid w:val="0048524E"/>
    <w:rsid w:val="00490E2A"/>
    <w:rsid w:val="004A2D20"/>
    <w:rsid w:val="004A7C05"/>
    <w:rsid w:val="004B5AA3"/>
    <w:rsid w:val="004B75FF"/>
    <w:rsid w:val="004C0869"/>
    <w:rsid w:val="004C37A9"/>
    <w:rsid w:val="004D102F"/>
    <w:rsid w:val="004D1BFC"/>
    <w:rsid w:val="004D5EC4"/>
    <w:rsid w:val="004D641B"/>
    <w:rsid w:val="004E38F7"/>
    <w:rsid w:val="004E5E08"/>
    <w:rsid w:val="00516A9B"/>
    <w:rsid w:val="005221E0"/>
    <w:rsid w:val="005315B2"/>
    <w:rsid w:val="00531B17"/>
    <w:rsid w:val="00540563"/>
    <w:rsid w:val="00543017"/>
    <w:rsid w:val="00543A67"/>
    <w:rsid w:val="005569F7"/>
    <w:rsid w:val="005573C4"/>
    <w:rsid w:val="00560541"/>
    <w:rsid w:val="00562501"/>
    <w:rsid w:val="00562ED1"/>
    <w:rsid w:val="0056476B"/>
    <w:rsid w:val="00571463"/>
    <w:rsid w:val="0057419C"/>
    <w:rsid w:val="00582494"/>
    <w:rsid w:val="0059208B"/>
    <w:rsid w:val="005923D8"/>
    <w:rsid w:val="005A2540"/>
    <w:rsid w:val="005B0EAF"/>
    <w:rsid w:val="005B10BC"/>
    <w:rsid w:val="005B4433"/>
    <w:rsid w:val="005D0489"/>
    <w:rsid w:val="005D196A"/>
    <w:rsid w:val="005D5A8E"/>
    <w:rsid w:val="005D7C06"/>
    <w:rsid w:val="0060596B"/>
    <w:rsid w:val="00614015"/>
    <w:rsid w:val="00614CCF"/>
    <w:rsid w:val="00634EA5"/>
    <w:rsid w:val="006404B2"/>
    <w:rsid w:val="00643D72"/>
    <w:rsid w:val="006441FF"/>
    <w:rsid w:val="0064763C"/>
    <w:rsid w:val="00651379"/>
    <w:rsid w:val="00653A2A"/>
    <w:rsid w:val="006546EE"/>
    <w:rsid w:val="0065501D"/>
    <w:rsid w:val="00660246"/>
    <w:rsid w:val="006645D6"/>
    <w:rsid w:val="00677021"/>
    <w:rsid w:val="006927A1"/>
    <w:rsid w:val="006928DA"/>
    <w:rsid w:val="00693CB1"/>
    <w:rsid w:val="00695354"/>
    <w:rsid w:val="006971E3"/>
    <w:rsid w:val="006A36E6"/>
    <w:rsid w:val="006A3C2F"/>
    <w:rsid w:val="006B7DF8"/>
    <w:rsid w:val="006C186B"/>
    <w:rsid w:val="006D6B57"/>
    <w:rsid w:val="006E0B05"/>
    <w:rsid w:val="006F0A4E"/>
    <w:rsid w:val="006F3064"/>
    <w:rsid w:val="006F7022"/>
    <w:rsid w:val="0070390D"/>
    <w:rsid w:val="00720E20"/>
    <w:rsid w:val="0072216D"/>
    <w:rsid w:val="00722BCA"/>
    <w:rsid w:val="00733E13"/>
    <w:rsid w:val="007446AE"/>
    <w:rsid w:val="00755DE3"/>
    <w:rsid w:val="0075754A"/>
    <w:rsid w:val="00757825"/>
    <w:rsid w:val="00757D84"/>
    <w:rsid w:val="00764315"/>
    <w:rsid w:val="0076493A"/>
    <w:rsid w:val="007673EB"/>
    <w:rsid w:val="00777654"/>
    <w:rsid w:val="00783165"/>
    <w:rsid w:val="0078546C"/>
    <w:rsid w:val="00791BC4"/>
    <w:rsid w:val="00792C2F"/>
    <w:rsid w:val="007B49A6"/>
    <w:rsid w:val="007C28B4"/>
    <w:rsid w:val="007C7C28"/>
    <w:rsid w:val="007D0B2E"/>
    <w:rsid w:val="007D4EF6"/>
    <w:rsid w:val="008065AA"/>
    <w:rsid w:val="00807CC0"/>
    <w:rsid w:val="008116EB"/>
    <w:rsid w:val="00812C4D"/>
    <w:rsid w:val="00813AB1"/>
    <w:rsid w:val="008348DF"/>
    <w:rsid w:val="00841A10"/>
    <w:rsid w:val="008457BC"/>
    <w:rsid w:val="00860371"/>
    <w:rsid w:val="00863C33"/>
    <w:rsid w:val="00866075"/>
    <w:rsid w:val="00884D5C"/>
    <w:rsid w:val="008850D0"/>
    <w:rsid w:val="00892CB2"/>
    <w:rsid w:val="008957E9"/>
    <w:rsid w:val="0089585A"/>
    <w:rsid w:val="008A63C0"/>
    <w:rsid w:val="008B4929"/>
    <w:rsid w:val="008D520E"/>
    <w:rsid w:val="008D655D"/>
    <w:rsid w:val="008D6E10"/>
    <w:rsid w:val="008D7247"/>
    <w:rsid w:val="008D7B26"/>
    <w:rsid w:val="008E0AEA"/>
    <w:rsid w:val="008E18D7"/>
    <w:rsid w:val="008E1A2F"/>
    <w:rsid w:val="008E5FF8"/>
    <w:rsid w:val="008F1391"/>
    <w:rsid w:val="008F4EEB"/>
    <w:rsid w:val="00902F90"/>
    <w:rsid w:val="00905E3C"/>
    <w:rsid w:val="00911A51"/>
    <w:rsid w:val="0092790F"/>
    <w:rsid w:val="00935E3D"/>
    <w:rsid w:val="00936978"/>
    <w:rsid w:val="009420EF"/>
    <w:rsid w:val="0094668A"/>
    <w:rsid w:val="00947D2C"/>
    <w:rsid w:val="009514A7"/>
    <w:rsid w:val="00952AAF"/>
    <w:rsid w:val="00955AF7"/>
    <w:rsid w:val="009617BA"/>
    <w:rsid w:val="009617BE"/>
    <w:rsid w:val="00970C61"/>
    <w:rsid w:val="0097100A"/>
    <w:rsid w:val="00972EDB"/>
    <w:rsid w:val="00974F21"/>
    <w:rsid w:val="00974FBA"/>
    <w:rsid w:val="0097720E"/>
    <w:rsid w:val="0098281D"/>
    <w:rsid w:val="00982F02"/>
    <w:rsid w:val="00983E38"/>
    <w:rsid w:val="00993076"/>
    <w:rsid w:val="009A3B3D"/>
    <w:rsid w:val="009A7D9B"/>
    <w:rsid w:val="009D2343"/>
    <w:rsid w:val="009E16CF"/>
    <w:rsid w:val="00A0142D"/>
    <w:rsid w:val="00A01B4D"/>
    <w:rsid w:val="00A039EB"/>
    <w:rsid w:val="00A1417D"/>
    <w:rsid w:val="00A1699D"/>
    <w:rsid w:val="00A223A1"/>
    <w:rsid w:val="00A25BA0"/>
    <w:rsid w:val="00A26A4C"/>
    <w:rsid w:val="00A26BB5"/>
    <w:rsid w:val="00A337FF"/>
    <w:rsid w:val="00A4025F"/>
    <w:rsid w:val="00A575A6"/>
    <w:rsid w:val="00A61D62"/>
    <w:rsid w:val="00A653CE"/>
    <w:rsid w:val="00A705EF"/>
    <w:rsid w:val="00A73358"/>
    <w:rsid w:val="00A858AC"/>
    <w:rsid w:val="00A92495"/>
    <w:rsid w:val="00A96EBF"/>
    <w:rsid w:val="00A974BB"/>
    <w:rsid w:val="00AB19FB"/>
    <w:rsid w:val="00AB4071"/>
    <w:rsid w:val="00AC45A7"/>
    <w:rsid w:val="00AC4EAD"/>
    <w:rsid w:val="00AC6921"/>
    <w:rsid w:val="00AC6EC1"/>
    <w:rsid w:val="00AC7CFB"/>
    <w:rsid w:val="00AD0950"/>
    <w:rsid w:val="00AD2DF5"/>
    <w:rsid w:val="00AE4473"/>
    <w:rsid w:val="00B0270A"/>
    <w:rsid w:val="00B04DD2"/>
    <w:rsid w:val="00B1240F"/>
    <w:rsid w:val="00B152F1"/>
    <w:rsid w:val="00B15B3C"/>
    <w:rsid w:val="00B20578"/>
    <w:rsid w:val="00B2127F"/>
    <w:rsid w:val="00B324B2"/>
    <w:rsid w:val="00B40868"/>
    <w:rsid w:val="00B5488A"/>
    <w:rsid w:val="00B65939"/>
    <w:rsid w:val="00B65C46"/>
    <w:rsid w:val="00B66F84"/>
    <w:rsid w:val="00B74A86"/>
    <w:rsid w:val="00B75202"/>
    <w:rsid w:val="00B83C38"/>
    <w:rsid w:val="00B842E0"/>
    <w:rsid w:val="00B928E1"/>
    <w:rsid w:val="00B931A9"/>
    <w:rsid w:val="00B932CA"/>
    <w:rsid w:val="00BA2E94"/>
    <w:rsid w:val="00BB35D7"/>
    <w:rsid w:val="00BB49B2"/>
    <w:rsid w:val="00BB4B49"/>
    <w:rsid w:val="00BB563B"/>
    <w:rsid w:val="00BC10FA"/>
    <w:rsid w:val="00BD1A2C"/>
    <w:rsid w:val="00BD2A80"/>
    <w:rsid w:val="00BE24C5"/>
    <w:rsid w:val="00BE4A89"/>
    <w:rsid w:val="00BF0C3B"/>
    <w:rsid w:val="00BF116D"/>
    <w:rsid w:val="00BF181F"/>
    <w:rsid w:val="00C043E9"/>
    <w:rsid w:val="00C04EAF"/>
    <w:rsid w:val="00C0662A"/>
    <w:rsid w:val="00C14122"/>
    <w:rsid w:val="00C26173"/>
    <w:rsid w:val="00C26A76"/>
    <w:rsid w:val="00C32642"/>
    <w:rsid w:val="00C469A6"/>
    <w:rsid w:val="00C505B7"/>
    <w:rsid w:val="00C542EF"/>
    <w:rsid w:val="00C54484"/>
    <w:rsid w:val="00C547DE"/>
    <w:rsid w:val="00C669F9"/>
    <w:rsid w:val="00C74638"/>
    <w:rsid w:val="00C770EA"/>
    <w:rsid w:val="00C90014"/>
    <w:rsid w:val="00C9108A"/>
    <w:rsid w:val="00C934B2"/>
    <w:rsid w:val="00CA04A0"/>
    <w:rsid w:val="00CA1BD4"/>
    <w:rsid w:val="00CA5FBB"/>
    <w:rsid w:val="00CC216F"/>
    <w:rsid w:val="00CD4C55"/>
    <w:rsid w:val="00CE06B0"/>
    <w:rsid w:val="00CE526A"/>
    <w:rsid w:val="00CE5512"/>
    <w:rsid w:val="00CE7EAB"/>
    <w:rsid w:val="00CF36A9"/>
    <w:rsid w:val="00CF52EF"/>
    <w:rsid w:val="00CF6436"/>
    <w:rsid w:val="00CF7086"/>
    <w:rsid w:val="00D061D0"/>
    <w:rsid w:val="00D117FD"/>
    <w:rsid w:val="00D164B5"/>
    <w:rsid w:val="00D23D58"/>
    <w:rsid w:val="00D25AE8"/>
    <w:rsid w:val="00D27441"/>
    <w:rsid w:val="00D31DA0"/>
    <w:rsid w:val="00D3264D"/>
    <w:rsid w:val="00D36E19"/>
    <w:rsid w:val="00D372A7"/>
    <w:rsid w:val="00D43450"/>
    <w:rsid w:val="00D45F8C"/>
    <w:rsid w:val="00D50864"/>
    <w:rsid w:val="00D5259F"/>
    <w:rsid w:val="00D57059"/>
    <w:rsid w:val="00D570E6"/>
    <w:rsid w:val="00D572A9"/>
    <w:rsid w:val="00D576A2"/>
    <w:rsid w:val="00D61D9E"/>
    <w:rsid w:val="00D76220"/>
    <w:rsid w:val="00D85D9A"/>
    <w:rsid w:val="00D90493"/>
    <w:rsid w:val="00DB0EC2"/>
    <w:rsid w:val="00DB228A"/>
    <w:rsid w:val="00DB3916"/>
    <w:rsid w:val="00DB5D1F"/>
    <w:rsid w:val="00DB5FA3"/>
    <w:rsid w:val="00DB60E8"/>
    <w:rsid w:val="00DC0620"/>
    <w:rsid w:val="00DC64BB"/>
    <w:rsid w:val="00DD1C0D"/>
    <w:rsid w:val="00DD46EF"/>
    <w:rsid w:val="00DE078B"/>
    <w:rsid w:val="00DE0BD3"/>
    <w:rsid w:val="00DF7B85"/>
    <w:rsid w:val="00E034C1"/>
    <w:rsid w:val="00E07074"/>
    <w:rsid w:val="00E13EA9"/>
    <w:rsid w:val="00E16B53"/>
    <w:rsid w:val="00E231D0"/>
    <w:rsid w:val="00E36D78"/>
    <w:rsid w:val="00E41B56"/>
    <w:rsid w:val="00E56D67"/>
    <w:rsid w:val="00E67FB4"/>
    <w:rsid w:val="00E75761"/>
    <w:rsid w:val="00E85710"/>
    <w:rsid w:val="00E86E5E"/>
    <w:rsid w:val="00E9248E"/>
    <w:rsid w:val="00E93F77"/>
    <w:rsid w:val="00E94B77"/>
    <w:rsid w:val="00E97D0B"/>
    <w:rsid w:val="00EA1718"/>
    <w:rsid w:val="00EA3689"/>
    <w:rsid w:val="00EB0343"/>
    <w:rsid w:val="00EC3D5F"/>
    <w:rsid w:val="00ED18D3"/>
    <w:rsid w:val="00ED541D"/>
    <w:rsid w:val="00EE0673"/>
    <w:rsid w:val="00EE2A02"/>
    <w:rsid w:val="00EE5022"/>
    <w:rsid w:val="00EE6275"/>
    <w:rsid w:val="00EE719A"/>
    <w:rsid w:val="00EF24E8"/>
    <w:rsid w:val="00EF4959"/>
    <w:rsid w:val="00EF4CF8"/>
    <w:rsid w:val="00EF7A31"/>
    <w:rsid w:val="00F06109"/>
    <w:rsid w:val="00F07A97"/>
    <w:rsid w:val="00F10982"/>
    <w:rsid w:val="00F144B5"/>
    <w:rsid w:val="00F1468F"/>
    <w:rsid w:val="00F223A7"/>
    <w:rsid w:val="00F25D73"/>
    <w:rsid w:val="00F318D6"/>
    <w:rsid w:val="00F32766"/>
    <w:rsid w:val="00F3409D"/>
    <w:rsid w:val="00F36F69"/>
    <w:rsid w:val="00F427B4"/>
    <w:rsid w:val="00F4468F"/>
    <w:rsid w:val="00F44AEE"/>
    <w:rsid w:val="00F504A3"/>
    <w:rsid w:val="00F5439B"/>
    <w:rsid w:val="00F54430"/>
    <w:rsid w:val="00F556C0"/>
    <w:rsid w:val="00F60CC8"/>
    <w:rsid w:val="00F627E3"/>
    <w:rsid w:val="00F62B98"/>
    <w:rsid w:val="00F674B4"/>
    <w:rsid w:val="00F735CE"/>
    <w:rsid w:val="00F76EAF"/>
    <w:rsid w:val="00F80557"/>
    <w:rsid w:val="00F82B94"/>
    <w:rsid w:val="00F87067"/>
    <w:rsid w:val="00FA02FA"/>
    <w:rsid w:val="00FA0974"/>
    <w:rsid w:val="00FA0E8C"/>
    <w:rsid w:val="00FA3855"/>
    <w:rsid w:val="00FA41C1"/>
    <w:rsid w:val="00FA6FA9"/>
    <w:rsid w:val="00FB686C"/>
    <w:rsid w:val="00FB7477"/>
    <w:rsid w:val="00FC1A9A"/>
    <w:rsid w:val="00FC2F20"/>
    <w:rsid w:val="00FC591C"/>
    <w:rsid w:val="00FC63B5"/>
    <w:rsid w:val="00FD1044"/>
    <w:rsid w:val="00FD7531"/>
    <w:rsid w:val="00FD768F"/>
    <w:rsid w:val="00FE162C"/>
    <w:rsid w:val="00FE788E"/>
    <w:rsid w:val="00FF1F77"/>
    <w:rsid w:val="00FF3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0E6"/>
  </w:style>
  <w:style w:type="paragraph" w:styleId="Heading1">
    <w:name w:val="heading 1"/>
    <w:basedOn w:val="Normal"/>
    <w:next w:val="Normal"/>
    <w:link w:val="Heading1Char"/>
    <w:autoRedefine/>
    <w:uiPriority w:val="9"/>
    <w:qFormat/>
    <w:rsid w:val="001C74A0"/>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1C74A0"/>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E97D0B"/>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0947C3"/>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0947C3"/>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540563"/>
    <w:rPr>
      <w:color w:val="954F72" w:themeColor="followedHyperlink"/>
      <w:u w:val="single"/>
    </w:rPr>
  </w:style>
  <w:style w:type="character" w:customStyle="1" w:styleId="Heading1Char">
    <w:name w:val="Heading 1 Char"/>
    <w:basedOn w:val="DefaultParagraphFont"/>
    <w:link w:val="Heading1"/>
    <w:uiPriority w:val="9"/>
    <w:rsid w:val="001C74A0"/>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B66F84"/>
    <w:pPr>
      <w:spacing w:line="259" w:lineRule="auto"/>
      <w:outlineLvl w:val="9"/>
    </w:pPr>
  </w:style>
  <w:style w:type="character" w:customStyle="1" w:styleId="Heading2Char">
    <w:name w:val="Heading 2 Char"/>
    <w:basedOn w:val="DefaultParagraphFont"/>
    <w:link w:val="Heading2"/>
    <w:uiPriority w:val="9"/>
    <w:rsid w:val="001C74A0"/>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E97D0B"/>
    <w:rPr>
      <w:rFonts w:ascii="Arial" w:eastAsiaTheme="majorEastAsia" w:hAnsi="Arial" w:cstheme="majorBidi"/>
      <w:sz w:val="20"/>
      <w:szCs w:val="24"/>
    </w:rPr>
  </w:style>
  <w:style w:type="paragraph" w:styleId="TOC1">
    <w:name w:val="toc 1"/>
    <w:basedOn w:val="Normal"/>
    <w:next w:val="Normal"/>
    <w:autoRedefine/>
    <w:uiPriority w:val="39"/>
    <w:unhideWhenUsed/>
    <w:rsid w:val="00E97D0B"/>
    <w:pPr>
      <w:spacing w:after="100"/>
    </w:pPr>
  </w:style>
  <w:style w:type="paragraph" w:styleId="TOC2">
    <w:name w:val="toc 2"/>
    <w:basedOn w:val="Normal"/>
    <w:next w:val="Normal"/>
    <w:autoRedefine/>
    <w:uiPriority w:val="39"/>
    <w:unhideWhenUsed/>
    <w:rsid w:val="00E97D0B"/>
    <w:pPr>
      <w:spacing w:after="100"/>
      <w:ind w:left="220"/>
    </w:pPr>
  </w:style>
  <w:style w:type="paragraph" w:styleId="TOC3">
    <w:name w:val="toc 3"/>
    <w:basedOn w:val="Normal"/>
    <w:next w:val="Normal"/>
    <w:autoRedefine/>
    <w:uiPriority w:val="39"/>
    <w:unhideWhenUsed/>
    <w:rsid w:val="00E97D0B"/>
    <w:pPr>
      <w:spacing w:after="100"/>
      <w:ind w:left="440"/>
    </w:pPr>
  </w:style>
  <w:style w:type="paragraph" w:styleId="Revision">
    <w:name w:val="Revision"/>
    <w:hidden/>
    <w:uiPriority w:val="99"/>
    <w:semiHidden/>
    <w:rsid w:val="007B49A6"/>
  </w:style>
  <w:style w:type="character" w:styleId="CommentReference">
    <w:name w:val="annotation reference"/>
    <w:basedOn w:val="DefaultParagraphFont"/>
    <w:uiPriority w:val="99"/>
    <w:semiHidden/>
    <w:unhideWhenUsed/>
    <w:rsid w:val="007B49A6"/>
    <w:rPr>
      <w:sz w:val="16"/>
      <w:szCs w:val="16"/>
    </w:rPr>
  </w:style>
  <w:style w:type="paragraph" w:styleId="CommentText">
    <w:name w:val="annotation text"/>
    <w:basedOn w:val="Normal"/>
    <w:link w:val="CommentTextChar"/>
    <w:uiPriority w:val="99"/>
    <w:unhideWhenUsed/>
    <w:rsid w:val="007B49A6"/>
    <w:rPr>
      <w:sz w:val="20"/>
      <w:szCs w:val="20"/>
    </w:rPr>
  </w:style>
  <w:style w:type="character" w:customStyle="1" w:styleId="CommentTextChar">
    <w:name w:val="Comment Text Char"/>
    <w:basedOn w:val="DefaultParagraphFont"/>
    <w:link w:val="CommentText"/>
    <w:uiPriority w:val="99"/>
    <w:rsid w:val="007B49A6"/>
    <w:rPr>
      <w:sz w:val="20"/>
      <w:szCs w:val="20"/>
    </w:rPr>
  </w:style>
  <w:style w:type="paragraph" w:styleId="CommentSubject">
    <w:name w:val="annotation subject"/>
    <w:basedOn w:val="CommentText"/>
    <w:next w:val="CommentText"/>
    <w:link w:val="CommentSubjectChar"/>
    <w:uiPriority w:val="99"/>
    <w:semiHidden/>
    <w:unhideWhenUsed/>
    <w:rsid w:val="007B49A6"/>
    <w:rPr>
      <w:b/>
      <w:bCs/>
    </w:rPr>
  </w:style>
  <w:style w:type="character" w:customStyle="1" w:styleId="CommentSubjectChar">
    <w:name w:val="Comment Subject Char"/>
    <w:basedOn w:val="CommentTextChar"/>
    <w:link w:val="CommentSubject"/>
    <w:uiPriority w:val="99"/>
    <w:semiHidden/>
    <w:rsid w:val="007B49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094087">
      <w:bodyDiv w:val="1"/>
      <w:marLeft w:val="0"/>
      <w:marRight w:val="0"/>
      <w:marTop w:val="0"/>
      <w:marBottom w:val="0"/>
      <w:divBdr>
        <w:top w:val="none" w:sz="0" w:space="0" w:color="auto"/>
        <w:left w:val="none" w:sz="0" w:space="0" w:color="auto"/>
        <w:bottom w:val="none" w:sz="0" w:space="0" w:color="auto"/>
        <w:right w:val="none" w:sz="0" w:space="0" w:color="auto"/>
      </w:divBdr>
    </w:div>
    <w:div w:id="1186558363">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newsroom.ibm.com" TargetMode="External"/><Relationship Id="rId18" Type="http://schemas.openxmlformats.org/officeDocument/2006/relationships/hyperlink" Target="https://ibm.ent.box.com/file/119825196838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3.ibm.com/ibm/corporate-documents/fin/fin-182" TargetMode="External"/><Relationship Id="rId17" Type="http://schemas.openxmlformats.org/officeDocument/2006/relationships/hyperlink" Target="https://ibm.ent.box.com/file/1364555140000" TargetMode="External"/><Relationship Id="rId2" Type="http://schemas.openxmlformats.org/officeDocument/2006/relationships/numbering" Target="numbering.xml"/><Relationship Id="rId16" Type="http://schemas.openxmlformats.org/officeDocument/2006/relationships/hyperlink" Target="https://w3.ibm.com/w3publisher/cteb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leg/leg-116" TargetMode="External"/><Relationship Id="rId5" Type="http://schemas.openxmlformats.org/officeDocument/2006/relationships/webSettings" Target="webSettings.xml"/><Relationship Id="rId15" Type="http://schemas.openxmlformats.org/officeDocument/2006/relationships/hyperlink" Target="https://w3.ibm.com/w3publisher/ibm-analyst-relations" TargetMode="External"/><Relationship Id="rId23" Type="http://schemas.openxmlformats.org/officeDocument/2006/relationships/theme" Target="theme/theme1.xml"/><Relationship Id="rId10" Type="http://schemas.openxmlformats.org/officeDocument/2006/relationships/hyperlink" Target="https://w3.ibm.com/ibm/corporate-documents/fin/fin-101" TargetMode="External"/><Relationship Id="rId19" Type="http://schemas.openxmlformats.org/officeDocument/2006/relationships/hyperlink" Target="https://ibm.ent.box.com/file/1198263127550" TargetMode="External"/><Relationship Id="rId4" Type="http://schemas.openxmlformats.org/officeDocument/2006/relationships/settings" Target="settings.xml"/><Relationship Id="rId9" Type="http://schemas.openxmlformats.org/officeDocument/2006/relationships/hyperlink" Target="https://w3.ibm.com/ibm/corporate-documents/fin/fin-168-leg-168" TargetMode="External"/><Relationship Id="rId14" Type="http://schemas.openxmlformats.org/officeDocument/2006/relationships/hyperlink" Target="https://w3.ibm.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78DC0-168F-4059-9426-226180B96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26</Pages>
  <Words>4555</Words>
  <Characters>27791</Characters>
  <Application>Microsoft Office Word</Application>
  <DocSecurity>0</DocSecurity>
  <Lines>1111</Lines>
  <Paragraphs>539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11</cp:revision>
  <cp:lastPrinted>2026-03-12T17:40:00Z</cp:lastPrinted>
  <dcterms:created xsi:type="dcterms:W3CDTF">2026-03-12T16:54:00Z</dcterms:created>
  <dcterms:modified xsi:type="dcterms:W3CDTF">2026-03-12T17:43:00Z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0bcdf-e424-40e3-9ceb-40cf94994388_Enabled">
    <vt:lpwstr>true</vt:lpwstr>
  </property>
  <property fmtid="{D5CDD505-2E9C-101B-9397-08002B2CF9AE}" pid="3" name="MSIP_Label_4470bcdf-e424-40e3-9ceb-40cf94994388_SetDate">
    <vt:lpwstr>2024-11-20T08:53:56Z</vt:lpwstr>
  </property>
  <property fmtid="{D5CDD505-2E9C-101B-9397-08002B2CF9AE}" pid="4" name="MSIP_Label_4470bcdf-e424-40e3-9ceb-40cf94994388_Method">
    <vt:lpwstr>Privileged</vt:lpwstr>
  </property>
  <property fmtid="{D5CDD505-2E9C-101B-9397-08002B2CF9AE}" pid="5" name="MSIP_Label_4470bcdf-e424-40e3-9ceb-40cf94994388_Name">
    <vt:lpwstr>IBM Confidential</vt:lpwstr>
  </property>
  <property fmtid="{D5CDD505-2E9C-101B-9397-08002B2CF9AE}" pid="6" name="MSIP_Label_4470bcdf-e424-40e3-9ceb-40cf94994388_SiteId">
    <vt:lpwstr>fcf67057-50c9-4ad4-98f3-ffca64add9e9</vt:lpwstr>
  </property>
  <property fmtid="{D5CDD505-2E9C-101B-9397-08002B2CF9AE}" pid="7" name="MSIP_Label_4470bcdf-e424-40e3-9ceb-40cf94994388_ActionId">
    <vt:lpwstr>aff1599d-4994-4676-a15c-534f5da3cce4</vt:lpwstr>
  </property>
  <property fmtid="{D5CDD505-2E9C-101B-9397-08002B2CF9AE}" pid="8" name="MSIP_Label_4470bcdf-e424-40e3-9ceb-40cf94994388_ContentBits">
    <vt:lpwstr>0</vt:lpwstr>
  </property>
</Properties>
</file>