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8A064" w14:textId="59F10326" w:rsidR="00C934B2" w:rsidRPr="00F223A7" w:rsidRDefault="00C469A6" w:rsidP="00CA04A0">
      <w:pPr>
        <w:autoSpaceDE w:val="0"/>
        <w:autoSpaceDN w:val="0"/>
        <w:adjustRightInd w:val="0"/>
        <w:rPr>
          <w:rFonts w:ascii="Arial" w:hAnsi="Arial" w:cs="Arial"/>
          <w:b/>
          <w:bCs/>
          <w:strike/>
          <w:color w:val="800080"/>
          <w:sz w:val="20"/>
          <w:szCs w:val="20"/>
        </w:rPr>
      </w:pPr>
      <w:r w:rsidRPr="00F223A7">
        <w:rPr>
          <w:rFonts w:ascii="Arial" w:hAnsi="Arial" w:cs="Arial"/>
          <w:color w:val="000000"/>
          <w:sz w:val="20"/>
          <w:szCs w:val="20"/>
        </w:rPr>
        <w:t>The release of this audit program to parties external to IBM requires the written approval of the Chief Auditor.</w:t>
      </w:r>
      <w:r w:rsidRPr="00F223A7">
        <w:rPr>
          <w:rFonts w:ascii="Arial" w:hAnsi="Arial" w:cs="Arial"/>
          <w:color w:val="000000"/>
          <w:sz w:val="20"/>
          <w:szCs w:val="20"/>
        </w:rPr>
        <w:br/>
      </w:r>
      <w:r w:rsidRPr="00F223A7">
        <w:rPr>
          <w:rFonts w:ascii="Arial" w:hAnsi="Arial" w:cs="Arial"/>
          <w:color w:val="000000"/>
          <w:sz w:val="20"/>
          <w:szCs w:val="20"/>
        </w:rPr>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rPr>
          <w:rFonts w:ascii="Arial" w:hAnsi="Arial" w:cs="Arial"/>
          <w:color w:val="000000"/>
          <w:sz w:val="20"/>
          <w:szCs w:val="20"/>
        </w:rPr>
        <w:t>in order to</w:t>
      </w:r>
      <w:proofErr w:type="gramEnd"/>
      <w:r w:rsidRPr="00F223A7">
        <w:rPr>
          <w:rFonts w:ascii="Arial" w:hAnsi="Arial" w:cs="Arial"/>
          <w:color w:val="000000"/>
          <w:sz w:val="20"/>
          <w:szCs w:val="20"/>
        </w:rPr>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rPr>
          <w:rFonts w:ascii="Arial" w:hAnsi="Arial" w:cs="Arial"/>
          <w:color w:val="000000"/>
          <w:sz w:val="20"/>
          <w:szCs w:val="20"/>
        </w:rPr>
      </w:pPr>
    </w:p>
    <w:p w14:paraId="3FD67626"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efficient operations</w:t>
      </w:r>
      <w:r w:rsidR="00C934B2" w:rsidRPr="00F223A7">
        <w:rPr>
          <w:rFonts w:ascii="Arial" w:hAnsi="Arial" w:cs="Arial"/>
          <w:color w:val="000000"/>
          <w:sz w:val="20"/>
          <w:szCs w:val="20"/>
        </w:rPr>
        <w:t xml:space="preserve">, </w:t>
      </w:r>
      <w:r w:rsidRPr="00F223A7">
        <w:rPr>
          <w:rFonts w:ascii="Arial" w:hAnsi="Arial" w:cs="Arial"/>
          <w:color w:val="000000"/>
          <w:sz w:val="20"/>
          <w:szCs w:val="20"/>
        </w:rPr>
        <w:t>and</w:t>
      </w:r>
    </w:p>
    <w:p w14:paraId="637C4A83" w14:textId="2F542971" w:rsidR="00C469A6" w:rsidRPr="00F223A7" w:rsidRDefault="00C469A6">
      <w:pPr>
        <w:pStyle w:val="ListParagraph"/>
        <w:keepLines/>
        <w:numPr>
          <w:ilvl w:val="0"/>
          <w:numId w:val="1"/>
        </w:numPr>
        <w:autoSpaceDE w:val="0"/>
        <w:autoSpaceDN w:val="0"/>
        <w:adjustRightInd w:val="0"/>
        <w:rPr>
          <w:rFonts w:ascii="Arial" w:hAnsi="Arial" w:cs="Arial"/>
          <w:color w:val="000000"/>
          <w:sz w:val="20"/>
          <w:szCs w:val="20"/>
        </w:rPr>
      </w:pPr>
      <w:r w:rsidRPr="00F223A7">
        <w:rPr>
          <w:rFonts w:ascii="Arial" w:hAnsi="Arial" w:cs="Arial"/>
          <w:color w:val="000000"/>
          <w:sz w:val="20"/>
          <w:szCs w:val="20"/>
        </w:rPr>
        <w:t>safeguarding both intellectual and physical assets.</w:t>
      </w:r>
    </w:p>
    <w:p w14:paraId="32436E37" w14:textId="77777777" w:rsidR="00C469A6" w:rsidRPr="00F223A7" w:rsidRDefault="00C469A6" w:rsidP="00C469A6">
      <w:pPr>
        <w:keepLines/>
        <w:autoSpaceDE w:val="0"/>
        <w:autoSpaceDN w:val="0"/>
        <w:adjustRightInd w:val="0"/>
        <w:rPr>
          <w:rFonts w:ascii="Arial" w:hAnsi="Arial" w:cs="Arial"/>
          <w:color w:val="000000"/>
          <w:sz w:val="20"/>
          <w:szCs w:val="20"/>
        </w:rPr>
      </w:pPr>
    </w:p>
    <w:p w14:paraId="5FE7F9AA" w14:textId="77777777" w:rsidR="00C469A6" w:rsidRPr="00F223A7" w:rsidRDefault="00C469A6" w:rsidP="00C469A6">
      <w:pPr>
        <w:keepLines/>
        <w:autoSpaceDE w:val="0"/>
        <w:autoSpaceDN w:val="0"/>
        <w:adjustRightInd w:val="0"/>
        <w:rPr>
          <w:rFonts w:ascii="Arial" w:hAnsi="Arial" w:cs="Arial"/>
          <w:color w:val="000000"/>
          <w:sz w:val="20"/>
          <w:szCs w:val="20"/>
        </w:rPr>
      </w:pPr>
      <w:r w:rsidRPr="00F223A7">
        <w:rPr>
          <w:rFonts w:ascii="Arial" w:hAnsi="Arial" w:cs="Arial"/>
          <w:color w:val="000000"/>
          <w:sz w:val="20"/>
          <w:szCs w:val="20"/>
        </w:rPr>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238DD941"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72549B49" w14:textId="77777777" w:rsidR="00C469A6" w:rsidRPr="00F223A7" w:rsidRDefault="00C469A6" w:rsidP="00C469A6">
      <w:pPr>
        <w:keepLines/>
        <w:autoSpaceDE w:val="0"/>
        <w:autoSpaceDN w:val="0"/>
        <w:adjustRightInd w:val="0"/>
        <w:rPr>
          <w:rFonts w:ascii="Arial" w:hAnsi="Arial" w:cs="Arial"/>
          <w:b/>
          <w:bCs/>
          <w:strike/>
          <w:color w:val="800080"/>
          <w:sz w:val="20"/>
          <w:szCs w:val="20"/>
        </w:rPr>
      </w:pPr>
    </w:p>
    <w:tbl>
      <w:tblPr>
        <w:tblW w:w="5000" w:type="pct"/>
        <w:tblLayout w:type="fixed"/>
        <w:tblCellMar>
          <w:left w:w="0" w:type="dxa"/>
          <w:right w:w="0" w:type="dxa"/>
        </w:tblCellMar>
        <w:tblLook w:val="00A0" w:firstRow="1" w:lastRow="0" w:firstColumn="1" w:lastColumn="0" w:noHBand="0" w:noVBand="0"/>
      </w:tblPr>
      <w:tblGrid>
        <w:gridCol w:w="1524"/>
        <w:gridCol w:w="1524"/>
        <w:gridCol w:w="1791"/>
        <w:gridCol w:w="1192"/>
        <w:gridCol w:w="3313"/>
      </w:tblGrid>
      <w:tr w:rsidR="00C469A6" w:rsidRPr="00F223A7" w14:paraId="680AA1A5" w14:textId="77777777" w:rsidTr="008F1391">
        <w:tc>
          <w:tcPr>
            <w:tcW w:w="815"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rFonts w:ascii="Arial" w:hAnsi="Arial" w:cs="Arial"/>
                <w:b/>
                <w:bCs/>
                <w:color w:val="000000"/>
                <w:sz w:val="20"/>
                <w:szCs w:val="20"/>
              </w:rPr>
            </w:pPr>
            <w:r w:rsidRPr="00F223A7">
              <w:rPr>
                <w:rFonts w:ascii="Arial" w:hAnsi="Arial" w:cs="Arial"/>
                <w:b/>
                <w:bCs/>
                <w:color w:val="000000"/>
                <w:sz w:val="20"/>
                <w:szCs w:val="20"/>
              </w:rPr>
              <w:t>COMMENTS</w:t>
            </w:r>
          </w:p>
        </w:tc>
      </w:tr>
      <w:tr w:rsidR="00C67B4F" w:rsidRPr="00F223A7" w14:paraId="2E7B776C" w14:textId="77777777" w:rsidTr="008F1391">
        <w:tc>
          <w:tcPr>
            <w:tcW w:w="815" w:type="pct"/>
            <w:tcBorders>
              <w:top w:val="single" w:sz="6" w:space="0" w:color="auto"/>
              <w:left w:val="single" w:sz="6" w:space="0" w:color="auto"/>
              <w:bottom w:val="single" w:sz="6" w:space="0" w:color="auto"/>
              <w:right w:val="single" w:sz="6" w:space="0" w:color="auto"/>
            </w:tcBorders>
          </w:tcPr>
          <w:p w14:paraId="097849E1" w14:textId="503F1F72" w:rsidR="00C67B4F" w:rsidRPr="00AD197F" w:rsidRDefault="00C67B4F"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June 3, 2025</w:t>
            </w:r>
          </w:p>
        </w:tc>
        <w:tc>
          <w:tcPr>
            <w:tcW w:w="815" w:type="pct"/>
            <w:tcBorders>
              <w:top w:val="single" w:sz="6" w:space="0" w:color="auto"/>
              <w:left w:val="single" w:sz="6" w:space="0" w:color="auto"/>
              <w:bottom w:val="single" w:sz="6" w:space="0" w:color="auto"/>
              <w:right w:val="single" w:sz="6" w:space="0" w:color="auto"/>
            </w:tcBorders>
          </w:tcPr>
          <w:p w14:paraId="66B6DFBA" w14:textId="11E89AE1" w:rsidR="00C67B4F" w:rsidRPr="00AD197F" w:rsidRDefault="00C67B4F"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958" w:type="pct"/>
            <w:tcBorders>
              <w:top w:val="single" w:sz="6" w:space="0" w:color="auto"/>
              <w:left w:val="single" w:sz="6" w:space="0" w:color="auto"/>
              <w:bottom w:val="single" w:sz="6" w:space="0" w:color="auto"/>
              <w:right w:val="single" w:sz="6" w:space="0" w:color="auto"/>
            </w:tcBorders>
          </w:tcPr>
          <w:p w14:paraId="10B1DC1B" w14:textId="42072079" w:rsidR="00C67B4F" w:rsidRPr="00AD197F" w:rsidRDefault="00C67B4F"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Audit Program Risk Alignment</w:t>
            </w:r>
          </w:p>
        </w:tc>
        <w:tc>
          <w:tcPr>
            <w:tcW w:w="638" w:type="pct"/>
            <w:tcBorders>
              <w:top w:val="single" w:sz="6" w:space="0" w:color="auto"/>
              <w:left w:val="single" w:sz="6" w:space="0" w:color="auto"/>
              <w:bottom w:val="single" w:sz="6" w:space="0" w:color="auto"/>
              <w:right w:val="single" w:sz="6" w:space="0" w:color="auto"/>
            </w:tcBorders>
          </w:tcPr>
          <w:p w14:paraId="1255C31D" w14:textId="34F69699" w:rsidR="00C67B4F" w:rsidRPr="00AD197F" w:rsidRDefault="00C67B4F"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7F2AF810" w14:textId="6102DFF0" w:rsidR="00C67B4F" w:rsidRPr="00AD197F" w:rsidRDefault="00C67B4F"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Changed defined risk levels</w:t>
            </w:r>
          </w:p>
        </w:tc>
      </w:tr>
      <w:tr w:rsidR="006F138B" w:rsidRPr="00F223A7" w14:paraId="62549E59" w14:textId="77777777" w:rsidTr="008F1391">
        <w:tc>
          <w:tcPr>
            <w:tcW w:w="815" w:type="pct"/>
            <w:tcBorders>
              <w:top w:val="single" w:sz="6" w:space="0" w:color="auto"/>
              <w:left w:val="single" w:sz="6" w:space="0" w:color="auto"/>
              <w:bottom w:val="single" w:sz="6" w:space="0" w:color="auto"/>
              <w:right w:val="single" w:sz="6" w:space="0" w:color="auto"/>
            </w:tcBorders>
          </w:tcPr>
          <w:p w14:paraId="599B77C2" w14:textId="5347C56A"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January 30, 2025</w:t>
            </w:r>
          </w:p>
        </w:tc>
        <w:tc>
          <w:tcPr>
            <w:tcW w:w="815" w:type="pct"/>
            <w:tcBorders>
              <w:top w:val="single" w:sz="6" w:space="0" w:color="auto"/>
              <w:left w:val="single" w:sz="6" w:space="0" w:color="auto"/>
              <w:bottom w:val="single" w:sz="6" w:space="0" w:color="auto"/>
              <w:right w:val="single" w:sz="6" w:space="0" w:color="auto"/>
            </w:tcBorders>
          </w:tcPr>
          <w:p w14:paraId="3C4E3B52" w14:textId="77777777" w:rsidR="006F138B" w:rsidRPr="00AD197F" w:rsidRDefault="006F138B" w:rsidP="006F138B">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20469D92" w14:textId="77777777" w:rsidR="006F138B" w:rsidRPr="00AD197F" w:rsidRDefault="006F138B" w:rsidP="006F138B">
            <w:pPr>
              <w:keepNext/>
              <w:keepLines/>
              <w:autoSpaceDE w:val="0"/>
              <w:autoSpaceDN w:val="0"/>
              <w:adjustRightInd w:val="0"/>
              <w:ind w:left="15"/>
              <w:rPr>
                <w:rFonts w:ascii="Arial" w:hAnsi="Arial" w:cs="Arial"/>
                <w:color w:val="000000"/>
                <w:sz w:val="18"/>
                <w:szCs w:val="18"/>
              </w:rPr>
            </w:pPr>
          </w:p>
        </w:tc>
        <w:tc>
          <w:tcPr>
            <w:tcW w:w="638" w:type="pct"/>
            <w:tcBorders>
              <w:top w:val="single" w:sz="6" w:space="0" w:color="auto"/>
              <w:left w:val="single" w:sz="6" w:space="0" w:color="auto"/>
              <w:bottom w:val="single" w:sz="6" w:space="0" w:color="auto"/>
              <w:right w:val="single" w:sz="6" w:space="0" w:color="auto"/>
            </w:tcBorders>
          </w:tcPr>
          <w:p w14:paraId="036D57D7" w14:textId="77777777"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 xml:space="preserve">Doreen </w:t>
            </w:r>
            <w:proofErr w:type="spellStart"/>
            <w:r w:rsidRPr="00AD197F">
              <w:rPr>
                <w:rFonts w:ascii="Arial" w:hAnsi="Arial" w:cs="Arial"/>
                <w:color w:val="000000"/>
                <w:sz w:val="18"/>
                <w:szCs w:val="18"/>
              </w:rPr>
              <w:t>Glowienka</w:t>
            </w:r>
            <w:proofErr w:type="spellEnd"/>
          </w:p>
          <w:p w14:paraId="5017A947" w14:textId="77777777" w:rsidR="006F138B" w:rsidRPr="00AD197F" w:rsidRDefault="006F138B" w:rsidP="006F138B">
            <w:pPr>
              <w:keepNext/>
              <w:keepLines/>
              <w:autoSpaceDE w:val="0"/>
              <w:autoSpaceDN w:val="0"/>
              <w:adjustRightInd w:val="0"/>
              <w:ind w:left="15"/>
              <w:rPr>
                <w:rFonts w:ascii="Arial" w:hAnsi="Arial" w:cs="Arial"/>
                <w:color w:val="000000"/>
                <w:sz w:val="18"/>
                <w:szCs w:val="18"/>
              </w:rPr>
            </w:pPr>
          </w:p>
        </w:tc>
        <w:tc>
          <w:tcPr>
            <w:tcW w:w="1773" w:type="pct"/>
            <w:tcBorders>
              <w:top w:val="single" w:sz="6" w:space="0" w:color="auto"/>
              <w:left w:val="single" w:sz="6" w:space="0" w:color="auto"/>
              <w:bottom w:val="single" w:sz="6" w:space="0" w:color="auto"/>
              <w:right w:val="single" w:sz="6" w:space="0" w:color="auto"/>
            </w:tcBorders>
          </w:tcPr>
          <w:p w14:paraId="36C5EE52" w14:textId="14CF8EE7"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Some minor updates were made by the process owner, updating systems names and wording.</w:t>
            </w:r>
          </w:p>
        </w:tc>
      </w:tr>
      <w:tr w:rsidR="003F3849" w:rsidRPr="00F223A7" w14:paraId="20B9CEA6" w14:textId="77777777" w:rsidTr="008F1391">
        <w:tc>
          <w:tcPr>
            <w:tcW w:w="815" w:type="pct"/>
            <w:tcBorders>
              <w:top w:val="single" w:sz="6" w:space="0" w:color="auto"/>
              <w:left w:val="single" w:sz="6" w:space="0" w:color="auto"/>
              <w:bottom w:val="single" w:sz="6" w:space="0" w:color="auto"/>
              <w:right w:val="single" w:sz="6" w:space="0" w:color="auto"/>
            </w:tcBorders>
          </w:tcPr>
          <w:p w14:paraId="47441970" w14:textId="1F2E31B7" w:rsidR="003F3849" w:rsidRPr="00AD197F" w:rsidRDefault="003F3849"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January 30, 2025</w:t>
            </w:r>
          </w:p>
        </w:tc>
        <w:tc>
          <w:tcPr>
            <w:tcW w:w="815" w:type="pct"/>
            <w:tcBorders>
              <w:top w:val="single" w:sz="6" w:space="0" w:color="auto"/>
              <w:left w:val="single" w:sz="6" w:space="0" w:color="auto"/>
              <w:bottom w:val="single" w:sz="6" w:space="0" w:color="auto"/>
              <w:right w:val="single" w:sz="6" w:space="0" w:color="auto"/>
            </w:tcBorders>
          </w:tcPr>
          <w:p w14:paraId="1A90BDF9" w14:textId="3CC53979" w:rsidR="003F3849" w:rsidRPr="00AD197F" w:rsidRDefault="003F3849" w:rsidP="006F138B">
            <w:pPr>
              <w:keepNext/>
              <w:keepLines/>
              <w:autoSpaceDE w:val="0"/>
              <w:autoSpaceDN w:val="0"/>
              <w:adjustRightInd w:val="0"/>
              <w:ind w:left="15"/>
              <w:rPr>
                <w:rFonts w:ascii="Arial" w:hAnsi="Arial" w:cs="Arial"/>
                <w:color w:val="000000"/>
                <w:sz w:val="18"/>
                <w:szCs w:val="18"/>
              </w:rPr>
            </w:pPr>
          </w:p>
        </w:tc>
        <w:tc>
          <w:tcPr>
            <w:tcW w:w="958" w:type="pct"/>
            <w:tcBorders>
              <w:top w:val="single" w:sz="6" w:space="0" w:color="auto"/>
              <w:left w:val="single" w:sz="6" w:space="0" w:color="auto"/>
              <w:bottom w:val="single" w:sz="6" w:space="0" w:color="auto"/>
              <w:right w:val="single" w:sz="6" w:space="0" w:color="auto"/>
            </w:tcBorders>
          </w:tcPr>
          <w:p w14:paraId="3DD4BC98" w14:textId="068DF8D5" w:rsidR="003F3849" w:rsidRPr="00AD197F" w:rsidRDefault="003F3849"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Planning</w:t>
            </w:r>
          </w:p>
        </w:tc>
        <w:tc>
          <w:tcPr>
            <w:tcW w:w="638" w:type="pct"/>
            <w:tcBorders>
              <w:top w:val="single" w:sz="6" w:space="0" w:color="auto"/>
              <w:left w:val="single" w:sz="6" w:space="0" w:color="auto"/>
              <w:bottom w:val="single" w:sz="6" w:space="0" w:color="auto"/>
              <w:right w:val="single" w:sz="6" w:space="0" w:color="auto"/>
            </w:tcBorders>
          </w:tcPr>
          <w:p w14:paraId="2553E378" w14:textId="47BC90CE" w:rsidR="003F3849" w:rsidRPr="00AD197F" w:rsidRDefault="003F3849"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1E4A3AAD" w14:textId="2A60A5B8" w:rsidR="003F3849" w:rsidRPr="00AD197F" w:rsidRDefault="003F3849" w:rsidP="006F138B">
            <w:pPr>
              <w:keepNext/>
              <w:keepLines/>
              <w:autoSpaceDE w:val="0"/>
              <w:autoSpaceDN w:val="0"/>
              <w:adjustRightInd w:val="0"/>
              <w:ind w:left="15"/>
              <w:rPr>
                <w:rFonts w:ascii="Arial" w:hAnsi="Arial" w:cs="Arial"/>
                <w:color w:val="000000"/>
                <w:sz w:val="18"/>
                <w:szCs w:val="18"/>
              </w:rPr>
            </w:pPr>
            <w:r>
              <w:rPr>
                <w:rFonts w:ascii="Arial" w:hAnsi="Arial" w:cs="Arial"/>
                <w:color w:val="000000"/>
                <w:sz w:val="18"/>
                <w:szCs w:val="18"/>
              </w:rPr>
              <w:t>Changes to audit program risk alignment</w:t>
            </w:r>
          </w:p>
        </w:tc>
      </w:tr>
      <w:tr w:rsidR="006F138B" w:rsidRPr="00F223A7" w14:paraId="2E2C02DA" w14:textId="77777777" w:rsidTr="008F1391">
        <w:tc>
          <w:tcPr>
            <w:tcW w:w="815" w:type="pct"/>
            <w:tcBorders>
              <w:top w:val="single" w:sz="6" w:space="0" w:color="auto"/>
              <w:left w:val="single" w:sz="6" w:space="0" w:color="auto"/>
              <w:bottom w:val="single" w:sz="6" w:space="0" w:color="auto"/>
              <w:right w:val="single" w:sz="6" w:space="0" w:color="auto"/>
            </w:tcBorders>
          </w:tcPr>
          <w:p w14:paraId="3C689C1C" w14:textId="79A9E571"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January 30, 2025</w:t>
            </w:r>
          </w:p>
        </w:tc>
        <w:tc>
          <w:tcPr>
            <w:tcW w:w="815" w:type="pct"/>
            <w:tcBorders>
              <w:top w:val="single" w:sz="6" w:space="0" w:color="auto"/>
              <w:left w:val="single" w:sz="6" w:space="0" w:color="auto"/>
              <w:bottom w:val="single" w:sz="6" w:space="0" w:color="auto"/>
              <w:right w:val="single" w:sz="6" w:space="0" w:color="auto"/>
            </w:tcBorders>
          </w:tcPr>
          <w:p w14:paraId="1439ADF9" w14:textId="05D422BB"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2</w:t>
            </w:r>
          </w:p>
        </w:tc>
        <w:tc>
          <w:tcPr>
            <w:tcW w:w="958" w:type="pct"/>
            <w:tcBorders>
              <w:top w:val="single" w:sz="6" w:space="0" w:color="auto"/>
              <w:left w:val="single" w:sz="6" w:space="0" w:color="auto"/>
              <w:bottom w:val="single" w:sz="6" w:space="0" w:color="auto"/>
              <w:right w:val="single" w:sz="6" w:space="0" w:color="auto"/>
            </w:tcBorders>
          </w:tcPr>
          <w:p w14:paraId="03D3EE18" w14:textId="36450B05"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Process Definition and Objective - Process</w:t>
            </w:r>
          </w:p>
        </w:tc>
        <w:tc>
          <w:tcPr>
            <w:tcW w:w="638" w:type="pct"/>
            <w:tcBorders>
              <w:top w:val="single" w:sz="6" w:space="0" w:color="auto"/>
              <w:left w:val="single" w:sz="6" w:space="0" w:color="auto"/>
              <w:bottom w:val="single" w:sz="6" w:space="0" w:color="auto"/>
              <w:right w:val="single" w:sz="6" w:space="0" w:color="auto"/>
            </w:tcBorders>
          </w:tcPr>
          <w:p w14:paraId="7461D0E1" w14:textId="11C4834E"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6797307C" w14:textId="3AEDFB90"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Updated Enterprise Risk Management</w:t>
            </w:r>
          </w:p>
        </w:tc>
      </w:tr>
      <w:tr w:rsidR="006F138B" w:rsidRPr="00F223A7" w14:paraId="4B81BFA6" w14:textId="77777777" w:rsidTr="008F1391">
        <w:tc>
          <w:tcPr>
            <w:tcW w:w="815" w:type="pct"/>
            <w:tcBorders>
              <w:top w:val="single" w:sz="6" w:space="0" w:color="auto"/>
              <w:left w:val="single" w:sz="6" w:space="0" w:color="auto"/>
              <w:bottom w:val="single" w:sz="6" w:space="0" w:color="auto"/>
              <w:right w:val="single" w:sz="6" w:space="0" w:color="auto"/>
            </w:tcBorders>
          </w:tcPr>
          <w:p w14:paraId="4A0B86B4" w14:textId="56D88DF1"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July 5, 2023</w:t>
            </w:r>
          </w:p>
        </w:tc>
        <w:tc>
          <w:tcPr>
            <w:tcW w:w="815" w:type="pct"/>
            <w:tcBorders>
              <w:top w:val="single" w:sz="6" w:space="0" w:color="auto"/>
              <w:left w:val="single" w:sz="6" w:space="0" w:color="auto"/>
              <w:bottom w:val="single" w:sz="6" w:space="0" w:color="auto"/>
              <w:right w:val="single" w:sz="6" w:space="0" w:color="auto"/>
            </w:tcBorders>
          </w:tcPr>
          <w:p w14:paraId="373B7DDC" w14:textId="4CCA2D18"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2</w:t>
            </w:r>
          </w:p>
        </w:tc>
        <w:tc>
          <w:tcPr>
            <w:tcW w:w="958" w:type="pct"/>
            <w:tcBorders>
              <w:top w:val="single" w:sz="6" w:space="0" w:color="auto"/>
              <w:left w:val="single" w:sz="6" w:space="0" w:color="auto"/>
              <w:bottom w:val="single" w:sz="6" w:space="0" w:color="auto"/>
              <w:right w:val="single" w:sz="6" w:space="0" w:color="auto"/>
            </w:tcBorders>
          </w:tcPr>
          <w:p w14:paraId="00582BEE" w14:textId="0330C3B2"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Process Definition and Objective - Process</w:t>
            </w:r>
          </w:p>
        </w:tc>
        <w:tc>
          <w:tcPr>
            <w:tcW w:w="638" w:type="pct"/>
            <w:tcBorders>
              <w:top w:val="single" w:sz="6" w:space="0" w:color="auto"/>
              <w:left w:val="single" w:sz="6" w:space="0" w:color="auto"/>
              <w:bottom w:val="single" w:sz="6" w:space="0" w:color="auto"/>
              <w:right w:val="single" w:sz="6" w:space="0" w:color="auto"/>
            </w:tcBorders>
          </w:tcPr>
          <w:p w14:paraId="5199F61E" w14:textId="00D02C34"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1A83C0A2" w14:textId="4D3C84A2"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Updated Enterprise Risk Management</w:t>
            </w:r>
          </w:p>
        </w:tc>
      </w:tr>
      <w:tr w:rsidR="006F138B" w:rsidRPr="00F223A7" w14:paraId="5028AB26" w14:textId="77777777" w:rsidTr="008F1391">
        <w:tc>
          <w:tcPr>
            <w:tcW w:w="815" w:type="pct"/>
            <w:tcBorders>
              <w:top w:val="single" w:sz="6" w:space="0" w:color="auto"/>
              <w:left w:val="single" w:sz="6" w:space="0" w:color="auto"/>
              <w:bottom w:val="single" w:sz="6" w:space="0" w:color="auto"/>
              <w:right w:val="single" w:sz="6" w:space="0" w:color="auto"/>
            </w:tcBorders>
          </w:tcPr>
          <w:p w14:paraId="656E69B3" w14:textId="25B91F1A"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July 5, 2023</w:t>
            </w:r>
          </w:p>
        </w:tc>
        <w:tc>
          <w:tcPr>
            <w:tcW w:w="815" w:type="pct"/>
            <w:tcBorders>
              <w:top w:val="single" w:sz="6" w:space="0" w:color="auto"/>
              <w:left w:val="single" w:sz="6" w:space="0" w:color="auto"/>
              <w:bottom w:val="single" w:sz="6" w:space="0" w:color="auto"/>
              <w:right w:val="single" w:sz="6" w:space="0" w:color="auto"/>
            </w:tcBorders>
          </w:tcPr>
          <w:p w14:paraId="57D9ECEA" w14:textId="49EAF087"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3</w:t>
            </w:r>
          </w:p>
        </w:tc>
        <w:tc>
          <w:tcPr>
            <w:tcW w:w="958" w:type="pct"/>
            <w:tcBorders>
              <w:top w:val="single" w:sz="6" w:space="0" w:color="auto"/>
              <w:left w:val="single" w:sz="6" w:space="0" w:color="auto"/>
              <w:bottom w:val="single" w:sz="6" w:space="0" w:color="auto"/>
              <w:right w:val="single" w:sz="6" w:space="0" w:color="auto"/>
            </w:tcBorders>
          </w:tcPr>
          <w:p w14:paraId="5E62B4A2" w14:textId="551A3AD7"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Reference Material</w:t>
            </w:r>
          </w:p>
        </w:tc>
        <w:tc>
          <w:tcPr>
            <w:tcW w:w="638" w:type="pct"/>
            <w:tcBorders>
              <w:top w:val="single" w:sz="6" w:space="0" w:color="auto"/>
              <w:left w:val="single" w:sz="6" w:space="0" w:color="auto"/>
              <w:bottom w:val="single" w:sz="6" w:space="0" w:color="auto"/>
              <w:right w:val="single" w:sz="6" w:space="0" w:color="auto"/>
            </w:tcBorders>
          </w:tcPr>
          <w:p w14:paraId="0BB88CB6" w14:textId="6A50351A"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Joana Leal</w:t>
            </w:r>
          </w:p>
        </w:tc>
        <w:tc>
          <w:tcPr>
            <w:tcW w:w="1773" w:type="pct"/>
            <w:tcBorders>
              <w:top w:val="single" w:sz="6" w:space="0" w:color="auto"/>
              <w:left w:val="single" w:sz="6" w:space="0" w:color="auto"/>
              <w:bottom w:val="single" w:sz="6" w:space="0" w:color="auto"/>
              <w:right w:val="single" w:sz="6" w:space="0" w:color="auto"/>
            </w:tcBorders>
          </w:tcPr>
          <w:p w14:paraId="41FADE23" w14:textId="22120EF9"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Updated links</w:t>
            </w:r>
          </w:p>
        </w:tc>
      </w:tr>
      <w:tr w:rsidR="006F138B" w:rsidRPr="00F223A7" w14:paraId="5B249763" w14:textId="77777777" w:rsidTr="008F1391">
        <w:tc>
          <w:tcPr>
            <w:tcW w:w="815" w:type="pct"/>
            <w:tcBorders>
              <w:top w:val="single" w:sz="6" w:space="0" w:color="auto"/>
              <w:left w:val="single" w:sz="6" w:space="0" w:color="auto"/>
              <w:bottom w:val="single" w:sz="6" w:space="0" w:color="auto"/>
              <w:right w:val="single" w:sz="6" w:space="0" w:color="auto"/>
            </w:tcBorders>
          </w:tcPr>
          <w:p w14:paraId="7AE82469" w14:textId="02A47808"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6F138B" w:rsidRPr="00AD197F" w:rsidRDefault="006F138B" w:rsidP="006F138B">
            <w:pPr>
              <w:keepNext/>
              <w:keepLines/>
              <w:autoSpaceDE w:val="0"/>
              <w:autoSpaceDN w:val="0"/>
              <w:adjustRightInd w:val="0"/>
              <w:ind w:left="15"/>
              <w:rPr>
                <w:rFonts w:ascii="Arial" w:hAnsi="Arial" w:cs="Arial"/>
                <w:color w:val="000000"/>
                <w:sz w:val="18"/>
                <w:szCs w:val="18"/>
              </w:rPr>
            </w:pPr>
            <w:r w:rsidRPr="00AD197F">
              <w:rPr>
                <w:rFonts w:ascii="Arial" w:hAnsi="Arial" w:cs="Arial"/>
                <w:color w:val="000000"/>
                <w:sz w:val="18"/>
                <w:szCs w:val="18"/>
              </w:rPr>
              <w:t>Converted from Notes into a Word document and into a Box folder</w:t>
            </w:r>
          </w:p>
        </w:tc>
      </w:tr>
    </w:tbl>
    <w:p w14:paraId="543EBF09" w14:textId="2028B084" w:rsidR="00EE0673" w:rsidRPr="00F223A7" w:rsidRDefault="00EE0673">
      <w:pPr>
        <w:rPr>
          <w:rFonts w:ascii="Arial" w:hAnsi="Arial" w:cs="Arial"/>
          <w:sz w:val="20"/>
          <w:szCs w:val="20"/>
        </w:rPr>
      </w:pPr>
    </w:p>
    <w:p w14:paraId="54086AE7" w14:textId="77777777" w:rsidR="00EE0673" w:rsidRPr="00F223A7" w:rsidRDefault="00EE0673">
      <w:pPr>
        <w:rPr>
          <w:rFonts w:ascii="Arial" w:hAnsi="Arial" w:cs="Arial"/>
          <w:sz w:val="20"/>
          <w:szCs w:val="20"/>
        </w:rPr>
      </w:pPr>
      <w:r w:rsidRPr="00F223A7">
        <w:rPr>
          <w:rFonts w:ascii="Arial" w:hAnsi="Arial" w:cs="Arial"/>
          <w:sz w:val="20"/>
          <w:szCs w:val="20"/>
        </w:rPr>
        <w:br w:type="page"/>
      </w:r>
    </w:p>
    <w:sdt>
      <w:sdtPr>
        <w:rPr>
          <w:rFonts w:asciiTheme="minorHAnsi" w:eastAsiaTheme="minorHAnsi" w:hAnsiTheme="minorHAnsi" w:cstheme="minorBidi"/>
          <w:sz w:val="22"/>
          <w:szCs w:val="22"/>
        </w:rPr>
        <w:id w:val="1375667224"/>
        <w:docPartObj>
          <w:docPartGallery w:val="Table of Contents"/>
          <w:docPartUnique/>
        </w:docPartObj>
      </w:sdtPr>
      <w:sdtEndPr>
        <w:rPr>
          <w:b/>
          <w:bCs/>
          <w:noProof/>
        </w:rPr>
      </w:sdtEndPr>
      <w:sdtContent>
        <w:p w14:paraId="0531707C" w14:textId="1653D431" w:rsidR="00216EE4" w:rsidRPr="00216EE4" w:rsidRDefault="00216EE4">
          <w:pPr>
            <w:pStyle w:val="TOCHeading"/>
            <w:rPr>
              <w:rFonts w:cs="Arial"/>
              <w:szCs w:val="20"/>
            </w:rPr>
          </w:pPr>
          <w:r w:rsidRPr="00216EE4">
            <w:rPr>
              <w:rFonts w:cs="Arial"/>
              <w:szCs w:val="20"/>
            </w:rPr>
            <w:t>Table of Contents</w:t>
          </w:r>
        </w:p>
        <w:p w14:paraId="431BCBD0" w14:textId="03818E0F" w:rsidR="00CE4DBC" w:rsidRDefault="00216EE4">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89486798" w:history="1">
            <w:r w:rsidR="00CE4DBC" w:rsidRPr="00BD7B93">
              <w:rPr>
                <w:rStyle w:val="Hyperlink"/>
                <w:noProof/>
              </w:rPr>
              <w:t>PROCESS AND OBJECTIVE</w:t>
            </w:r>
            <w:r w:rsidR="00CE4DBC">
              <w:rPr>
                <w:noProof/>
                <w:webHidden/>
              </w:rPr>
              <w:tab/>
            </w:r>
            <w:r w:rsidR="00CE4DBC">
              <w:rPr>
                <w:noProof/>
                <w:webHidden/>
              </w:rPr>
              <w:fldChar w:fldCharType="begin"/>
            </w:r>
            <w:r w:rsidR="00CE4DBC">
              <w:rPr>
                <w:noProof/>
                <w:webHidden/>
              </w:rPr>
              <w:instrText xml:space="preserve"> PAGEREF _Toc189486798 \h </w:instrText>
            </w:r>
            <w:r w:rsidR="00CE4DBC">
              <w:rPr>
                <w:noProof/>
                <w:webHidden/>
              </w:rPr>
            </w:r>
            <w:r w:rsidR="00CE4DBC">
              <w:rPr>
                <w:noProof/>
                <w:webHidden/>
              </w:rPr>
              <w:fldChar w:fldCharType="separate"/>
            </w:r>
            <w:r w:rsidR="00A620EA">
              <w:rPr>
                <w:noProof/>
                <w:webHidden/>
              </w:rPr>
              <w:t>3</w:t>
            </w:r>
            <w:r w:rsidR="00CE4DBC">
              <w:rPr>
                <w:noProof/>
                <w:webHidden/>
              </w:rPr>
              <w:fldChar w:fldCharType="end"/>
            </w:r>
          </w:hyperlink>
        </w:p>
        <w:p w14:paraId="1C66CC6C" w14:textId="56D45644" w:rsidR="00CE4DBC" w:rsidRDefault="00CE4DBC">
          <w:pPr>
            <w:pStyle w:val="TOC2"/>
            <w:tabs>
              <w:tab w:val="right" w:leader="dot" w:pos="9350"/>
            </w:tabs>
            <w:rPr>
              <w:rFonts w:eastAsiaTheme="minorEastAsia"/>
              <w:noProof/>
              <w:kern w:val="2"/>
              <w:sz w:val="24"/>
              <w:szCs w:val="24"/>
              <w14:ligatures w14:val="standardContextual"/>
            </w:rPr>
          </w:pPr>
          <w:hyperlink w:anchor="_Toc189486799" w:history="1">
            <w:r w:rsidRPr="00BD7B93">
              <w:rPr>
                <w:rStyle w:val="Hyperlink"/>
                <w:noProof/>
              </w:rPr>
              <w:t>PLANNING: Audit Program Risk Alignment</w:t>
            </w:r>
            <w:r>
              <w:rPr>
                <w:noProof/>
                <w:webHidden/>
              </w:rPr>
              <w:tab/>
            </w:r>
            <w:r>
              <w:rPr>
                <w:noProof/>
                <w:webHidden/>
              </w:rPr>
              <w:fldChar w:fldCharType="begin"/>
            </w:r>
            <w:r>
              <w:rPr>
                <w:noProof/>
                <w:webHidden/>
              </w:rPr>
              <w:instrText xml:space="preserve"> PAGEREF _Toc189486799 \h </w:instrText>
            </w:r>
            <w:r>
              <w:rPr>
                <w:noProof/>
                <w:webHidden/>
              </w:rPr>
            </w:r>
            <w:r>
              <w:rPr>
                <w:noProof/>
                <w:webHidden/>
              </w:rPr>
              <w:fldChar w:fldCharType="separate"/>
            </w:r>
            <w:r w:rsidR="00A620EA">
              <w:rPr>
                <w:noProof/>
                <w:webHidden/>
              </w:rPr>
              <w:t>5</w:t>
            </w:r>
            <w:r>
              <w:rPr>
                <w:noProof/>
                <w:webHidden/>
              </w:rPr>
              <w:fldChar w:fldCharType="end"/>
            </w:r>
          </w:hyperlink>
        </w:p>
        <w:p w14:paraId="2EBD0741" w14:textId="78824A8B" w:rsidR="00CE4DBC" w:rsidRDefault="00CE4DBC">
          <w:pPr>
            <w:pStyle w:val="TOC2"/>
            <w:tabs>
              <w:tab w:val="right" w:leader="dot" w:pos="9350"/>
            </w:tabs>
            <w:rPr>
              <w:rFonts w:eastAsiaTheme="minorEastAsia"/>
              <w:noProof/>
              <w:kern w:val="2"/>
              <w:sz w:val="24"/>
              <w:szCs w:val="24"/>
              <w14:ligatures w14:val="standardContextual"/>
            </w:rPr>
          </w:pPr>
          <w:hyperlink w:anchor="_Toc189486800" w:history="1">
            <w:r w:rsidRPr="00BD7B93">
              <w:rPr>
                <w:rStyle w:val="Hyperlink"/>
                <w:noProof/>
              </w:rPr>
              <w:t>PLANNING: Data Analysis</w:t>
            </w:r>
            <w:r>
              <w:rPr>
                <w:noProof/>
                <w:webHidden/>
              </w:rPr>
              <w:tab/>
            </w:r>
            <w:r>
              <w:rPr>
                <w:noProof/>
                <w:webHidden/>
              </w:rPr>
              <w:fldChar w:fldCharType="begin"/>
            </w:r>
            <w:r>
              <w:rPr>
                <w:noProof/>
                <w:webHidden/>
              </w:rPr>
              <w:instrText xml:space="preserve"> PAGEREF _Toc189486800 \h </w:instrText>
            </w:r>
            <w:r>
              <w:rPr>
                <w:noProof/>
                <w:webHidden/>
              </w:rPr>
            </w:r>
            <w:r>
              <w:rPr>
                <w:noProof/>
                <w:webHidden/>
              </w:rPr>
              <w:fldChar w:fldCharType="separate"/>
            </w:r>
            <w:r w:rsidR="00A620EA">
              <w:rPr>
                <w:noProof/>
                <w:webHidden/>
              </w:rPr>
              <w:t>6</w:t>
            </w:r>
            <w:r>
              <w:rPr>
                <w:noProof/>
                <w:webHidden/>
              </w:rPr>
              <w:fldChar w:fldCharType="end"/>
            </w:r>
          </w:hyperlink>
        </w:p>
        <w:p w14:paraId="24CC0F0C" w14:textId="00BB0412" w:rsidR="00CE4DBC" w:rsidRDefault="00CE4DBC">
          <w:pPr>
            <w:pStyle w:val="TOC2"/>
            <w:tabs>
              <w:tab w:val="right" w:leader="dot" w:pos="9350"/>
            </w:tabs>
            <w:rPr>
              <w:rFonts w:eastAsiaTheme="minorEastAsia"/>
              <w:noProof/>
              <w:kern w:val="2"/>
              <w:sz w:val="24"/>
              <w:szCs w:val="24"/>
              <w14:ligatures w14:val="standardContextual"/>
            </w:rPr>
          </w:pPr>
          <w:hyperlink w:anchor="_Toc189486801" w:history="1">
            <w:r w:rsidRPr="00BD7B93">
              <w:rPr>
                <w:rStyle w:val="Hyperlink"/>
                <w:noProof/>
              </w:rPr>
              <w:t>PLANNING: Reference Material</w:t>
            </w:r>
            <w:r>
              <w:rPr>
                <w:noProof/>
                <w:webHidden/>
              </w:rPr>
              <w:tab/>
            </w:r>
            <w:r>
              <w:rPr>
                <w:noProof/>
                <w:webHidden/>
              </w:rPr>
              <w:fldChar w:fldCharType="begin"/>
            </w:r>
            <w:r>
              <w:rPr>
                <w:noProof/>
                <w:webHidden/>
              </w:rPr>
              <w:instrText xml:space="preserve"> PAGEREF _Toc189486801 \h </w:instrText>
            </w:r>
            <w:r>
              <w:rPr>
                <w:noProof/>
                <w:webHidden/>
              </w:rPr>
            </w:r>
            <w:r>
              <w:rPr>
                <w:noProof/>
                <w:webHidden/>
              </w:rPr>
              <w:fldChar w:fldCharType="separate"/>
            </w:r>
            <w:r w:rsidR="00A620EA">
              <w:rPr>
                <w:noProof/>
                <w:webHidden/>
              </w:rPr>
              <w:t>7</w:t>
            </w:r>
            <w:r>
              <w:rPr>
                <w:noProof/>
                <w:webHidden/>
              </w:rPr>
              <w:fldChar w:fldCharType="end"/>
            </w:r>
          </w:hyperlink>
        </w:p>
        <w:p w14:paraId="436A0F4F" w14:textId="5AFAECF6" w:rsidR="00CE4DBC" w:rsidRDefault="00CE4DBC">
          <w:pPr>
            <w:pStyle w:val="TOC2"/>
            <w:tabs>
              <w:tab w:val="right" w:leader="dot" w:pos="9350"/>
            </w:tabs>
            <w:rPr>
              <w:rFonts w:eastAsiaTheme="minorEastAsia"/>
              <w:noProof/>
              <w:kern w:val="2"/>
              <w:sz w:val="24"/>
              <w:szCs w:val="24"/>
              <w14:ligatures w14:val="standardContextual"/>
            </w:rPr>
          </w:pPr>
          <w:hyperlink w:anchor="_Toc189486802" w:history="1">
            <w:r w:rsidRPr="00BD7B93">
              <w:rPr>
                <w:rStyle w:val="Hyperlink"/>
                <w:noProof/>
              </w:rPr>
              <w:t>PLANNING:  Fraud Template</w:t>
            </w:r>
            <w:r>
              <w:rPr>
                <w:noProof/>
                <w:webHidden/>
              </w:rPr>
              <w:tab/>
            </w:r>
            <w:r>
              <w:rPr>
                <w:noProof/>
                <w:webHidden/>
              </w:rPr>
              <w:fldChar w:fldCharType="begin"/>
            </w:r>
            <w:r>
              <w:rPr>
                <w:noProof/>
                <w:webHidden/>
              </w:rPr>
              <w:instrText xml:space="preserve"> PAGEREF _Toc189486802 \h </w:instrText>
            </w:r>
            <w:r>
              <w:rPr>
                <w:noProof/>
                <w:webHidden/>
              </w:rPr>
            </w:r>
            <w:r>
              <w:rPr>
                <w:noProof/>
                <w:webHidden/>
              </w:rPr>
              <w:fldChar w:fldCharType="separate"/>
            </w:r>
            <w:r w:rsidR="00A620EA">
              <w:rPr>
                <w:noProof/>
                <w:webHidden/>
              </w:rPr>
              <w:t>8</w:t>
            </w:r>
            <w:r>
              <w:rPr>
                <w:noProof/>
                <w:webHidden/>
              </w:rPr>
              <w:fldChar w:fldCharType="end"/>
            </w:r>
          </w:hyperlink>
        </w:p>
        <w:p w14:paraId="56DA1C45" w14:textId="1FC00323" w:rsidR="00CE4DBC" w:rsidRDefault="00CE4DBC">
          <w:pPr>
            <w:pStyle w:val="TOC1"/>
            <w:tabs>
              <w:tab w:val="right" w:leader="dot" w:pos="9350"/>
            </w:tabs>
            <w:rPr>
              <w:rFonts w:eastAsiaTheme="minorEastAsia"/>
              <w:noProof/>
              <w:kern w:val="2"/>
              <w:sz w:val="24"/>
              <w:szCs w:val="24"/>
              <w14:ligatures w14:val="standardContextual"/>
            </w:rPr>
          </w:pPr>
          <w:hyperlink w:anchor="_Toc189486803" w:history="1">
            <w:r w:rsidRPr="00BD7B93">
              <w:rPr>
                <w:rStyle w:val="Hyperlink"/>
                <w:noProof/>
              </w:rPr>
              <w:t>CONTROL ASSESSMENT QUESTIONS</w:t>
            </w:r>
            <w:r>
              <w:rPr>
                <w:noProof/>
                <w:webHidden/>
              </w:rPr>
              <w:tab/>
            </w:r>
            <w:r>
              <w:rPr>
                <w:noProof/>
                <w:webHidden/>
              </w:rPr>
              <w:fldChar w:fldCharType="begin"/>
            </w:r>
            <w:r>
              <w:rPr>
                <w:noProof/>
                <w:webHidden/>
              </w:rPr>
              <w:instrText xml:space="preserve"> PAGEREF _Toc189486803 \h </w:instrText>
            </w:r>
            <w:r>
              <w:rPr>
                <w:noProof/>
                <w:webHidden/>
              </w:rPr>
            </w:r>
            <w:r>
              <w:rPr>
                <w:noProof/>
                <w:webHidden/>
              </w:rPr>
              <w:fldChar w:fldCharType="separate"/>
            </w:r>
            <w:r w:rsidR="00A620EA">
              <w:rPr>
                <w:noProof/>
                <w:webHidden/>
              </w:rPr>
              <w:t>9</w:t>
            </w:r>
            <w:r>
              <w:rPr>
                <w:noProof/>
                <w:webHidden/>
              </w:rPr>
              <w:fldChar w:fldCharType="end"/>
            </w:r>
          </w:hyperlink>
        </w:p>
        <w:p w14:paraId="087B635A" w14:textId="0AD14832" w:rsidR="00CE4DBC" w:rsidRDefault="00CE4DBC">
          <w:pPr>
            <w:pStyle w:val="TOC2"/>
            <w:tabs>
              <w:tab w:val="right" w:leader="dot" w:pos="9350"/>
            </w:tabs>
            <w:rPr>
              <w:rFonts w:eastAsiaTheme="minorEastAsia"/>
              <w:noProof/>
              <w:kern w:val="2"/>
              <w:sz w:val="24"/>
              <w:szCs w:val="24"/>
              <w14:ligatures w14:val="standardContextual"/>
            </w:rPr>
          </w:pPr>
          <w:hyperlink w:anchor="_Toc189486804" w:history="1">
            <w:r w:rsidRPr="00BD7B93">
              <w:rPr>
                <w:rStyle w:val="Hyperlink"/>
                <w:noProof/>
              </w:rPr>
              <w:t>Key Control Question:  1. Health and Safety</w:t>
            </w:r>
            <w:r>
              <w:rPr>
                <w:noProof/>
                <w:webHidden/>
              </w:rPr>
              <w:tab/>
            </w:r>
            <w:r>
              <w:rPr>
                <w:noProof/>
                <w:webHidden/>
              </w:rPr>
              <w:fldChar w:fldCharType="begin"/>
            </w:r>
            <w:r>
              <w:rPr>
                <w:noProof/>
                <w:webHidden/>
              </w:rPr>
              <w:instrText xml:space="preserve"> PAGEREF _Toc189486804 \h </w:instrText>
            </w:r>
            <w:r>
              <w:rPr>
                <w:noProof/>
                <w:webHidden/>
              </w:rPr>
            </w:r>
            <w:r>
              <w:rPr>
                <w:noProof/>
                <w:webHidden/>
              </w:rPr>
              <w:fldChar w:fldCharType="separate"/>
            </w:r>
            <w:r w:rsidR="00A620EA">
              <w:rPr>
                <w:noProof/>
                <w:webHidden/>
              </w:rPr>
              <w:t>9</w:t>
            </w:r>
            <w:r>
              <w:rPr>
                <w:noProof/>
                <w:webHidden/>
              </w:rPr>
              <w:fldChar w:fldCharType="end"/>
            </w:r>
          </w:hyperlink>
        </w:p>
        <w:p w14:paraId="009F36D6" w14:textId="2A546D94" w:rsidR="00CE4DBC" w:rsidRDefault="00CE4DBC">
          <w:pPr>
            <w:pStyle w:val="TOC3"/>
            <w:tabs>
              <w:tab w:val="right" w:leader="dot" w:pos="9350"/>
            </w:tabs>
            <w:rPr>
              <w:rFonts w:eastAsiaTheme="minorEastAsia"/>
              <w:noProof/>
              <w:kern w:val="2"/>
              <w:sz w:val="24"/>
              <w:szCs w:val="24"/>
              <w14:ligatures w14:val="standardContextual"/>
            </w:rPr>
          </w:pPr>
          <w:hyperlink w:anchor="_Toc189486805" w:history="1">
            <w:r w:rsidRPr="00BD7B93">
              <w:rPr>
                <w:rStyle w:val="Hyperlink"/>
                <w:noProof/>
              </w:rPr>
              <w:t>Primary Test:  Safety (HS001.P)</w:t>
            </w:r>
            <w:r>
              <w:rPr>
                <w:noProof/>
                <w:webHidden/>
              </w:rPr>
              <w:tab/>
            </w:r>
            <w:r>
              <w:rPr>
                <w:noProof/>
                <w:webHidden/>
              </w:rPr>
              <w:fldChar w:fldCharType="begin"/>
            </w:r>
            <w:r>
              <w:rPr>
                <w:noProof/>
                <w:webHidden/>
              </w:rPr>
              <w:instrText xml:space="preserve"> PAGEREF _Toc189486805 \h </w:instrText>
            </w:r>
            <w:r>
              <w:rPr>
                <w:noProof/>
                <w:webHidden/>
              </w:rPr>
            </w:r>
            <w:r>
              <w:rPr>
                <w:noProof/>
                <w:webHidden/>
              </w:rPr>
              <w:fldChar w:fldCharType="separate"/>
            </w:r>
            <w:r w:rsidR="00A620EA">
              <w:rPr>
                <w:noProof/>
                <w:webHidden/>
              </w:rPr>
              <w:t>10</w:t>
            </w:r>
            <w:r>
              <w:rPr>
                <w:noProof/>
                <w:webHidden/>
              </w:rPr>
              <w:fldChar w:fldCharType="end"/>
            </w:r>
          </w:hyperlink>
        </w:p>
        <w:p w14:paraId="770759A0" w14:textId="0A90CFAE" w:rsidR="00CE4DBC" w:rsidRDefault="00CE4DBC">
          <w:pPr>
            <w:pStyle w:val="TOC3"/>
            <w:tabs>
              <w:tab w:val="right" w:leader="dot" w:pos="9350"/>
            </w:tabs>
            <w:rPr>
              <w:rFonts w:eastAsiaTheme="minorEastAsia"/>
              <w:noProof/>
              <w:kern w:val="2"/>
              <w:sz w:val="24"/>
              <w:szCs w:val="24"/>
              <w14:ligatures w14:val="standardContextual"/>
            </w:rPr>
          </w:pPr>
          <w:hyperlink w:anchor="_Toc189486806" w:history="1">
            <w:r w:rsidRPr="00BD7B93">
              <w:rPr>
                <w:rStyle w:val="Hyperlink"/>
                <w:noProof/>
              </w:rPr>
              <w:t>Primary Test:  Charters (HS002.P)</w:t>
            </w:r>
            <w:r>
              <w:rPr>
                <w:noProof/>
                <w:webHidden/>
              </w:rPr>
              <w:tab/>
            </w:r>
            <w:r>
              <w:rPr>
                <w:noProof/>
                <w:webHidden/>
              </w:rPr>
              <w:fldChar w:fldCharType="begin"/>
            </w:r>
            <w:r>
              <w:rPr>
                <w:noProof/>
                <w:webHidden/>
              </w:rPr>
              <w:instrText xml:space="preserve"> PAGEREF _Toc189486806 \h </w:instrText>
            </w:r>
            <w:r>
              <w:rPr>
                <w:noProof/>
                <w:webHidden/>
              </w:rPr>
            </w:r>
            <w:r>
              <w:rPr>
                <w:noProof/>
                <w:webHidden/>
              </w:rPr>
              <w:fldChar w:fldCharType="separate"/>
            </w:r>
            <w:r w:rsidR="00A620EA">
              <w:rPr>
                <w:noProof/>
                <w:webHidden/>
              </w:rPr>
              <w:t>11</w:t>
            </w:r>
            <w:r>
              <w:rPr>
                <w:noProof/>
                <w:webHidden/>
              </w:rPr>
              <w:fldChar w:fldCharType="end"/>
            </w:r>
          </w:hyperlink>
        </w:p>
        <w:p w14:paraId="70063D91" w14:textId="5D0FFEAA" w:rsidR="00CE4DBC" w:rsidRDefault="00CE4DBC">
          <w:pPr>
            <w:pStyle w:val="TOC3"/>
            <w:tabs>
              <w:tab w:val="right" w:leader="dot" w:pos="9350"/>
            </w:tabs>
            <w:rPr>
              <w:rFonts w:eastAsiaTheme="minorEastAsia"/>
              <w:noProof/>
              <w:kern w:val="2"/>
              <w:sz w:val="24"/>
              <w:szCs w:val="24"/>
              <w14:ligatures w14:val="standardContextual"/>
            </w:rPr>
          </w:pPr>
          <w:hyperlink w:anchor="_Toc189486807" w:history="1">
            <w:r w:rsidRPr="00BD7B93">
              <w:rPr>
                <w:rStyle w:val="Hyperlink"/>
                <w:noProof/>
              </w:rPr>
              <w:t>Primary Test:  Emergency Program (HS003.P)</w:t>
            </w:r>
            <w:r>
              <w:rPr>
                <w:noProof/>
                <w:webHidden/>
              </w:rPr>
              <w:tab/>
            </w:r>
            <w:r>
              <w:rPr>
                <w:noProof/>
                <w:webHidden/>
              </w:rPr>
              <w:fldChar w:fldCharType="begin"/>
            </w:r>
            <w:r>
              <w:rPr>
                <w:noProof/>
                <w:webHidden/>
              </w:rPr>
              <w:instrText xml:space="preserve"> PAGEREF _Toc189486807 \h </w:instrText>
            </w:r>
            <w:r>
              <w:rPr>
                <w:noProof/>
                <w:webHidden/>
              </w:rPr>
            </w:r>
            <w:r>
              <w:rPr>
                <w:noProof/>
                <w:webHidden/>
              </w:rPr>
              <w:fldChar w:fldCharType="separate"/>
            </w:r>
            <w:r w:rsidR="00A620EA">
              <w:rPr>
                <w:noProof/>
                <w:webHidden/>
              </w:rPr>
              <w:t>12</w:t>
            </w:r>
            <w:r>
              <w:rPr>
                <w:noProof/>
                <w:webHidden/>
              </w:rPr>
              <w:fldChar w:fldCharType="end"/>
            </w:r>
          </w:hyperlink>
        </w:p>
        <w:p w14:paraId="3A74E561" w14:textId="0A485654" w:rsidR="00CE4DBC" w:rsidRDefault="00CE4DBC">
          <w:pPr>
            <w:pStyle w:val="TOC3"/>
            <w:tabs>
              <w:tab w:val="right" w:leader="dot" w:pos="9350"/>
            </w:tabs>
            <w:rPr>
              <w:rFonts w:eastAsiaTheme="minorEastAsia"/>
              <w:noProof/>
              <w:kern w:val="2"/>
              <w:sz w:val="24"/>
              <w:szCs w:val="24"/>
              <w14:ligatures w14:val="standardContextual"/>
            </w:rPr>
          </w:pPr>
          <w:hyperlink w:anchor="_Toc189486808" w:history="1">
            <w:r w:rsidRPr="00BD7B93">
              <w:rPr>
                <w:rStyle w:val="Hyperlink"/>
                <w:noProof/>
              </w:rPr>
              <w:t>Primary Test:  Maintenance (HS004.P)</w:t>
            </w:r>
            <w:r>
              <w:rPr>
                <w:noProof/>
                <w:webHidden/>
              </w:rPr>
              <w:tab/>
            </w:r>
            <w:r>
              <w:rPr>
                <w:noProof/>
                <w:webHidden/>
              </w:rPr>
              <w:fldChar w:fldCharType="begin"/>
            </w:r>
            <w:r>
              <w:rPr>
                <w:noProof/>
                <w:webHidden/>
              </w:rPr>
              <w:instrText xml:space="preserve"> PAGEREF _Toc189486808 \h </w:instrText>
            </w:r>
            <w:r>
              <w:rPr>
                <w:noProof/>
                <w:webHidden/>
              </w:rPr>
            </w:r>
            <w:r>
              <w:rPr>
                <w:noProof/>
                <w:webHidden/>
              </w:rPr>
              <w:fldChar w:fldCharType="separate"/>
            </w:r>
            <w:r w:rsidR="00A620EA">
              <w:rPr>
                <w:noProof/>
                <w:webHidden/>
              </w:rPr>
              <w:t>13</w:t>
            </w:r>
            <w:r>
              <w:rPr>
                <w:noProof/>
                <w:webHidden/>
              </w:rPr>
              <w:fldChar w:fldCharType="end"/>
            </w:r>
          </w:hyperlink>
        </w:p>
        <w:p w14:paraId="31907DE6" w14:textId="56D2C058" w:rsidR="00CE4DBC" w:rsidRDefault="00CE4DBC">
          <w:pPr>
            <w:pStyle w:val="TOC3"/>
            <w:tabs>
              <w:tab w:val="right" w:leader="dot" w:pos="9350"/>
            </w:tabs>
            <w:rPr>
              <w:rFonts w:eastAsiaTheme="minorEastAsia"/>
              <w:noProof/>
              <w:kern w:val="2"/>
              <w:sz w:val="24"/>
              <w:szCs w:val="24"/>
              <w14:ligatures w14:val="standardContextual"/>
            </w:rPr>
          </w:pPr>
          <w:hyperlink w:anchor="_Toc189486809" w:history="1">
            <w:r w:rsidRPr="00BD7B93">
              <w:rPr>
                <w:rStyle w:val="Hyperlink"/>
                <w:noProof/>
              </w:rPr>
              <w:t>Primary Test:  Pilot Training and Medical Certification (HS005.P)</w:t>
            </w:r>
            <w:r>
              <w:rPr>
                <w:noProof/>
                <w:webHidden/>
              </w:rPr>
              <w:tab/>
            </w:r>
            <w:r>
              <w:rPr>
                <w:noProof/>
                <w:webHidden/>
              </w:rPr>
              <w:fldChar w:fldCharType="begin"/>
            </w:r>
            <w:r>
              <w:rPr>
                <w:noProof/>
                <w:webHidden/>
              </w:rPr>
              <w:instrText xml:space="preserve"> PAGEREF _Toc189486809 \h </w:instrText>
            </w:r>
            <w:r>
              <w:rPr>
                <w:noProof/>
                <w:webHidden/>
              </w:rPr>
            </w:r>
            <w:r>
              <w:rPr>
                <w:noProof/>
                <w:webHidden/>
              </w:rPr>
              <w:fldChar w:fldCharType="separate"/>
            </w:r>
            <w:r w:rsidR="00A620EA">
              <w:rPr>
                <w:noProof/>
                <w:webHidden/>
              </w:rPr>
              <w:t>14</w:t>
            </w:r>
            <w:r>
              <w:rPr>
                <w:noProof/>
                <w:webHidden/>
              </w:rPr>
              <w:fldChar w:fldCharType="end"/>
            </w:r>
          </w:hyperlink>
        </w:p>
        <w:p w14:paraId="0F3ABB39" w14:textId="54C55525" w:rsidR="00CE4DBC" w:rsidRDefault="00CE4DBC">
          <w:pPr>
            <w:pStyle w:val="TOC3"/>
            <w:tabs>
              <w:tab w:val="right" w:leader="dot" w:pos="9350"/>
            </w:tabs>
            <w:rPr>
              <w:rFonts w:eastAsiaTheme="minorEastAsia"/>
              <w:noProof/>
              <w:kern w:val="2"/>
              <w:sz w:val="24"/>
              <w:szCs w:val="24"/>
              <w14:ligatures w14:val="standardContextual"/>
            </w:rPr>
          </w:pPr>
          <w:hyperlink w:anchor="_Toc189486810" w:history="1">
            <w:r w:rsidRPr="00BD7B93">
              <w:rPr>
                <w:rStyle w:val="Hyperlink"/>
                <w:noProof/>
              </w:rPr>
              <w:t>Primary Test:  Chemical Safety (HS006.P)</w:t>
            </w:r>
            <w:r>
              <w:rPr>
                <w:noProof/>
                <w:webHidden/>
              </w:rPr>
              <w:tab/>
            </w:r>
            <w:r>
              <w:rPr>
                <w:noProof/>
                <w:webHidden/>
              </w:rPr>
              <w:fldChar w:fldCharType="begin"/>
            </w:r>
            <w:r>
              <w:rPr>
                <w:noProof/>
                <w:webHidden/>
              </w:rPr>
              <w:instrText xml:space="preserve"> PAGEREF _Toc189486810 \h </w:instrText>
            </w:r>
            <w:r>
              <w:rPr>
                <w:noProof/>
                <w:webHidden/>
              </w:rPr>
            </w:r>
            <w:r>
              <w:rPr>
                <w:noProof/>
                <w:webHidden/>
              </w:rPr>
              <w:fldChar w:fldCharType="separate"/>
            </w:r>
            <w:r w:rsidR="00A620EA">
              <w:rPr>
                <w:noProof/>
                <w:webHidden/>
              </w:rPr>
              <w:t>15</w:t>
            </w:r>
            <w:r>
              <w:rPr>
                <w:noProof/>
                <w:webHidden/>
              </w:rPr>
              <w:fldChar w:fldCharType="end"/>
            </w:r>
          </w:hyperlink>
        </w:p>
        <w:p w14:paraId="5B2D24F0" w14:textId="57CAEEED" w:rsidR="00CE4DBC" w:rsidRDefault="00CE4DBC">
          <w:pPr>
            <w:pStyle w:val="TOC2"/>
            <w:tabs>
              <w:tab w:val="right" w:leader="dot" w:pos="9350"/>
            </w:tabs>
            <w:rPr>
              <w:rFonts w:eastAsiaTheme="minorEastAsia"/>
              <w:noProof/>
              <w:kern w:val="2"/>
              <w:sz w:val="24"/>
              <w:szCs w:val="24"/>
              <w14:ligatures w14:val="standardContextual"/>
            </w:rPr>
          </w:pPr>
          <w:hyperlink w:anchor="_Toc189486811" w:history="1">
            <w:r w:rsidRPr="00BD7B93">
              <w:rPr>
                <w:rStyle w:val="Hyperlink"/>
                <w:noProof/>
              </w:rPr>
              <w:t>Key Control Question:  2.  Asset Security</w:t>
            </w:r>
            <w:r>
              <w:rPr>
                <w:noProof/>
                <w:webHidden/>
              </w:rPr>
              <w:tab/>
            </w:r>
            <w:r>
              <w:rPr>
                <w:noProof/>
                <w:webHidden/>
              </w:rPr>
              <w:fldChar w:fldCharType="begin"/>
            </w:r>
            <w:r>
              <w:rPr>
                <w:noProof/>
                <w:webHidden/>
              </w:rPr>
              <w:instrText xml:space="preserve"> PAGEREF _Toc189486811 \h </w:instrText>
            </w:r>
            <w:r>
              <w:rPr>
                <w:noProof/>
                <w:webHidden/>
              </w:rPr>
            </w:r>
            <w:r>
              <w:rPr>
                <w:noProof/>
                <w:webHidden/>
              </w:rPr>
              <w:fldChar w:fldCharType="separate"/>
            </w:r>
            <w:r w:rsidR="00A620EA">
              <w:rPr>
                <w:noProof/>
                <w:webHidden/>
              </w:rPr>
              <w:t>16</w:t>
            </w:r>
            <w:r>
              <w:rPr>
                <w:noProof/>
                <w:webHidden/>
              </w:rPr>
              <w:fldChar w:fldCharType="end"/>
            </w:r>
          </w:hyperlink>
        </w:p>
        <w:p w14:paraId="6DEF03F8" w14:textId="7F50052E" w:rsidR="00CE4DBC" w:rsidRDefault="00CE4DBC">
          <w:pPr>
            <w:pStyle w:val="TOC3"/>
            <w:tabs>
              <w:tab w:val="right" w:leader="dot" w:pos="9350"/>
            </w:tabs>
            <w:rPr>
              <w:rFonts w:eastAsiaTheme="minorEastAsia"/>
              <w:noProof/>
              <w:kern w:val="2"/>
              <w:sz w:val="24"/>
              <w:szCs w:val="24"/>
              <w14:ligatures w14:val="standardContextual"/>
            </w:rPr>
          </w:pPr>
          <w:hyperlink w:anchor="_Toc189486812" w:history="1">
            <w:r w:rsidRPr="00BD7B93">
              <w:rPr>
                <w:rStyle w:val="Hyperlink"/>
                <w:noProof/>
              </w:rPr>
              <w:t>Primary Test:  Inventory Controls (AS001.P)</w:t>
            </w:r>
            <w:r>
              <w:rPr>
                <w:noProof/>
                <w:webHidden/>
              </w:rPr>
              <w:tab/>
            </w:r>
            <w:r>
              <w:rPr>
                <w:noProof/>
                <w:webHidden/>
              </w:rPr>
              <w:fldChar w:fldCharType="begin"/>
            </w:r>
            <w:r>
              <w:rPr>
                <w:noProof/>
                <w:webHidden/>
              </w:rPr>
              <w:instrText xml:space="preserve"> PAGEREF _Toc189486812 \h </w:instrText>
            </w:r>
            <w:r>
              <w:rPr>
                <w:noProof/>
                <w:webHidden/>
              </w:rPr>
            </w:r>
            <w:r>
              <w:rPr>
                <w:noProof/>
                <w:webHidden/>
              </w:rPr>
              <w:fldChar w:fldCharType="separate"/>
            </w:r>
            <w:r w:rsidR="00A620EA">
              <w:rPr>
                <w:noProof/>
                <w:webHidden/>
              </w:rPr>
              <w:t>17</w:t>
            </w:r>
            <w:r>
              <w:rPr>
                <w:noProof/>
                <w:webHidden/>
              </w:rPr>
              <w:fldChar w:fldCharType="end"/>
            </w:r>
          </w:hyperlink>
        </w:p>
        <w:p w14:paraId="057839CF" w14:textId="27204247" w:rsidR="00CE4DBC" w:rsidRDefault="00CE4DBC">
          <w:pPr>
            <w:pStyle w:val="TOC3"/>
            <w:tabs>
              <w:tab w:val="right" w:leader="dot" w:pos="9350"/>
            </w:tabs>
            <w:rPr>
              <w:rFonts w:eastAsiaTheme="minorEastAsia"/>
              <w:noProof/>
              <w:kern w:val="2"/>
              <w:sz w:val="24"/>
              <w:szCs w:val="24"/>
              <w14:ligatures w14:val="standardContextual"/>
            </w:rPr>
          </w:pPr>
          <w:hyperlink w:anchor="_Toc189486813" w:history="1">
            <w:r w:rsidRPr="00BD7B93">
              <w:rPr>
                <w:rStyle w:val="Hyperlink"/>
                <w:noProof/>
              </w:rPr>
              <w:t>Primary Test:  Physical Security (AS002.P)</w:t>
            </w:r>
            <w:r>
              <w:rPr>
                <w:noProof/>
                <w:webHidden/>
              </w:rPr>
              <w:tab/>
            </w:r>
            <w:r>
              <w:rPr>
                <w:noProof/>
                <w:webHidden/>
              </w:rPr>
              <w:fldChar w:fldCharType="begin"/>
            </w:r>
            <w:r>
              <w:rPr>
                <w:noProof/>
                <w:webHidden/>
              </w:rPr>
              <w:instrText xml:space="preserve"> PAGEREF _Toc189486813 \h </w:instrText>
            </w:r>
            <w:r>
              <w:rPr>
                <w:noProof/>
                <w:webHidden/>
              </w:rPr>
            </w:r>
            <w:r>
              <w:rPr>
                <w:noProof/>
                <w:webHidden/>
              </w:rPr>
              <w:fldChar w:fldCharType="separate"/>
            </w:r>
            <w:r w:rsidR="00A620EA">
              <w:rPr>
                <w:noProof/>
                <w:webHidden/>
              </w:rPr>
              <w:t>18</w:t>
            </w:r>
            <w:r>
              <w:rPr>
                <w:noProof/>
                <w:webHidden/>
              </w:rPr>
              <w:fldChar w:fldCharType="end"/>
            </w:r>
          </w:hyperlink>
        </w:p>
        <w:p w14:paraId="704E5F49" w14:textId="33891336" w:rsidR="00CE4DBC" w:rsidRDefault="00CE4DBC">
          <w:pPr>
            <w:pStyle w:val="TOC2"/>
            <w:tabs>
              <w:tab w:val="right" w:leader="dot" w:pos="9350"/>
            </w:tabs>
            <w:rPr>
              <w:rFonts w:eastAsiaTheme="minorEastAsia"/>
              <w:noProof/>
              <w:kern w:val="2"/>
              <w:sz w:val="24"/>
              <w:szCs w:val="24"/>
              <w14:ligatures w14:val="standardContextual"/>
            </w:rPr>
          </w:pPr>
          <w:hyperlink w:anchor="_Toc189486814" w:history="1">
            <w:r w:rsidRPr="00BD7B93">
              <w:rPr>
                <w:rStyle w:val="Hyperlink"/>
                <w:noProof/>
              </w:rPr>
              <w:t>Key Control Question:  3. Accounting</w:t>
            </w:r>
            <w:r>
              <w:rPr>
                <w:noProof/>
                <w:webHidden/>
              </w:rPr>
              <w:tab/>
            </w:r>
            <w:r>
              <w:rPr>
                <w:noProof/>
                <w:webHidden/>
              </w:rPr>
              <w:fldChar w:fldCharType="begin"/>
            </w:r>
            <w:r>
              <w:rPr>
                <w:noProof/>
                <w:webHidden/>
              </w:rPr>
              <w:instrText xml:space="preserve"> PAGEREF _Toc189486814 \h </w:instrText>
            </w:r>
            <w:r>
              <w:rPr>
                <w:noProof/>
                <w:webHidden/>
              </w:rPr>
            </w:r>
            <w:r>
              <w:rPr>
                <w:noProof/>
                <w:webHidden/>
              </w:rPr>
              <w:fldChar w:fldCharType="separate"/>
            </w:r>
            <w:r w:rsidR="00A620EA">
              <w:rPr>
                <w:noProof/>
                <w:webHidden/>
              </w:rPr>
              <w:t>19</w:t>
            </w:r>
            <w:r>
              <w:rPr>
                <w:noProof/>
                <w:webHidden/>
              </w:rPr>
              <w:fldChar w:fldCharType="end"/>
            </w:r>
          </w:hyperlink>
        </w:p>
        <w:p w14:paraId="09AA705B" w14:textId="602A6016" w:rsidR="00CE4DBC" w:rsidRDefault="00CE4DBC">
          <w:pPr>
            <w:pStyle w:val="TOC3"/>
            <w:tabs>
              <w:tab w:val="right" w:leader="dot" w:pos="9350"/>
            </w:tabs>
            <w:rPr>
              <w:rFonts w:eastAsiaTheme="minorEastAsia"/>
              <w:noProof/>
              <w:kern w:val="2"/>
              <w:sz w:val="24"/>
              <w:szCs w:val="24"/>
              <w14:ligatures w14:val="standardContextual"/>
            </w:rPr>
          </w:pPr>
          <w:hyperlink w:anchor="_Toc189486815" w:history="1">
            <w:r w:rsidRPr="00BD7B93">
              <w:rPr>
                <w:rStyle w:val="Hyperlink"/>
                <w:noProof/>
              </w:rPr>
              <w:t>Secondary Test:  Aircraft Purchases and Utilization (AC001.S)</w:t>
            </w:r>
            <w:r>
              <w:rPr>
                <w:noProof/>
                <w:webHidden/>
              </w:rPr>
              <w:tab/>
            </w:r>
            <w:r>
              <w:rPr>
                <w:noProof/>
                <w:webHidden/>
              </w:rPr>
              <w:fldChar w:fldCharType="begin"/>
            </w:r>
            <w:r>
              <w:rPr>
                <w:noProof/>
                <w:webHidden/>
              </w:rPr>
              <w:instrText xml:space="preserve"> PAGEREF _Toc189486815 \h </w:instrText>
            </w:r>
            <w:r>
              <w:rPr>
                <w:noProof/>
                <w:webHidden/>
              </w:rPr>
            </w:r>
            <w:r>
              <w:rPr>
                <w:noProof/>
                <w:webHidden/>
              </w:rPr>
              <w:fldChar w:fldCharType="separate"/>
            </w:r>
            <w:r w:rsidR="00A620EA">
              <w:rPr>
                <w:noProof/>
                <w:webHidden/>
              </w:rPr>
              <w:t>20</w:t>
            </w:r>
            <w:r>
              <w:rPr>
                <w:noProof/>
                <w:webHidden/>
              </w:rPr>
              <w:fldChar w:fldCharType="end"/>
            </w:r>
          </w:hyperlink>
        </w:p>
        <w:p w14:paraId="6AA4F7D9" w14:textId="4062A5E7" w:rsidR="00CE4DBC" w:rsidRDefault="00CE4DBC">
          <w:pPr>
            <w:pStyle w:val="TOC2"/>
            <w:tabs>
              <w:tab w:val="right" w:leader="dot" w:pos="9350"/>
            </w:tabs>
            <w:rPr>
              <w:rFonts w:eastAsiaTheme="minorEastAsia"/>
              <w:noProof/>
              <w:kern w:val="2"/>
              <w:sz w:val="24"/>
              <w:szCs w:val="24"/>
              <w14:ligatures w14:val="standardContextual"/>
            </w:rPr>
          </w:pPr>
          <w:hyperlink w:anchor="_Toc189486816" w:history="1">
            <w:r w:rsidRPr="00BD7B93">
              <w:rPr>
                <w:rStyle w:val="Hyperlink"/>
                <w:noProof/>
              </w:rPr>
              <w:t>Primary Test:  Budgeting (AC002.P)</w:t>
            </w:r>
            <w:r>
              <w:rPr>
                <w:noProof/>
                <w:webHidden/>
              </w:rPr>
              <w:tab/>
            </w:r>
            <w:r>
              <w:rPr>
                <w:noProof/>
                <w:webHidden/>
              </w:rPr>
              <w:fldChar w:fldCharType="begin"/>
            </w:r>
            <w:r>
              <w:rPr>
                <w:noProof/>
                <w:webHidden/>
              </w:rPr>
              <w:instrText xml:space="preserve"> PAGEREF _Toc189486816 \h </w:instrText>
            </w:r>
            <w:r>
              <w:rPr>
                <w:noProof/>
                <w:webHidden/>
              </w:rPr>
            </w:r>
            <w:r>
              <w:rPr>
                <w:noProof/>
                <w:webHidden/>
              </w:rPr>
              <w:fldChar w:fldCharType="separate"/>
            </w:r>
            <w:r w:rsidR="00A620EA">
              <w:rPr>
                <w:noProof/>
                <w:webHidden/>
              </w:rPr>
              <w:t>21</w:t>
            </w:r>
            <w:r>
              <w:rPr>
                <w:noProof/>
                <w:webHidden/>
              </w:rPr>
              <w:fldChar w:fldCharType="end"/>
            </w:r>
          </w:hyperlink>
        </w:p>
        <w:p w14:paraId="55C520CA" w14:textId="049B7D8A" w:rsidR="00CE4DBC" w:rsidRDefault="00CE4DBC">
          <w:pPr>
            <w:pStyle w:val="TOC3"/>
            <w:tabs>
              <w:tab w:val="right" w:leader="dot" w:pos="9350"/>
            </w:tabs>
            <w:rPr>
              <w:rFonts w:eastAsiaTheme="minorEastAsia"/>
              <w:noProof/>
              <w:kern w:val="2"/>
              <w:sz w:val="24"/>
              <w:szCs w:val="24"/>
              <w14:ligatures w14:val="standardContextual"/>
            </w:rPr>
          </w:pPr>
          <w:hyperlink w:anchor="_Toc189486817" w:history="1">
            <w:r w:rsidRPr="00BD7B93">
              <w:rPr>
                <w:rStyle w:val="Hyperlink"/>
                <w:noProof/>
              </w:rPr>
              <w:t>Secondary Test:  Purchasing (AC003.S)</w:t>
            </w:r>
            <w:r>
              <w:rPr>
                <w:noProof/>
                <w:webHidden/>
              </w:rPr>
              <w:tab/>
            </w:r>
            <w:r>
              <w:rPr>
                <w:noProof/>
                <w:webHidden/>
              </w:rPr>
              <w:fldChar w:fldCharType="begin"/>
            </w:r>
            <w:r>
              <w:rPr>
                <w:noProof/>
                <w:webHidden/>
              </w:rPr>
              <w:instrText xml:space="preserve"> PAGEREF _Toc189486817 \h </w:instrText>
            </w:r>
            <w:r>
              <w:rPr>
                <w:noProof/>
                <w:webHidden/>
              </w:rPr>
            </w:r>
            <w:r>
              <w:rPr>
                <w:noProof/>
                <w:webHidden/>
              </w:rPr>
              <w:fldChar w:fldCharType="separate"/>
            </w:r>
            <w:r w:rsidR="00A620EA">
              <w:rPr>
                <w:noProof/>
                <w:webHidden/>
              </w:rPr>
              <w:t>22</w:t>
            </w:r>
            <w:r>
              <w:rPr>
                <w:noProof/>
                <w:webHidden/>
              </w:rPr>
              <w:fldChar w:fldCharType="end"/>
            </w:r>
          </w:hyperlink>
        </w:p>
        <w:p w14:paraId="0687C0E0" w14:textId="162B3E4E" w:rsidR="00CE4DBC" w:rsidRDefault="00CE4DBC">
          <w:pPr>
            <w:pStyle w:val="TOC3"/>
            <w:tabs>
              <w:tab w:val="right" w:leader="dot" w:pos="9350"/>
            </w:tabs>
            <w:rPr>
              <w:rFonts w:eastAsiaTheme="minorEastAsia"/>
              <w:noProof/>
              <w:kern w:val="2"/>
              <w:sz w:val="24"/>
              <w:szCs w:val="24"/>
              <w14:ligatures w14:val="standardContextual"/>
            </w:rPr>
          </w:pPr>
          <w:hyperlink w:anchor="_Toc189486818" w:history="1">
            <w:r w:rsidRPr="00BD7B93">
              <w:rPr>
                <w:rStyle w:val="Hyperlink"/>
                <w:noProof/>
              </w:rPr>
              <w:t>Primary Test:  Travel Expense (AC004.P)</w:t>
            </w:r>
            <w:r>
              <w:rPr>
                <w:noProof/>
                <w:webHidden/>
              </w:rPr>
              <w:tab/>
            </w:r>
            <w:r>
              <w:rPr>
                <w:noProof/>
                <w:webHidden/>
              </w:rPr>
              <w:fldChar w:fldCharType="begin"/>
            </w:r>
            <w:r>
              <w:rPr>
                <w:noProof/>
                <w:webHidden/>
              </w:rPr>
              <w:instrText xml:space="preserve"> PAGEREF _Toc189486818 \h </w:instrText>
            </w:r>
            <w:r>
              <w:rPr>
                <w:noProof/>
                <w:webHidden/>
              </w:rPr>
            </w:r>
            <w:r>
              <w:rPr>
                <w:noProof/>
                <w:webHidden/>
              </w:rPr>
              <w:fldChar w:fldCharType="separate"/>
            </w:r>
            <w:r w:rsidR="00A620EA">
              <w:rPr>
                <w:noProof/>
                <w:webHidden/>
              </w:rPr>
              <w:t>23</w:t>
            </w:r>
            <w:r>
              <w:rPr>
                <w:noProof/>
                <w:webHidden/>
              </w:rPr>
              <w:fldChar w:fldCharType="end"/>
            </w:r>
          </w:hyperlink>
        </w:p>
        <w:p w14:paraId="20FEFC89" w14:textId="29F1F109" w:rsidR="00CE4DBC" w:rsidRDefault="00CE4DBC">
          <w:pPr>
            <w:pStyle w:val="TOC3"/>
            <w:tabs>
              <w:tab w:val="right" w:leader="dot" w:pos="9350"/>
            </w:tabs>
            <w:rPr>
              <w:rFonts w:eastAsiaTheme="minorEastAsia"/>
              <w:noProof/>
              <w:kern w:val="2"/>
              <w:sz w:val="24"/>
              <w:szCs w:val="24"/>
              <w14:ligatures w14:val="standardContextual"/>
            </w:rPr>
          </w:pPr>
          <w:hyperlink w:anchor="_Toc189486819" w:history="1">
            <w:r w:rsidRPr="00BD7B93">
              <w:rPr>
                <w:rStyle w:val="Hyperlink"/>
                <w:noProof/>
              </w:rPr>
              <w:t>Secondary Test:  Cost Recovery (AC005.S)</w:t>
            </w:r>
            <w:r>
              <w:rPr>
                <w:noProof/>
                <w:webHidden/>
              </w:rPr>
              <w:tab/>
            </w:r>
            <w:r>
              <w:rPr>
                <w:noProof/>
                <w:webHidden/>
              </w:rPr>
              <w:fldChar w:fldCharType="begin"/>
            </w:r>
            <w:r>
              <w:rPr>
                <w:noProof/>
                <w:webHidden/>
              </w:rPr>
              <w:instrText xml:space="preserve"> PAGEREF _Toc189486819 \h </w:instrText>
            </w:r>
            <w:r>
              <w:rPr>
                <w:noProof/>
                <w:webHidden/>
              </w:rPr>
            </w:r>
            <w:r>
              <w:rPr>
                <w:noProof/>
                <w:webHidden/>
              </w:rPr>
              <w:fldChar w:fldCharType="separate"/>
            </w:r>
            <w:r w:rsidR="00A620EA">
              <w:rPr>
                <w:noProof/>
                <w:webHidden/>
              </w:rPr>
              <w:t>24</w:t>
            </w:r>
            <w:r>
              <w:rPr>
                <w:noProof/>
                <w:webHidden/>
              </w:rPr>
              <w:fldChar w:fldCharType="end"/>
            </w:r>
          </w:hyperlink>
        </w:p>
        <w:p w14:paraId="712ADF38" w14:textId="65F6F7A1" w:rsidR="00CE4DBC" w:rsidRDefault="00CE4DBC">
          <w:pPr>
            <w:pStyle w:val="TOC3"/>
            <w:tabs>
              <w:tab w:val="right" w:leader="dot" w:pos="9350"/>
            </w:tabs>
            <w:rPr>
              <w:rFonts w:eastAsiaTheme="minorEastAsia"/>
              <w:noProof/>
              <w:kern w:val="2"/>
              <w:sz w:val="24"/>
              <w:szCs w:val="24"/>
              <w14:ligatures w14:val="standardContextual"/>
            </w:rPr>
          </w:pPr>
          <w:hyperlink w:anchor="_Toc189486820" w:history="1">
            <w:r w:rsidRPr="00BD7B93">
              <w:rPr>
                <w:rStyle w:val="Hyperlink"/>
                <w:noProof/>
              </w:rPr>
              <w:t>Primary Test:  Appropriate Usage of Aircraft (AC006.P)</w:t>
            </w:r>
            <w:r>
              <w:rPr>
                <w:noProof/>
                <w:webHidden/>
              </w:rPr>
              <w:tab/>
            </w:r>
            <w:r>
              <w:rPr>
                <w:noProof/>
                <w:webHidden/>
              </w:rPr>
              <w:fldChar w:fldCharType="begin"/>
            </w:r>
            <w:r>
              <w:rPr>
                <w:noProof/>
                <w:webHidden/>
              </w:rPr>
              <w:instrText xml:space="preserve"> PAGEREF _Toc189486820 \h </w:instrText>
            </w:r>
            <w:r>
              <w:rPr>
                <w:noProof/>
                <w:webHidden/>
              </w:rPr>
            </w:r>
            <w:r>
              <w:rPr>
                <w:noProof/>
                <w:webHidden/>
              </w:rPr>
              <w:fldChar w:fldCharType="separate"/>
            </w:r>
            <w:r w:rsidR="00A620EA">
              <w:rPr>
                <w:noProof/>
                <w:webHidden/>
              </w:rPr>
              <w:t>25</w:t>
            </w:r>
            <w:r>
              <w:rPr>
                <w:noProof/>
                <w:webHidden/>
              </w:rPr>
              <w:fldChar w:fldCharType="end"/>
            </w:r>
          </w:hyperlink>
        </w:p>
        <w:p w14:paraId="14C2642D" w14:textId="2356ED20" w:rsidR="00CE4DBC" w:rsidRDefault="00CE4DBC">
          <w:pPr>
            <w:pStyle w:val="TOC2"/>
            <w:tabs>
              <w:tab w:val="right" w:leader="dot" w:pos="9350"/>
            </w:tabs>
            <w:rPr>
              <w:rFonts w:eastAsiaTheme="minorEastAsia"/>
              <w:noProof/>
              <w:kern w:val="2"/>
              <w:sz w:val="24"/>
              <w:szCs w:val="24"/>
              <w14:ligatures w14:val="standardContextual"/>
            </w:rPr>
          </w:pPr>
          <w:hyperlink w:anchor="_Toc189486821" w:history="1">
            <w:r w:rsidRPr="00BD7B93">
              <w:rPr>
                <w:rStyle w:val="Hyperlink"/>
                <w:noProof/>
              </w:rPr>
              <w:t>Key Control Question:  4.  Separation of Duties</w:t>
            </w:r>
            <w:r>
              <w:rPr>
                <w:noProof/>
                <w:webHidden/>
              </w:rPr>
              <w:tab/>
            </w:r>
            <w:r>
              <w:rPr>
                <w:noProof/>
                <w:webHidden/>
              </w:rPr>
              <w:fldChar w:fldCharType="begin"/>
            </w:r>
            <w:r>
              <w:rPr>
                <w:noProof/>
                <w:webHidden/>
              </w:rPr>
              <w:instrText xml:space="preserve"> PAGEREF _Toc189486821 \h </w:instrText>
            </w:r>
            <w:r>
              <w:rPr>
                <w:noProof/>
                <w:webHidden/>
              </w:rPr>
            </w:r>
            <w:r>
              <w:rPr>
                <w:noProof/>
                <w:webHidden/>
              </w:rPr>
              <w:fldChar w:fldCharType="separate"/>
            </w:r>
            <w:r w:rsidR="00A620EA">
              <w:rPr>
                <w:noProof/>
                <w:webHidden/>
              </w:rPr>
              <w:t>26</w:t>
            </w:r>
            <w:r>
              <w:rPr>
                <w:noProof/>
                <w:webHidden/>
              </w:rPr>
              <w:fldChar w:fldCharType="end"/>
            </w:r>
          </w:hyperlink>
        </w:p>
        <w:p w14:paraId="0089DD81" w14:textId="4C64623E" w:rsidR="00CE4DBC" w:rsidRDefault="00CE4DBC">
          <w:pPr>
            <w:pStyle w:val="TOC3"/>
            <w:tabs>
              <w:tab w:val="right" w:leader="dot" w:pos="9350"/>
            </w:tabs>
            <w:rPr>
              <w:rFonts w:eastAsiaTheme="minorEastAsia"/>
              <w:noProof/>
              <w:kern w:val="2"/>
              <w:sz w:val="24"/>
              <w:szCs w:val="24"/>
              <w14:ligatures w14:val="standardContextual"/>
            </w:rPr>
          </w:pPr>
          <w:hyperlink w:anchor="_Toc189486822" w:history="1">
            <w:r w:rsidRPr="00BD7B93">
              <w:rPr>
                <w:rStyle w:val="Hyperlink"/>
                <w:noProof/>
              </w:rPr>
              <w:t>Primary Test:  Separation of Duties (SD001.P)</w:t>
            </w:r>
            <w:r>
              <w:rPr>
                <w:noProof/>
                <w:webHidden/>
              </w:rPr>
              <w:tab/>
            </w:r>
            <w:r>
              <w:rPr>
                <w:noProof/>
                <w:webHidden/>
              </w:rPr>
              <w:fldChar w:fldCharType="begin"/>
            </w:r>
            <w:r>
              <w:rPr>
                <w:noProof/>
                <w:webHidden/>
              </w:rPr>
              <w:instrText xml:space="preserve"> PAGEREF _Toc189486822 \h </w:instrText>
            </w:r>
            <w:r>
              <w:rPr>
                <w:noProof/>
                <w:webHidden/>
              </w:rPr>
            </w:r>
            <w:r>
              <w:rPr>
                <w:noProof/>
                <w:webHidden/>
              </w:rPr>
              <w:fldChar w:fldCharType="separate"/>
            </w:r>
            <w:r w:rsidR="00A620EA">
              <w:rPr>
                <w:noProof/>
                <w:webHidden/>
              </w:rPr>
              <w:t>27</w:t>
            </w:r>
            <w:r>
              <w:rPr>
                <w:noProof/>
                <w:webHidden/>
              </w:rPr>
              <w:fldChar w:fldCharType="end"/>
            </w:r>
          </w:hyperlink>
        </w:p>
        <w:p w14:paraId="54B4F560" w14:textId="44035875" w:rsidR="00216EE4" w:rsidRDefault="00216EE4">
          <w:r>
            <w:rPr>
              <w:b/>
              <w:bCs/>
              <w:noProof/>
            </w:rPr>
            <w:fldChar w:fldCharType="end"/>
          </w:r>
        </w:p>
      </w:sdtContent>
    </w:sdt>
    <w:p w14:paraId="1998525F" w14:textId="77777777" w:rsidR="00216EE4" w:rsidRDefault="00216EE4">
      <w:pPr>
        <w:rPr>
          <w:rFonts w:ascii="Arial" w:hAnsi="Arial" w:cs="Arial"/>
          <w:sz w:val="20"/>
          <w:szCs w:val="20"/>
        </w:rPr>
      </w:pPr>
      <w:r>
        <w:rPr>
          <w:rFonts w:ascii="Arial" w:hAnsi="Arial" w:cs="Arial"/>
          <w:sz w:val="20"/>
          <w:szCs w:val="20"/>
        </w:rPr>
        <w:br w:type="page"/>
      </w:r>
    </w:p>
    <w:p w14:paraId="45FAB1F2" w14:textId="65D0E2C3" w:rsidR="00947D2C" w:rsidRPr="000268B1" w:rsidRDefault="00947D2C" w:rsidP="00216EE4">
      <w:pPr>
        <w:pStyle w:val="Heading1"/>
        <w:rPr>
          <w:b/>
          <w:bCs/>
          <w:strike/>
          <w:color w:val="800080"/>
        </w:rPr>
      </w:pPr>
      <w:bookmarkStart w:id="0" w:name="_Toc189486798"/>
      <w:r w:rsidRPr="000268B1">
        <w:lastRenderedPageBreak/>
        <w:t>PROCESS AND OBJECTIVE</w:t>
      </w:r>
      <w:bookmarkEnd w:id="0"/>
    </w:p>
    <w:p w14:paraId="6C4459BA" w14:textId="6E120FF2" w:rsidR="00CE06B0" w:rsidRPr="000268B1" w:rsidRDefault="00CE06B0" w:rsidP="00B842E0">
      <w:pPr>
        <w:rPr>
          <w:rFonts w:ascii="Arial" w:hAnsi="Arial" w:cs="Arial"/>
          <w:b/>
          <w:bCs/>
          <w:strike/>
          <w:color w:val="800080"/>
          <w:sz w:val="20"/>
          <w:szCs w:val="20"/>
        </w:rPr>
      </w:pPr>
    </w:p>
    <w:p w14:paraId="5617C9BD" w14:textId="77777777" w:rsidR="002416D3" w:rsidRDefault="002416D3" w:rsidP="002416D3">
      <w:pPr>
        <w:keepLines/>
        <w:autoSpaceDE w:val="0"/>
        <w:autoSpaceDN w:val="0"/>
        <w:adjustRightInd w:val="0"/>
        <w:rPr>
          <w:rFonts w:ascii="Helv" w:hAnsi="Helv" w:cs="Helv"/>
          <w:color w:val="000000"/>
          <w:sz w:val="20"/>
          <w:szCs w:val="20"/>
        </w:rPr>
      </w:pPr>
      <w:r>
        <w:rPr>
          <w:rFonts w:ascii="Helv" w:hAnsi="Helv" w:cs="Helv"/>
          <w:color w:val="000000"/>
          <w:sz w:val="20"/>
          <w:szCs w:val="20"/>
        </w:rPr>
        <w:t xml:space="preserve">For the purposes of this audit program, flight operations </w:t>
      </w:r>
      <w:proofErr w:type="gramStart"/>
      <w:r>
        <w:rPr>
          <w:rFonts w:ascii="Helv" w:hAnsi="Helv" w:cs="Helv"/>
          <w:color w:val="000000"/>
          <w:sz w:val="20"/>
          <w:szCs w:val="20"/>
        </w:rPr>
        <w:t>is</w:t>
      </w:r>
      <w:proofErr w:type="gramEnd"/>
      <w:r>
        <w:rPr>
          <w:rFonts w:ascii="Helv" w:hAnsi="Helv" w:cs="Helv"/>
          <w:color w:val="000000"/>
          <w:sz w:val="20"/>
          <w:szCs w:val="20"/>
        </w:rPr>
        <w:t xml:space="preserve"> defined as the entire process of providing air transportation on IBM-owned, leased, and chartered aircraft in a safe and </w:t>
      </w:r>
      <w:proofErr w:type="gramStart"/>
      <w:r>
        <w:rPr>
          <w:rFonts w:ascii="Helv" w:hAnsi="Helv" w:cs="Helv"/>
          <w:color w:val="000000"/>
          <w:sz w:val="20"/>
          <w:szCs w:val="20"/>
        </w:rPr>
        <w:t>cost effective</w:t>
      </w:r>
      <w:proofErr w:type="gramEnd"/>
      <w:r>
        <w:rPr>
          <w:rFonts w:ascii="Helv" w:hAnsi="Helv" w:cs="Helv"/>
          <w:color w:val="000000"/>
          <w:sz w:val="20"/>
          <w:szCs w:val="20"/>
        </w:rPr>
        <w:t xml:space="preserve"> manner.  Included in the process are administrative procedures which ensure pilot health and safety, aircraft safety, asset security, aircraft maintenance, and selection of charter companies.  Additionally, financial procedures to procure, store, and account for the goods and services are required for continued, safe operations. Lastly, the process includes controls to comply with Federal Aviation Administration (FAA) and other governmental agency regulations.</w:t>
      </w:r>
    </w:p>
    <w:p w14:paraId="54F45DCC" w14:textId="77777777" w:rsidR="000268B1" w:rsidRPr="000268B1" w:rsidRDefault="000268B1" w:rsidP="000268B1">
      <w:pPr>
        <w:keepLines/>
        <w:autoSpaceDE w:val="0"/>
        <w:autoSpaceDN w:val="0"/>
        <w:adjustRightInd w:val="0"/>
        <w:rPr>
          <w:rFonts w:ascii="Arial" w:hAnsi="Arial" w:cs="Arial"/>
          <w:color w:val="000000"/>
          <w:sz w:val="20"/>
          <w:szCs w:val="20"/>
        </w:rPr>
      </w:pPr>
    </w:p>
    <w:p w14:paraId="6606DDEC" w14:textId="09AA9685" w:rsidR="00CE06B0" w:rsidRPr="000268B1" w:rsidRDefault="000268B1" w:rsidP="000268B1">
      <w:pPr>
        <w:rPr>
          <w:rFonts w:ascii="Arial" w:hAnsi="Arial" w:cs="Arial"/>
          <w:color w:val="000000"/>
          <w:sz w:val="20"/>
          <w:szCs w:val="20"/>
        </w:rPr>
      </w:pPr>
      <w:r w:rsidRPr="000268B1">
        <w:rPr>
          <w:rFonts w:ascii="Arial" w:hAnsi="Arial" w:cs="Arial"/>
          <w:b/>
          <w:bCs/>
          <w:color w:val="000000"/>
          <w:sz w:val="20"/>
          <w:szCs w:val="20"/>
          <w:u w:val="single"/>
        </w:rPr>
        <w:t>Enterprise Risk Management:</w:t>
      </w:r>
    </w:p>
    <w:p w14:paraId="62CEA8F2" w14:textId="77777777" w:rsidR="000268B1" w:rsidRDefault="000268B1" w:rsidP="000268B1">
      <w:pPr>
        <w:autoSpaceDE w:val="0"/>
        <w:autoSpaceDN w:val="0"/>
        <w:adjustRightInd w:val="0"/>
        <w:jc w:val="both"/>
        <w:rPr>
          <w:rFonts w:ascii="Arial" w:hAnsi="Arial" w:cs="Arial"/>
          <w:b/>
          <w:bCs/>
          <w:color w:val="000000"/>
          <w:sz w:val="20"/>
          <w:szCs w:val="20"/>
          <w:u w:val="single"/>
        </w:rPr>
      </w:pPr>
    </w:p>
    <w:p w14:paraId="5A06A349" w14:textId="4BB2FD3D" w:rsidR="008403F0" w:rsidRPr="000268B1" w:rsidRDefault="008403F0" w:rsidP="000268B1">
      <w:pPr>
        <w:autoSpaceDE w:val="0"/>
        <w:autoSpaceDN w:val="0"/>
        <w:adjustRightInd w:val="0"/>
        <w:jc w:val="both"/>
        <w:rPr>
          <w:rFonts w:ascii="Arial" w:hAnsi="Arial" w:cs="Arial"/>
          <w:b/>
          <w:bCs/>
          <w:color w:val="000000"/>
          <w:sz w:val="20"/>
          <w:szCs w:val="20"/>
          <w:u w:val="single"/>
        </w:rPr>
      </w:pPr>
      <w:r w:rsidRPr="006E675C">
        <w:rPr>
          <w:rFonts w:ascii="Helv" w:hAnsi="Helv" w:cs="Helv"/>
          <w:b/>
          <w:bCs/>
          <w:noProof/>
          <w:color w:val="000000"/>
          <w:sz w:val="20"/>
          <w:szCs w:val="20"/>
          <w:u w:val="single"/>
        </w:rPr>
        <w:drawing>
          <wp:inline distT="0" distB="0" distL="0" distR="0" wp14:anchorId="2CA9DF35" wp14:editId="53D7878A">
            <wp:extent cx="5943600" cy="1795145"/>
            <wp:effectExtent l="0" t="0" r="0" b="0"/>
            <wp:docPr id="13001996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9628" name="Picture 1" descr="A screenshot of a computer&#10;&#10;Description automatically generated"/>
                    <pic:cNvPicPr/>
                  </pic:nvPicPr>
                  <pic:blipFill>
                    <a:blip r:embed="rId8"/>
                    <a:stretch>
                      <a:fillRect/>
                    </a:stretch>
                  </pic:blipFill>
                  <pic:spPr>
                    <a:xfrm>
                      <a:off x="0" y="0"/>
                      <a:ext cx="5943600" cy="1795145"/>
                    </a:xfrm>
                    <a:prstGeom prst="rect">
                      <a:avLst/>
                    </a:prstGeom>
                  </pic:spPr>
                </pic:pic>
              </a:graphicData>
            </a:graphic>
          </wp:inline>
        </w:drawing>
      </w:r>
    </w:p>
    <w:p w14:paraId="2D3427ED" w14:textId="0E77A7E1" w:rsidR="000268B1" w:rsidRPr="000268B1" w:rsidRDefault="000268B1" w:rsidP="000268B1">
      <w:pPr>
        <w:autoSpaceDE w:val="0"/>
        <w:autoSpaceDN w:val="0"/>
        <w:adjustRightInd w:val="0"/>
        <w:rPr>
          <w:rFonts w:ascii="Arial" w:hAnsi="Arial" w:cs="Arial"/>
          <w:b/>
          <w:bCs/>
          <w:color w:val="000000"/>
          <w:sz w:val="20"/>
          <w:szCs w:val="20"/>
          <w:u w:val="single"/>
        </w:rPr>
      </w:pPr>
      <w:r w:rsidRPr="000268B1">
        <w:rPr>
          <w:rFonts w:ascii="Arial" w:hAnsi="Arial" w:cs="Arial"/>
          <w:b/>
          <w:bCs/>
          <w:color w:val="000000"/>
          <w:sz w:val="20"/>
          <w:szCs w:val="20"/>
          <w:u w:val="single"/>
        </w:rPr>
        <w:t xml:space="preserve"> </w:t>
      </w:r>
    </w:p>
    <w:p w14:paraId="70BC0B08" w14:textId="77777777" w:rsidR="008403F0" w:rsidRDefault="008403F0" w:rsidP="008403F0">
      <w:pPr>
        <w:autoSpaceDE w:val="0"/>
        <w:autoSpaceDN w:val="0"/>
        <w:adjustRightInd w:val="0"/>
        <w:jc w:val="both"/>
        <w:rPr>
          <w:rFonts w:ascii="Helv" w:hAnsi="Helv" w:cs="Helv"/>
          <w:color w:val="000000"/>
          <w:sz w:val="20"/>
          <w:szCs w:val="20"/>
        </w:rPr>
      </w:pPr>
      <w:r>
        <w:rPr>
          <w:rFonts w:ascii="Helv" w:hAnsi="Helv" w:cs="Helv"/>
          <w:color w:val="000000"/>
          <w:sz w:val="20"/>
          <w:szCs w:val="20"/>
        </w:rPr>
        <w:t xml:space="preserve">Not </w:t>
      </w:r>
      <w:proofErr w:type="gramStart"/>
      <w:r>
        <w:rPr>
          <w:rFonts w:ascii="Helv" w:hAnsi="Helv" w:cs="Helv"/>
          <w:color w:val="000000"/>
          <w:sz w:val="20"/>
          <w:szCs w:val="20"/>
        </w:rPr>
        <w:t>all of</w:t>
      </w:r>
      <w:proofErr w:type="gramEnd"/>
      <w:r>
        <w:rPr>
          <w:rFonts w:ascii="Helv" w:hAnsi="Helv" w:cs="Helv"/>
          <w:color w:val="000000"/>
          <w:sz w:val="20"/>
          <w:szCs w:val="20"/>
        </w:rPr>
        <w:t xml:space="preserve"> these risks are captured by or relate to every process within IBM.  The intent is to provide a general guide on which ERM risks generally relate to this process.</w:t>
      </w:r>
    </w:p>
    <w:p w14:paraId="44EC8B09" w14:textId="77777777" w:rsidR="000268B1" w:rsidRDefault="000268B1" w:rsidP="000268B1">
      <w:pPr>
        <w:autoSpaceDE w:val="0"/>
        <w:autoSpaceDN w:val="0"/>
        <w:adjustRightInd w:val="0"/>
        <w:rPr>
          <w:rFonts w:ascii="Arial" w:hAnsi="Arial" w:cs="Arial"/>
          <w:b/>
          <w:bCs/>
          <w:color w:val="000000"/>
          <w:sz w:val="20"/>
          <w:szCs w:val="20"/>
          <w:u w:val="single"/>
        </w:rPr>
      </w:pPr>
    </w:p>
    <w:p w14:paraId="4462236C" w14:textId="188953B0" w:rsidR="00210616" w:rsidRDefault="00210616">
      <w:pPr>
        <w:rPr>
          <w:rFonts w:ascii="Arial" w:hAnsi="Arial" w:cs="Arial"/>
          <w:sz w:val="20"/>
          <w:szCs w:val="20"/>
        </w:rPr>
      </w:pPr>
      <w:r>
        <w:rPr>
          <w:rFonts w:ascii="Arial" w:hAnsi="Arial" w:cs="Arial"/>
          <w:sz w:val="20"/>
          <w:szCs w:val="20"/>
        </w:rPr>
        <w:br w:type="page"/>
      </w:r>
    </w:p>
    <w:p w14:paraId="23D24588" w14:textId="74C4FE71" w:rsidR="000268B1" w:rsidRDefault="000268B1" w:rsidP="000268B1">
      <w:pPr>
        <w:rPr>
          <w:rFonts w:ascii="Arial" w:hAnsi="Arial" w:cs="Arial"/>
          <w:sz w:val="20"/>
          <w:szCs w:val="20"/>
        </w:rPr>
      </w:pPr>
      <w:r w:rsidRPr="000268B1">
        <w:rPr>
          <w:rFonts w:ascii="Arial" w:hAnsi="Arial" w:cs="Arial"/>
          <w:sz w:val="20"/>
          <w:szCs w:val="20"/>
        </w:rPr>
        <w:lastRenderedPageBreak/>
        <w:t>PROCESS AND OBJECTIVE (Continued)</w:t>
      </w:r>
    </w:p>
    <w:p w14:paraId="3DD51B24" w14:textId="77777777" w:rsidR="002C1946" w:rsidRDefault="002C1946" w:rsidP="000268B1">
      <w:pPr>
        <w:rPr>
          <w:rFonts w:ascii="Arial" w:hAnsi="Arial" w:cs="Arial"/>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2C1946" w14:paraId="79D33F46" w14:textId="77777777" w:rsidTr="000630CF">
        <w:tc>
          <w:tcPr>
            <w:tcW w:w="1666" w:type="pct"/>
            <w:tcBorders>
              <w:top w:val="single" w:sz="6" w:space="0" w:color="auto"/>
              <w:left w:val="single" w:sz="6" w:space="0" w:color="auto"/>
              <w:bottom w:val="single" w:sz="6" w:space="0" w:color="auto"/>
              <w:right w:val="single" w:sz="6" w:space="0" w:color="auto"/>
            </w:tcBorders>
          </w:tcPr>
          <w:p w14:paraId="282FDDD0" w14:textId="5A0BD91A" w:rsidR="002C1946" w:rsidRDefault="002C1946" w:rsidP="000630CF">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Enterprise Risk Management</w:t>
            </w:r>
          </w:p>
        </w:tc>
        <w:tc>
          <w:tcPr>
            <w:tcW w:w="1667" w:type="pct"/>
            <w:tcBorders>
              <w:top w:val="single" w:sz="6" w:space="0" w:color="auto"/>
              <w:left w:val="single" w:sz="6" w:space="0" w:color="auto"/>
              <w:bottom w:val="single" w:sz="6" w:space="0" w:color="auto"/>
              <w:right w:val="single" w:sz="6" w:space="0" w:color="auto"/>
            </w:tcBorders>
          </w:tcPr>
          <w:p w14:paraId="4F5D3141" w14:textId="77777777" w:rsidR="002C1946" w:rsidRDefault="002C1946" w:rsidP="000630CF">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Application of ERM</w:t>
            </w:r>
          </w:p>
        </w:tc>
        <w:tc>
          <w:tcPr>
            <w:tcW w:w="1667" w:type="pct"/>
            <w:tcBorders>
              <w:top w:val="single" w:sz="6" w:space="0" w:color="auto"/>
              <w:left w:val="single" w:sz="6" w:space="0" w:color="auto"/>
              <w:bottom w:val="single" w:sz="6" w:space="0" w:color="auto"/>
              <w:right w:val="single" w:sz="6" w:space="0" w:color="auto"/>
            </w:tcBorders>
          </w:tcPr>
          <w:p w14:paraId="45376966" w14:textId="77777777" w:rsidR="002C1946" w:rsidRDefault="002C1946" w:rsidP="000630CF">
            <w:pPr>
              <w:keepNext/>
              <w:keepLines/>
              <w:autoSpaceDE w:val="0"/>
              <w:autoSpaceDN w:val="0"/>
              <w:adjustRightInd w:val="0"/>
              <w:ind w:left="15"/>
              <w:jc w:val="center"/>
              <w:rPr>
                <w:rFonts w:ascii="Helv" w:hAnsi="Helv" w:cs="Helv"/>
                <w:b/>
                <w:bCs/>
                <w:color w:val="000000"/>
                <w:sz w:val="20"/>
                <w:szCs w:val="20"/>
                <w:u w:val="single"/>
              </w:rPr>
            </w:pPr>
            <w:r>
              <w:rPr>
                <w:rFonts w:ascii="Helv" w:hAnsi="Helv" w:cs="Helv"/>
                <w:b/>
                <w:bCs/>
                <w:color w:val="000000"/>
                <w:sz w:val="20"/>
                <w:szCs w:val="20"/>
                <w:u w:val="single"/>
              </w:rPr>
              <w:t>Scope Area Covered</w:t>
            </w:r>
          </w:p>
        </w:tc>
      </w:tr>
      <w:tr w:rsidR="002C1946" w14:paraId="334B8546" w14:textId="77777777" w:rsidTr="000630CF">
        <w:tc>
          <w:tcPr>
            <w:tcW w:w="1666" w:type="pct"/>
            <w:tcBorders>
              <w:top w:val="single" w:sz="6" w:space="0" w:color="auto"/>
              <w:left w:val="single" w:sz="6" w:space="0" w:color="auto"/>
              <w:bottom w:val="single" w:sz="6" w:space="0" w:color="auto"/>
              <w:right w:val="single" w:sz="6" w:space="0" w:color="auto"/>
            </w:tcBorders>
          </w:tcPr>
          <w:p w14:paraId="4EC3F1F8"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p w14:paraId="4E26A337"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p w14:paraId="3B5052F1" w14:textId="77777777" w:rsidR="002C1946" w:rsidRPr="00E80220"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Geopolitics and widening government and industry regulations</w:t>
            </w:r>
          </w:p>
          <w:p w14:paraId="138AB8DA"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4BE239BE"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The audit team should review policies regarding pilot health and safety, as well as aircraft maintenance, to ensure that passengers and pilots are not exposed to danger, which could result in civil litigation and negatively impact IBM's reputation. </w:t>
            </w:r>
          </w:p>
        </w:tc>
        <w:tc>
          <w:tcPr>
            <w:tcW w:w="1667" w:type="pct"/>
            <w:tcBorders>
              <w:top w:val="single" w:sz="6" w:space="0" w:color="auto"/>
              <w:left w:val="single" w:sz="6" w:space="0" w:color="auto"/>
              <w:bottom w:val="single" w:sz="6" w:space="0" w:color="auto"/>
              <w:right w:val="single" w:sz="6" w:space="0" w:color="auto"/>
            </w:tcBorders>
          </w:tcPr>
          <w:p w14:paraId="40CE10DB"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Health and safety</w:t>
            </w:r>
          </w:p>
          <w:p w14:paraId="3C696B70"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sidRPr="00F37F74">
              <w:rPr>
                <w:rFonts w:ascii="Helv" w:hAnsi="Helv" w:cs="Helv"/>
                <w:color w:val="000000"/>
                <w:sz w:val="20"/>
                <w:szCs w:val="20"/>
              </w:rPr>
              <w:t>Pilot Certifications and Safety</w:t>
            </w:r>
          </w:p>
        </w:tc>
      </w:tr>
      <w:tr w:rsidR="002C1946" w14:paraId="514B4733" w14:textId="77777777" w:rsidTr="000630CF">
        <w:tc>
          <w:tcPr>
            <w:tcW w:w="1666" w:type="pct"/>
            <w:tcBorders>
              <w:top w:val="single" w:sz="6" w:space="0" w:color="auto"/>
              <w:left w:val="single" w:sz="6" w:space="0" w:color="auto"/>
              <w:bottom w:val="single" w:sz="6" w:space="0" w:color="auto"/>
              <w:right w:val="single" w:sz="6" w:space="0" w:color="auto"/>
            </w:tcBorders>
          </w:tcPr>
          <w:p w14:paraId="7344A33F"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p w14:paraId="2B379968"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p w14:paraId="0F04E574" w14:textId="77777777" w:rsidR="002C1946" w:rsidRPr="00E80220" w:rsidRDefault="002C1946" w:rsidP="000630CF">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Shifting economic and financial conditions</w:t>
            </w:r>
          </w:p>
          <w:p w14:paraId="49E34F3C"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30637E33"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The audit team should verify the </w:t>
            </w:r>
            <w:r w:rsidRPr="003D3A35">
              <w:rPr>
                <w:rFonts w:ascii="Helv" w:hAnsi="Helv" w:cs="Helv"/>
                <w:color w:val="000000"/>
                <w:sz w:val="20"/>
                <w:szCs w:val="20"/>
              </w:rPr>
              <w:t>management of inventory parts</w:t>
            </w:r>
            <w:r>
              <w:rPr>
                <w:rFonts w:ascii="Helv" w:hAnsi="Helv" w:cs="Helv"/>
                <w:color w:val="000000"/>
                <w:sz w:val="20"/>
                <w:szCs w:val="20"/>
              </w:rPr>
              <w:t xml:space="preserve"> which </w:t>
            </w:r>
            <w:r w:rsidRPr="003D3A35">
              <w:rPr>
                <w:rFonts w:ascii="Helv" w:hAnsi="Helv" w:cs="Helv"/>
                <w:color w:val="000000"/>
                <w:sz w:val="20"/>
                <w:szCs w:val="20"/>
              </w:rPr>
              <w:t>could result in increased costs due to undetected inventory losses</w:t>
            </w:r>
            <w:r>
              <w:rPr>
                <w:rFonts w:ascii="Helv" w:hAnsi="Helv" w:cs="Helv"/>
                <w:color w:val="000000"/>
                <w:sz w:val="20"/>
                <w:szCs w:val="20"/>
              </w:rPr>
              <w:t xml:space="preserve"> and controls over hanger access to prevent loss.</w:t>
            </w:r>
          </w:p>
        </w:tc>
        <w:tc>
          <w:tcPr>
            <w:tcW w:w="1667" w:type="pct"/>
            <w:tcBorders>
              <w:top w:val="single" w:sz="6" w:space="0" w:color="auto"/>
              <w:left w:val="single" w:sz="6" w:space="0" w:color="auto"/>
              <w:bottom w:val="single" w:sz="6" w:space="0" w:color="auto"/>
              <w:right w:val="single" w:sz="6" w:space="0" w:color="auto"/>
            </w:tcBorders>
          </w:tcPr>
          <w:p w14:paraId="73ED365A"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Accounting</w:t>
            </w:r>
          </w:p>
          <w:p w14:paraId="6E4B1400"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sidRPr="00B90C19">
              <w:rPr>
                <w:rFonts w:ascii="Helv" w:hAnsi="Helv" w:cs="Helv"/>
                <w:color w:val="000000"/>
                <w:sz w:val="20"/>
                <w:szCs w:val="20"/>
              </w:rPr>
              <w:t>Physical Security</w:t>
            </w:r>
          </w:p>
        </w:tc>
      </w:tr>
      <w:tr w:rsidR="002C1946" w14:paraId="2B941DF7" w14:textId="77777777" w:rsidTr="000630CF">
        <w:tc>
          <w:tcPr>
            <w:tcW w:w="1666" w:type="pct"/>
            <w:tcBorders>
              <w:top w:val="single" w:sz="6" w:space="0" w:color="auto"/>
              <w:left w:val="single" w:sz="6" w:space="0" w:color="auto"/>
              <w:bottom w:val="single" w:sz="6" w:space="0" w:color="auto"/>
              <w:right w:val="single" w:sz="6" w:space="0" w:color="auto"/>
            </w:tcBorders>
          </w:tcPr>
          <w:p w14:paraId="4FF74B77"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p w14:paraId="5D16E933"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p w14:paraId="52FD229E" w14:textId="77777777" w:rsidR="002C1946" w:rsidRPr="00E80220" w:rsidRDefault="002C1946" w:rsidP="000630CF">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Reputational harm</w:t>
            </w:r>
          </w:p>
          <w:p w14:paraId="5425E01D"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4C1394C5"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The audit team should review policies regarding pilot health and safety, as well as aircraft maintenance, to ensure that passengers and pilots are not exposed to danger, which could result in civil litigation and negatively impact IBM's reputation.</w:t>
            </w:r>
          </w:p>
        </w:tc>
        <w:tc>
          <w:tcPr>
            <w:tcW w:w="1667" w:type="pct"/>
            <w:tcBorders>
              <w:top w:val="single" w:sz="6" w:space="0" w:color="auto"/>
              <w:left w:val="single" w:sz="6" w:space="0" w:color="auto"/>
              <w:bottom w:val="single" w:sz="6" w:space="0" w:color="auto"/>
              <w:right w:val="single" w:sz="6" w:space="0" w:color="auto"/>
            </w:tcBorders>
          </w:tcPr>
          <w:p w14:paraId="263F3A69"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Health and safety</w:t>
            </w:r>
          </w:p>
          <w:p w14:paraId="62B096C0"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sidRPr="00B90C19">
              <w:rPr>
                <w:rFonts w:ascii="Helv" w:hAnsi="Helv" w:cs="Helv"/>
                <w:color w:val="000000"/>
                <w:sz w:val="20"/>
                <w:szCs w:val="20"/>
              </w:rPr>
              <w:t>Physical Security</w:t>
            </w:r>
          </w:p>
        </w:tc>
      </w:tr>
      <w:tr w:rsidR="002C1946" w14:paraId="66CDBCE9" w14:textId="77777777" w:rsidTr="000630CF">
        <w:tc>
          <w:tcPr>
            <w:tcW w:w="1666" w:type="pct"/>
            <w:tcBorders>
              <w:top w:val="single" w:sz="6" w:space="0" w:color="auto"/>
              <w:left w:val="single" w:sz="6" w:space="0" w:color="auto"/>
              <w:bottom w:val="single" w:sz="6" w:space="0" w:color="auto"/>
              <w:right w:val="single" w:sz="6" w:space="0" w:color="auto"/>
            </w:tcBorders>
          </w:tcPr>
          <w:p w14:paraId="6C4E5AE1" w14:textId="77777777" w:rsidR="002C1946" w:rsidRPr="00E80220" w:rsidRDefault="002C1946" w:rsidP="000630CF">
            <w:pPr>
              <w:keepNext/>
              <w:keepLines/>
              <w:autoSpaceDE w:val="0"/>
              <w:autoSpaceDN w:val="0"/>
              <w:adjustRightInd w:val="0"/>
              <w:ind w:left="15"/>
              <w:rPr>
                <w:rFonts w:ascii="Helv" w:hAnsi="Helv" w:cs="Helv"/>
                <w:b/>
                <w:bCs/>
                <w:color w:val="000000"/>
                <w:sz w:val="20"/>
                <w:szCs w:val="20"/>
              </w:rPr>
            </w:pPr>
            <w:r w:rsidRPr="00E80220">
              <w:rPr>
                <w:rFonts w:ascii="Helv" w:hAnsi="Helv" w:cs="Helv"/>
                <w:b/>
                <w:bCs/>
                <w:color w:val="000000"/>
                <w:sz w:val="20"/>
                <w:szCs w:val="20"/>
              </w:rPr>
              <w:t>Preparedness for business interruptions</w:t>
            </w:r>
          </w:p>
          <w:p w14:paraId="150154E4" w14:textId="77777777" w:rsidR="002C1946" w:rsidRPr="004420B3"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p>
        </w:tc>
        <w:tc>
          <w:tcPr>
            <w:tcW w:w="1667" w:type="pct"/>
            <w:tcBorders>
              <w:top w:val="single" w:sz="6" w:space="0" w:color="auto"/>
              <w:left w:val="single" w:sz="6" w:space="0" w:color="auto"/>
              <w:bottom w:val="single" w:sz="6" w:space="0" w:color="auto"/>
              <w:right w:val="single" w:sz="6" w:space="0" w:color="auto"/>
            </w:tcBorders>
          </w:tcPr>
          <w:p w14:paraId="6F2258B6"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The audit teams should ensure leadership, p</w:t>
            </w:r>
            <w:r w:rsidRPr="00E80220">
              <w:rPr>
                <w:rFonts w:ascii="Helv" w:hAnsi="Helv" w:cs="Helv"/>
                <w:color w:val="000000"/>
                <w:sz w:val="20"/>
                <w:szCs w:val="20"/>
              </w:rPr>
              <w:t xml:space="preserve">rocess </w:t>
            </w:r>
            <w:r>
              <w:rPr>
                <w:rFonts w:ascii="Helv" w:hAnsi="Helv" w:cs="Helv"/>
                <w:color w:val="000000"/>
                <w:sz w:val="20"/>
                <w:szCs w:val="20"/>
              </w:rPr>
              <w:t>i</w:t>
            </w:r>
            <w:r w:rsidRPr="00E80220">
              <w:rPr>
                <w:rFonts w:ascii="Helv" w:hAnsi="Helv" w:cs="Helv"/>
                <w:color w:val="000000"/>
                <w:sz w:val="20"/>
                <w:szCs w:val="20"/>
              </w:rPr>
              <w:t>nterdependencies</w:t>
            </w:r>
            <w:r>
              <w:rPr>
                <w:rFonts w:ascii="Helv" w:hAnsi="Helv" w:cs="Helv"/>
                <w:color w:val="000000"/>
                <w:sz w:val="20"/>
                <w:szCs w:val="20"/>
              </w:rPr>
              <w:t>, d</w:t>
            </w:r>
            <w:r w:rsidRPr="00E80220">
              <w:rPr>
                <w:rFonts w:ascii="Helv" w:hAnsi="Helv" w:cs="Helv"/>
                <w:color w:val="000000"/>
                <w:sz w:val="20"/>
                <w:szCs w:val="20"/>
              </w:rPr>
              <w:t xml:space="preserve">ata </w:t>
            </w:r>
            <w:r>
              <w:rPr>
                <w:rFonts w:ascii="Helv" w:hAnsi="Helv" w:cs="Helv"/>
                <w:color w:val="000000"/>
                <w:sz w:val="20"/>
                <w:szCs w:val="20"/>
              </w:rPr>
              <w:t>c</w:t>
            </w:r>
            <w:r w:rsidRPr="00E80220">
              <w:rPr>
                <w:rFonts w:ascii="Helv" w:hAnsi="Helv" w:cs="Helv"/>
                <w:color w:val="000000"/>
                <w:sz w:val="20"/>
                <w:szCs w:val="20"/>
              </w:rPr>
              <w:t>enters</w:t>
            </w:r>
            <w:r>
              <w:rPr>
                <w:rFonts w:ascii="Helv" w:hAnsi="Helv" w:cs="Helv"/>
                <w:color w:val="000000"/>
                <w:sz w:val="20"/>
                <w:szCs w:val="20"/>
              </w:rPr>
              <w:t xml:space="preserve"> and c</w:t>
            </w:r>
            <w:r w:rsidRPr="00E80220">
              <w:rPr>
                <w:rFonts w:ascii="Helv" w:hAnsi="Helv" w:cs="Helv"/>
                <w:color w:val="000000"/>
                <w:sz w:val="20"/>
                <w:szCs w:val="20"/>
              </w:rPr>
              <w:t xml:space="preserve">ritical </w:t>
            </w:r>
            <w:r>
              <w:rPr>
                <w:rFonts w:ascii="Helv" w:hAnsi="Helv" w:cs="Helv"/>
                <w:color w:val="000000"/>
                <w:sz w:val="20"/>
                <w:szCs w:val="20"/>
              </w:rPr>
              <w:t>s</w:t>
            </w:r>
            <w:r w:rsidRPr="00E80220">
              <w:rPr>
                <w:rFonts w:ascii="Helv" w:hAnsi="Helv" w:cs="Helv"/>
                <w:color w:val="000000"/>
                <w:sz w:val="20"/>
                <w:szCs w:val="20"/>
              </w:rPr>
              <w:t>uppliers</w:t>
            </w:r>
            <w:r>
              <w:rPr>
                <w:rFonts w:ascii="Helv" w:hAnsi="Helv" w:cs="Helv"/>
                <w:color w:val="000000"/>
                <w:sz w:val="20"/>
                <w:szCs w:val="20"/>
              </w:rPr>
              <w:t xml:space="preserve"> has a business continuity plan in case of any business interruptions.</w:t>
            </w:r>
          </w:p>
        </w:tc>
        <w:tc>
          <w:tcPr>
            <w:tcW w:w="1667" w:type="pct"/>
            <w:tcBorders>
              <w:top w:val="single" w:sz="6" w:space="0" w:color="auto"/>
              <w:left w:val="single" w:sz="6" w:space="0" w:color="auto"/>
              <w:bottom w:val="single" w:sz="6" w:space="0" w:color="auto"/>
              <w:right w:val="single" w:sz="6" w:space="0" w:color="auto"/>
            </w:tcBorders>
          </w:tcPr>
          <w:p w14:paraId="13B22C91"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Health and safety</w:t>
            </w:r>
          </w:p>
          <w:p w14:paraId="35646043"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sidRPr="00F37F74">
              <w:rPr>
                <w:rFonts w:ascii="Helv" w:hAnsi="Helv" w:cs="Helv"/>
                <w:color w:val="000000"/>
                <w:sz w:val="20"/>
                <w:szCs w:val="20"/>
              </w:rPr>
              <w:t>Pilot Certifications and Safety</w:t>
            </w:r>
            <w:r w:rsidDel="00E415FC">
              <w:rPr>
                <w:rFonts w:ascii="Helv" w:hAnsi="Helv" w:cs="Helv"/>
                <w:color w:val="000000"/>
                <w:sz w:val="20"/>
                <w:szCs w:val="20"/>
              </w:rPr>
              <w:t xml:space="preserve"> </w:t>
            </w:r>
          </w:p>
        </w:tc>
      </w:tr>
      <w:tr w:rsidR="002C1946" w14:paraId="420E5F89" w14:textId="77777777" w:rsidTr="000630CF">
        <w:tc>
          <w:tcPr>
            <w:tcW w:w="1666" w:type="pct"/>
            <w:tcBorders>
              <w:top w:val="single" w:sz="6" w:space="0" w:color="auto"/>
              <w:left w:val="single" w:sz="6" w:space="0" w:color="auto"/>
              <w:bottom w:val="single" w:sz="6" w:space="0" w:color="auto"/>
              <w:right w:val="single" w:sz="6" w:space="0" w:color="auto"/>
            </w:tcBorders>
          </w:tcPr>
          <w:p w14:paraId="7DD516ED" w14:textId="77777777" w:rsidR="002C1946" w:rsidRPr="00E80220" w:rsidRDefault="002C1946" w:rsidP="000630CF">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 xml:space="preserve">Cybersecurity </w:t>
            </w:r>
          </w:p>
        </w:tc>
        <w:tc>
          <w:tcPr>
            <w:tcW w:w="1667" w:type="pct"/>
            <w:tcBorders>
              <w:top w:val="single" w:sz="6" w:space="0" w:color="auto"/>
              <w:left w:val="single" w:sz="6" w:space="0" w:color="auto"/>
              <w:bottom w:val="single" w:sz="6" w:space="0" w:color="auto"/>
              <w:right w:val="single" w:sz="6" w:space="0" w:color="auto"/>
            </w:tcBorders>
          </w:tcPr>
          <w:p w14:paraId="72DD6B98" w14:textId="77777777" w:rsidR="002C1946" w:rsidRDefault="002C1946"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color w:val="000000"/>
                <w:sz w:val="20"/>
                <w:szCs w:val="20"/>
              </w:rPr>
            </w:pPr>
            <w:r>
              <w:rPr>
                <w:rFonts w:ascii="Helv" w:hAnsi="Helv" w:cs="Helv"/>
                <w:color w:val="000000"/>
                <w:sz w:val="20"/>
                <w:szCs w:val="20"/>
              </w:rPr>
              <w:t>Management team must always ensure the protection of IBM's information. Furthermore, all auditors should be aware, throughout the audit, that all IBM financial data is protected until the time it is made a matter of public record. This should be done by encrypting or password protecting files and attachments in communications, especially with third-party organizations.</w:t>
            </w:r>
          </w:p>
        </w:tc>
        <w:tc>
          <w:tcPr>
            <w:tcW w:w="1667" w:type="pct"/>
            <w:tcBorders>
              <w:top w:val="single" w:sz="6" w:space="0" w:color="auto"/>
              <w:left w:val="single" w:sz="6" w:space="0" w:color="auto"/>
              <w:bottom w:val="single" w:sz="6" w:space="0" w:color="auto"/>
              <w:right w:val="single" w:sz="6" w:space="0" w:color="auto"/>
            </w:tcBorders>
          </w:tcPr>
          <w:p w14:paraId="33759CD5" w14:textId="77777777" w:rsidR="002C1946" w:rsidRDefault="002C1946" w:rsidP="000630CF">
            <w:pPr>
              <w:keepNext/>
              <w:keepLines/>
              <w:autoSpaceDE w:val="0"/>
              <w:autoSpaceDN w:val="0"/>
              <w:adjustRightInd w:val="0"/>
              <w:ind w:left="15"/>
              <w:jc w:val="center"/>
              <w:rPr>
                <w:rFonts w:ascii="Helv" w:hAnsi="Helv" w:cs="Helv"/>
                <w:color w:val="000000"/>
                <w:sz w:val="20"/>
                <w:szCs w:val="20"/>
              </w:rPr>
            </w:pPr>
            <w:r>
              <w:rPr>
                <w:rFonts w:ascii="Helv" w:hAnsi="Helv" w:cs="Helv"/>
                <w:color w:val="000000"/>
                <w:sz w:val="20"/>
                <w:szCs w:val="20"/>
              </w:rPr>
              <w:t>Accounting</w:t>
            </w:r>
          </w:p>
        </w:tc>
      </w:tr>
    </w:tbl>
    <w:p w14:paraId="2E1A4CF7" w14:textId="77777777" w:rsidR="002C1946" w:rsidRPr="000268B1" w:rsidRDefault="002C1946" w:rsidP="000268B1">
      <w:pPr>
        <w:rPr>
          <w:rFonts w:ascii="Arial" w:hAnsi="Arial" w:cs="Arial"/>
          <w:b/>
          <w:bCs/>
          <w:strike/>
          <w:color w:val="800080"/>
          <w:sz w:val="20"/>
          <w:szCs w:val="20"/>
        </w:rPr>
      </w:pPr>
    </w:p>
    <w:p w14:paraId="73F02DF6" w14:textId="77777777" w:rsidR="000268B1" w:rsidRPr="000268B1" w:rsidRDefault="000268B1" w:rsidP="000268B1">
      <w:pPr>
        <w:autoSpaceDE w:val="0"/>
        <w:autoSpaceDN w:val="0"/>
        <w:adjustRightInd w:val="0"/>
        <w:rPr>
          <w:rFonts w:ascii="Arial" w:hAnsi="Arial" w:cs="Arial"/>
          <w:color w:val="000000"/>
          <w:sz w:val="20"/>
          <w:szCs w:val="20"/>
        </w:rPr>
      </w:pPr>
    </w:p>
    <w:p w14:paraId="3E973806" w14:textId="77777777" w:rsidR="000268B1" w:rsidRPr="000268B1" w:rsidRDefault="000268B1" w:rsidP="000268B1">
      <w:pPr>
        <w:autoSpaceDE w:val="0"/>
        <w:autoSpaceDN w:val="0"/>
        <w:adjustRightInd w:val="0"/>
        <w:ind w:left="8"/>
        <w:rPr>
          <w:rFonts w:ascii="Arial" w:hAnsi="Arial" w:cs="Arial"/>
          <w:color w:val="000000"/>
          <w:sz w:val="20"/>
          <w:szCs w:val="20"/>
        </w:rPr>
      </w:pPr>
    </w:p>
    <w:p w14:paraId="751FB3B9" w14:textId="77777777" w:rsidR="000268B1" w:rsidRPr="000268B1" w:rsidRDefault="000268B1" w:rsidP="000268B1">
      <w:pPr>
        <w:rPr>
          <w:rFonts w:ascii="Arial" w:hAnsi="Arial" w:cs="Arial"/>
          <w:strike/>
          <w:color w:val="800080"/>
          <w:sz w:val="20"/>
          <w:szCs w:val="20"/>
        </w:rPr>
      </w:pPr>
    </w:p>
    <w:p w14:paraId="2F77E350" w14:textId="321AC55A" w:rsidR="008167D8" w:rsidRDefault="008167D8">
      <w:pPr>
        <w:rPr>
          <w:rFonts w:ascii="Arial" w:hAnsi="Arial" w:cs="Arial"/>
          <w:b/>
          <w:bCs/>
          <w:strike/>
          <w:color w:val="800080"/>
          <w:sz w:val="20"/>
          <w:szCs w:val="20"/>
        </w:rPr>
      </w:pPr>
      <w:r>
        <w:rPr>
          <w:rFonts w:ascii="Arial" w:hAnsi="Arial" w:cs="Arial"/>
          <w:b/>
          <w:bCs/>
          <w:strike/>
          <w:color w:val="800080"/>
          <w:sz w:val="20"/>
          <w:szCs w:val="20"/>
        </w:rPr>
        <w:br w:type="page"/>
      </w:r>
    </w:p>
    <w:p w14:paraId="763C0A84" w14:textId="72FEC817" w:rsidR="00C469A6" w:rsidRPr="00F223A7" w:rsidRDefault="00B842E0" w:rsidP="00216EE4">
      <w:pPr>
        <w:pStyle w:val="Heading2"/>
      </w:pPr>
      <w:bookmarkStart w:id="1" w:name="_Toc189486799"/>
      <w:r w:rsidRPr="00F223A7">
        <w:lastRenderedPageBreak/>
        <w:t>PLANNING</w:t>
      </w:r>
      <w:r w:rsidR="0042571A" w:rsidRPr="00F223A7">
        <w:t xml:space="preserve">: </w:t>
      </w:r>
      <w:r w:rsidR="00C469A6" w:rsidRPr="00F223A7">
        <w:t>Audit Program Risk Alignment</w:t>
      </w:r>
      <w:bookmarkEnd w:id="1"/>
    </w:p>
    <w:p w14:paraId="70E3E147" w14:textId="2B9BC8A2" w:rsidR="00C469A6" w:rsidRPr="00F223A7" w:rsidRDefault="00C469A6" w:rsidP="00C469A6">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31E780B3" w14:textId="77777777" w:rsidR="00C469A6" w:rsidRPr="00F223A7" w:rsidRDefault="00C469A6" w:rsidP="00C469A6">
      <w:pPr>
        <w:autoSpaceDE w:val="0"/>
        <w:autoSpaceDN w:val="0"/>
        <w:adjustRightInd w:val="0"/>
        <w:rPr>
          <w:rFonts w:ascii="Arial" w:hAnsi="Arial" w:cs="Arial"/>
          <w:b/>
          <w:bCs/>
          <w:strike/>
          <w:color w:val="800080"/>
          <w:sz w:val="20"/>
          <w:szCs w:val="20"/>
        </w:rPr>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440E9FD8" w:rsidR="00C469A6" w:rsidRPr="00F223A7" w:rsidRDefault="008167D8" w:rsidP="00CF36A9">
            <w:pPr>
              <w:keepNext/>
              <w:keepLines/>
              <w:autoSpaceDE w:val="0"/>
              <w:autoSpaceDN w:val="0"/>
              <w:adjustRightInd w:val="0"/>
              <w:rPr>
                <w:rFonts w:ascii="Arial" w:hAnsi="Arial" w:cs="Arial"/>
                <w:b/>
                <w:bCs/>
                <w:color w:val="000000"/>
                <w:sz w:val="20"/>
                <w:szCs w:val="20"/>
                <w:u w:val="single"/>
              </w:rPr>
            </w:pPr>
            <w:r>
              <w:rPr>
                <w:rFonts w:ascii="Arial" w:hAnsi="Arial" w:cs="Arial"/>
                <w:b/>
                <w:bCs/>
                <w:color w:val="000000"/>
                <w:sz w:val="20"/>
                <w:szCs w:val="20"/>
                <w:u w:val="single"/>
              </w:rPr>
              <w:t>Flight Operations</w:t>
            </w:r>
          </w:p>
          <w:p w14:paraId="70BFBC38" w14:textId="48292887" w:rsidR="00CF36A9" w:rsidRPr="00F223A7" w:rsidRDefault="00CF36A9" w:rsidP="00CF36A9">
            <w:pPr>
              <w:keepNext/>
              <w:keepLines/>
              <w:autoSpaceDE w:val="0"/>
              <w:autoSpaceDN w:val="0"/>
              <w:adjustRightInd w:val="0"/>
              <w:rPr>
                <w:rFonts w:ascii="Arial" w:hAnsi="Arial" w:cs="Arial"/>
                <w:color w:val="000000"/>
                <w:sz w:val="20"/>
                <w:szCs w:val="20"/>
              </w:rPr>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rFonts w:ascii="Arial" w:hAnsi="Arial" w:cs="Arial"/>
                <w:b/>
                <w:bCs/>
                <w:color w:val="000000"/>
                <w:sz w:val="20"/>
                <w:szCs w:val="20"/>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rPr>
                <w:rFonts w:ascii="Arial" w:hAnsi="Arial" w:cs="Arial"/>
                <w:color w:val="000000"/>
                <w:sz w:val="20"/>
                <w:szCs w:val="20"/>
              </w:rPr>
            </w:pPr>
            <w:r w:rsidRPr="00F223A7">
              <w:rPr>
                <w:rFonts w:ascii="Arial" w:hAnsi="Arial" w:cs="Arial"/>
                <w:color w:val="000000"/>
                <w:sz w:val="20"/>
                <w:szCs w:val="20"/>
              </w:rPr>
              <w:t>Test Number</w:t>
            </w:r>
          </w:p>
        </w:tc>
      </w:tr>
      <w:tr w:rsidR="008167D8" w:rsidRPr="00F223A7" w14:paraId="002895B7" w14:textId="77777777" w:rsidTr="00A96EBF">
        <w:tc>
          <w:tcPr>
            <w:tcW w:w="3960" w:type="dxa"/>
            <w:tcBorders>
              <w:top w:val="single" w:sz="6" w:space="0" w:color="auto"/>
              <w:left w:val="single" w:sz="6" w:space="0" w:color="auto"/>
              <w:bottom w:val="single" w:sz="6" w:space="0" w:color="auto"/>
              <w:right w:val="single" w:sz="6" w:space="0" w:color="auto"/>
            </w:tcBorders>
          </w:tcPr>
          <w:p w14:paraId="68202758" w14:textId="7A5C772E"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Health and Safety Compliance: Government and Industry</w:t>
            </w:r>
          </w:p>
        </w:tc>
        <w:tc>
          <w:tcPr>
            <w:tcW w:w="1170" w:type="dxa"/>
            <w:tcBorders>
              <w:top w:val="single" w:sz="6" w:space="0" w:color="auto"/>
              <w:left w:val="single" w:sz="6" w:space="0" w:color="auto"/>
              <w:bottom w:val="single" w:sz="6" w:space="0" w:color="auto"/>
              <w:right w:val="single" w:sz="6" w:space="0" w:color="auto"/>
            </w:tcBorders>
          </w:tcPr>
          <w:p w14:paraId="34924A3D" w14:textId="06707841" w:rsidR="008167D8" w:rsidRPr="00F223A7" w:rsidRDefault="00C67B4F" w:rsidP="008167D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6B36D5E2" w14:textId="06541323"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Health and Safety</w:t>
            </w:r>
          </w:p>
        </w:tc>
        <w:tc>
          <w:tcPr>
            <w:tcW w:w="2700" w:type="dxa"/>
            <w:tcBorders>
              <w:top w:val="single" w:sz="6" w:space="0" w:color="auto"/>
              <w:left w:val="single" w:sz="6" w:space="0" w:color="auto"/>
              <w:bottom w:val="single" w:sz="6" w:space="0" w:color="auto"/>
              <w:right w:val="single" w:sz="6" w:space="0" w:color="auto"/>
            </w:tcBorders>
          </w:tcPr>
          <w:p w14:paraId="31B82322" w14:textId="626ECDBA"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All</w:t>
            </w:r>
          </w:p>
        </w:tc>
      </w:tr>
      <w:tr w:rsidR="008167D8"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4FD73242"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Inventory Control </w:t>
            </w:r>
          </w:p>
        </w:tc>
        <w:tc>
          <w:tcPr>
            <w:tcW w:w="1170" w:type="dxa"/>
            <w:tcBorders>
              <w:top w:val="single" w:sz="6" w:space="0" w:color="auto"/>
              <w:left w:val="single" w:sz="6" w:space="0" w:color="auto"/>
              <w:bottom w:val="single" w:sz="6" w:space="0" w:color="auto"/>
              <w:right w:val="single" w:sz="6" w:space="0" w:color="auto"/>
            </w:tcBorders>
          </w:tcPr>
          <w:p w14:paraId="2BB605C7" w14:textId="53847FB0" w:rsidR="008167D8" w:rsidRPr="00F223A7" w:rsidRDefault="00C67B4F" w:rsidP="008167D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Medium</w:t>
            </w:r>
          </w:p>
        </w:tc>
        <w:tc>
          <w:tcPr>
            <w:tcW w:w="2430" w:type="dxa"/>
            <w:tcBorders>
              <w:top w:val="single" w:sz="6" w:space="0" w:color="auto"/>
              <w:left w:val="single" w:sz="6" w:space="0" w:color="auto"/>
              <w:bottom w:val="single" w:sz="6" w:space="0" w:color="auto"/>
              <w:right w:val="single" w:sz="6" w:space="0" w:color="auto"/>
            </w:tcBorders>
          </w:tcPr>
          <w:p w14:paraId="01086B3A" w14:textId="32CCD289"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Asset Security</w:t>
            </w:r>
          </w:p>
        </w:tc>
        <w:tc>
          <w:tcPr>
            <w:tcW w:w="2700" w:type="dxa"/>
            <w:tcBorders>
              <w:top w:val="single" w:sz="6" w:space="0" w:color="auto"/>
              <w:left w:val="single" w:sz="6" w:space="0" w:color="auto"/>
              <w:bottom w:val="single" w:sz="6" w:space="0" w:color="auto"/>
              <w:right w:val="single" w:sz="6" w:space="0" w:color="auto"/>
            </w:tcBorders>
          </w:tcPr>
          <w:p w14:paraId="3B0651EF" w14:textId="76B59F3E"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All</w:t>
            </w:r>
          </w:p>
        </w:tc>
      </w:tr>
      <w:tr w:rsidR="008167D8"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30AB06AF"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Asset Security: Inventory and Physical Security</w:t>
            </w:r>
          </w:p>
        </w:tc>
        <w:tc>
          <w:tcPr>
            <w:tcW w:w="1170" w:type="dxa"/>
            <w:tcBorders>
              <w:top w:val="single" w:sz="6" w:space="0" w:color="auto"/>
              <w:left w:val="single" w:sz="6" w:space="0" w:color="auto"/>
              <w:bottom w:val="single" w:sz="6" w:space="0" w:color="auto"/>
              <w:right w:val="single" w:sz="6" w:space="0" w:color="auto"/>
            </w:tcBorders>
          </w:tcPr>
          <w:p w14:paraId="34290E48" w14:textId="7C674550" w:rsidR="008167D8" w:rsidRPr="00F223A7" w:rsidRDefault="00C67B4F" w:rsidP="008167D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6159D26" w14:textId="3732A410"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Asset Security</w:t>
            </w:r>
          </w:p>
        </w:tc>
        <w:tc>
          <w:tcPr>
            <w:tcW w:w="2700" w:type="dxa"/>
            <w:tcBorders>
              <w:top w:val="single" w:sz="6" w:space="0" w:color="auto"/>
              <w:left w:val="single" w:sz="6" w:space="0" w:color="auto"/>
              <w:bottom w:val="single" w:sz="6" w:space="0" w:color="auto"/>
              <w:right w:val="single" w:sz="6" w:space="0" w:color="auto"/>
            </w:tcBorders>
          </w:tcPr>
          <w:p w14:paraId="263A8F1A" w14:textId="2CCCC711"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All</w:t>
            </w:r>
          </w:p>
        </w:tc>
      </w:tr>
      <w:tr w:rsidR="008167D8"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01D0A255" w:rsidR="008167D8" w:rsidRPr="00F223A7" w:rsidRDefault="008167D8" w:rsidP="008167D8">
            <w:pPr>
              <w:autoSpaceDE w:val="0"/>
              <w:autoSpaceDN w:val="0"/>
              <w:adjustRightInd w:val="0"/>
              <w:rPr>
                <w:rFonts w:ascii="Arial" w:hAnsi="Arial" w:cs="Arial"/>
                <w:sz w:val="20"/>
                <w:szCs w:val="20"/>
              </w:rPr>
            </w:pPr>
            <w:r w:rsidRPr="008167D8">
              <w:rPr>
                <w:rFonts w:ascii="Arial" w:hAnsi="Arial" w:cs="Arial"/>
                <w:color w:val="000000"/>
                <w:sz w:val="20"/>
                <w:szCs w:val="20"/>
              </w:rPr>
              <w:t>Financial Management: Budgeting, Purchasing, Cost Recovery, and Expenses</w:t>
            </w:r>
          </w:p>
        </w:tc>
        <w:tc>
          <w:tcPr>
            <w:tcW w:w="1170" w:type="dxa"/>
            <w:tcBorders>
              <w:top w:val="single" w:sz="6" w:space="0" w:color="auto"/>
              <w:left w:val="single" w:sz="6" w:space="0" w:color="auto"/>
              <w:bottom w:val="single" w:sz="6" w:space="0" w:color="auto"/>
              <w:right w:val="single" w:sz="6" w:space="0" w:color="auto"/>
            </w:tcBorders>
          </w:tcPr>
          <w:p w14:paraId="41B10618" w14:textId="3ECD19B9" w:rsidR="008167D8" w:rsidRPr="00F223A7" w:rsidRDefault="00C67B4F" w:rsidP="008167D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3F439C70" w14:textId="0C449808"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Accounting</w:t>
            </w:r>
          </w:p>
        </w:tc>
        <w:tc>
          <w:tcPr>
            <w:tcW w:w="2700" w:type="dxa"/>
            <w:tcBorders>
              <w:top w:val="single" w:sz="6" w:space="0" w:color="auto"/>
              <w:left w:val="single" w:sz="6" w:space="0" w:color="auto"/>
              <w:bottom w:val="single" w:sz="6" w:space="0" w:color="auto"/>
              <w:right w:val="single" w:sz="6" w:space="0" w:color="auto"/>
            </w:tcBorders>
          </w:tcPr>
          <w:p w14:paraId="1FD546BC" w14:textId="3E89116B"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AC001.S, AC002.P, AC003.S, AC004.P, AC005.S, </w:t>
            </w:r>
          </w:p>
        </w:tc>
      </w:tr>
      <w:tr w:rsidR="008167D8" w:rsidRPr="00F223A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4BD7402E" w:rsidR="008167D8" w:rsidRPr="00F223A7" w:rsidRDefault="002C1946" w:rsidP="008167D8">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Access Management</w:t>
            </w:r>
            <w:r w:rsidR="008167D8" w:rsidRPr="008167D8">
              <w:rPr>
                <w:rFonts w:ascii="Arial" w:hAnsi="Arial" w:cs="Arial"/>
                <w:color w:val="000000"/>
                <w:sz w:val="20"/>
                <w:szCs w:val="20"/>
              </w:rPr>
              <w:t> and Data Protection </w:t>
            </w:r>
          </w:p>
        </w:tc>
        <w:tc>
          <w:tcPr>
            <w:tcW w:w="1170" w:type="dxa"/>
            <w:tcBorders>
              <w:top w:val="single" w:sz="6" w:space="0" w:color="auto"/>
              <w:left w:val="single" w:sz="6" w:space="0" w:color="auto"/>
              <w:bottom w:val="single" w:sz="6" w:space="0" w:color="auto"/>
              <w:right w:val="single" w:sz="6" w:space="0" w:color="auto"/>
            </w:tcBorders>
          </w:tcPr>
          <w:p w14:paraId="50F5A726" w14:textId="3A7432BC"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7B1A3D89" w14:textId="16CB3070"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Separation of Duties</w:t>
            </w:r>
          </w:p>
        </w:tc>
        <w:tc>
          <w:tcPr>
            <w:tcW w:w="2700" w:type="dxa"/>
            <w:tcBorders>
              <w:top w:val="single" w:sz="6" w:space="0" w:color="auto"/>
              <w:left w:val="single" w:sz="6" w:space="0" w:color="auto"/>
              <w:bottom w:val="single" w:sz="6" w:space="0" w:color="auto"/>
              <w:right w:val="single" w:sz="6" w:space="0" w:color="auto"/>
            </w:tcBorders>
          </w:tcPr>
          <w:p w14:paraId="38B79DB7" w14:textId="0C0DFFDF" w:rsidR="008167D8" w:rsidRPr="00F223A7" w:rsidRDefault="008167D8" w:rsidP="008167D8">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SD001.P</w:t>
            </w:r>
          </w:p>
        </w:tc>
      </w:tr>
      <w:tr w:rsidR="002C1946" w:rsidRPr="00F223A7" w14:paraId="27E3556A" w14:textId="77777777" w:rsidTr="00A96EBF">
        <w:tc>
          <w:tcPr>
            <w:tcW w:w="3960" w:type="dxa"/>
            <w:tcBorders>
              <w:top w:val="single" w:sz="6" w:space="0" w:color="auto"/>
              <w:left w:val="single" w:sz="6" w:space="0" w:color="auto"/>
              <w:bottom w:val="single" w:sz="6" w:space="0" w:color="auto"/>
              <w:right w:val="single" w:sz="6" w:space="0" w:color="auto"/>
            </w:tcBorders>
          </w:tcPr>
          <w:p w14:paraId="369D157D" w14:textId="79A7E727" w:rsidR="002C1946" w:rsidRPr="008167D8" w:rsidRDefault="002C1946" w:rsidP="002C1946">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Proper Usage and Reporting of Aircraft </w:t>
            </w:r>
          </w:p>
        </w:tc>
        <w:tc>
          <w:tcPr>
            <w:tcW w:w="1170" w:type="dxa"/>
            <w:tcBorders>
              <w:top w:val="single" w:sz="6" w:space="0" w:color="auto"/>
              <w:left w:val="single" w:sz="6" w:space="0" w:color="auto"/>
              <w:bottom w:val="single" w:sz="6" w:space="0" w:color="auto"/>
              <w:right w:val="single" w:sz="6" w:space="0" w:color="auto"/>
            </w:tcBorders>
          </w:tcPr>
          <w:p w14:paraId="434E4011" w14:textId="395BAF97" w:rsidR="002C1946" w:rsidRPr="008167D8" w:rsidRDefault="002C1946" w:rsidP="002C1946">
            <w:pPr>
              <w:keepNext/>
              <w:keepLines/>
              <w:autoSpaceDE w:val="0"/>
              <w:autoSpaceDN w:val="0"/>
              <w:adjustRightInd w:val="0"/>
              <w:ind w:left="15"/>
              <w:rPr>
                <w:rFonts w:ascii="Arial" w:hAnsi="Arial" w:cs="Arial"/>
                <w:color w:val="000000"/>
                <w:sz w:val="20"/>
                <w:szCs w:val="20"/>
              </w:rPr>
            </w:pPr>
            <w:r>
              <w:rPr>
                <w:rFonts w:ascii="Arial" w:hAnsi="Arial" w:cs="Arial"/>
                <w:color w:val="000000"/>
                <w:sz w:val="20"/>
                <w:szCs w:val="20"/>
              </w:rPr>
              <w:t>Low</w:t>
            </w:r>
          </w:p>
        </w:tc>
        <w:tc>
          <w:tcPr>
            <w:tcW w:w="2430" w:type="dxa"/>
            <w:tcBorders>
              <w:top w:val="single" w:sz="6" w:space="0" w:color="auto"/>
              <w:left w:val="single" w:sz="6" w:space="0" w:color="auto"/>
              <w:bottom w:val="single" w:sz="6" w:space="0" w:color="auto"/>
              <w:right w:val="single" w:sz="6" w:space="0" w:color="auto"/>
            </w:tcBorders>
          </w:tcPr>
          <w:p w14:paraId="2BFC95FB" w14:textId="0D6C0767" w:rsidR="002C1946" w:rsidRPr="008167D8" w:rsidRDefault="002C1946" w:rsidP="002C1946">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Accounting</w:t>
            </w:r>
          </w:p>
        </w:tc>
        <w:tc>
          <w:tcPr>
            <w:tcW w:w="2700" w:type="dxa"/>
            <w:tcBorders>
              <w:top w:val="single" w:sz="6" w:space="0" w:color="auto"/>
              <w:left w:val="single" w:sz="6" w:space="0" w:color="auto"/>
              <w:bottom w:val="single" w:sz="6" w:space="0" w:color="auto"/>
              <w:right w:val="single" w:sz="6" w:space="0" w:color="auto"/>
            </w:tcBorders>
          </w:tcPr>
          <w:p w14:paraId="141294CE" w14:textId="0464C234" w:rsidR="002C1946" w:rsidRPr="008167D8" w:rsidRDefault="002C1946" w:rsidP="002C1946">
            <w:pPr>
              <w:keepNext/>
              <w:keepLines/>
              <w:autoSpaceDE w:val="0"/>
              <w:autoSpaceDN w:val="0"/>
              <w:adjustRightInd w:val="0"/>
              <w:ind w:left="15"/>
              <w:rPr>
                <w:rFonts w:ascii="Arial" w:hAnsi="Arial" w:cs="Arial"/>
                <w:color w:val="000000"/>
                <w:sz w:val="20"/>
                <w:szCs w:val="20"/>
              </w:rPr>
            </w:pPr>
            <w:r w:rsidRPr="008167D8">
              <w:rPr>
                <w:rFonts w:ascii="Arial" w:hAnsi="Arial" w:cs="Arial"/>
                <w:color w:val="000000"/>
                <w:sz w:val="20"/>
                <w:szCs w:val="20"/>
              </w:rPr>
              <w:t>AC006.P</w:t>
            </w:r>
          </w:p>
        </w:tc>
      </w:tr>
    </w:tbl>
    <w:p w14:paraId="6BB66350" w14:textId="00170880" w:rsidR="00C469A6" w:rsidRDefault="00C469A6" w:rsidP="00C469A6">
      <w:pPr>
        <w:rPr>
          <w:rFonts w:ascii="Arial" w:hAnsi="Arial" w:cs="Arial"/>
          <w:sz w:val="20"/>
          <w:szCs w:val="20"/>
        </w:rPr>
      </w:pPr>
    </w:p>
    <w:p w14:paraId="0EADC09D" w14:textId="77777777" w:rsidR="008167D8" w:rsidRPr="00F223A7" w:rsidRDefault="008167D8" w:rsidP="00C469A6">
      <w:pPr>
        <w:rPr>
          <w:rFonts w:ascii="Arial" w:hAnsi="Arial" w:cs="Arial"/>
          <w:sz w:val="20"/>
          <w:szCs w:val="20"/>
        </w:rPr>
      </w:pPr>
    </w:p>
    <w:p w14:paraId="5C8131B5" w14:textId="2A0F2654" w:rsidR="00C469A6" w:rsidRPr="00F223A7" w:rsidRDefault="00C469A6" w:rsidP="00F76EAF">
      <w:pPr>
        <w:rPr>
          <w:rFonts w:ascii="Arial" w:hAnsi="Arial" w:cs="Arial"/>
          <w:sz w:val="20"/>
          <w:szCs w:val="20"/>
        </w:rPr>
      </w:pPr>
      <w:r w:rsidRPr="00F223A7">
        <w:rPr>
          <w:rFonts w:ascii="Arial" w:hAnsi="Arial" w:cs="Arial"/>
          <w:sz w:val="20"/>
          <w:szCs w:val="20"/>
        </w:rPr>
        <w:br w:type="page"/>
      </w:r>
    </w:p>
    <w:p w14:paraId="1E8A2BDE" w14:textId="35C1A98F" w:rsidR="0056476B" w:rsidRPr="00F223A7" w:rsidRDefault="00F76EAF" w:rsidP="00216EE4">
      <w:pPr>
        <w:pStyle w:val="Heading2"/>
      </w:pPr>
      <w:bookmarkStart w:id="2" w:name="_Toc189486800"/>
      <w:r w:rsidRPr="00F223A7">
        <w:lastRenderedPageBreak/>
        <w:t>PLANNING</w:t>
      </w:r>
      <w:r w:rsidR="0042571A" w:rsidRPr="00F223A7">
        <w:t xml:space="preserve">: </w:t>
      </w:r>
      <w:r w:rsidR="00C469A6" w:rsidRPr="00F223A7">
        <w:t>Data Analysis</w:t>
      </w:r>
      <w:bookmarkEnd w:id="2"/>
    </w:p>
    <w:p w14:paraId="1BC5CC80" w14:textId="2F0CADDE" w:rsidR="00C469A6" w:rsidRPr="00F223A7" w:rsidRDefault="00C469A6" w:rsidP="00F76EAF">
      <w:pPr>
        <w:autoSpaceDE w:val="0"/>
        <w:autoSpaceDN w:val="0"/>
        <w:adjustRightInd w:val="0"/>
        <w:rPr>
          <w:rFonts w:ascii="Arial" w:hAnsi="Arial" w:cs="Arial"/>
          <w:b/>
          <w:bCs/>
          <w:strike/>
          <w:color w:val="800080"/>
          <w:sz w:val="20"/>
          <w:szCs w:val="20"/>
        </w:rPr>
      </w:pPr>
      <w:r w:rsidRPr="00F223A7">
        <w:rPr>
          <w:rFonts w:ascii="Arial" w:hAnsi="Arial" w:cs="Arial"/>
          <w:b/>
          <w:bCs/>
          <w:strike/>
          <w:color w:val="800080"/>
          <w:sz w:val="20"/>
          <w:szCs w:val="20"/>
        </w:rPr>
        <w:t xml:space="preserve">                                                                                                                                                           </w:t>
      </w:r>
    </w:p>
    <w:p w14:paraId="0E4303C0" w14:textId="77777777" w:rsidR="00C469A6" w:rsidRPr="00F223A7"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rPr>
          <w:rFonts w:ascii="Arial" w:hAnsi="Arial" w:cs="Arial"/>
          <w:color w:val="000000"/>
          <w:sz w:val="20"/>
          <w:szCs w:val="20"/>
        </w:rPr>
      </w:pPr>
    </w:p>
    <w:p w14:paraId="74F26347" w14:textId="6192987B" w:rsidR="00F76EAF" w:rsidRPr="00F223A7" w:rsidRDefault="00C469A6" w:rsidP="00F76EAF">
      <w:pPr>
        <w:autoSpaceDE w:val="0"/>
        <w:autoSpaceDN w:val="0"/>
        <w:adjustRightInd w:val="0"/>
        <w:rPr>
          <w:rFonts w:ascii="Arial" w:hAnsi="Arial" w:cs="Arial"/>
          <w:color w:val="000000"/>
          <w:sz w:val="20"/>
          <w:szCs w:val="20"/>
        </w:rPr>
      </w:pPr>
      <w:r w:rsidRPr="00F223A7">
        <w:rPr>
          <w:rFonts w:ascii="Arial" w:hAnsi="Arial" w:cs="Arial"/>
          <w:color w:val="000000"/>
          <w:sz w:val="20"/>
          <w:szCs w:val="20"/>
        </w:rPr>
        <w:t>All data used for analysis must be reconciled to an independent source so that the auditor has confidence that the universe is complete.</w:t>
      </w:r>
    </w:p>
    <w:p w14:paraId="60CD403F" w14:textId="3B15C4A4" w:rsidR="000C3468" w:rsidRPr="00F223A7" w:rsidRDefault="0056476B" w:rsidP="0042571A">
      <w:pPr>
        <w:spacing w:before="100" w:beforeAutospacing="1" w:after="100" w:afterAutospacing="1"/>
        <w:rPr>
          <w:rFonts w:ascii="Arial" w:eastAsia="Times New Roman" w:hAnsi="Arial" w:cs="Arial"/>
          <w:sz w:val="20"/>
          <w:szCs w:val="20"/>
        </w:rPr>
      </w:pPr>
      <w:r w:rsidRPr="00F223A7">
        <w:rPr>
          <w:rFonts w:ascii="Arial" w:hAnsi="Arial" w:cs="Arial"/>
          <w:color w:val="000000"/>
          <w:sz w:val="20"/>
          <w:szCs w:val="20"/>
        </w:rPr>
        <w:t>T</w:t>
      </w:r>
      <w:r w:rsidR="00F76EAF" w:rsidRPr="00F223A7">
        <w:rPr>
          <w:rFonts w:ascii="Arial" w:eastAsia="Times New Roman" w:hAnsi="Arial" w:cs="Arial"/>
          <w:sz w:val="20"/>
          <w:szCs w:val="20"/>
        </w:rPr>
        <w:t xml:space="preserve">he </w:t>
      </w:r>
      <w:hyperlink r:id="rId9" w:tgtFrame="_blank" w:history="1">
        <w:r w:rsidR="00F76EAF" w:rsidRPr="00F223A7">
          <w:rPr>
            <w:rFonts w:ascii="Arial" w:eastAsia="Times New Roman" w:hAnsi="Arial" w:cs="Arial"/>
            <w:color w:val="0000FF"/>
            <w:sz w:val="20"/>
            <w:szCs w:val="20"/>
            <w:u w:val="single"/>
          </w:rPr>
          <w:t>Data Analysis engagement procedures in the Audit Manual</w:t>
        </w:r>
      </w:hyperlink>
      <w:r w:rsidR="00F76EAF" w:rsidRPr="00F223A7">
        <w:rPr>
          <w:rFonts w:ascii="Arial" w:eastAsia="Times New Roman" w:hAnsi="Arial" w:cs="Arial"/>
          <w:sz w:val="20"/>
          <w:szCs w:val="20"/>
        </w:rPr>
        <w:t xml:space="preserve"> (link internal to CA&amp;AS members only) provide further suggestions.</w:t>
      </w:r>
    </w:p>
    <w:p w14:paraId="23574BA8" w14:textId="77777777" w:rsidR="00EE0673" w:rsidRPr="00F223A7" w:rsidRDefault="00EE0673" w:rsidP="00C469A6">
      <w:pPr>
        <w:autoSpaceDE w:val="0"/>
        <w:autoSpaceDN w:val="0"/>
        <w:adjustRightInd w:val="0"/>
        <w:rPr>
          <w:rFonts w:ascii="Arial" w:hAnsi="Arial" w:cs="Arial"/>
          <w:color w:val="000000"/>
          <w:sz w:val="20"/>
          <w:szCs w:val="20"/>
        </w:rPr>
      </w:pPr>
    </w:p>
    <w:p w14:paraId="2ED8C18E" w14:textId="2AD91355" w:rsidR="00C469A6" w:rsidRDefault="00C469A6" w:rsidP="00C469A6">
      <w:pPr>
        <w:autoSpaceDE w:val="0"/>
        <w:autoSpaceDN w:val="0"/>
        <w:adjustRightInd w:val="0"/>
        <w:rPr>
          <w:rFonts w:ascii="Arial" w:hAnsi="Arial" w:cs="Arial"/>
          <w:color w:val="000000"/>
          <w:sz w:val="20"/>
          <w:szCs w:val="20"/>
        </w:rPr>
      </w:pPr>
      <w:r w:rsidRPr="00F223A7">
        <w:rPr>
          <w:rFonts w:ascii="Arial" w:hAnsi="Arial" w:cs="Arial"/>
          <w:color w:val="000000"/>
          <w:sz w:val="20"/>
          <w:szCs w:val="20"/>
        </w:rPr>
        <w:t>This table shows what data can be reviewed and analysis techniques.</w:t>
      </w:r>
    </w:p>
    <w:p w14:paraId="16E4DEBE" w14:textId="77777777" w:rsidR="00805143" w:rsidRDefault="00805143" w:rsidP="00C469A6">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805143" w14:paraId="4A700531" w14:textId="77777777" w:rsidTr="000630CF">
        <w:tc>
          <w:tcPr>
            <w:tcW w:w="1250" w:type="pct"/>
            <w:tcBorders>
              <w:top w:val="single" w:sz="6" w:space="0" w:color="auto"/>
              <w:left w:val="single" w:sz="6" w:space="0" w:color="auto"/>
              <w:bottom w:val="single" w:sz="6" w:space="0" w:color="auto"/>
              <w:right w:val="single" w:sz="6" w:space="0" w:color="auto"/>
            </w:tcBorders>
          </w:tcPr>
          <w:p w14:paraId="4DEC3EC5" w14:textId="77777777" w:rsidR="00805143" w:rsidRDefault="00805143" w:rsidP="000630CF">
            <w:pPr>
              <w:keepNext/>
              <w:keepLines/>
              <w:autoSpaceDE w:val="0"/>
              <w:autoSpaceDN w:val="0"/>
              <w:adjustRightInd w:val="0"/>
              <w:ind w:left="15"/>
              <w:rPr>
                <w:rFonts w:ascii="Helv" w:hAnsi="Helv" w:cs="Helv"/>
                <w:b/>
                <w:bCs/>
                <w:color w:val="000000"/>
                <w:sz w:val="20"/>
                <w:szCs w:val="20"/>
              </w:rPr>
            </w:pPr>
            <w:bookmarkStart w:id="3" w:name="_Hlk189486614"/>
            <w:r>
              <w:rPr>
                <w:rFonts w:ascii="Helv" w:hAnsi="Helv" w:cs="Helv"/>
                <w:b/>
                <w:bCs/>
                <w:color w:val="000000"/>
                <w:sz w:val="20"/>
                <w:szCs w:val="20"/>
              </w:rPr>
              <w:t>Data to be Analyzed</w:t>
            </w:r>
          </w:p>
        </w:tc>
        <w:tc>
          <w:tcPr>
            <w:tcW w:w="1250" w:type="pct"/>
            <w:tcBorders>
              <w:top w:val="single" w:sz="6" w:space="0" w:color="auto"/>
              <w:left w:val="single" w:sz="6" w:space="0" w:color="auto"/>
              <w:bottom w:val="single" w:sz="6" w:space="0" w:color="auto"/>
              <w:right w:val="single" w:sz="6" w:space="0" w:color="auto"/>
            </w:tcBorders>
          </w:tcPr>
          <w:p w14:paraId="7B30DEF5" w14:textId="77777777" w:rsidR="00805143" w:rsidRDefault="00805143" w:rsidP="000630CF">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Analysis to be Performed</w:t>
            </w:r>
          </w:p>
        </w:tc>
        <w:tc>
          <w:tcPr>
            <w:tcW w:w="1250" w:type="pct"/>
            <w:tcBorders>
              <w:top w:val="single" w:sz="6" w:space="0" w:color="auto"/>
              <w:left w:val="single" w:sz="6" w:space="0" w:color="auto"/>
              <w:bottom w:val="single" w:sz="6" w:space="0" w:color="auto"/>
              <w:right w:val="single" w:sz="6" w:space="0" w:color="auto"/>
            </w:tcBorders>
          </w:tcPr>
          <w:p w14:paraId="1CE66394" w14:textId="77777777" w:rsidR="00805143" w:rsidRDefault="00805143" w:rsidP="000630CF">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Possible Anomalies</w:t>
            </w:r>
          </w:p>
        </w:tc>
        <w:tc>
          <w:tcPr>
            <w:tcW w:w="1250" w:type="pct"/>
            <w:tcBorders>
              <w:top w:val="single" w:sz="6" w:space="0" w:color="auto"/>
              <w:left w:val="single" w:sz="6" w:space="0" w:color="auto"/>
              <w:bottom w:val="single" w:sz="6" w:space="0" w:color="auto"/>
              <w:right w:val="single" w:sz="6" w:space="0" w:color="auto"/>
            </w:tcBorders>
          </w:tcPr>
          <w:p w14:paraId="4D86E0EF" w14:textId="77777777" w:rsidR="00805143" w:rsidRDefault="00805143" w:rsidP="000630CF">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Concern</w:t>
            </w:r>
          </w:p>
        </w:tc>
      </w:tr>
      <w:tr w:rsidR="00805143" w14:paraId="62D56792" w14:textId="77777777" w:rsidTr="000630CF">
        <w:tc>
          <w:tcPr>
            <w:tcW w:w="1250" w:type="pct"/>
            <w:tcBorders>
              <w:top w:val="single" w:sz="6" w:space="0" w:color="auto"/>
              <w:left w:val="single" w:sz="6" w:space="0" w:color="auto"/>
              <w:bottom w:val="single" w:sz="6" w:space="0" w:color="auto"/>
              <w:right w:val="single" w:sz="6" w:space="0" w:color="auto"/>
            </w:tcBorders>
          </w:tcPr>
          <w:p w14:paraId="468416DF"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TEAs expenses for flight operations </w:t>
            </w:r>
          </w:p>
        </w:tc>
        <w:tc>
          <w:tcPr>
            <w:tcW w:w="1250" w:type="pct"/>
            <w:tcBorders>
              <w:top w:val="single" w:sz="6" w:space="0" w:color="auto"/>
              <w:left w:val="single" w:sz="6" w:space="0" w:color="auto"/>
              <w:bottom w:val="single" w:sz="6" w:space="0" w:color="auto"/>
              <w:right w:val="single" w:sz="6" w:space="0" w:color="auto"/>
            </w:tcBorders>
          </w:tcPr>
          <w:p w14:paraId="546E3C55"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Listing of all TEAs by employee during the period. </w:t>
            </w:r>
          </w:p>
          <w:p w14:paraId="240D621F" w14:textId="77777777" w:rsidR="00805143" w:rsidRDefault="00805143" w:rsidP="000630CF">
            <w:pPr>
              <w:keepNext/>
              <w:keepLines/>
              <w:autoSpaceDE w:val="0"/>
              <w:autoSpaceDN w:val="0"/>
              <w:adjustRightInd w:val="0"/>
              <w:ind w:left="15"/>
              <w:rPr>
                <w:rFonts w:ascii="Helv" w:hAnsi="Helv" w:cs="Helv"/>
                <w:color w:val="000000"/>
                <w:sz w:val="20"/>
                <w:szCs w:val="20"/>
              </w:rPr>
            </w:pPr>
          </w:p>
        </w:tc>
        <w:tc>
          <w:tcPr>
            <w:tcW w:w="1250" w:type="pct"/>
            <w:tcBorders>
              <w:top w:val="single" w:sz="6" w:space="0" w:color="auto"/>
              <w:left w:val="single" w:sz="6" w:space="0" w:color="auto"/>
              <w:bottom w:val="single" w:sz="6" w:space="0" w:color="auto"/>
              <w:right w:val="single" w:sz="6" w:space="0" w:color="auto"/>
            </w:tcBorders>
          </w:tcPr>
          <w:p w14:paraId="3079FF8D"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Unusually high expenses or large number of TEAs.</w:t>
            </w:r>
          </w:p>
        </w:tc>
        <w:tc>
          <w:tcPr>
            <w:tcW w:w="1250" w:type="pct"/>
            <w:tcBorders>
              <w:top w:val="single" w:sz="6" w:space="0" w:color="auto"/>
              <w:left w:val="single" w:sz="6" w:space="0" w:color="auto"/>
              <w:bottom w:val="single" w:sz="6" w:space="0" w:color="auto"/>
              <w:right w:val="single" w:sz="6" w:space="0" w:color="auto"/>
            </w:tcBorders>
          </w:tcPr>
          <w:p w14:paraId="534D9837"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These items could indicate unauthorized travel or fraudulent activities.  </w:t>
            </w:r>
          </w:p>
        </w:tc>
      </w:tr>
      <w:tr w:rsidR="00805143" w14:paraId="3CD1EBC3" w14:textId="77777777" w:rsidTr="000630CF">
        <w:tc>
          <w:tcPr>
            <w:tcW w:w="1250" w:type="pct"/>
            <w:tcBorders>
              <w:top w:val="single" w:sz="6" w:space="0" w:color="auto"/>
              <w:left w:val="single" w:sz="6" w:space="0" w:color="auto"/>
              <w:bottom w:val="single" w:sz="6" w:space="0" w:color="auto"/>
              <w:right w:val="single" w:sz="6" w:space="0" w:color="auto"/>
            </w:tcBorders>
          </w:tcPr>
          <w:p w14:paraId="2FF333F7"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Expenses for goods and services</w:t>
            </w:r>
          </w:p>
        </w:tc>
        <w:tc>
          <w:tcPr>
            <w:tcW w:w="1250" w:type="pct"/>
            <w:tcBorders>
              <w:top w:val="single" w:sz="6" w:space="0" w:color="auto"/>
              <w:left w:val="single" w:sz="6" w:space="0" w:color="auto"/>
              <w:bottom w:val="single" w:sz="6" w:space="0" w:color="auto"/>
              <w:right w:val="single" w:sz="6" w:space="0" w:color="auto"/>
            </w:tcBorders>
          </w:tcPr>
          <w:p w14:paraId="201D6219"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Listing of all flight operations related expenses for goods and services.</w:t>
            </w:r>
          </w:p>
        </w:tc>
        <w:tc>
          <w:tcPr>
            <w:tcW w:w="1250" w:type="pct"/>
            <w:tcBorders>
              <w:top w:val="single" w:sz="6" w:space="0" w:color="auto"/>
              <w:left w:val="single" w:sz="6" w:space="0" w:color="auto"/>
              <w:bottom w:val="single" w:sz="6" w:space="0" w:color="auto"/>
              <w:right w:val="single" w:sz="6" w:space="0" w:color="auto"/>
            </w:tcBorders>
          </w:tcPr>
          <w:p w14:paraId="22492AFB"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Unusual expenses or large purchases.</w:t>
            </w:r>
          </w:p>
        </w:tc>
        <w:tc>
          <w:tcPr>
            <w:tcW w:w="1250" w:type="pct"/>
            <w:tcBorders>
              <w:top w:val="single" w:sz="6" w:space="0" w:color="auto"/>
              <w:left w:val="single" w:sz="6" w:space="0" w:color="auto"/>
              <w:bottom w:val="single" w:sz="6" w:space="0" w:color="auto"/>
              <w:right w:val="single" w:sz="6" w:space="0" w:color="auto"/>
            </w:tcBorders>
          </w:tcPr>
          <w:p w14:paraId="6C02A71D"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These items could indicate unauthorized purchases or fraudulent activities. </w:t>
            </w:r>
          </w:p>
        </w:tc>
      </w:tr>
      <w:tr w:rsidR="00805143" w14:paraId="25D62504" w14:textId="77777777" w:rsidTr="000630CF">
        <w:tc>
          <w:tcPr>
            <w:tcW w:w="1250" w:type="pct"/>
            <w:tcBorders>
              <w:top w:val="single" w:sz="6" w:space="0" w:color="auto"/>
              <w:left w:val="single" w:sz="6" w:space="0" w:color="auto"/>
              <w:bottom w:val="single" w:sz="6" w:space="0" w:color="auto"/>
              <w:right w:val="single" w:sz="6" w:space="0" w:color="auto"/>
            </w:tcBorders>
          </w:tcPr>
          <w:p w14:paraId="5C4E64CA" w14:textId="77777777" w:rsidR="00805143" w:rsidRDefault="00805143" w:rsidP="000630CF">
            <w:pPr>
              <w:keepNext/>
              <w:keepLines/>
              <w:autoSpaceDE w:val="0"/>
              <w:autoSpaceDN w:val="0"/>
              <w:adjustRightInd w:val="0"/>
              <w:ind w:left="15"/>
              <w:rPr>
                <w:rFonts w:ascii="Helv" w:hAnsi="Helv" w:cs="Helv"/>
                <w:color w:val="000000"/>
                <w:sz w:val="20"/>
                <w:szCs w:val="20"/>
              </w:rPr>
            </w:pPr>
            <w:proofErr w:type="spellStart"/>
            <w:r>
              <w:rPr>
                <w:rFonts w:ascii="Helv" w:hAnsi="Helv" w:cs="Helv"/>
                <w:color w:val="000000"/>
                <w:sz w:val="20"/>
                <w:szCs w:val="20"/>
              </w:rPr>
              <w:t>MySky</w:t>
            </w:r>
            <w:proofErr w:type="spellEnd"/>
            <w:r>
              <w:rPr>
                <w:rFonts w:ascii="Helv" w:hAnsi="Helv" w:cs="Helv"/>
                <w:color w:val="000000"/>
                <w:sz w:val="20"/>
                <w:szCs w:val="20"/>
              </w:rPr>
              <w:t xml:space="preserve"> logs</w:t>
            </w:r>
          </w:p>
        </w:tc>
        <w:tc>
          <w:tcPr>
            <w:tcW w:w="1250" w:type="pct"/>
            <w:tcBorders>
              <w:top w:val="single" w:sz="6" w:space="0" w:color="auto"/>
              <w:left w:val="single" w:sz="6" w:space="0" w:color="auto"/>
              <w:bottom w:val="single" w:sz="6" w:space="0" w:color="auto"/>
              <w:right w:val="single" w:sz="6" w:space="0" w:color="auto"/>
            </w:tcBorders>
          </w:tcPr>
          <w:p w14:paraId="467D8820"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Review the </w:t>
            </w:r>
            <w:proofErr w:type="spellStart"/>
            <w:r>
              <w:rPr>
                <w:rFonts w:ascii="Helv" w:hAnsi="Helv" w:cs="Helv"/>
                <w:color w:val="000000"/>
                <w:sz w:val="20"/>
                <w:szCs w:val="20"/>
              </w:rPr>
              <w:t>MySky</w:t>
            </w:r>
            <w:proofErr w:type="spellEnd"/>
            <w:r>
              <w:rPr>
                <w:rFonts w:ascii="Helv" w:hAnsi="Helv" w:cs="Helv"/>
                <w:color w:val="000000"/>
                <w:sz w:val="20"/>
                <w:szCs w:val="20"/>
              </w:rPr>
              <w:t xml:space="preserve"> logs to ensure that all flights are logged.</w:t>
            </w:r>
          </w:p>
        </w:tc>
        <w:tc>
          <w:tcPr>
            <w:tcW w:w="1250" w:type="pct"/>
            <w:tcBorders>
              <w:top w:val="single" w:sz="6" w:space="0" w:color="auto"/>
              <w:left w:val="single" w:sz="6" w:space="0" w:color="auto"/>
              <w:bottom w:val="single" w:sz="6" w:space="0" w:color="auto"/>
              <w:right w:val="single" w:sz="6" w:space="0" w:color="auto"/>
            </w:tcBorders>
          </w:tcPr>
          <w:p w14:paraId="58DC1F4C"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Pilots flying more than the maximum flight hours per day/month.</w:t>
            </w:r>
          </w:p>
          <w:p w14:paraId="0FA98120" w14:textId="77777777" w:rsidR="00805143" w:rsidRDefault="00805143" w:rsidP="000630CF">
            <w:pPr>
              <w:keepNext/>
              <w:keepLines/>
              <w:autoSpaceDE w:val="0"/>
              <w:autoSpaceDN w:val="0"/>
              <w:adjustRightInd w:val="0"/>
              <w:ind w:left="15"/>
              <w:rPr>
                <w:rFonts w:ascii="Helv" w:hAnsi="Helv" w:cs="Helv"/>
                <w:color w:val="000000"/>
                <w:sz w:val="20"/>
                <w:szCs w:val="20"/>
              </w:rPr>
            </w:pPr>
          </w:p>
          <w:p w14:paraId="74CB6C48"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Non-adherence business continuity guidelines when organizing large group travel.</w:t>
            </w:r>
          </w:p>
        </w:tc>
        <w:tc>
          <w:tcPr>
            <w:tcW w:w="1250" w:type="pct"/>
            <w:tcBorders>
              <w:top w:val="single" w:sz="6" w:space="0" w:color="auto"/>
              <w:left w:val="single" w:sz="6" w:space="0" w:color="auto"/>
              <w:bottom w:val="single" w:sz="6" w:space="0" w:color="auto"/>
              <w:right w:val="single" w:sz="6" w:space="0" w:color="auto"/>
            </w:tcBorders>
          </w:tcPr>
          <w:p w14:paraId="3B06072F"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Inappropriate usage of aircraft for unauthorized flights or pilots not in compliance with government regulations regarding maximum fight hours allowed.</w:t>
            </w:r>
          </w:p>
          <w:p w14:paraId="714E67D1" w14:textId="77777777" w:rsidR="00805143" w:rsidRDefault="00805143" w:rsidP="000630CF">
            <w:pPr>
              <w:keepNext/>
              <w:keepLines/>
              <w:autoSpaceDE w:val="0"/>
              <w:autoSpaceDN w:val="0"/>
              <w:adjustRightInd w:val="0"/>
              <w:ind w:left="15"/>
              <w:rPr>
                <w:rFonts w:ascii="Helv" w:hAnsi="Helv" w:cs="Helv"/>
                <w:color w:val="000000"/>
                <w:sz w:val="20"/>
                <w:szCs w:val="20"/>
              </w:rPr>
            </w:pPr>
          </w:p>
          <w:p w14:paraId="67F1C3A5"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Impact to business continuity in the event of accident or incident.</w:t>
            </w:r>
          </w:p>
          <w:p w14:paraId="40EB818F" w14:textId="77777777" w:rsidR="00805143" w:rsidRDefault="00805143" w:rsidP="000630CF">
            <w:pPr>
              <w:keepNext/>
              <w:keepLines/>
              <w:autoSpaceDE w:val="0"/>
              <w:autoSpaceDN w:val="0"/>
              <w:adjustRightInd w:val="0"/>
              <w:ind w:left="15"/>
              <w:rPr>
                <w:rFonts w:ascii="Helv" w:hAnsi="Helv" w:cs="Helv"/>
                <w:color w:val="000000"/>
                <w:sz w:val="20"/>
                <w:szCs w:val="20"/>
              </w:rPr>
            </w:pPr>
          </w:p>
        </w:tc>
      </w:tr>
      <w:tr w:rsidR="00805143" w14:paraId="4C1F24BB" w14:textId="77777777" w:rsidTr="000630CF">
        <w:tc>
          <w:tcPr>
            <w:tcW w:w="1250" w:type="pct"/>
            <w:tcBorders>
              <w:top w:val="single" w:sz="6" w:space="0" w:color="auto"/>
              <w:left w:val="single" w:sz="6" w:space="0" w:color="auto"/>
              <w:bottom w:val="single" w:sz="6" w:space="0" w:color="auto"/>
              <w:right w:val="single" w:sz="6" w:space="0" w:color="auto"/>
            </w:tcBorders>
          </w:tcPr>
          <w:p w14:paraId="2356CAAB"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Maintenance Logs</w:t>
            </w:r>
          </w:p>
        </w:tc>
        <w:tc>
          <w:tcPr>
            <w:tcW w:w="1250" w:type="pct"/>
            <w:tcBorders>
              <w:top w:val="single" w:sz="6" w:space="0" w:color="auto"/>
              <w:left w:val="single" w:sz="6" w:space="0" w:color="auto"/>
              <w:bottom w:val="single" w:sz="6" w:space="0" w:color="auto"/>
              <w:right w:val="single" w:sz="6" w:space="0" w:color="auto"/>
            </w:tcBorders>
          </w:tcPr>
          <w:p w14:paraId="53A9CF26"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Review the logs to ensure that aircraft are maintained in compliance with regulatory guidelines.</w:t>
            </w:r>
          </w:p>
        </w:tc>
        <w:tc>
          <w:tcPr>
            <w:tcW w:w="1250" w:type="pct"/>
            <w:tcBorders>
              <w:top w:val="single" w:sz="6" w:space="0" w:color="auto"/>
              <w:left w:val="single" w:sz="6" w:space="0" w:color="auto"/>
              <w:bottom w:val="single" w:sz="6" w:space="0" w:color="auto"/>
              <w:right w:val="single" w:sz="6" w:space="0" w:color="auto"/>
            </w:tcBorders>
          </w:tcPr>
          <w:p w14:paraId="347CB428"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Aircraft are not maintained as required.</w:t>
            </w:r>
          </w:p>
        </w:tc>
        <w:tc>
          <w:tcPr>
            <w:tcW w:w="1250" w:type="pct"/>
            <w:tcBorders>
              <w:top w:val="single" w:sz="6" w:space="0" w:color="auto"/>
              <w:left w:val="single" w:sz="6" w:space="0" w:color="auto"/>
              <w:bottom w:val="single" w:sz="6" w:space="0" w:color="auto"/>
              <w:right w:val="single" w:sz="6" w:space="0" w:color="auto"/>
            </w:tcBorders>
          </w:tcPr>
          <w:p w14:paraId="2F1823B8" w14:textId="77777777" w:rsidR="00805143" w:rsidRDefault="00805143"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Aircraft which are not maintained as required, could be a safety hazard for pilots, passengers, and the </w:t>
            </w:r>
            <w:proofErr w:type="gramStart"/>
            <w:r>
              <w:rPr>
                <w:rFonts w:ascii="Helv" w:hAnsi="Helv" w:cs="Helv"/>
                <w:color w:val="000000"/>
                <w:sz w:val="20"/>
                <w:szCs w:val="20"/>
              </w:rPr>
              <w:t>general public</w:t>
            </w:r>
            <w:proofErr w:type="gramEnd"/>
            <w:r>
              <w:rPr>
                <w:rFonts w:ascii="Helv" w:hAnsi="Helv" w:cs="Helv"/>
                <w:color w:val="000000"/>
                <w:sz w:val="20"/>
                <w:szCs w:val="20"/>
              </w:rPr>
              <w:t>. Additionally, there could be fines from regulatory agencies.</w:t>
            </w:r>
          </w:p>
        </w:tc>
      </w:tr>
      <w:bookmarkEnd w:id="3"/>
    </w:tbl>
    <w:p w14:paraId="2C20A88C" w14:textId="77777777" w:rsidR="00805143" w:rsidRPr="00F223A7" w:rsidRDefault="00805143" w:rsidP="00C469A6">
      <w:pPr>
        <w:autoSpaceDE w:val="0"/>
        <w:autoSpaceDN w:val="0"/>
        <w:adjustRightInd w:val="0"/>
        <w:rPr>
          <w:rFonts w:ascii="Arial" w:hAnsi="Arial" w:cs="Arial"/>
          <w:color w:val="000000"/>
          <w:sz w:val="20"/>
          <w:szCs w:val="20"/>
        </w:rPr>
      </w:pPr>
    </w:p>
    <w:p w14:paraId="13F99A7F" w14:textId="77777777" w:rsidR="0042571A" w:rsidRPr="00F223A7" w:rsidRDefault="0042571A" w:rsidP="00C469A6">
      <w:pPr>
        <w:autoSpaceDE w:val="0"/>
        <w:autoSpaceDN w:val="0"/>
        <w:adjustRightInd w:val="0"/>
        <w:rPr>
          <w:rFonts w:ascii="Arial" w:hAnsi="Arial" w:cs="Arial"/>
          <w:color w:val="000000"/>
          <w:sz w:val="20"/>
          <w:szCs w:val="20"/>
        </w:rPr>
      </w:pPr>
    </w:p>
    <w:p w14:paraId="5B1C6D12" w14:textId="1D63C573" w:rsidR="000C3468" w:rsidRPr="00F223A7" w:rsidRDefault="000C3468" w:rsidP="00C469A6">
      <w:pPr>
        <w:rPr>
          <w:rFonts w:ascii="Arial" w:hAnsi="Arial" w:cs="Arial"/>
          <w:sz w:val="20"/>
          <w:szCs w:val="20"/>
        </w:rPr>
      </w:pPr>
    </w:p>
    <w:p w14:paraId="26B678A4" w14:textId="77777777" w:rsidR="00D0710C" w:rsidRDefault="00D0710C" w:rsidP="00D0710C">
      <w:pPr>
        <w:autoSpaceDE w:val="0"/>
        <w:autoSpaceDN w:val="0"/>
        <w:adjustRightInd w:val="0"/>
        <w:rPr>
          <w:rFonts w:ascii="Tms Rmn" w:hAnsi="Tms Rmn"/>
          <w:sz w:val="24"/>
          <w:szCs w:val="24"/>
        </w:rPr>
      </w:pPr>
    </w:p>
    <w:p w14:paraId="44724591" w14:textId="4E204CDB" w:rsidR="00C505B7" w:rsidRDefault="00C505B7">
      <w:pPr>
        <w:rPr>
          <w:rFonts w:ascii="Arial" w:hAnsi="Arial" w:cs="Arial"/>
          <w:color w:val="000000"/>
          <w:sz w:val="20"/>
          <w:szCs w:val="20"/>
        </w:rPr>
      </w:pPr>
      <w:r>
        <w:rPr>
          <w:rFonts w:ascii="Arial" w:hAnsi="Arial" w:cs="Arial"/>
          <w:color w:val="000000"/>
          <w:sz w:val="20"/>
          <w:szCs w:val="20"/>
        </w:rPr>
        <w:br w:type="page"/>
      </w:r>
    </w:p>
    <w:p w14:paraId="14E2ECA6" w14:textId="77777777" w:rsidR="00D572A9" w:rsidRPr="00D0710C" w:rsidRDefault="000C3468" w:rsidP="00216EE4">
      <w:pPr>
        <w:pStyle w:val="Heading2"/>
      </w:pPr>
      <w:bookmarkStart w:id="4" w:name="_Toc189486801"/>
      <w:r w:rsidRPr="00D0710C">
        <w:rPr>
          <w:color w:val="000000"/>
        </w:rPr>
        <w:lastRenderedPageBreak/>
        <w:t>PLANNIN</w:t>
      </w:r>
      <w:r w:rsidR="0042571A" w:rsidRPr="00D0710C">
        <w:rPr>
          <w:color w:val="000000"/>
        </w:rPr>
        <w:t xml:space="preserve">G: </w:t>
      </w:r>
      <w:r w:rsidRPr="00D0710C">
        <w:t>Reference Material</w:t>
      </w:r>
      <w:bookmarkEnd w:id="4"/>
    </w:p>
    <w:p w14:paraId="72F100A9" w14:textId="310D1AAE" w:rsidR="00D572A9" w:rsidRDefault="00D572A9" w:rsidP="00D572A9">
      <w:pPr>
        <w:autoSpaceDE w:val="0"/>
        <w:autoSpaceDN w:val="0"/>
        <w:adjustRightInd w:val="0"/>
        <w:rPr>
          <w:rFonts w:ascii="Arial" w:hAnsi="Arial" w:cs="Arial"/>
          <w:b/>
          <w:bCs/>
          <w:strike/>
          <w:color w:val="800080"/>
          <w:sz w:val="20"/>
          <w:szCs w:val="20"/>
        </w:rPr>
      </w:pPr>
    </w:p>
    <w:p w14:paraId="1228B672" w14:textId="77777777" w:rsidR="00BD75BF" w:rsidRDefault="00BD75BF" w:rsidP="00BD75BF">
      <w:pPr>
        <w:keepLines/>
        <w:autoSpaceDE w:val="0"/>
        <w:autoSpaceDN w:val="0"/>
        <w:adjustRightInd w:val="0"/>
        <w:ind w:left="180"/>
        <w:rPr>
          <w:rFonts w:ascii="Helv" w:hAnsi="Helv" w:cs="Helv"/>
          <w:b/>
          <w:bCs/>
          <w:strike/>
          <w:color w:val="800080"/>
          <w:sz w:val="20"/>
          <w:szCs w:val="20"/>
        </w:rPr>
      </w:pPr>
    </w:p>
    <w:p w14:paraId="3EEBED1C"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Corporate Instruction ENV 203 - Management of Chemicals and Chemical Products  </w:t>
      </w:r>
    </w:p>
    <w:p w14:paraId="7BF41FC3"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w:t>
      </w:r>
      <w:r w:rsidRPr="002B3939">
        <w:rPr>
          <w:rFonts w:ascii="Helv" w:hAnsi="Helv" w:cs="Helv"/>
          <w:color w:val="000000"/>
          <w:sz w:val="20"/>
          <w:szCs w:val="20"/>
        </w:rPr>
        <w:t>https://w3.ibm.com/ibm/corporate-documents/env/env-203</w:t>
      </w:r>
      <w:r>
        <w:rPr>
          <w:rFonts w:ascii="Helv" w:hAnsi="Helv" w:cs="Helv"/>
          <w:color w:val="000000"/>
          <w:sz w:val="20"/>
          <w:szCs w:val="20"/>
        </w:rPr>
        <w:t>)</w:t>
      </w:r>
    </w:p>
    <w:p w14:paraId="5F737ED0"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6CD4DEE1"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Corporate Instruction </w:t>
      </w:r>
      <w:hyperlink w:history="1"/>
      <w:r>
        <w:rPr>
          <w:rFonts w:ascii="Helv" w:hAnsi="Helv" w:cs="Helv"/>
          <w:color w:val="000000"/>
          <w:sz w:val="20"/>
          <w:szCs w:val="20"/>
        </w:rPr>
        <w:t xml:space="preserve"> PROC 167 – Supplier sourced goods and services (</w:t>
      </w:r>
      <w:r w:rsidRPr="002B3939">
        <w:rPr>
          <w:rFonts w:ascii="Helv" w:hAnsi="Helv" w:cs="Helv"/>
          <w:color w:val="000000"/>
          <w:sz w:val="20"/>
          <w:szCs w:val="20"/>
        </w:rPr>
        <w:t>https://w3.ibm.com/ibm/corporate-documents/proc/proc-167</w:t>
      </w:r>
      <w:r>
        <w:rPr>
          <w:rFonts w:ascii="Helv" w:hAnsi="Helv" w:cs="Helv"/>
          <w:color w:val="000000"/>
          <w:sz w:val="20"/>
          <w:szCs w:val="20"/>
        </w:rPr>
        <w:t>)</w:t>
      </w:r>
    </w:p>
    <w:p w14:paraId="3D775E77"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  </w:t>
      </w:r>
    </w:p>
    <w:p w14:paraId="276FD778"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Corporate Instruction Legal 110 – The IBM Security Program </w:t>
      </w:r>
      <w:hyperlink w:history="1"/>
      <w:r>
        <w:rPr>
          <w:rFonts w:ascii="Helv" w:hAnsi="Helv" w:cs="Helv"/>
          <w:color w:val="000000"/>
          <w:sz w:val="20"/>
          <w:szCs w:val="20"/>
        </w:rPr>
        <w:t xml:space="preserve"> (</w:t>
      </w:r>
      <w:r w:rsidRPr="00C90324">
        <w:rPr>
          <w:rFonts w:ascii="Helv" w:hAnsi="Helv" w:cs="Helv"/>
          <w:color w:val="000000"/>
          <w:sz w:val="20"/>
          <w:szCs w:val="20"/>
        </w:rPr>
        <w:t>https://w3.ibm.com/ibm/corporate-documents/leg/leg-110</w:t>
      </w:r>
      <w:r>
        <w:rPr>
          <w:rFonts w:ascii="Helv" w:hAnsi="Helv" w:cs="Helv"/>
          <w:color w:val="000000"/>
          <w:sz w:val="20"/>
          <w:szCs w:val="20"/>
        </w:rPr>
        <w:t>)</w:t>
      </w:r>
    </w:p>
    <w:p w14:paraId="08A9E114"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  </w:t>
      </w:r>
    </w:p>
    <w:p w14:paraId="782C5E81" w14:textId="0C972292"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IBM Business Conduct Guidelines (</w:t>
      </w:r>
      <w:r w:rsidRPr="00A83E54">
        <w:rPr>
          <w:rFonts w:ascii="Helv" w:hAnsi="Helv" w:cs="Helv"/>
          <w:color w:val="000000"/>
          <w:sz w:val="20"/>
          <w:szCs w:val="20"/>
        </w:rPr>
        <w:t>https://w3.ibm.com/ibm/corporate-documents/business-conduct-guidelines</w:t>
      </w:r>
      <w:r>
        <w:rPr>
          <w:rFonts w:ascii="Helv" w:hAnsi="Helv" w:cs="Helv"/>
          <w:color w:val="000000"/>
          <w:sz w:val="20"/>
          <w:szCs w:val="20"/>
        </w:rPr>
        <w:t>)</w:t>
      </w:r>
    </w:p>
    <w:p w14:paraId="59327B70"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00B66C35"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7161CBAC"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r>
        <w:rPr>
          <w:rFonts w:ascii="Helv" w:hAnsi="Helv" w:cs="Helv"/>
          <w:color w:val="000000"/>
          <w:sz w:val="20"/>
          <w:szCs w:val="20"/>
        </w:rPr>
        <w:t xml:space="preserve"> Federal Aviation Administration (FAA) Guidelines (</w:t>
      </w:r>
      <w:hyperlink r:id="rId10" w:history="1">
        <w:r w:rsidRPr="008C3438">
          <w:rPr>
            <w:rStyle w:val="Hyperlink"/>
            <w:rFonts w:ascii="Helv" w:hAnsi="Helv" w:cs="Helv"/>
            <w:sz w:val="20"/>
            <w:szCs w:val="20"/>
          </w:rPr>
          <w:t>http://www.faa.gov/regulations_policies/faa_regulations</w:t>
        </w:r>
      </w:hyperlink>
      <w:r>
        <w:rPr>
          <w:rFonts w:ascii="Helv" w:hAnsi="Helv" w:cs="Helv"/>
          <w:color w:val="000000"/>
          <w:sz w:val="20"/>
          <w:szCs w:val="20"/>
        </w:rPr>
        <w:t>/)</w:t>
      </w:r>
    </w:p>
    <w:p w14:paraId="69F99BA0" w14:textId="77777777" w:rsidR="00BD75BF" w:rsidRDefault="00BD75BF" w:rsidP="00BD75BF">
      <w:pPr>
        <w:tabs>
          <w:tab w:val="left" w:pos="-720"/>
          <w:tab w:val="left" w:pos="0"/>
          <w:tab w:val="left" w:pos="720"/>
          <w:tab w:val="left" w:pos="1440"/>
          <w:tab w:val="left" w:pos="2160"/>
          <w:tab w:val="left" w:pos="2880"/>
          <w:tab w:val="left" w:pos="3600"/>
          <w:tab w:val="left" w:pos="4320"/>
        </w:tabs>
        <w:autoSpaceDE w:val="0"/>
        <w:autoSpaceDN w:val="0"/>
        <w:adjustRightInd w:val="0"/>
        <w:rPr>
          <w:rFonts w:ascii="Helv" w:hAnsi="Helv" w:cs="Helv"/>
          <w:color w:val="000000"/>
          <w:sz w:val="20"/>
          <w:szCs w:val="20"/>
        </w:rPr>
      </w:pPr>
    </w:p>
    <w:p w14:paraId="0A3CB5DE" w14:textId="77777777" w:rsidR="00BD75BF" w:rsidRDefault="00BD75BF">
      <w:pPr>
        <w:rPr>
          <w:rFonts w:ascii="Arial" w:eastAsiaTheme="majorEastAsia" w:hAnsi="Arial" w:cstheme="majorBidi"/>
          <w:sz w:val="20"/>
          <w:szCs w:val="26"/>
        </w:rPr>
      </w:pPr>
      <w:r>
        <w:br w:type="page"/>
      </w:r>
    </w:p>
    <w:p w14:paraId="52302CEE" w14:textId="276935AB" w:rsidR="0070390D" w:rsidRPr="00F223A7" w:rsidRDefault="0070390D" w:rsidP="00216EE4">
      <w:pPr>
        <w:pStyle w:val="Heading2"/>
      </w:pPr>
      <w:bookmarkStart w:id="5" w:name="_Toc189486802"/>
      <w:r w:rsidRPr="00F223A7">
        <w:lastRenderedPageBreak/>
        <w:t>P</w:t>
      </w:r>
      <w:r w:rsidR="005B10BC" w:rsidRPr="00F223A7">
        <w:t xml:space="preserve">LANNING:  </w:t>
      </w:r>
      <w:r w:rsidRPr="00F223A7">
        <w:t>Fraud Template</w:t>
      </w:r>
      <w:bookmarkEnd w:id="5"/>
      <w:r w:rsidRPr="00F223A7">
        <w:tab/>
      </w:r>
    </w:p>
    <w:p w14:paraId="1D388267" w14:textId="77777777" w:rsidR="0070390D" w:rsidRPr="00F223A7" w:rsidRDefault="0070390D" w:rsidP="005B10BC">
      <w:pPr>
        <w:keepLines/>
        <w:autoSpaceDE w:val="0"/>
        <w:autoSpaceDN w:val="0"/>
        <w:adjustRightInd w:val="0"/>
        <w:rPr>
          <w:rFonts w:ascii="Arial" w:hAnsi="Arial" w:cs="Arial"/>
          <w:color w:val="000000"/>
          <w:sz w:val="20"/>
          <w:szCs w:val="20"/>
        </w:rPr>
      </w:pPr>
    </w:p>
    <w:p w14:paraId="4453AAC8" w14:textId="5F5DDBDA" w:rsidR="0070390D" w:rsidRDefault="0070390D" w:rsidP="005B10BC">
      <w:pPr>
        <w:autoSpaceDE w:val="0"/>
        <w:autoSpaceDN w:val="0"/>
        <w:adjustRightInd w:val="0"/>
        <w:rPr>
          <w:rFonts w:ascii="Arial" w:hAnsi="Arial" w:cs="Arial"/>
          <w:color w:val="000000"/>
          <w:sz w:val="20"/>
          <w:szCs w:val="20"/>
        </w:rPr>
      </w:pPr>
      <w:r w:rsidRPr="00F223A7">
        <w:rPr>
          <w:rFonts w:ascii="Arial" w:hAnsi="Arial" w:cs="Arial"/>
          <w:color w:val="000000"/>
          <w:sz w:val="20"/>
          <w:szCs w:val="20"/>
        </w:rPr>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6C0999D2" w14:textId="77777777" w:rsidR="006F5640" w:rsidRDefault="006F5640" w:rsidP="005B10BC">
      <w:pPr>
        <w:autoSpaceDE w:val="0"/>
        <w:autoSpaceDN w:val="0"/>
        <w:adjustRightInd w:val="0"/>
        <w:rPr>
          <w:rFonts w:ascii="Arial" w:hAnsi="Arial" w:cs="Arial"/>
          <w:color w:val="000000"/>
          <w:sz w:val="20"/>
          <w:szCs w:val="20"/>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6F5640" w14:paraId="4ABC1EA3" w14:textId="77777777" w:rsidTr="000630CF">
        <w:tc>
          <w:tcPr>
            <w:tcW w:w="1666" w:type="pct"/>
            <w:tcBorders>
              <w:top w:val="single" w:sz="6" w:space="0" w:color="auto"/>
              <w:left w:val="single" w:sz="6" w:space="0" w:color="auto"/>
              <w:bottom w:val="single" w:sz="6" w:space="0" w:color="auto"/>
              <w:right w:val="single" w:sz="6" w:space="0" w:color="auto"/>
            </w:tcBorders>
          </w:tcPr>
          <w:p w14:paraId="31ABFF21" w14:textId="77777777" w:rsidR="006F5640" w:rsidRDefault="006F5640" w:rsidP="000630CF">
            <w:pPr>
              <w:keepNext/>
              <w:keepLine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Description of Fraud Risk</w:t>
            </w:r>
          </w:p>
        </w:tc>
        <w:tc>
          <w:tcPr>
            <w:tcW w:w="1666" w:type="pct"/>
            <w:tcBorders>
              <w:top w:val="single" w:sz="6" w:space="0" w:color="auto"/>
              <w:left w:val="single" w:sz="6" w:space="0" w:color="auto"/>
              <w:bottom w:val="single" w:sz="6" w:space="0" w:color="auto"/>
              <w:right w:val="single" w:sz="6" w:space="0" w:color="auto"/>
            </w:tcBorders>
          </w:tcPr>
          <w:p w14:paraId="2E676DEE" w14:textId="77777777" w:rsidR="006F5640" w:rsidRDefault="006F5640"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Typical Controls that should Detect the Fraud Risk</w:t>
            </w:r>
          </w:p>
        </w:tc>
        <w:tc>
          <w:tcPr>
            <w:tcW w:w="1666" w:type="pct"/>
            <w:tcBorders>
              <w:top w:val="single" w:sz="6" w:space="0" w:color="auto"/>
              <w:left w:val="single" w:sz="6" w:space="0" w:color="auto"/>
              <w:bottom w:val="single" w:sz="6" w:space="0" w:color="auto"/>
              <w:right w:val="single" w:sz="6" w:space="0" w:color="auto"/>
            </w:tcBorders>
          </w:tcPr>
          <w:p w14:paraId="50F10E3D" w14:textId="77777777" w:rsidR="006F5640" w:rsidRDefault="006F5640" w:rsidP="000630CF">
            <w:pPr>
              <w:keepNext/>
              <w:keepLines/>
              <w:tabs>
                <w:tab w:val="left" w:pos="-720"/>
                <w:tab w:val="left" w:pos="0"/>
                <w:tab w:val="left" w:pos="720"/>
                <w:tab w:val="left" w:pos="1440"/>
                <w:tab w:val="left" w:pos="2160"/>
                <w:tab w:val="left" w:pos="2880"/>
                <w:tab w:val="left" w:pos="3600"/>
                <w:tab w:val="left" w:pos="4320"/>
              </w:tabs>
              <w:autoSpaceDE w:val="0"/>
              <w:autoSpaceDN w:val="0"/>
              <w:adjustRightInd w:val="0"/>
              <w:ind w:left="15"/>
              <w:rPr>
                <w:rFonts w:ascii="Helv" w:hAnsi="Helv" w:cs="Helv"/>
                <w:b/>
                <w:bCs/>
                <w:color w:val="000000"/>
                <w:sz w:val="20"/>
                <w:szCs w:val="20"/>
              </w:rPr>
            </w:pPr>
            <w:r>
              <w:rPr>
                <w:rFonts w:ascii="Helv" w:hAnsi="Helv" w:cs="Helv"/>
                <w:b/>
                <w:bCs/>
                <w:color w:val="000000"/>
                <w:sz w:val="20"/>
                <w:szCs w:val="20"/>
              </w:rPr>
              <w:t>Testing Approach</w:t>
            </w:r>
          </w:p>
        </w:tc>
      </w:tr>
      <w:tr w:rsidR="006F5640" w14:paraId="1D6B144C" w14:textId="77777777" w:rsidTr="000630CF">
        <w:tc>
          <w:tcPr>
            <w:tcW w:w="1666" w:type="pct"/>
            <w:tcBorders>
              <w:top w:val="single" w:sz="6" w:space="0" w:color="auto"/>
              <w:left w:val="single" w:sz="6" w:space="0" w:color="auto"/>
              <w:bottom w:val="single" w:sz="6" w:space="0" w:color="auto"/>
              <w:right w:val="single" w:sz="6" w:space="0" w:color="auto"/>
            </w:tcBorders>
          </w:tcPr>
          <w:p w14:paraId="2DF0434F" w14:textId="77777777" w:rsidR="006F5640" w:rsidRDefault="006F5640"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An individual with responsibilities which would permit the initiation and concealment of irregular activity, without detection, could result in loss to IBM.  </w:t>
            </w:r>
          </w:p>
          <w:p w14:paraId="7552FD58" w14:textId="77777777" w:rsidR="006F5640" w:rsidRDefault="006F5640"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These irregular activities include the following: personal usage of aircraft without business justification or proper approvals, procurement of supplies or tracking of inventory without proper oversight or approvals, collusion of flight operations staff with federal safety inspectors to bypass safety or maintenance checks.</w:t>
            </w:r>
          </w:p>
        </w:tc>
        <w:tc>
          <w:tcPr>
            <w:tcW w:w="1666" w:type="pct"/>
            <w:tcBorders>
              <w:top w:val="single" w:sz="6" w:space="0" w:color="auto"/>
              <w:left w:val="single" w:sz="6" w:space="0" w:color="auto"/>
              <w:bottom w:val="single" w:sz="6" w:space="0" w:color="auto"/>
              <w:right w:val="single" w:sz="6" w:space="0" w:color="auto"/>
            </w:tcBorders>
          </w:tcPr>
          <w:p w14:paraId="0BCE1C66" w14:textId="77777777" w:rsidR="006F5640" w:rsidRDefault="006F5640"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 xml:space="preserve">Adequate separation of duties controls should minimize the risk of fraud.  </w:t>
            </w:r>
          </w:p>
          <w:p w14:paraId="7D24193E" w14:textId="77777777" w:rsidR="006F5640" w:rsidRDefault="006F5640" w:rsidP="000630CF">
            <w:pPr>
              <w:keepNext/>
              <w:keepLines/>
              <w:autoSpaceDE w:val="0"/>
              <w:autoSpaceDN w:val="0"/>
              <w:adjustRightInd w:val="0"/>
              <w:ind w:left="15"/>
              <w:rPr>
                <w:rFonts w:ascii="Helv" w:hAnsi="Helv" w:cs="Helv"/>
                <w:color w:val="000000"/>
                <w:sz w:val="20"/>
                <w:szCs w:val="20"/>
              </w:rPr>
            </w:pPr>
          </w:p>
          <w:p w14:paraId="6CE95575" w14:textId="77777777" w:rsidR="006F5640" w:rsidRDefault="006F5640" w:rsidP="000630CF">
            <w:pPr>
              <w:keepNext/>
              <w:keepLines/>
              <w:autoSpaceDE w:val="0"/>
              <w:autoSpaceDN w:val="0"/>
              <w:adjustRightInd w:val="0"/>
              <w:ind w:left="15"/>
              <w:rPr>
                <w:rFonts w:ascii="Helv" w:hAnsi="Helv" w:cs="Helv"/>
                <w:color w:val="000000"/>
                <w:sz w:val="20"/>
                <w:szCs w:val="20"/>
              </w:rPr>
            </w:pPr>
          </w:p>
        </w:tc>
        <w:tc>
          <w:tcPr>
            <w:tcW w:w="1666" w:type="pct"/>
            <w:tcBorders>
              <w:top w:val="single" w:sz="6" w:space="0" w:color="auto"/>
              <w:left w:val="single" w:sz="6" w:space="0" w:color="auto"/>
              <w:bottom w:val="single" w:sz="6" w:space="0" w:color="auto"/>
              <w:right w:val="single" w:sz="6" w:space="0" w:color="auto"/>
            </w:tcBorders>
          </w:tcPr>
          <w:p w14:paraId="4E80661C" w14:textId="77777777" w:rsidR="006F5640" w:rsidRDefault="006F5640"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Review the responsibilities assigned in the areas of operating flights, purchasing, inventory management, and maintenance/inspection for possible separation of duties conflicts.</w:t>
            </w:r>
          </w:p>
          <w:p w14:paraId="2EDA1CB6" w14:textId="77777777" w:rsidR="006F5640" w:rsidRDefault="006F5640" w:rsidP="000630CF">
            <w:pPr>
              <w:keepNext/>
              <w:keepLines/>
              <w:autoSpaceDE w:val="0"/>
              <w:autoSpaceDN w:val="0"/>
              <w:adjustRightInd w:val="0"/>
              <w:ind w:left="15"/>
              <w:rPr>
                <w:rFonts w:ascii="Helv" w:hAnsi="Helv" w:cs="Helv"/>
                <w:color w:val="000000"/>
                <w:sz w:val="20"/>
                <w:szCs w:val="20"/>
              </w:rPr>
            </w:pPr>
            <w:r>
              <w:rPr>
                <w:rFonts w:ascii="Helv" w:hAnsi="Helv" w:cs="Helv"/>
                <w:color w:val="000000"/>
                <w:sz w:val="20"/>
                <w:szCs w:val="20"/>
              </w:rPr>
              <w:t>Verify that the following tasks are not performed by the same individual: personnel operating flights and approving flight usage, purchasers ordering and verifying receipt; individual tracking the inventory and performing the inventory verification; and repairs requested, performed and verified by the same individual.</w:t>
            </w:r>
          </w:p>
          <w:p w14:paraId="008C321C" w14:textId="77777777" w:rsidR="006F5640" w:rsidRDefault="006F5640" w:rsidP="000630CF">
            <w:pPr>
              <w:keepNext/>
              <w:keepLines/>
              <w:autoSpaceDE w:val="0"/>
              <w:autoSpaceDN w:val="0"/>
              <w:adjustRightInd w:val="0"/>
              <w:ind w:left="15"/>
              <w:rPr>
                <w:rFonts w:ascii="Helv" w:hAnsi="Helv" w:cs="Helv"/>
                <w:color w:val="000000"/>
                <w:sz w:val="20"/>
                <w:szCs w:val="20"/>
              </w:rPr>
            </w:pPr>
          </w:p>
        </w:tc>
      </w:tr>
    </w:tbl>
    <w:p w14:paraId="206DDC5F" w14:textId="77777777" w:rsidR="006F5640" w:rsidRPr="00F223A7" w:rsidRDefault="006F5640" w:rsidP="005B10BC">
      <w:pPr>
        <w:autoSpaceDE w:val="0"/>
        <w:autoSpaceDN w:val="0"/>
        <w:adjustRightInd w:val="0"/>
        <w:rPr>
          <w:rFonts w:ascii="Arial" w:hAnsi="Arial" w:cs="Arial"/>
          <w:b/>
          <w:bCs/>
          <w:strike/>
          <w:color w:val="800080"/>
          <w:sz w:val="20"/>
          <w:szCs w:val="20"/>
        </w:rPr>
      </w:pPr>
    </w:p>
    <w:p w14:paraId="58CB96E4" w14:textId="77777777" w:rsidR="0070390D" w:rsidRPr="00F223A7" w:rsidRDefault="0070390D" w:rsidP="0070390D">
      <w:pPr>
        <w:autoSpaceDE w:val="0"/>
        <w:autoSpaceDN w:val="0"/>
        <w:adjustRightInd w:val="0"/>
        <w:rPr>
          <w:rFonts w:ascii="Arial" w:hAnsi="Arial" w:cs="Arial"/>
          <w:color w:val="000000"/>
          <w:sz w:val="20"/>
          <w:szCs w:val="20"/>
        </w:rPr>
      </w:pPr>
    </w:p>
    <w:p w14:paraId="155F473C" w14:textId="223B6E06" w:rsidR="0042571A" w:rsidRPr="00F223A7" w:rsidRDefault="0070390D" w:rsidP="0070390D">
      <w:pPr>
        <w:rPr>
          <w:rFonts w:ascii="Arial" w:hAnsi="Arial" w:cs="Arial"/>
          <w:color w:val="000000"/>
          <w:sz w:val="20"/>
          <w:szCs w:val="20"/>
        </w:rPr>
      </w:pPr>
      <w:r w:rsidRPr="00F223A7">
        <w:rPr>
          <w:rFonts w:ascii="Arial" w:hAnsi="Arial" w:cs="Arial"/>
          <w:color w:val="000000"/>
          <w:sz w:val="20"/>
          <w:szCs w:val="20"/>
        </w:rPr>
        <w:t>Note: The probability and impact will vary depending on the organization/business unit that is being audited.</w:t>
      </w:r>
    </w:p>
    <w:p w14:paraId="2FA5DFC1" w14:textId="6119133E" w:rsidR="001C64C9" w:rsidRPr="00F223A7" w:rsidRDefault="001C64C9">
      <w:pPr>
        <w:rPr>
          <w:rFonts w:ascii="Arial" w:hAnsi="Arial" w:cs="Arial"/>
          <w:color w:val="000000"/>
          <w:sz w:val="20"/>
          <w:szCs w:val="20"/>
        </w:rPr>
      </w:pPr>
      <w:r w:rsidRPr="00F223A7">
        <w:rPr>
          <w:rFonts w:ascii="Arial" w:hAnsi="Arial" w:cs="Arial"/>
          <w:color w:val="000000"/>
          <w:sz w:val="20"/>
          <w:szCs w:val="20"/>
        </w:rPr>
        <w:br w:type="page"/>
      </w:r>
    </w:p>
    <w:p w14:paraId="3A2889A9" w14:textId="1D9C6888" w:rsidR="00EE0673" w:rsidRPr="00F3788B" w:rsidRDefault="00FE788E" w:rsidP="00216EE4">
      <w:pPr>
        <w:pStyle w:val="Heading1"/>
      </w:pPr>
      <w:bookmarkStart w:id="6" w:name="_Toc189486803"/>
      <w:r w:rsidRPr="00F3788B">
        <w:lastRenderedPageBreak/>
        <w:t>CONTROL ASSESSMENT QUESTIONS</w:t>
      </w:r>
      <w:bookmarkEnd w:id="6"/>
    </w:p>
    <w:p w14:paraId="6483AC48" w14:textId="2F06B51D" w:rsidR="005923D8" w:rsidRPr="00F3788B" w:rsidRDefault="00FE788E" w:rsidP="00216EE4">
      <w:pPr>
        <w:pStyle w:val="Heading2"/>
      </w:pPr>
      <w:bookmarkStart w:id="7" w:name="_Toc189486804"/>
      <w:r w:rsidRPr="00F3788B">
        <w:t xml:space="preserve">Key Control Question:  </w:t>
      </w:r>
      <w:r w:rsidR="00C505B7" w:rsidRPr="00F3788B">
        <w:t xml:space="preserve">1. </w:t>
      </w:r>
      <w:r w:rsidR="00F3788B" w:rsidRPr="00F3788B">
        <w:t>Health and Safety</w:t>
      </w:r>
      <w:bookmarkEnd w:id="7"/>
    </w:p>
    <w:p w14:paraId="2F5EF579" w14:textId="68FBF7EC"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p>
    <w:p w14:paraId="3CA3F624" w14:textId="77777777" w:rsidR="00F3788B" w:rsidRPr="00F3788B" w:rsidRDefault="00F3788B" w:rsidP="00F3788B">
      <w:pPr>
        <w:autoSpaceDE w:val="0"/>
        <w:autoSpaceDN w:val="0"/>
        <w:adjustRightInd w:val="0"/>
        <w:rPr>
          <w:rFonts w:ascii="Arial" w:hAnsi="Arial" w:cs="Arial"/>
          <w:b/>
          <w:bCs/>
          <w:color w:val="000000"/>
          <w:sz w:val="20"/>
          <w:szCs w:val="20"/>
        </w:rPr>
      </w:pPr>
      <w:r w:rsidRPr="00F3788B">
        <w:rPr>
          <w:rFonts w:ascii="Arial" w:hAnsi="Arial" w:cs="Arial"/>
          <w:b/>
          <w:bCs/>
          <w:color w:val="000000"/>
          <w:sz w:val="20"/>
          <w:szCs w:val="20"/>
        </w:rPr>
        <w:t>Objective:</w:t>
      </w:r>
    </w:p>
    <w:p w14:paraId="792687DC" w14:textId="77777777" w:rsidR="00F3788B" w:rsidRPr="00F3788B" w:rsidRDefault="00F3788B" w:rsidP="00F3788B">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3788B">
        <w:rPr>
          <w:rFonts w:ascii="Arial" w:hAnsi="Arial" w:cs="Arial"/>
          <w:color w:val="000000"/>
          <w:sz w:val="20"/>
          <w:szCs w:val="20"/>
        </w:rPr>
        <w:t>Are pilot health and safety, and aircraft safety requirements being followed?</w:t>
      </w:r>
    </w:p>
    <w:p w14:paraId="5636F962" w14:textId="77777777" w:rsidR="00F3788B" w:rsidRPr="00F3788B" w:rsidRDefault="00F3788B" w:rsidP="00F3788B">
      <w:pPr>
        <w:autoSpaceDE w:val="0"/>
        <w:autoSpaceDN w:val="0"/>
        <w:adjustRightInd w:val="0"/>
        <w:rPr>
          <w:rFonts w:ascii="Arial" w:hAnsi="Arial" w:cs="Arial"/>
          <w:color w:val="000000"/>
          <w:sz w:val="20"/>
          <w:szCs w:val="20"/>
        </w:rPr>
      </w:pPr>
    </w:p>
    <w:p w14:paraId="160A0530" w14:textId="77777777" w:rsidR="00F3788B" w:rsidRPr="00F3788B" w:rsidRDefault="00F3788B" w:rsidP="00F3788B">
      <w:pPr>
        <w:autoSpaceDE w:val="0"/>
        <w:autoSpaceDN w:val="0"/>
        <w:adjustRightInd w:val="0"/>
        <w:rPr>
          <w:rFonts w:ascii="Arial" w:hAnsi="Arial" w:cs="Arial"/>
          <w:b/>
          <w:bCs/>
          <w:color w:val="000000"/>
          <w:sz w:val="20"/>
          <w:szCs w:val="20"/>
        </w:rPr>
      </w:pPr>
      <w:r w:rsidRPr="00F3788B">
        <w:rPr>
          <w:rFonts w:ascii="Arial" w:hAnsi="Arial" w:cs="Arial"/>
          <w:b/>
          <w:bCs/>
          <w:color w:val="000000"/>
          <w:sz w:val="20"/>
          <w:szCs w:val="20"/>
        </w:rPr>
        <w:t>Risk/Exposure:</w:t>
      </w:r>
    </w:p>
    <w:p w14:paraId="25631830" w14:textId="61F6E876"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r w:rsidRPr="00F3788B">
        <w:rPr>
          <w:rFonts w:ascii="Arial" w:hAnsi="Arial" w:cs="Arial"/>
          <w:color w:val="000000"/>
          <w:sz w:val="20"/>
          <w:szCs w:val="20"/>
        </w:rPr>
        <w:t>Pilots and passengers are exposed to danger, and IBM could be liable for civil or criminal litigation, if the management control system does not effectively ensure compliance with pilot health and safety, and aircraft safety requirements.</w:t>
      </w:r>
    </w:p>
    <w:p w14:paraId="5840ED67" w14:textId="4DE06FE5"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p>
    <w:p w14:paraId="27A069AB" w14:textId="77777777" w:rsidR="00F3788B" w:rsidRDefault="00F3788B">
      <w:pPr>
        <w:rPr>
          <w:rFonts w:ascii="Arial" w:hAnsi="Arial" w:cs="Arial"/>
          <w:color w:val="000000"/>
          <w:sz w:val="20"/>
          <w:szCs w:val="20"/>
        </w:rPr>
      </w:pPr>
      <w:r>
        <w:rPr>
          <w:rFonts w:ascii="Arial" w:hAnsi="Arial" w:cs="Arial"/>
          <w:color w:val="000000"/>
          <w:sz w:val="20"/>
          <w:szCs w:val="20"/>
        </w:rPr>
        <w:br w:type="page"/>
      </w:r>
    </w:p>
    <w:p w14:paraId="41CEF514" w14:textId="7867226B"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r w:rsidRPr="00F3788B">
        <w:rPr>
          <w:rFonts w:ascii="Arial" w:hAnsi="Arial" w:cs="Arial"/>
          <w:color w:val="000000"/>
          <w:sz w:val="20"/>
          <w:szCs w:val="20"/>
        </w:rPr>
        <w:lastRenderedPageBreak/>
        <w:t>CONTROL ASSESSMENT QUESTIONS</w:t>
      </w:r>
    </w:p>
    <w:p w14:paraId="3B9CDCCD" w14:textId="77777777"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r w:rsidRPr="00F3788B">
        <w:rPr>
          <w:rFonts w:ascii="Arial" w:hAnsi="Arial" w:cs="Arial"/>
          <w:color w:val="000000"/>
          <w:sz w:val="20"/>
          <w:szCs w:val="20"/>
        </w:rPr>
        <w:t>Key Control Question:  1. Health and Safety</w:t>
      </w:r>
    </w:p>
    <w:p w14:paraId="3631781D" w14:textId="7696C53B" w:rsidR="00F3788B" w:rsidRPr="00F3788B" w:rsidRDefault="00F3788B" w:rsidP="00216EE4">
      <w:pPr>
        <w:pStyle w:val="Heading3"/>
      </w:pPr>
      <w:bookmarkStart w:id="8" w:name="_Toc189486805"/>
      <w:r w:rsidRPr="00F3788B">
        <w:t>Primary Test:  Safety (HS001.P)</w:t>
      </w:r>
      <w:bookmarkEnd w:id="8"/>
    </w:p>
    <w:p w14:paraId="111965CB" w14:textId="1662CBE1"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p>
    <w:p w14:paraId="6A3FAB8A" w14:textId="77777777" w:rsidR="00F3788B" w:rsidRPr="00F3788B" w:rsidRDefault="00F3788B" w:rsidP="00F3788B">
      <w:pPr>
        <w:autoSpaceDE w:val="0"/>
        <w:autoSpaceDN w:val="0"/>
        <w:adjustRightInd w:val="0"/>
        <w:rPr>
          <w:rFonts w:ascii="Arial" w:hAnsi="Arial" w:cs="Arial"/>
          <w:b/>
          <w:bCs/>
          <w:color w:val="000000"/>
          <w:sz w:val="20"/>
          <w:szCs w:val="20"/>
        </w:rPr>
      </w:pPr>
      <w:r w:rsidRPr="00F3788B">
        <w:rPr>
          <w:rFonts w:ascii="Arial" w:hAnsi="Arial" w:cs="Arial"/>
          <w:b/>
          <w:bCs/>
          <w:color w:val="000000"/>
          <w:sz w:val="20"/>
          <w:szCs w:val="20"/>
        </w:rPr>
        <w:t>Objective:</w:t>
      </w:r>
    </w:p>
    <w:p w14:paraId="27A4C000" w14:textId="77777777" w:rsidR="00F3788B" w:rsidRPr="00F3788B" w:rsidRDefault="00F3788B" w:rsidP="00F3788B">
      <w:pPr>
        <w:autoSpaceDE w:val="0"/>
        <w:autoSpaceDN w:val="0"/>
        <w:adjustRightInd w:val="0"/>
        <w:rPr>
          <w:rFonts w:ascii="Arial" w:hAnsi="Arial" w:cs="Arial"/>
          <w:color w:val="000000"/>
          <w:sz w:val="20"/>
          <w:szCs w:val="20"/>
        </w:rPr>
      </w:pPr>
      <w:r w:rsidRPr="00F3788B">
        <w:rPr>
          <w:rFonts w:ascii="Arial" w:hAnsi="Arial" w:cs="Arial"/>
          <w:color w:val="000000"/>
          <w:sz w:val="20"/>
          <w:szCs w:val="20"/>
        </w:rPr>
        <w:t>To ensure aircraft are operated in a safe manner and in compliance with regulatory agency guidelines.</w:t>
      </w:r>
    </w:p>
    <w:p w14:paraId="766684EE" w14:textId="77777777" w:rsidR="00F3788B" w:rsidRPr="00F3788B" w:rsidRDefault="00F3788B" w:rsidP="00F3788B">
      <w:pPr>
        <w:autoSpaceDE w:val="0"/>
        <w:autoSpaceDN w:val="0"/>
        <w:adjustRightInd w:val="0"/>
        <w:rPr>
          <w:rFonts w:ascii="Arial" w:hAnsi="Arial" w:cs="Arial"/>
          <w:color w:val="000000"/>
          <w:sz w:val="20"/>
          <w:szCs w:val="20"/>
        </w:rPr>
      </w:pPr>
    </w:p>
    <w:p w14:paraId="5606A2DC" w14:textId="77777777" w:rsidR="00F3788B" w:rsidRPr="00F3788B" w:rsidRDefault="00F3788B" w:rsidP="00F3788B">
      <w:pPr>
        <w:autoSpaceDE w:val="0"/>
        <w:autoSpaceDN w:val="0"/>
        <w:adjustRightInd w:val="0"/>
        <w:rPr>
          <w:rFonts w:ascii="Arial" w:hAnsi="Arial" w:cs="Arial"/>
          <w:b/>
          <w:bCs/>
          <w:color w:val="000000"/>
          <w:sz w:val="20"/>
          <w:szCs w:val="20"/>
        </w:rPr>
      </w:pPr>
      <w:r w:rsidRPr="00F3788B">
        <w:rPr>
          <w:rFonts w:ascii="Arial" w:hAnsi="Arial" w:cs="Arial"/>
          <w:b/>
          <w:bCs/>
          <w:color w:val="000000"/>
          <w:sz w:val="20"/>
          <w:szCs w:val="20"/>
        </w:rPr>
        <w:t>Approach:</w:t>
      </w:r>
    </w:p>
    <w:p w14:paraId="673433E1" w14:textId="5FFD0175"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r w:rsidRPr="00F3788B">
        <w:rPr>
          <w:rFonts w:ascii="Arial" w:hAnsi="Arial" w:cs="Arial"/>
          <w:color w:val="000000"/>
          <w:sz w:val="20"/>
          <w:szCs w:val="20"/>
        </w:rPr>
        <w:t>Review flight dispatch regulations.  Test a sample of pilot flight assignments to ensure maximum flight hours per day/month for the pilots are not exceeded without prior review and approval.  Review the annual line check performed by the chief pilot of all other pilots and verify that pilots followed standard operating procedures and abided by all safety guidelines.</w:t>
      </w:r>
    </w:p>
    <w:p w14:paraId="082DC292" w14:textId="5E8DFF14" w:rsidR="00F3788B" w:rsidRPr="00F3788B" w:rsidRDefault="00F3788B" w:rsidP="00F3788B">
      <w:pPr>
        <w:keepLines/>
        <w:tabs>
          <w:tab w:val="left" w:pos="4680"/>
        </w:tabs>
        <w:autoSpaceDE w:val="0"/>
        <w:autoSpaceDN w:val="0"/>
        <w:adjustRightInd w:val="0"/>
        <w:rPr>
          <w:rFonts w:ascii="Arial" w:hAnsi="Arial" w:cs="Arial"/>
          <w:color w:val="000000"/>
          <w:sz w:val="20"/>
          <w:szCs w:val="20"/>
        </w:rPr>
      </w:pPr>
    </w:p>
    <w:p w14:paraId="20C88655" w14:textId="77777777" w:rsidR="00BE3F6F" w:rsidRDefault="00BE3F6F">
      <w:pPr>
        <w:rPr>
          <w:rFonts w:ascii="Arial" w:hAnsi="Arial" w:cs="Arial"/>
          <w:color w:val="000000"/>
          <w:sz w:val="20"/>
          <w:szCs w:val="20"/>
        </w:rPr>
      </w:pPr>
      <w:r>
        <w:rPr>
          <w:rFonts w:ascii="Arial" w:hAnsi="Arial" w:cs="Arial"/>
          <w:color w:val="000000"/>
          <w:sz w:val="20"/>
          <w:szCs w:val="20"/>
        </w:rPr>
        <w:br w:type="page"/>
      </w:r>
    </w:p>
    <w:p w14:paraId="44DF5228" w14:textId="4F4B8F62"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lastRenderedPageBreak/>
        <w:t>CONTROL ASSESSMENT QUESTIONS</w:t>
      </w:r>
    </w:p>
    <w:p w14:paraId="465F9F00" w14:textId="77777777"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t>Key Control Question:  1. Health and Safety</w:t>
      </w:r>
    </w:p>
    <w:p w14:paraId="087F8A45" w14:textId="29A82872" w:rsidR="00F3788B" w:rsidRPr="00BE3F6F" w:rsidRDefault="00BE3F6F" w:rsidP="00216EE4">
      <w:pPr>
        <w:pStyle w:val="Heading3"/>
      </w:pPr>
      <w:bookmarkStart w:id="9" w:name="_Toc189486806"/>
      <w:r w:rsidRPr="00BE3F6F">
        <w:t>Primary Test:  Charters (HS002.P)</w:t>
      </w:r>
      <w:bookmarkEnd w:id="9"/>
    </w:p>
    <w:p w14:paraId="3324675F" w14:textId="169E65B4"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p>
    <w:p w14:paraId="078F9F5F" w14:textId="77777777" w:rsidR="00BE3F6F" w:rsidRPr="00BE3F6F" w:rsidRDefault="00BE3F6F" w:rsidP="00BE3F6F">
      <w:pPr>
        <w:autoSpaceDE w:val="0"/>
        <w:autoSpaceDN w:val="0"/>
        <w:adjustRightInd w:val="0"/>
        <w:rPr>
          <w:rFonts w:ascii="Arial" w:hAnsi="Arial" w:cs="Arial"/>
          <w:b/>
          <w:bCs/>
          <w:color w:val="000000"/>
          <w:sz w:val="20"/>
          <w:szCs w:val="20"/>
        </w:rPr>
      </w:pPr>
      <w:r w:rsidRPr="00BE3F6F">
        <w:rPr>
          <w:rFonts w:ascii="Arial" w:hAnsi="Arial" w:cs="Arial"/>
          <w:b/>
          <w:bCs/>
          <w:color w:val="000000"/>
          <w:sz w:val="20"/>
          <w:szCs w:val="20"/>
        </w:rPr>
        <w:t>Objective:</w:t>
      </w:r>
    </w:p>
    <w:p w14:paraId="2BE1A9FF" w14:textId="77777777" w:rsidR="00BE3F6F" w:rsidRPr="00BE3F6F" w:rsidRDefault="00BE3F6F" w:rsidP="00BE3F6F">
      <w:pPr>
        <w:autoSpaceDE w:val="0"/>
        <w:autoSpaceDN w:val="0"/>
        <w:adjustRightInd w:val="0"/>
        <w:rPr>
          <w:rFonts w:ascii="Arial" w:hAnsi="Arial" w:cs="Arial"/>
          <w:color w:val="000000"/>
          <w:sz w:val="20"/>
          <w:szCs w:val="20"/>
        </w:rPr>
      </w:pPr>
      <w:r w:rsidRPr="00BE3F6F">
        <w:rPr>
          <w:rFonts w:ascii="Arial" w:hAnsi="Arial" w:cs="Arial"/>
          <w:color w:val="000000"/>
          <w:sz w:val="20"/>
          <w:szCs w:val="20"/>
        </w:rPr>
        <w:t>To ensure chartered and leased aircraft are obtained from reputable company that has been previously inspected and approved.</w:t>
      </w:r>
    </w:p>
    <w:p w14:paraId="0B43751B" w14:textId="77777777" w:rsidR="00BE3F6F" w:rsidRPr="00BE3F6F" w:rsidRDefault="00BE3F6F" w:rsidP="00BE3F6F">
      <w:pPr>
        <w:autoSpaceDE w:val="0"/>
        <w:autoSpaceDN w:val="0"/>
        <w:adjustRightInd w:val="0"/>
        <w:rPr>
          <w:rFonts w:ascii="Arial" w:hAnsi="Arial" w:cs="Arial"/>
          <w:color w:val="000000"/>
          <w:sz w:val="20"/>
          <w:szCs w:val="20"/>
        </w:rPr>
      </w:pPr>
    </w:p>
    <w:p w14:paraId="35F03BA4" w14:textId="77777777" w:rsidR="00BE3F6F" w:rsidRPr="00BE3F6F" w:rsidRDefault="00BE3F6F" w:rsidP="00BE3F6F">
      <w:pPr>
        <w:autoSpaceDE w:val="0"/>
        <w:autoSpaceDN w:val="0"/>
        <w:adjustRightInd w:val="0"/>
        <w:rPr>
          <w:rFonts w:ascii="Arial" w:hAnsi="Arial" w:cs="Arial"/>
          <w:b/>
          <w:bCs/>
          <w:color w:val="000000"/>
          <w:sz w:val="20"/>
          <w:szCs w:val="20"/>
        </w:rPr>
      </w:pPr>
      <w:r w:rsidRPr="00BE3F6F">
        <w:rPr>
          <w:rFonts w:ascii="Arial" w:hAnsi="Arial" w:cs="Arial"/>
          <w:b/>
          <w:bCs/>
          <w:color w:val="000000"/>
          <w:sz w:val="20"/>
          <w:szCs w:val="20"/>
        </w:rPr>
        <w:t>Approach:</w:t>
      </w:r>
    </w:p>
    <w:p w14:paraId="55B07B16" w14:textId="765D8DB3"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t>Review procedures for chartering third party aircraft.  Test a sample of chartered aircraft to ensure third party charter companies have been approved prior to use, reviewed annually, and have periodic spot checks performed.  Validate the accuracy of payments made for charters.</w:t>
      </w:r>
    </w:p>
    <w:p w14:paraId="6DAE9E99" w14:textId="5F0742A0"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p>
    <w:p w14:paraId="4C570EA9" w14:textId="77777777" w:rsidR="00BE3F6F" w:rsidRDefault="00BE3F6F">
      <w:pPr>
        <w:rPr>
          <w:rFonts w:ascii="Arial" w:hAnsi="Arial" w:cs="Arial"/>
          <w:color w:val="000000"/>
          <w:sz w:val="20"/>
          <w:szCs w:val="20"/>
        </w:rPr>
      </w:pPr>
      <w:r>
        <w:rPr>
          <w:rFonts w:ascii="Arial" w:hAnsi="Arial" w:cs="Arial"/>
          <w:color w:val="000000"/>
          <w:sz w:val="20"/>
          <w:szCs w:val="20"/>
        </w:rPr>
        <w:br w:type="page"/>
      </w:r>
    </w:p>
    <w:p w14:paraId="5FB56B1F" w14:textId="50439925"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lastRenderedPageBreak/>
        <w:t>CONTROL ASSESSMENT QUESTIONS</w:t>
      </w:r>
    </w:p>
    <w:p w14:paraId="4DDB5CD4" w14:textId="77777777"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t>Key Control Question:  1. Health and Safety</w:t>
      </w:r>
    </w:p>
    <w:p w14:paraId="3493D575" w14:textId="78CCDBC5" w:rsidR="00BE3F6F" w:rsidRPr="00BE3F6F" w:rsidRDefault="00BE3F6F" w:rsidP="00216EE4">
      <w:pPr>
        <w:pStyle w:val="Heading3"/>
      </w:pPr>
      <w:bookmarkStart w:id="10" w:name="_Toc189486807"/>
      <w:r w:rsidRPr="00BE3F6F">
        <w:t>Primary Test:  Emergency Program (HS003.P)</w:t>
      </w:r>
      <w:bookmarkEnd w:id="10"/>
    </w:p>
    <w:p w14:paraId="6618099A" w14:textId="43354EA8"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p>
    <w:p w14:paraId="7A2DCDDB" w14:textId="77777777" w:rsidR="00BE3F6F" w:rsidRPr="00BE3F6F" w:rsidRDefault="00BE3F6F" w:rsidP="00BE3F6F">
      <w:pPr>
        <w:autoSpaceDE w:val="0"/>
        <w:autoSpaceDN w:val="0"/>
        <w:adjustRightInd w:val="0"/>
        <w:rPr>
          <w:rFonts w:ascii="Arial" w:hAnsi="Arial" w:cs="Arial"/>
          <w:b/>
          <w:bCs/>
          <w:color w:val="000000"/>
          <w:sz w:val="20"/>
          <w:szCs w:val="20"/>
        </w:rPr>
      </w:pPr>
      <w:r w:rsidRPr="00BE3F6F">
        <w:rPr>
          <w:rFonts w:ascii="Arial" w:hAnsi="Arial" w:cs="Arial"/>
          <w:b/>
          <w:bCs/>
          <w:color w:val="000000"/>
          <w:sz w:val="20"/>
          <w:szCs w:val="20"/>
        </w:rPr>
        <w:t>Objective:</w:t>
      </w:r>
    </w:p>
    <w:p w14:paraId="4A3F53E7" w14:textId="1F9782EC" w:rsidR="00BE3F6F" w:rsidRPr="00BE3F6F" w:rsidRDefault="00BE3F6F" w:rsidP="00BE3F6F">
      <w:pPr>
        <w:autoSpaceDE w:val="0"/>
        <w:autoSpaceDN w:val="0"/>
        <w:adjustRightInd w:val="0"/>
        <w:rPr>
          <w:rFonts w:ascii="Arial" w:hAnsi="Arial" w:cs="Arial"/>
          <w:color w:val="000000"/>
          <w:sz w:val="20"/>
          <w:szCs w:val="20"/>
        </w:rPr>
      </w:pPr>
      <w:r w:rsidRPr="00BE3F6F">
        <w:rPr>
          <w:rFonts w:ascii="Arial" w:hAnsi="Arial" w:cs="Arial"/>
          <w:color w:val="000000"/>
          <w:sz w:val="20"/>
          <w:szCs w:val="20"/>
        </w:rPr>
        <w:t xml:space="preserve">To ensure emergency procedures have been developed, are periodically </w:t>
      </w:r>
      <w:r w:rsidR="00216EE4" w:rsidRPr="00BE3F6F">
        <w:rPr>
          <w:rFonts w:ascii="Arial" w:hAnsi="Arial" w:cs="Arial"/>
          <w:color w:val="000000"/>
          <w:sz w:val="20"/>
          <w:szCs w:val="20"/>
        </w:rPr>
        <w:t>tested,</w:t>
      </w:r>
      <w:r w:rsidRPr="00BE3F6F">
        <w:rPr>
          <w:rFonts w:ascii="Arial" w:hAnsi="Arial" w:cs="Arial"/>
          <w:color w:val="000000"/>
          <w:sz w:val="20"/>
          <w:szCs w:val="20"/>
        </w:rPr>
        <w:t xml:space="preserve"> and are followed when emergency situations occur.</w:t>
      </w:r>
    </w:p>
    <w:p w14:paraId="7A829CCE" w14:textId="77777777" w:rsidR="00BE3F6F" w:rsidRPr="00BE3F6F" w:rsidRDefault="00BE3F6F" w:rsidP="00BE3F6F">
      <w:pPr>
        <w:autoSpaceDE w:val="0"/>
        <w:autoSpaceDN w:val="0"/>
        <w:adjustRightInd w:val="0"/>
        <w:rPr>
          <w:rFonts w:ascii="Arial" w:hAnsi="Arial" w:cs="Arial"/>
          <w:color w:val="000000"/>
          <w:sz w:val="20"/>
          <w:szCs w:val="20"/>
        </w:rPr>
      </w:pPr>
    </w:p>
    <w:p w14:paraId="7FC68D82" w14:textId="77777777" w:rsidR="00BE3F6F" w:rsidRPr="00BE3F6F" w:rsidRDefault="00BE3F6F" w:rsidP="00BE3F6F">
      <w:pPr>
        <w:autoSpaceDE w:val="0"/>
        <w:autoSpaceDN w:val="0"/>
        <w:adjustRightInd w:val="0"/>
        <w:rPr>
          <w:rFonts w:ascii="Arial" w:hAnsi="Arial" w:cs="Arial"/>
          <w:b/>
          <w:bCs/>
          <w:color w:val="000000"/>
          <w:sz w:val="20"/>
          <w:szCs w:val="20"/>
        </w:rPr>
      </w:pPr>
      <w:r w:rsidRPr="00BE3F6F">
        <w:rPr>
          <w:rFonts w:ascii="Arial" w:hAnsi="Arial" w:cs="Arial"/>
          <w:b/>
          <w:bCs/>
          <w:color w:val="000000"/>
          <w:sz w:val="20"/>
          <w:szCs w:val="20"/>
        </w:rPr>
        <w:t>Approach:</w:t>
      </w:r>
    </w:p>
    <w:p w14:paraId="6F176A94" w14:textId="7775390A"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t>Review emergency procedures for completeness.  Verify that the emergency procedures have been tested.  Obtain a list of all emergencies reported during the audit period and verify that the required procedures had been followed.</w:t>
      </w:r>
    </w:p>
    <w:p w14:paraId="671A3AC1" w14:textId="744CDD58"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p>
    <w:p w14:paraId="7EE74468" w14:textId="77777777" w:rsidR="00BE3F6F" w:rsidRDefault="00BE3F6F">
      <w:pPr>
        <w:rPr>
          <w:rFonts w:ascii="Arial" w:hAnsi="Arial" w:cs="Arial"/>
          <w:color w:val="000000"/>
          <w:sz w:val="20"/>
          <w:szCs w:val="20"/>
        </w:rPr>
      </w:pPr>
      <w:r>
        <w:rPr>
          <w:rFonts w:ascii="Arial" w:hAnsi="Arial" w:cs="Arial"/>
          <w:color w:val="000000"/>
          <w:sz w:val="20"/>
          <w:szCs w:val="20"/>
        </w:rPr>
        <w:br w:type="page"/>
      </w:r>
    </w:p>
    <w:p w14:paraId="537517FD" w14:textId="7F41159E"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lastRenderedPageBreak/>
        <w:t>CONTROL ASSESSMENT QUESTIONS</w:t>
      </w:r>
    </w:p>
    <w:p w14:paraId="4E26360D" w14:textId="77777777"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t>Key Control Question:  1. Health and Safety</w:t>
      </w:r>
    </w:p>
    <w:p w14:paraId="43D47400" w14:textId="7A21FA62" w:rsidR="00BE3F6F" w:rsidRPr="00BE3F6F" w:rsidRDefault="00BE3F6F" w:rsidP="00216EE4">
      <w:pPr>
        <w:pStyle w:val="Heading3"/>
      </w:pPr>
      <w:bookmarkStart w:id="11" w:name="_Toc189486808"/>
      <w:r w:rsidRPr="00BE3F6F">
        <w:t>Primary Test:  Maintenance (HS004.P)</w:t>
      </w:r>
      <w:bookmarkEnd w:id="11"/>
    </w:p>
    <w:p w14:paraId="048F8A6D" w14:textId="11BE2C6D"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p>
    <w:p w14:paraId="60075BFC" w14:textId="77777777" w:rsidR="00BE3F6F" w:rsidRPr="00BE3F6F" w:rsidRDefault="00BE3F6F" w:rsidP="00BE3F6F">
      <w:pPr>
        <w:autoSpaceDE w:val="0"/>
        <w:autoSpaceDN w:val="0"/>
        <w:adjustRightInd w:val="0"/>
        <w:rPr>
          <w:rFonts w:ascii="Arial" w:hAnsi="Arial" w:cs="Arial"/>
          <w:b/>
          <w:bCs/>
          <w:color w:val="000000"/>
          <w:sz w:val="20"/>
          <w:szCs w:val="20"/>
        </w:rPr>
      </w:pPr>
      <w:r w:rsidRPr="00BE3F6F">
        <w:rPr>
          <w:rFonts w:ascii="Arial" w:hAnsi="Arial" w:cs="Arial"/>
          <w:b/>
          <w:bCs/>
          <w:color w:val="000000"/>
          <w:sz w:val="20"/>
          <w:szCs w:val="20"/>
        </w:rPr>
        <w:t>Objective:</w:t>
      </w:r>
    </w:p>
    <w:p w14:paraId="1560BA7A" w14:textId="77777777" w:rsidR="00BE3F6F" w:rsidRPr="00BE3F6F" w:rsidRDefault="00BE3F6F" w:rsidP="00BE3F6F">
      <w:pPr>
        <w:autoSpaceDE w:val="0"/>
        <w:autoSpaceDN w:val="0"/>
        <w:adjustRightInd w:val="0"/>
        <w:rPr>
          <w:rFonts w:ascii="Arial" w:hAnsi="Arial" w:cs="Arial"/>
          <w:color w:val="000000"/>
          <w:sz w:val="20"/>
          <w:szCs w:val="20"/>
        </w:rPr>
      </w:pPr>
      <w:r w:rsidRPr="00BE3F6F">
        <w:rPr>
          <w:rFonts w:ascii="Arial" w:hAnsi="Arial" w:cs="Arial"/>
          <w:color w:val="000000"/>
          <w:sz w:val="20"/>
          <w:szCs w:val="20"/>
        </w:rPr>
        <w:t>To ensure aircraft maintenance is performed regularly and inspected in accordance with IBM and regulatory guidelines.</w:t>
      </w:r>
    </w:p>
    <w:p w14:paraId="3ADE8B53" w14:textId="77777777" w:rsidR="00BE3F6F" w:rsidRPr="00BE3F6F" w:rsidRDefault="00BE3F6F" w:rsidP="00BE3F6F">
      <w:pPr>
        <w:autoSpaceDE w:val="0"/>
        <w:autoSpaceDN w:val="0"/>
        <w:adjustRightInd w:val="0"/>
        <w:rPr>
          <w:rFonts w:ascii="Arial" w:hAnsi="Arial" w:cs="Arial"/>
          <w:color w:val="000000"/>
          <w:sz w:val="20"/>
          <w:szCs w:val="20"/>
        </w:rPr>
      </w:pPr>
    </w:p>
    <w:p w14:paraId="0693C10E" w14:textId="77777777" w:rsidR="00BE3F6F" w:rsidRPr="00BE3F6F" w:rsidRDefault="00BE3F6F" w:rsidP="00BE3F6F">
      <w:pPr>
        <w:autoSpaceDE w:val="0"/>
        <w:autoSpaceDN w:val="0"/>
        <w:adjustRightInd w:val="0"/>
        <w:rPr>
          <w:rFonts w:ascii="Arial" w:hAnsi="Arial" w:cs="Arial"/>
          <w:b/>
          <w:bCs/>
          <w:color w:val="000000"/>
          <w:sz w:val="20"/>
          <w:szCs w:val="20"/>
        </w:rPr>
      </w:pPr>
      <w:r w:rsidRPr="00BE3F6F">
        <w:rPr>
          <w:rFonts w:ascii="Arial" w:hAnsi="Arial" w:cs="Arial"/>
          <w:b/>
          <w:bCs/>
          <w:color w:val="000000"/>
          <w:sz w:val="20"/>
          <w:szCs w:val="20"/>
        </w:rPr>
        <w:t>Approach:</w:t>
      </w:r>
    </w:p>
    <w:p w14:paraId="47BB073F" w14:textId="5DDD8E26"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r w:rsidRPr="00BE3F6F">
        <w:rPr>
          <w:rFonts w:ascii="Arial" w:hAnsi="Arial" w:cs="Arial"/>
          <w:color w:val="000000"/>
          <w:sz w:val="20"/>
          <w:szCs w:val="20"/>
        </w:rPr>
        <w:t xml:space="preserve">Review maintenance procedures on planning, scheduling, </w:t>
      </w:r>
      <w:r w:rsidR="00216EE4" w:rsidRPr="00BE3F6F">
        <w:rPr>
          <w:rFonts w:ascii="Arial" w:hAnsi="Arial" w:cs="Arial"/>
          <w:color w:val="000000"/>
          <w:sz w:val="20"/>
          <w:szCs w:val="20"/>
        </w:rPr>
        <w:t>performing,</w:t>
      </w:r>
      <w:r w:rsidRPr="00BE3F6F">
        <w:rPr>
          <w:rFonts w:ascii="Arial" w:hAnsi="Arial" w:cs="Arial"/>
          <w:color w:val="000000"/>
          <w:sz w:val="20"/>
          <w:szCs w:val="20"/>
        </w:rPr>
        <w:t xml:space="preserve"> and inspecting aircraft and parts for completeness. </w:t>
      </w:r>
      <w:r w:rsidRPr="00BE3F6F">
        <w:rPr>
          <w:rFonts w:ascii="Arial" w:hAnsi="Arial" w:cs="Arial"/>
          <w:color w:val="000000"/>
          <w:sz w:val="20"/>
          <w:szCs w:val="20"/>
        </w:rPr>
        <w:br/>
      </w:r>
      <w:r w:rsidRPr="00BE3F6F">
        <w:rPr>
          <w:rFonts w:ascii="Arial" w:hAnsi="Arial" w:cs="Arial"/>
          <w:color w:val="000000"/>
          <w:sz w:val="20"/>
          <w:szCs w:val="20"/>
        </w:rPr>
        <w:br/>
        <w:t>From a sample of scheduled and unscheduled maintenance, verify maintenance records indicate service was performed and inspected, records contain an airworthiness stamp returning aircraft to operations as required by regulatory guidelines, confirm inventory records support parts required were used, and if possible</w:t>
      </w:r>
      <w:r w:rsidR="00592E2B">
        <w:rPr>
          <w:rFonts w:ascii="Arial" w:hAnsi="Arial" w:cs="Arial"/>
          <w:color w:val="000000"/>
          <w:sz w:val="20"/>
          <w:szCs w:val="20"/>
        </w:rPr>
        <w:t xml:space="preserve">, </w:t>
      </w:r>
      <w:r w:rsidRPr="00BE3F6F">
        <w:rPr>
          <w:rFonts w:ascii="Arial" w:hAnsi="Arial" w:cs="Arial"/>
          <w:color w:val="000000"/>
          <w:sz w:val="20"/>
          <w:szCs w:val="20"/>
        </w:rPr>
        <w:t xml:space="preserve">visually verify the maintenance was performed. </w:t>
      </w:r>
      <w:r w:rsidRPr="00BE3F6F">
        <w:rPr>
          <w:rFonts w:ascii="Arial" w:hAnsi="Arial" w:cs="Arial"/>
          <w:color w:val="000000"/>
          <w:sz w:val="20"/>
          <w:szCs w:val="20"/>
        </w:rPr>
        <w:br/>
      </w:r>
      <w:r w:rsidRPr="00BE3F6F">
        <w:rPr>
          <w:rFonts w:ascii="Arial" w:hAnsi="Arial" w:cs="Arial"/>
          <w:color w:val="000000"/>
          <w:sz w:val="20"/>
          <w:szCs w:val="20"/>
        </w:rPr>
        <w:br/>
        <w:t xml:space="preserve">For a sample of required inspections verify the inspections were conducted as required by the number of landings or aircraft flight hours. Obtain a list of all current revisions to the maintenance manuals and verify that all manuals are up to date.  </w:t>
      </w:r>
      <w:r w:rsidRPr="00BE3F6F">
        <w:rPr>
          <w:rFonts w:ascii="Arial" w:hAnsi="Arial" w:cs="Arial"/>
          <w:color w:val="000000"/>
          <w:sz w:val="20"/>
          <w:szCs w:val="20"/>
        </w:rPr>
        <w:br/>
      </w:r>
      <w:r w:rsidRPr="00BE3F6F">
        <w:rPr>
          <w:rFonts w:ascii="Arial" w:hAnsi="Arial" w:cs="Arial"/>
          <w:color w:val="000000"/>
          <w:sz w:val="20"/>
          <w:szCs w:val="20"/>
        </w:rPr>
        <w:br/>
        <w:t xml:space="preserve">Test a sample of shift turnover logs and verify that required communication took place as shift changes occurred.  </w:t>
      </w:r>
      <w:r w:rsidRPr="00BE3F6F">
        <w:rPr>
          <w:rFonts w:ascii="Arial" w:hAnsi="Arial" w:cs="Arial"/>
          <w:color w:val="000000"/>
          <w:sz w:val="20"/>
          <w:szCs w:val="20"/>
        </w:rPr>
        <w:br/>
      </w:r>
      <w:r w:rsidRPr="00BE3F6F">
        <w:rPr>
          <w:rFonts w:ascii="Arial" w:hAnsi="Arial" w:cs="Arial"/>
          <w:color w:val="000000"/>
          <w:sz w:val="20"/>
          <w:szCs w:val="20"/>
        </w:rPr>
        <w:br/>
        <w:t xml:space="preserve">For tools requiring calibration, test the calibration frequency </w:t>
      </w:r>
      <w:proofErr w:type="gramStart"/>
      <w:r w:rsidRPr="00BE3F6F">
        <w:rPr>
          <w:rFonts w:ascii="Arial" w:hAnsi="Arial" w:cs="Arial"/>
          <w:color w:val="000000"/>
          <w:sz w:val="20"/>
          <w:szCs w:val="20"/>
        </w:rPr>
        <w:t>in order to</w:t>
      </w:r>
      <w:proofErr w:type="gramEnd"/>
      <w:r w:rsidRPr="00BE3F6F">
        <w:rPr>
          <w:rFonts w:ascii="Arial" w:hAnsi="Arial" w:cs="Arial"/>
          <w:color w:val="000000"/>
          <w:sz w:val="20"/>
          <w:szCs w:val="20"/>
        </w:rPr>
        <w:t xml:space="preserve"> comply with the tool specifications.</w:t>
      </w:r>
    </w:p>
    <w:p w14:paraId="476C943B" w14:textId="2B7F66D0" w:rsidR="00BE3F6F" w:rsidRPr="00BE3F6F" w:rsidRDefault="00BE3F6F" w:rsidP="00BE3F6F">
      <w:pPr>
        <w:keepLines/>
        <w:tabs>
          <w:tab w:val="left" w:pos="4680"/>
        </w:tabs>
        <w:autoSpaceDE w:val="0"/>
        <w:autoSpaceDN w:val="0"/>
        <w:adjustRightInd w:val="0"/>
        <w:rPr>
          <w:rFonts w:ascii="Arial" w:hAnsi="Arial" w:cs="Arial"/>
          <w:color w:val="000000"/>
          <w:sz w:val="20"/>
          <w:szCs w:val="20"/>
        </w:rPr>
      </w:pPr>
    </w:p>
    <w:p w14:paraId="667F9C2B" w14:textId="77777777" w:rsidR="00FF6A88" w:rsidRDefault="00FF6A88">
      <w:pPr>
        <w:rPr>
          <w:rFonts w:ascii="Arial" w:hAnsi="Arial" w:cs="Arial"/>
          <w:color w:val="000000"/>
          <w:sz w:val="20"/>
          <w:szCs w:val="20"/>
        </w:rPr>
      </w:pPr>
      <w:r>
        <w:rPr>
          <w:rFonts w:ascii="Arial" w:hAnsi="Arial" w:cs="Arial"/>
          <w:color w:val="000000"/>
          <w:sz w:val="20"/>
          <w:szCs w:val="20"/>
        </w:rPr>
        <w:br w:type="page"/>
      </w:r>
    </w:p>
    <w:p w14:paraId="5ED3E0C2" w14:textId="172E4E54"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r w:rsidRPr="00FF6A88">
        <w:rPr>
          <w:rFonts w:ascii="Arial" w:hAnsi="Arial" w:cs="Arial"/>
          <w:color w:val="000000"/>
          <w:sz w:val="20"/>
          <w:szCs w:val="20"/>
        </w:rPr>
        <w:lastRenderedPageBreak/>
        <w:t>CONTROL ASSESSMENT QUESTIONS</w:t>
      </w:r>
    </w:p>
    <w:p w14:paraId="01625FBA" w14:textId="77777777"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r w:rsidRPr="00FF6A88">
        <w:rPr>
          <w:rFonts w:ascii="Arial" w:hAnsi="Arial" w:cs="Arial"/>
          <w:color w:val="000000"/>
          <w:sz w:val="20"/>
          <w:szCs w:val="20"/>
        </w:rPr>
        <w:t>Key Control Question:  1. Health and Safety</w:t>
      </w:r>
    </w:p>
    <w:p w14:paraId="51980910" w14:textId="4144F9E2" w:rsidR="00BE3F6F" w:rsidRPr="00FF6A88" w:rsidRDefault="00FF6A88" w:rsidP="00216EE4">
      <w:pPr>
        <w:pStyle w:val="Heading3"/>
      </w:pPr>
      <w:bookmarkStart w:id="12" w:name="_Toc189486809"/>
      <w:r w:rsidRPr="00FF6A88">
        <w:t>Primary Test:  Pilot Training and Medical Certification (HS005.P)</w:t>
      </w:r>
      <w:bookmarkEnd w:id="12"/>
    </w:p>
    <w:p w14:paraId="0E331A70" w14:textId="5989EB2A"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p>
    <w:p w14:paraId="575267AB" w14:textId="77777777" w:rsidR="00FF6A88" w:rsidRPr="00FF6A88" w:rsidRDefault="00FF6A88" w:rsidP="00FF6A88">
      <w:pPr>
        <w:autoSpaceDE w:val="0"/>
        <w:autoSpaceDN w:val="0"/>
        <w:adjustRightInd w:val="0"/>
        <w:rPr>
          <w:rFonts w:ascii="Arial" w:hAnsi="Arial" w:cs="Arial"/>
          <w:b/>
          <w:bCs/>
          <w:color w:val="000000"/>
          <w:sz w:val="20"/>
          <w:szCs w:val="20"/>
        </w:rPr>
      </w:pPr>
      <w:r w:rsidRPr="00FF6A88">
        <w:rPr>
          <w:rFonts w:ascii="Arial" w:hAnsi="Arial" w:cs="Arial"/>
          <w:b/>
          <w:bCs/>
          <w:color w:val="000000"/>
          <w:sz w:val="20"/>
          <w:szCs w:val="20"/>
        </w:rPr>
        <w:t>Objective:</w:t>
      </w:r>
    </w:p>
    <w:p w14:paraId="0F5FE8DC" w14:textId="77777777" w:rsidR="00FF6A88" w:rsidRPr="00FF6A88" w:rsidRDefault="00FF6A88" w:rsidP="00FF6A88">
      <w:pPr>
        <w:autoSpaceDE w:val="0"/>
        <w:autoSpaceDN w:val="0"/>
        <w:adjustRightInd w:val="0"/>
        <w:rPr>
          <w:rFonts w:ascii="Arial" w:hAnsi="Arial" w:cs="Arial"/>
          <w:color w:val="000000"/>
          <w:sz w:val="20"/>
          <w:szCs w:val="20"/>
        </w:rPr>
      </w:pPr>
      <w:r w:rsidRPr="00FF6A88">
        <w:rPr>
          <w:rFonts w:ascii="Arial" w:hAnsi="Arial" w:cs="Arial"/>
          <w:color w:val="000000"/>
          <w:sz w:val="20"/>
          <w:szCs w:val="20"/>
        </w:rPr>
        <w:t>To ensure pilots are properly trained for the aircraft they operate and that they are medically qualified to operate aircraft.</w:t>
      </w:r>
    </w:p>
    <w:p w14:paraId="6D74FC50" w14:textId="77777777" w:rsidR="00FF6A88" w:rsidRPr="00FF6A88" w:rsidRDefault="00FF6A88" w:rsidP="00FF6A88">
      <w:pPr>
        <w:autoSpaceDE w:val="0"/>
        <w:autoSpaceDN w:val="0"/>
        <w:adjustRightInd w:val="0"/>
        <w:rPr>
          <w:rFonts w:ascii="Arial" w:hAnsi="Arial" w:cs="Arial"/>
          <w:color w:val="000000"/>
          <w:sz w:val="20"/>
          <w:szCs w:val="20"/>
        </w:rPr>
      </w:pPr>
    </w:p>
    <w:p w14:paraId="3C007256" w14:textId="77777777" w:rsidR="00FF6A88" w:rsidRPr="00FF6A88" w:rsidRDefault="00FF6A88" w:rsidP="00FF6A88">
      <w:pPr>
        <w:autoSpaceDE w:val="0"/>
        <w:autoSpaceDN w:val="0"/>
        <w:adjustRightInd w:val="0"/>
        <w:rPr>
          <w:rFonts w:ascii="Arial" w:hAnsi="Arial" w:cs="Arial"/>
          <w:b/>
          <w:bCs/>
          <w:color w:val="000000"/>
          <w:sz w:val="20"/>
          <w:szCs w:val="20"/>
        </w:rPr>
      </w:pPr>
      <w:r w:rsidRPr="00FF6A88">
        <w:rPr>
          <w:rFonts w:ascii="Arial" w:hAnsi="Arial" w:cs="Arial"/>
          <w:b/>
          <w:bCs/>
          <w:color w:val="000000"/>
          <w:sz w:val="20"/>
          <w:szCs w:val="20"/>
        </w:rPr>
        <w:t>Approach:</w:t>
      </w:r>
    </w:p>
    <w:p w14:paraId="1B0F981B" w14:textId="60028C52"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r w:rsidRPr="00FF6A88">
        <w:rPr>
          <w:rFonts w:ascii="Arial" w:hAnsi="Arial" w:cs="Arial"/>
          <w:color w:val="000000"/>
          <w:sz w:val="20"/>
          <w:szCs w:val="20"/>
        </w:rPr>
        <w:t xml:space="preserve">Review training and medical certification requirements.  </w:t>
      </w:r>
      <w:r w:rsidRPr="00FF6A88">
        <w:rPr>
          <w:rFonts w:ascii="Arial" w:hAnsi="Arial" w:cs="Arial"/>
          <w:color w:val="000000"/>
          <w:sz w:val="20"/>
          <w:szCs w:val="20"/>
        </w:rPr>
        <w:br/>
      </w:r>
      <w:r w:rsidRPr="00FF6A88">
        <w:rPr>
          <w:rFonts w:ascii="Arial" w:hAnsi="Arial" w:cs="Arial"/>
          <w:color w:val="000000"/>
          <w:sz w:val="20"/>
          <w:szCs w:val="20"/>
        </w:rPr>
        <w:br/>
        <w:t xml:space="preserve">Test a sample of pilot records for documentation of training for the aircraft they operate and proper medical certification by IBM and the regulatory agency.  </w:t>
      </w:r>
      <w:r w:rsidRPr="00FF6A88">
        <w:rPr>
          <w:rFonts w:ascii="Arial" w:hAnsi="Arial" w:cs="Arial"/>
          <w:color w:val="000000"/>
          <w:sz w:val="20"/>
          <w:szCs w:val="20"/>
        </w:rPr>
        <w:br/>
      </w:r>
      <w:r w:rsidRPr="00FF6A88">
        <w:rPr>
          <w:rFonts w:ascii="Arial" w:hAnsi="Arial" w:cs="Arial"/>
          <w:color w:val="000000"/>
          <w:sz w:val="20"/>
          <w:szCs w:val="20"/>
        </w:rPr>
        <w:br/>
        <w:t xml:space="preserve">Validate all flight crew members are current with safety training (i.e., </w:t>
      </w:r>
      <w:proofErr w:type="spellStart"/>
      <w:r w:rsidRPr="00FF6A88">
        <w:rPr>
          <w:rFonts w:ascii="Arial" w:hAnsi="Arial" w:cs="Arial"/>
          <w:color w:val="000000"/>
          <w:sz w:val="20"/>
          <w:szCs w:val="20"/>
        </w:rPr>
        <w:t>MedAire</w:t>
      </w:r>
      <w:proofErr w:type="spellEnd"/>
      <w:r w:rsidRPr="00FF6A88">
        <w:rPr>
          <w:rFonts w:ascii="Arial" w:hAnsi="Arial" w:cs="Arial"/>
          <w:color w:val="000000"/>
          <w:sz w:val="20"/>
          <w:szCs w:val="20"/>
        </w:rPr>
        <w:t xml:space="preserve"> defibrillator training) required by IBM and regulatory guidelines.  </w:t>
      </w:r>
      <w:r w:rsidRPr="00FF6A88">
        <w:rPr>
          <w:rFonts w:ascii="Arial" w:hAnsi="Arial" w:cs="Arial"/>
          <w:color w:val="000000"/>
          <w:sz w:val="20"/>
          <w:szCs w:val="20"/>
        </w:rPr>
        <w:br/>
      </w:r>
      <w:r w:rsidRPr="00FF6A88">
        <w:rPr>
          <w:rFonts w:ascii="Arial" w:hAnsi="Arial" w:cs="Arial"/>
          <w:color w:val="000000"/>
          <w:sz w:val="20"/>
          <w:szCs w:val="20"/>
        </w:rPr>
        <w:br/>
        <w:t xml:space="preserve">Validate that pilot training and certification currency information agree with hardcopy personnel files.  </w:t>
      </w:r>
      <w:r w:rsidRPr="00FF6A88">
        <w:rPr>
          <w:rFonts w:ascii="Arial" w:hAnsi="Arial" w:cs="Arial"/>
          <w:color w:val="000000"/>
          <w:sz w:val="20"/>
          <w:szCs w:val="20"/>
        </w:rPr>
        <w:br/>
      </w:r>
      <w:r w:rsidRPr="00FF6A88">
        <w:rPr>
          <w:rFonts w:ascii="Arial" w:hAnsi="Arial" w:cs="Arial"/>
          <w:color w:val="000000"/>
          <w:sz w:val="20"/>
          <w:szCs w:val="20"/>
        </w:rPr>
        <w:br/>
        <w:t>Review monthly currency reports to determine any fallouts of currency by pilots.</w:t>
      </w:r>
    </w:p>
    <w:p w14:paraId="5CCE1C19" w14:textId="1D02E35A" w:rsidR="00FF6A88" w:rsidRDefault="00FF6A88" w:rsidP="00FF6A88">
      <w:pPr>
        <w:keepLines/>
        <w:tabs>
          <w:tab w:val="left" w:pos="4680"/>
        </w:tabs>
        <w:autoSpaceDE w:val="0"/>
        <w:autoSpaceDN w:val="0"/>
        <w:adjustRightInd w:val="0"/>
        <w:rPr>
          <w:rFonts w:ascii="Arial" w:hAnsi="Arial" w:cs="Arial"/>
          <w:color w:val="000000"/>
          <w:sz w:val="20"/>
          <w:szCs w:val="20"/>
        </w:rPr>
      </w:pPr>
    </w:p>
    <w:p w14:paraId="2AC0CBCB" w14:textId="77777777" w:rsidR="00FF6A88" w:rsidRDefault="00FF6A88">
      <w:pPr>
        <w:rPr>
          <w:rFonts w:ascii="Arial" w:hAnsi="Arial" w:cs="Arial"/>
          <w:color w:val="000000"/>
          <w:sz w:val="20"/>
          <w:szCs w:val="20"/>
        </w:rPr>
      </w:pPr>
      <w:r>
        <w:rPr>
          <w:rFonts w:ascii="Arial" w:hAnsi="Arial" w:cs="Arial"/>
          <w:color w:val="000000"/>
          <w:sz w:val="20"/>
          <w:szCs w:val="20"/>
        </w:rPr>
        <w:br w:type="page"/>
      </w:r>
    </w:p>
    <w:p w14:paraId="4FFF64D0" w14:textId="12FDB977"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r w:rsidRPr="00FF6A88">
        <w:rPr>
          <w:rFonts w:ascii="Arial" w:hAnsi="Arial" w:cs="Arial"/>
          <w:color w:val="000000"/>
          <w:sz w:val="20"/>
          <w:szCs w:val="20"/>
        </w:rPr>
        <w:lastRenderedPageBreak/>
        <w:t>CONTROL ASSESSMENT QUESTIONS</w:t>
      </w:r>
    </w:p>
    <w:p w14:paraId="13CB56DB" w14:textId="77777777"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r w:rsidRPr="00FF6A88">
        <w:rPr>
          <w:rFonts w:ascii="Arial" w:hAnsi="Arial" w:cs="Arial"/>
          <w:color w:val="000000"/>
          <w:sz w:val="20"/>
          <w:szCs w:val="20"/>
        </w:rPr>
        <w:t>Key Control Question:  1. Health and Safety</w:t>
      </w:r>
    </w:p>
    <w:p w14:paraId="12D8C3F2" w14:textId="38EC9AF9" w:rsidR="00FF6A88" w:rsidRPr="00FF6A88" w:rsidRDefault="00FF6A88" w:rsidP="00216EE4">
      <w:pPr>
        <w:pStyle w:val="Heading3"/>
      </w:pPr>
      <w:bookmarkStart w:id="13" w:name="_Toc189486810"/>
      <w:r w:rsidRPr="00FF6A88">
        <w:t>Primary Test:  Chemical Safety (HS006.P)</w:t>
      </w:r>
      <w:bookmarkEnd w:id="13"/>
    </w:p>
    <w:p w14:paraId="680203DE" w14:textId="305B4B71" w:rsidR="00FF6A88" w:rsidRPr="00FF6A88" w:rsidRDefault="00FF6A88" w:rsidP="00FF6A88">
      <w:pPr>
        <w:keepLines/>
        <w:tabs>
          <w:tab w:val="left" w:pos="4680"/>
        </w:tabs>
        <w:autoSpaceDE w:val="0"/>
        <w:autoSpaceDN w:val="0"/>
        <w:adjustRightInd w:val="0"/>
        <w:rPr>
          <w:rFonts w:ascii="Arial" w:hAnsi="Arial" w:cs="Arial"/>
          <w:color w:val="000000"/>
          <w:sz w:val="20"/>
          <w:szCs w:val="20"/>
        </w:rPr>
      </w:pPr>
    </w:p>
    <w:p w14:paraId="235E0E22" w14:textId="77777777" w:rsidR="00FF6A88" w:rsidRPr="00FF6A88" w:rsidRDefault="00FF6A88" w:rsidP="00FF6A88">
      <w:pPr>
        <w:autoSpaceDE w:val="0"/>
        <w:autoSpaceDN w:val="0"/>
        <w:adjustRightInd w:val="0"/>
        <w:rPr>
          <w:rFonts w:ascii="Arial" w:hAnsi="Arial" w:cs="Arial"/>
          <w:b/>
          <w:bCs/>
          <w:color w:val="000000"/>
          <w:sz w:val="20"/>
          <w:szCs w:val="20"/>
        </w:rPr>
      </w:pPr>
      <w:r w:rsidRPr="00FF6A88">
        <w:rPr>
          <w:rFonts w:ascii="Arial" w:hAnsi="Arial" w:cs="Arial"/>
          <w:b/>
          <w:bCs/>
          <w:color w:val="000000"/>
          <w:sz w:val="20"/>
          <w:szCs w:val="20"/>
        </w:rPr>
        <w:t>Objective:</w:t>
      </w:r>
    </w:p>
    <w:p w14:paraId="6A50E2CD" w14:textId="3C0736C8" w:rsidR="00FF6A88" w:rsidRPr="00FF6A88" w:rsidRDefault="00FF6A88" w:rsidP="00FF6A88">
      <w:pPr>
        <w:autoSpaceDE w:val="0"/>
        <w:autoSpaceDN w:val="0"/>
        <w:adjustRightInd w:val="0"/>
        <w:rPr>
          <w:rFonts w:ascii="Arial" w:hAnsi="Arial" w:cs="Arial"/>
          <w:color w:val="000000"/>
          <w:sz w:val="20"/>
          <w:szCs w:val="20"/>
        </w:rPr>
      </w:pPr>
      <w:r w:rsidRPr="00FF6A88">
        <w:rPr>
          <w:rFonts w:ascii="Arial" w:hAnsi="Arial" w:cs="Arial"/>
          <w:color w:val="000000"/>
          <w:sz w:val="20"/>
          <w:szCs w:val="20"/>
        </w:rPr>
        <w:t xml:space="preserve">To ensure chemicals used in fueling, operating, cleaning, and maintaining the aircraft are properly stored, labeled, </w:t>
      </w:r>
      <w:r w:rsidR="00216EE4" w:rsidRPr="00FF6A88">
        <w:rPr>
          <w:rFonts w:ascii="Arial" w:hAnsi="Arial" w:cs="Arial"/>
          <w:color w:val="000000"/>
          <w:sz w:val="20"/>
          <w:szCs w:val="20"/>
        </w:rPr>
        <w:t>handled,</w:t>
      </w:r>
      <w:r w:rsidRPr="00FF6A88">
        <w:rPr>
          <w:rFonts w:ascii="Arial" w:hAnsi="Arial" w:cs="Arial"/>
          <w:color w:val="000000"/>
          <w:sz w:val="20"/>
          <w:szCs w:val="20"/>
        </w:rPr>
        <w:t xml:space="preserve"> and disposed of when no longer required.</w:t>
      </w:r>
    </w:p>
    <w:p w14:paraId="3C19B202" w14:textId="77777777" w:rsidR="00FF6A88" w:rsidRPr="00FF6A88" w:rsidRDefault="00FF6A88" w:rsidP="00FF6A88">
      <w:pPr>
        <w:autoSpaceDE w:val="0"/>
        <w:autoSpaceDN w:val="0"/>
        <w:adjustRightInd w:val="0"/>
        <w:rPr>
          <w:rFonts w:ascii="Arial" w:hAnsi="Arial" w:cs="Arial"/>
          <w:color w:val="000000"/>
          <w:sz w:val="20"/>
          <w:szCs w:val="20"/>
        </w:rPr>
      </w:pPr>
    </w:p>
    <w:p w14:paraId="40CEC0E8" w14:textId="77777777" w:rsidR="00FF6A88" w:rsidRPr="00FF6A88" w:rsidRDefault="00FF6A88" w:rsidP="00FF6A88">
      <w:pPr>
        <w:autoSpaceDE w:val="0"/>
        <w:autoSpaceDN w:val="0"/>
        <w:adjustRightInd w:val="0"/>
        <w:rPr>
          <w:rFonts w:ascii="Arial" w:hAnsi="Arial" w:cs="Arial"/>
          <w:b/>
          <w:bCs/>
          <w:color w:val="000000"/>
          <w:sz w:val="20"/>
          <w:szCs w:val="20"/>
        </w:rPr>
      </w:pPr>
      <w:r w:rsidRPr="00FF6A88">
        <w:rPr>
          <w:rFonts w:ascii="Arial" w:hAnsi="Arial" w:cs="Arial"/>
          <w:b/>
          <w:bCs/>
          <w:color w:val="000000"/>
          <w:sz w:val="20"/>
          <w:szCs w:val="20"/>
        </w:rPr>
        <w:t>Approach:</w:t>
      </w:r>
    </w:p>
    <w:p w14:paraId="396A0831" w14:textId="71342B24" w:rsidR="00FF6A88" w:rsidRDefault="00FF6A88" w:rsidP="00FF6A88">
      <w:pPr>
        <w:keepLines/>
        <w:tabs>
          <w:tab w:val="left" w:pos="4680"/>
        </w:tabs>
        <w:autoSpaceDE w:val="0"/>
        <w:autoSpaceDN w:val="0"/>
        <w:adjustRightInd w:val="0"/>
        <w:rPr>
          <w:rFonts w:ascii="Arial" w:hAnsi="Arial" w:cs="Arial"/>
          <w:color w:val="000000"/>
          <w:sz w:val="20"/>
          <w:szCs w:val="20"/>
        </w:rPr>
      </w:pPr>
      <w:r w:rsidRPr="00FF6A88">
        <w:rPr>
          <w:rFonts w:ascii="Arial" w:hAnsi="Arial" w:cs="Arial"/>
          <w:color w:val="000000"/>
          <w:sz w:val="20"/>
          <w:szCs w:val="20"/>
        </w:rPr>
        <w:t xml:space="preserve">Test the storage, labeling, handling, and disposition of chemicals used in fueling, operating, </w:t>
      </w:r>
      <w:r w:rsidR="00216EE4" w:rsidRPr="00FF6A88">
        <w:rPr>
          <w:rFonts w:ascii="Arial" w:hAnsi="Arial" w:cs="Arial"/>
          <w:color w:val="000000"/>
          <w:sz w:val="20"/>
          <w:szCs w:val="20"/>
        </w:rPr>
        <w:t>cleaning,</w:t>
      </w:r>
      <w:r w:rsidRPr="00FF6A88">
        <w:rPr>
          <w:rFonts w:ascii="Arial" w:hAnsi="Arial" w:cs="Arial"/>
          <w:color w:val="000000"/>
          <w:sz w:val="20"/>
          <w:szCs w:val="20"/>
        </w:rPr>
        <w:t xml:space="preserve"> and maintaining the aircraft to see that they are controlled according to IBM and regulatory policies and procedures, and that periodic reviews of chemical handling and storage are performed.  Test that Material Safety Data Sheets (MSDS and SDS) are retained for all chemicals and the chemicals used are on the RESO approved chemical list.</w:t>
      </w:r>
    </w:p>
    <w:p w14:paraId="2DA99C1B" w14:textId="5ED6959E" w:rsidR="00FF6A88" w:rsidRDefault="00FF6A88" w:rsidP="00FF6A88">
      <w:pPr>
        <w:keepLines/>
        <w:tabs>
          <w:tab w:val="left" w:pos="4680"/>
        </w:tabs>
        <w:autoSpaceDE w:val="0"/>
        <w:autoSpaceDN w:val="0"/>
        <w:adjustRightInd w:val="0"/>
        <w:rPr>
          <w:rFonts w:ascii="Arial" w:hAnsi="Arial" w:cs="Arial"/>
          <w:color w:val="000000"/>
          <w:sz w:val="20"/>
          <w:szCs w:val="20"/>
        </w:rPr>
      </w:pPr>
    </w:p>
    <w:p w14:paraId="025E7936" w14:textId="77777777" w:rsidR="004920F9" w:rsidRDefault="004920F9">
      <w:pPr>
        <w:rPr>
          <w:rFonts w:ascii="Arial" w:hAnsi="Arial" w:cs="Arial"/>
          <w:color w:val="000000"/>
          <w:sz w:val="20"/>
          <w:szCs w:val="20"/>
        </w:rPr>
      </w:pPr>
      <w:r>
        <w:rPr>
          <w:rFonts w:ascii="Arial" w:hAnsi="Arial" w:cs="Arial"/>
          <w:color w:val="000000"/>
          <w:sz w:val="20"/>
          <w:szCs w:val="20"/>
        </w:rPr>
        <w:br w:type="page"/>
      </w:r>
    </w:p>
    <w:p w14:paraId="1A174562" w14:textId="2B15E77D"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r w:rsidRPr="004920F9">
        <w:rPr>
          <w:rFonts w:ascii="Arial" w:hAnsi="Arial" w:cs="Arial"/>
          <w:color w:val="000000"/>
          <w:sz w:val="20"/>
          <w:szCs w:val="20"/>
        </w:rPr>
        <w:lastRenderedPageBreak/>
        <w:t>CONTROL ASSESSMENT QUESTIONS</w:t>
      </w:r>
    </w:p>
    <w:p w14:paraId="6936B81F" w14:textId="5D1213A1" w:rsidR="00FF6A88" w:rsidRPr="004920F9" w:rsidRDefault="004920F9" w:rsidP="007F293D">
      <w:pPr>
        <w:pStyle w:val="Heading2"/>
      </w:pPr>
      <w:bookmarkStart w:id="14" w:name="_Toc189486811"/>
      <w:r w:rsidRPr="004920F9">
        <w:t>Key Control Question:  2.  Asset Security</w:t>
      </w:r>
      <w:bookmarkEnd w:id="14"/>
    </w:p>
    <w:p w14:paraId="1987F603" w14:textId="0FF5817F"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p>
    <w:p w14:paraId="4586EE3C" w14:textId="77777777" w:rsidR="004920F9" w:rsidRPr="004920F9" w:rsidRDefault="004920F9" w:rsidP="004920F9">
      <w:pPr>
        <w:autoSpaceDE w:val="0"/>
        <w:autoSpaceDN w:val="0"/>
        <w:adjustRightInd w:val="0"/>
        <w:rPr>
          <w:rFonts w:ascii="Arial" w:hAnsi="Arial" w:cs="Arial"/>
          <w:b/>
          <w:bCs/>
          <w:color w:val="000000"/>
          <w:sz w:val="20"/>
          <w:szCs w:val="20"/>
        </w:rPr>
      </w:pPr>
      <w:r w:rsidRPr="004920F9">
        <w:rPr>
          <w:rFonts w:ascii="Arial" w:hAnsi="Arial" w:cs="Arial"/>
          <w:b/>
          <w:bCs/>
          <w:color w:val="000000"/>
          <w:sz w:val="20"/>
          <w:szCs w:val="20"/>
        </w:rPr>
        <w:t>Objective:</w:t>
      </w:r>
    </w:p>
    <w:p w14:paraId="646E4E62" w14:textId="77777777" w:rsidR="004920F9" w:rsidRPr="004920F9" w:rsidRDefault="004920F9" w:rsidP="004920F9">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920F9">
        <w:rPr>
          <w:rFonts w:ascii="Arial" w:hAnsi="Arial" w:cs="Arial"/>
          <w:color w:val="000000"/>
          <w:sz w:val="20"/>
          <w:szCs w:val="20"/>
        </w:rPr>
        <w:t>Are there controls over IBM's assets to ensure they are accounted for and are only accessible to authorized individuals with a business need?</w:t>
      </w:r>
    </w:p>
    <w:p w14:paraId="76C1F697" w14:textId="77777777" w:rsidR="004920F9" w:rsidRPr="004920F9" w:rsidRDefault="004920F9" w:rsidP="004920F9">
      <w:pPr>
        <w:autoSpaceDE w:val="0"/>
        <w:autoSpaceDN w:val="0"/>
        <w:adjustRightInd w:val="0"/>
        <w:rPr>
          <w:rFonts w:ascii="Arial" w:hAnsi="Arial" w:cs="Arial"/>
          <w:color w:val="000000"/>
          <w:sz w:val="20"/>
          <w:szCs w:val="20"/>
        </w:rPr>
      </w:pPr>
    </w:p>
    <w:p w14:paraId="0A1DFBC4" w14:textId="77777777" w:rsidR="004920F9" w:rsidRPr="004920F9" w:rsidRDefault="004920F9" w:rsidP="004920F9">
      <w:pPr>
        <w:autoSpaceDE w:val="0"/>
        <w:autoSpaceDN w:val="0"/>
        <w:adjustRightInd w:val="0"/>
        <w:rPr>
          <w:rFonts w:ascii="Arial" w:hAnsi="Arial" w:cs="Arial"/>
          <w:b/>
          <w:bCs/>
          <w:color w:val="000000"/>
          <w:sz w:val="20"/>
          <w:szCs w:val="20"/>
        </w:rPr>
      </w:pPr>
      <w:r w:rsidRPr="004920F9">
        <w:rPr>
          <w:rFonts w:ascii="Arial" w:hAnsi="Arial" w:cs="Arial"/>
          <w:b/>
          <w:bCs/>
          <w:color w:val="000000"/>
          <w:sz w:val="20"/>
          <w:szCs w:val="20"/>
        </w:rPr>
        <w:t>Risk/Exposure:</w:t>
      </w:r>
    </w:p>
    <w:p w14:paraId="5875A5A6" w14:textId="4B70817F"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r w:rsidRPr="004920F9">
        <w:rPr>
          <w:rFonts w:ascii="Arial" w:hAnsi="Arial" w:cs="Arial"/>
          <w:color w:val="000000"/>
          <w:sz w:val="20"/>
          <w:szCs w:val="20"/>
        </w:rPr>
        <w:t>Access to IBM assets by unauthorized individuals and failure to account for all assets can result in undetected losses.</w:t>
      </w:r>
    </w:p>
    <w:p w14:paraId="3624D4DB" w14:textId="3E06A8BB"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p>
    <w:p w14:paraId="5126B40F" w14:textId="77777777" w:rsidR="004920F9" w:rsidRDefault="004920F9">
      <w:pPr>
        <w:rPr>
          <w:rFonts w:ascii="Arial" w:hAnsi="Arial" w:cs="Arial"/>
          <w:color w:val="000000"/>
          <w:sz w:val="20"/>
          <w:szCs w:val="20"/>
        </w:rPr>
      </w:pPr>
      <w:r>
        <w:rPr>
          <w:rFonts w:ascii="Arial" w:hAnsi="Arial" w:cs="Arial"/>
          <w:color w:val="000000"/>
          <w:sz w:val="20"/>
          <w:szCs w:val="20"/>
        </w:rPr>
        <w:br w:type="page"/>
      </w:r>
    </w:p>
    <w:p w14:paraId="2424DBB5" w14:textId="421F9868"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r w:rsidRPr="004920F9">
        <w:rPr>
          <w:rFonts w:ascii="Arial" w:hAnsi="Arial" w:cs="Arial"/>
          <w:color w:val="000000"/>
          <w:sz w:val="20"/>
          <w:szCs w:val="20"/>
        </w:rPr>
        <w:lastRenderedPageBreak/>
        <w:t>CONTROL ASSESSMENT QUESTIONS</w:t>
      </w:r>
    </w:p>
    <w:p w14:paraId="350D8539" w14:textId="77777777"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r w:rsidRPr="004920F9">
        <w:rPr>
          <w:rFonts w:ascii="Arial" w:hAnsi="Arial" w:cs="Arial"/>
          <w:color w:val="000000"/>
          <w:sz w:val="20"/>
          <w:szCs w:val="20"/>
        </w:rPr>
        <w:t>Key Control Question:  2.  Asset Security</w:t>
      </w:r>
    </w:p>
    <w:p w14:paraId="2083D93D" w14:textId="679CFE36" w:rsidR="004920F9" w:rsidRPr="004920F9" w:rsidRDefault="004920F9" w:rsidP="007F293D">
      <w:pPr>
        <w:pStyle w:val="Heading3"/>
      </w:pPr>
      <w:bookmarkStart w:id="15" w:name="_Toc189486812"/>
      <w:r w:rsidRPr="004920F9">
        <w:t>Primary Test:  Inventory Controls (AS001.P)</w:t>
      </w:r>
      <w:bookmarkEnd w:id="15"/>
    </w:p>
    <w:p w14:paraId="0CD13968" w14:textId="519411D0"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p>
    <w:p w14:paraId="7085B3E6" w14:textId="77777777" w:rsidR="004920F9" w:rsidRPr="004920F9" w:rsidRDefault="004920F9" w:rsidP="004920F9">
      <w:pPr>
        <w:autoSpaceDE w:val="0"/>
        <w:autoSpaceDN w:val="0"/>
        <w:adjustRightInd w:val="0"/>
        <w:rPr>
          <w:rFonts w:ascii="Arial" w:hAnsi="Arial" w:cs="Arial"/>
          <w:b/>
          <w:bCs/>
          <w:color w:val="000000"/>
          <w:sz w:val="20"/>
          <w:szCs w:val="20"/>
        </w:rPr>
      </w:pPr>
      <w:r w:rsidRPr="004920F9">
        <w:rPr>
          <w:rFonts w:ascii="Arial" w:hAnsi="Arial" w:cs="Arial"/>
          <w:b/>
          <w:bCs/>
          <w:color w:val="000000"/>
          <w:sz w:val="20"/>
          <w:szCs w:val="20"/>
        </w:rPr>
        <w:t>Objective:</w:t>
      </w:r>
    </w:p>
    <w:p w14:paraId="545364E8" w14:textId="77777777" w:rsidR="004920F9" w:rsidRPr="004920F9" w:rsidRDefault="004920F9" w:rsidP="004920F9">
      <w:pPr>
        <w:autoSpaceDE w:val="0"/>
        <w:autoSpaceDN w:val="0"/>
        <w:adjustRightInd w:val="0"/>
        <w:rPr>
          <w:rFonts w:ascii="Arial" w:hAnsi="Arial" w:cs="Arial"/>
          <w:color w:val="000000"/>
          <w:sz w:val="20"/>
          <w:szCs w:val="20"/>
        </w:rPr>
      </w:pPr>
      <w:r w:rsidRPr="004920F9">
        <w:rPr>
          <w:rFonts w:ascii="Arial" w:hAnsi="Arial" w:cs="Arial"/>
          <w:color w:val="000000"/>
          <w:sz w:val="20"/>
          <w:szCs w:val="20"/>
        </w:rPr>
        <w:t>To ensure IBM's inventoriable assets are properly accounted for and controlled.</w:t>
      </w:r>
    </w:p>
    <w:p w14:paraId="1E52F6EB" w14:textId="77777777" w:rsidR="004920F9" w:rsidRPr="004920F9" w:rsidRDefault="004920F9" w:rsidP="004920F9">
      <w:pPr>
        <w:autoSpaceDE w:val="0"/>
        <w:autoSpaceDN w:val="0"/>
        <w:adjustRightInd w:val="0"/>
        <w:rPr>
          <w:rFonts w:ascii="Arial" w:hAnsi="Arial" w:cs="Arial"/>
          <w:color w:val="000000"/>
          <w:sz w:val="20"/>
          <w:szCs w:val="20"/>
        </w:rPr>
      </w:pPr>
    </w:p>
    <w:p w14:paraId="6FD758A7" w14:textId="77777777" w:rsidR="004920F9" w:rsidRPr="004920F9" w:rsidRDefault="004920F9" w:rsidP="004920F9">
      <w:pPr>
        <w:autoSpaceDE w:val="0"/>
        <w:autoSpaceDN w:val="0"/>
        <w:adjustRightInd w:val="0"/>
        <w:rPr>
          <w:rFonts w:ascii="Arial" w:hAnsi="Arial" w:cs="Arial"/>
          <w:b/>
          <w:bCs/>
          <w:color w:val="000000"/>
          <w:sz w:val="20"/>
          <w:szCs w:val="20"/>
        </w:rPr>
      </w:pPr>
      <w:r w:rsidRPr="004920F9">
        <w:rPr>
          <w:rFonts w:ascii="Arial" w:hAnsi="Arial" w:cs="Arial"/>
          <w:b/>
          <w:bCs/>
          <w:color w:val="000000"/>
          <w:sz w:val="20"/>
          <w:szCs w:val="20"/>
        </w:rPr>
        <w:t>Approach:</w:t>
      </w:r>
    </w:p>
    <w:p w14:paraId="387C39E5" w14:textId="5D9D68EF"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r w:rsidRPr="004920F9">
        <w:rPr>
          <w:rFonts w:ascii="Arial" w:hAnsi="Arial" w:cs="Arial"/>
          <w:color w:val="000000"/>
          <w:sz w:val="20"/>
          <w:szCs w:val="20"/>
        </w:rPr>
        <w:t xml:space="preserve">Review the last annual inventory and prior three rotating inventory count results for completeness, timeliness, variance analysis and resolution, and verify that adjusting entries were accurate and properly approved.  </w:t>
      </w:r>
      <w:r w:rsidRPr="004920F9">
        <w:rPr>
          <w:rFonts w:ascii="Arial" w:hAnsi="Arial" w:cs="Arial"/>
          <w:color w:val="000000"/>
          <w:sz w:val="20"/>
          <w:szCs w:val="20"/>
        </w:rPr>
        <w:br/>
      </w:r>
      <w:r w:rsidRPr="004920F9">
        <w:rPr>
          <w:rFonts w:ascii="Arial" w:hAnsi="Arial" w:cs="Arial"/>
          <w:color w:val="000000"/>
          <w:sz w:val="20"/>
          <w:szCs w:val="20"/>
        </w:rPr>
        <w:br/>
        <w:t xml:space="preserve">Confirm inventories account for assets out for repair.  </w:t>
      </w:r>
      <w:r w:rsidRPr="004920F9">
        <w:rPr>
          <w:rFonts w:ascii="Arial" w:hAnsi="Arial" w:cs="Arial"/>
          <w:color w:val="000000"/>
          <w:sz w:val="20"/>
          <w:szCs w:val="20"/>
        </w:rPr>
        <w:br/>
      </w:r>
      <w:r w:rsidRPr="004920F9">
        <w:rPr>
          <w:rFonts w:ascii="Arial" w:hAnsi="Arial" w:cs="Arial"/>
          <w:color w:val="000000"/>
          <w:sz w:val="20"/>
          <w:szCs w:val="20"/>
        </w:rPr>
        <w:br/>
        <w:t xml:space="preserve">Perform test counts for a sample of inventoried assets.  Flight operations inventory includes aircraft, spare parts, tools, liquor, fuel, automobiles, personal computers, and mobile phones.  </w:t>
      </w:r>
      <w:r w:rsidRPr="004920F9">
        <w:rPr>
          <w:rFonts w:ascii="Arial" w:hAnsi="Arial" w:cs="Arial"/>
          <w:color w:val="000000"/>
          <w:sz w:val="20"/>
          <w:szCs w:val="20"/>
        </w:rPr>
        <w:br/>
      </w:r>
      <w:r w:rsidRPr="004920F9">
        <w:rPr>
          <w:rFonts w:ascii="Arial" w:hAnsi="Arial" w:cs="Arial"/>
          <w:color w:val="000000"/>
          <w:sz w:val="20"/>
          <w:szCs w:val="20"/>
        </w:rPr>
        <w:br/>
        <w:t>Test a sample of monthly variance reports results for completeness and timeliness, and confirm the reason for variances (i.e., used in maintenance, sent out for repair, etc.) within the Inventory Tracking System.</w:t>
      </w:r>
    </w:p>
    <w:p w14:paraId="7ACF7821" w14:textId="04408BFE" w:rsidR="004920F9" w:rsidRPr="004920F9" w:rsidRDefault="004920F9" w:rsidP="004920F9">
      <w:pPr>
        <w:keepLines/>
        <w:tabs>
          <w:tab w:val="left" w:pos="4680"/>
        </w:tabs>
        <w:autoSpaceDE w:val="0"/>
        <w:autoSpaceDN w:val="0"/>
        <w:adjustRightInd w:val="0"/>
        <w:rPr>
          <w:rFonts w:ascii="Arial" w:hAnsi="Arial" w:cs="Arial"/>
          <w:color w:val="000000"/>
          <w:sz w:val="20"/>
          <w:szCs w:val="20"/>
        </w:rPr>
      </w:pPr>
    </w:p>
    <w:p w14:paraId="292BC9F1" w14:textId="77777777" w:rsidR="00EF1193" w:rsidRDefault="00EF1193">
      <w:pPr>
        <w:rPr>
          <w:rFonts w:ascii="Arial" w:hAnsi="Arial" w:cs="Arial"/>
          <w:color w:val="000000"/>
          <w:sz w:val="20"/>
          <w:szCs w:val="20"/>
        </w:rPr>
      </w:pPr>
      <w:r>
        <w:rPr>
          <w:rFonts w:ascii="Arial" w:hAnsi="Arial" w:cs="Arial"/>
          <w:color w:val="000000"/>
          <w:sz w:val="20"/>
          <w:szCs w:val="20"/>
        </w:rPr>
        <w:br w:type="page"/>
      </w:r>
    </w:p>
    <w:p w14:paraId="40A0AEE8" w14:textId="0F181008" w:rsidR="00EF1193" w:rsidRPr="00EF1193" w:rsidRDefault="00EF1193" w:rsidP="00EF1193">
      <w:pPr>
        <w:keepLines/>
        <w:tabs>
          <w:tab w:val="left" w:pos="4680"/>
        </w:tabs>
        <w:autoSpaceDE w:val="0"/>
        <w:autoSpaceDN w:val="0"/>
        <w:adjustRightInd w:val="0"/>
        <w:rPr>
          <w:rFonts w:ascii="Arial" w:hAnsi="Arial" w:cs="Arial"/>
          <w:color w:val="000000"/>
          <w:sz w:val="20"/>
          <w:szCs w:val="20"/>
        </w:rPr>
      </w:pPr>
      <w:r w:rsidRPr="00EF1193">
        <w:rPr>
          <w:rFonts w:ascii="Arial" w:hAnsi="Arial" w:cs="Arial"/>
          <w:color w:val="000000"/>
          <w:sz w:val="20"/>
          <w:szCs w:val="20"/>
        </w:rPr>
        <w:lastRenderedPageBreak/>
        <w:t>CONTROL ASSESSMENT QUESTIONS</w:t>
      </w:r>
    </w:p>
    <w:p w14:paraId="6F62E0A1" w14:textId="77777777" w:rsidR="00EF1193" w:rsidRPr="00EF1193" w:rsidRDefault="00EF1193" w:rsidP="00EF1193">
      <w:pPr>
        <w:keepLines/>
        <w:tabs>
          <w:tab w:val="left" w:pos="4680"/>
        </w:tabs>
        <w:autoSpaceDE w:val="0"/>
        <w:autoSpaceDN w:val="0"/>
        <w:adjustRightInd w:val="0"/>
        <w:rPr>
          <w:rFonts w:ascii="Arial" w:hAnsi="Arial" w:cs="Arial"/>
          <w:color w:val="000000"/>
          <w:sz w:val="20"/>
          <w:szCs w:val="20"/>
        </w:rPr>
      </w:pPr>
      <w:r w:rsidRPr="00EF1193">
        <w:rPr>
          <w:rFonts w:ascii="Arial" w:hAnsi="Arial" w:cs="Arial"/>
          <w:color w:val="000000"/>
          <w:sz w:val="20"/>
          <w:szCs w:val="20"/>
        </w:rPr>
        <w:t>Key Control Question:  2.  Asset Security</w:t>
      </w:r>
    </w:p>
    <w:p w14:paraId="3B474872" w14:textId="7FF87D51" w:rsidR="004920F9" w:rsidRPr="00EF1193" w:rsidRDefault="00EF1193" w:rsidP="007F293D">
      <w:pPr>
        <w:pStyle w:val="Heading3"/>
      </w:pPr>
      <w:bookmarkStart w:id="16" w:name="_Toc189486813"/>
      <w:r w:rsidRPr="00EF1193">
        <w:t>Primary Test:  Physical Security (AS002.P)</w:t>
      </w:r>
      <w:bookmarkEnd w:id="16"/>
    </w:p>
    <w:p w14:paraId="7AEC9B16" w14:textId="62069533" w:rsidR="00EF1193" w:rsidRPr="00EF1193" w:rsidRDefault="00EF1193" w:rsidP="00EF1193">
      <w:pPr>
        <w:keepLines/>
        <w:tabs>
          <w:tab w:val="left" w:pos="4680"/>
        </w:tabs>
        <w:autoSpaceDE w:val="0"/>
        <w:autoSpaceDN w:val="0"/>
        <w:adjustRightInd w:val="0"/>
        <w:rPr>
          <w:rFonts w:ascii="Arial" w:hAnsi="Arial" w:cs="Arial"/>
          <w:color w:val="000000"/>
          <w:sz w:val="20"/>
          <w:szCs w:val="20"/>
        </w:rPr>
      </w:pPr>
    </w:p>
    <w:p w14:paraId="12DA5D05" w14:textId="77777777" w:rsidR="00EF1193" w:rsidRPr="00EF1193" w:rsidRDefault="00EF1193" w:rsidP="00EF1193">
      <w:pPr>
        <w:autoSpaceDE w:val="0"/>
        <w:autoSpaceDN w:val="0"/>
        <w:adjustRightInd w:val="0"/>
        <w:rPr>
          <w:rFonts w:ascii="Arial" w:hAnsi="Arial" w:cs="Arial"/>
          <w:b/>
          <w:bCs/>
          <w:color w:val="000000"/>
          <w:sz w:val="20"/>
          <w:szCs w:val="20"/>
        </w:rPr>
      </w:pPr>
      <w:r w:rsidRPr="00EF1193">
        <w:rPr>
          <w:rFonts w:ascii="Arial" w:hAnsi="Arial" w:cs="Arial"/>
          <w:b/>
          <w:bCs/>
          <w:color w:val="000000"/>
          <w:sz w:val="20"/>
          <w:szCs w:val="20"/>
        </w:rPr>
        <w:t>Objective:</w:t>
      </w:r>
    </w:p>
    <w:p w14:paraId="5E2F4355" w14:textId="77777777" w:rsidR="00EF1193" w:rsidRPr="00EF1193" w:rsidRDefault="00EF1193" w:rsidP="00EF1193">
      <w:pPr>
        <w:autoSpaceDE w:val="0"/>
        <w:autoSpaceDN w:val="0"/>
        <w:adjustRightInd w:val="0"/>
        <w:rPr>
          <w:rFonts w:ascii="Arial" w:hAnsi="Arial" w:cs="Arial"/>
          <w:color w:val="000000"/>
          <w:sz w:val="20"/>
          <w:szCs w:val="20"/>
        </w:rPr>
      </w:pPr>
      <w:r w:rsidRPr="00EF1193">
        <w:rPr>
          <w:rFonts w:ascii="Arial" w:hAnsi="Arial" w:cs="Arial"/>
          <w:color w:val="000000"/>
          <w:sz w:val="20"/>
          <w:szCs w:val="20"/>
        </w:rPr>
        <w:t>To ensure IBM's assets are only accessible to authorized individuals with a business need.</w:t>
      </w:r>
    </w:p>
    <w:p w14:paraId="56370EC3" w14:textId="77777777" w:rsidR="00EF1193" w:rsidRPr="00EF1193" w:rsidRDefault="00EF1193" w:rsidP="00EF1193">
      <w:pPr>
        <w:autoSpaceDE w:val="0"/>
        <w:autoSpaceDN w:val="0"/>
        <w:adjustRightInd w:val="0"/>
        <w:rPr>
          <w:rFonts w:ascii="Arial" w:hAnsi="Arial" w:cs="Arial"/>
          <w:color w:val="000000"/>
          <w:sz w:val="20"/>
          <w:szCs w:val="20"/>
        </w:rPr>
      </w:pPr>
    </w:p>
    <w:p w14:paraId="193E247C" w14:textId="77777777" w:rsidR="00EF1193" w:rsidRPr="00EF1193" w:rsidRDefault="00EF1193" w:rsidP="00EF1193">
      <w:pPr>
        <w:autoSpaceDE w:val="0"/>
        <w:autoSpaceDN w:val="0"/>
        <w:adjustRightInd w:val="0"/>
        <w:rPr>
          <w:rFonts w:ascii="Arial" w:hAnsi="Arial" w:cs="Arial"/>
          <w:b/>
          <w:bCs/>
          <w:color w:val="000000"/>
          <w:sz w:val="20"/>
          <w:szCs w:val="20"/>
        </w:rPr>
      </w:pPr>
      <w:r w:rsidRPr="00EF1193">
        <w:rPr>
          <w:rFonts w:ascii="Arial" w:hAnsi="Arial" w:cs="Arial"/>
          <w:b/>
          <w:bCs/>
          <w:color w:val="000000"/>
          <w:sz w:val="20"/>
          <w:szCs w:val="20"/>
        </w:rPr>
        <w:t>Approach:</w:t>
      </w:r>
    </w:p>
    <w:p w14:paraId="3196A942" w14:textId="2E9447F9" w:rsidR="00EF1193" w:rsidRPr="00EF1193" w:rsidRDefault="00EF1193" w:rsidP="00EF1193">
      <w:pPr>
        <w:keepLines/>
        <w:tabs>
          <w:tab w:val="left" w:pos="4680"/>
        </w:tabs>
        <w:autoSpaceDE w:val="0"/>
        <w:autoSpaceDN w:val="0"/>
        <w:adjustRightInd w:val="0"/>
        <w:rPr>
          <w:rFonts w:ascii="Arial" w:hAnsi="Arial" w:cs="Arial"/>
          <w:color w:val="000000"/>
          <w:sz w:val="20"/>
          <w:szCs w:val="20"/>
        </w:rPr>
      </w:pPr>
      <w:r w:rsidRPr="00EF1193">
        <w:rPr>
          <w:rFonts w:ascii="Arial" w:hAnsi="Arial" w:cs="Arial"/>
          <w:color w:val="000000"/>
          <w:sz w:val="20"/>
          <w:szCs w:val="20"/>
        </w:rPr>
        <w:t>Obtain a current listing of individuals authorized badge access to the flight operations facilities.  Verify all individuals have been authorized to access these areas, that the access is periodically reviewed, and that there is a business need for the access.  A variety of access levels exist, hanger, parts stockroom, and general building.</w:t>
      </w:r>
      <w:r w:rsidRPr="00EF1193">
        <w:rPr>
          <w:rFonts w:ascii="Arial" w:hAnsi="Arial" w:cs="Arial"/>
          <w:color w:val="000000"/>
          <w:sz w:val="20"/>
          <w:szCs w:val="20"/>
        </w:rPr>
        <w:br/>
      </w:r>
      <w:r w:rsidRPr="00EF1193">
        <w:rPr>
          <w:rFonts w:ascii="Arial" w:hAnsi="Arial" w:cs="Arial"/>
          <w:color w:val="000000"/>
          <w:sz w:val="20"/>
          <w:szCs w:val="20"/>
        </w:rPr>
        <w:br/>
        <w:t>Verify security measures are working as designed and that periodic tests are conducted.  A test of the security measures should include door alarms and verification that unauthorized access attempts are investigated.</w:t>
      </w:r>
    </w:p>
    <w:p w14:paraId="0999E4BE" w14:textId="6FE8F2DC" w:rsidR="00EF1193" w:rsidRPr="00EF1193" w:rsidRDefault="00EF1193" w:rsidP="00EF1193">
      <w:pPr>
        <w:keepLines/>
        <w:tabs>
          <w:tab w:val="left" w:pos="4680"/>
        </w:tabs>
        <w:autoSpaceDE w:val="0"/>
        <w:autoSpaceDN w:val="0"/>
        <w:adjustRightInd w:val="0"/>
        <w:rPr>
          <w:rFonts w:ascii="Arial" w:hAnsi="Arial" w:cs="Arial"/>
          <w:color w:val="000000"/>
          <w:sz w:val="20"/>
          <w:szCs w:val="20"/>
        </w:rPr>
      </w:pPr>
    </w:p>
    <w:p w14:paraId="4433658A" w14:textId="77777777" w:rsidR="00413777" w:rsidRDefault="00413777">
      <w:pPr>
        <w:rPr>
          <w:rFonts w:ascii="Arial" w:hAnsi="Arial" w:cs="Arial"/>
          <w:color w:val="000000"/>
          <w:sz w:val="20"/>
          <w:szCs w:val="20"/>
        </w:rPr>
      </w:pPr>
      <w:r>
        <w:rPr>
          <w:rFonts w:ascii="Arial" w:hAnsi="Arial" w:cs="Arial"/>
          <w:color w:val="000000"/>
          <w:sz w:val="20"/>
          <w:szCs w:val="20"/>
        </w:rPr>
        <w:br w:type="page"/>
      </w:r>
    </w:p>
    <w:p w14:paraId="6A002D9F" w14:textId="5C40FCE9"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r w:rsidRPr="00413777">
        <w:rPr>
          <w:rFonts w:ascii="Arial" w:hAnsi="Arial" w:cs="Arial"/>
          <w:color w:val="000000"/>
          <w:sz w:val="20"/>
          <w:szCs w:val="20"/>
        </w:rPr>
        <w:lastRenderedPageBreak/>
        <w:t>CONTROL ASSESSMENT QUESTIONS</w:t>
      </w:r>
    </w:p>
    <w:p w14:paraId="56B9D7B5" w14:textId="53630D65" w:rsidR="00EF1193" w:rsidRPr="00413777" w:rsidRDefault="00413777" w:rsidP="007F293D">
      <w:pPr>
        <w:pStyle w:val="Heading2"/>
      </w:pPr>
      <w:bookmarkStart w:id="17" w:name="_Toc189486814"/>
      <w:r w:rsidRPr="00413777">
        <w:t>Key Control Question:  3. Accounting</w:t>
      </w:r>
      <w:bookmarkEnd w:id="17"/>
    </w:p>
    <w:p w14:paraId="1A05C292" w14:textId="6A061D93"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p>
    <w:p w14:paraId="4038DFC7" w14:textId="77777777" w:rsidR="00413777" w:rsidRPr="00413777" w:rsidRDefault="00413777" w:rsidP="00413777">
      <w:pPr>
        <w:autoSpaceDE w:val="0"/>
        <w:autoSpaceDN w:val="0"/>
        <w:adjustRightInd w:val="0"/>
        <w:rPr>
          <w:rFonts w:ascii="Arial" w:hAnsi="Arial" w:cs="Arial"/>
          <w:b/>
          <w:bCs/>
          <w:color w:val="000000"/>
          <w:sz w:val="20"/>
          <w:szCs w:val="20"/>
        </w:rPr>
      </w:pPr>
      <w:r w:rsidRPr="00413777">
        <w:rPr>
          <w:rFonts w:ascii="Arial" w:hAnsi="Arial" w:cs="Arial"/>
          <w:b/>
          <w:bCs/>
          <w:color w:val="000000"/>
          <w:sz w:val="20"/>
          <w:szCs w:val="20"/>
        </w:rPr>
        <w:t>Objective:</w:t>
      </w:r>
    </w:p>
    <w:p w14:paraId="60EDB2CD" w14:textId="77777777" w:rsidR="00413777" w:rsidRPr="00413777" w:rsidRDefault="00413777" w:rsidP="00413777">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413777">
        <w:rPr>
          <w:rFonts w:ascii="Arial" w:hAnsi="Arial" w:cs="Arial"/>
          <w:color w:val="000000"/>
          <w:sz w:val="20"/>
          <w:szCs w:val="20"/>
        </w:rPr>
        <w:t>Do accounting controls ensure expenditures are approved and justified and cost recovery is timely?</w:t>
      </w:r>
    </w:p>
    <w:p w14:paraId="19F156B0" w14:textId="77777777" w:rsidR="00413777" w:rsidRPr="00413777" w:rsidRDefault="00413777" w:rsidP="00413777">
      <w:pPr>
        <w:autoSpaceDE w:val="0"/>
        <w:autoSpaceDN w:val="0"/>
        <w:adjustRightInd w:val="0"/>
        <w:rPr>
          <w:rFonts w:ascii="Arial" w:hAnsi="Arial" w:cs="Arial"/>
          <w:color w:val="000000"/>
          <w:sz w:val="20"/>
          <w:szCs w:val="20"/>
        </w:rPr>
      </w:pPr>
    </w:p>
    <w:p w14:paraId="5A976D36" w14:textId="77777777" w:rsidR="00413777" w:rsidRPr="00413777" w:rsidRDefault="00413777" w:rsidP="00413777">
      <w:pPr>
        <w:autoSpaceDE w:val="0"/>
        <w:autoSpaceDN w:val="0"/>
        <w:adjustRightInd w:val="0"/>
        <w:rPr>
          <w:rFonts w:ascii="Arial" w:hAnsi="Arial" w:cs="Arial"/>
          <w:b/>
          <w:bCs/>
          <w:color w:val="000000"/>
          <w:sz w:val="20"/>
          <w:szCs w:val="20"/>
        </w:rPr>
      </w:pPr>
      <w:r w:rsidRPr="00413777">
        <w:rPr>
          <w:rFonts w:ascii="Arial" w:hAnsi="Arial" w:cs="Arial"/>
          <w:b/>
          <w:bCs/>
          <w:color w:val="000000"/>
          <w:sz w:val="20"/>
          <w:szCs w:val="20"/>
        </w:rPr>
        <w:t>Risk/Exposure:</w:t>
      </w:r>
    </w:p>
    <w:p w14:paraId="07A975A2" w14:textId="04985488"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r w:rsidRPr="00413777">
        <w:rPr>
          <w:rFonts w:ascii="Arial" w:hAnsi="Arial" w:cs="Arial"/>
          <w:color w:val="000000"/>
          <w:sz w:val="20"/>
          <w:szCs w:val="20"/>
        </w:rPr>
        <w:t xml:space="preserve">While </w:t>
      </w:r>
      <w:r w:rsidR="00592E2B">
        <w:rPr>
          <w:rFonts w:ascii="Arial" w:hAnsi="Arial" w:cs="Arial"/>
          <w:color w:val="000000"/>
          <w:sz w:val="20"/>
          <w:szCs w:val="20"/>
        </w:rPr>
        <w:t>F</w:t>
      </w:r>
      <w:r w:rsidRPr="00413777">
        <w:rPr>
          <w:rFonts w:ascii="Arial" w:hAnsi="Arial" w:cs="Arial"/>
          <w:color w:val="000000"/>
          <w:sz w:val="20"/>
          <w:szCs w:val="20"/>
        </w:rPr>
        <w:t xml:space="preserve">light </w:t>
      </w:r>
      <w:r w:rsidR="00592E2B">
        <w:rPr>
          <w:rFonts w:ascii="Arial" w:hAnsi="Arial" w:cs="Arial"/>
          <w:color w:val="000000"/>
          <w:sz w:val="20"/>
          <w:szCs w:val="20"/>
        </w:rPr>
        <w:t>O</w:t>
      </w:r>
      <w:r w:rsidRPr="00413777">
        <w:rPr>
          <w:rFonts w:ascii="Arial" w:hAnsi="Arial" w:cs="Arial"/>
          <w:color w:val="000000"/>
          <w:sz w:val="20"/>
          <w:szCs w:val="20"/>
        </w:rPr>
        <w:t>perations does not actually perform accounting functions, their input is the basis for accounting entries.  Inaccurate recording of financial or operational transactions or reimbursement of invalid transactions could result in inaccurate financial records and financial loss to IBM.</w:t>
      </w:r>
    </w:p>
    <w:p w14:paraId="26A84229" w14:textId="1FFEEC39"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p>
    <w:p w14:paraId="515267EB" w14:textId="77777777" w:rsidR="00413777" w:rsidRDefault="00413777">
      <w:pPr>
        <w:rPr>
          <w:rFonts w:ascii="Arial" w:hAnsi="Arial" w:cs="Arial"/>
          <w:color w:val="000000"/>
          <w:sz w:val="20"/>
          <w:szCs w:val="20"/>
        </w:rPr>
      </w:pPr>
      <w:r>
        <w:rPr>
          <w:rFonts w:ascii="Arial" w:hAnsi="Arial" w:cs="Arial"/>
          <w:color w:val="000000"/>
          <w:sz w:val="20"/>
          <w:szCs w:val="20"/>
        </w:rPr>
        <w:br w:type="page"/>
      </w:r>
    </w:p>
    <w:p w14:paraId="4C24BCAE" w14:textId="4AC70D34"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r w:rsidRPr="00413777">
        <w:rPr>
          <w:rFonts w:ascii="Arial" w:hAnsi="Arial" w:cs="Arial"/>
          <w:color w:val="000000"/>
          <w:sz w:val="20"/>
          <w:szCs w:val="20"/>
        </w:rPr>
        <w:lastRenderedPageBreak/>
        <w:t>CONTROL ASSESSMENT QUESTIONS</w:t>
      </w:r>
    </w:p>
    <w:p w14:paraId="3867311C" w14:textId="77777777"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r w:rsidRPr="00413777">
        <w:rPr>
          <w:rFonts w:ascii="Arial" w:hAnsi="Arial" w:cs="Arial"/>
          <w:color w:val="000000"/>
          <w:sz w:val="20"/>
          <w:szCs w:val="20"/>
        </w:rPr>
        <w:t>Key Control Question:  3. Accounting</w:t>
      </w:r>
    </w:p>
    <w:p w14:paraId="11B90B92" w14:textId="73829296" w:rsidR="00413777" w:rsidRPr="00413777" w:rsidRDefault="00413777" w:rsidP="007F293D">
      <w:pPr>
        <w:pStyle w:val="Heading3"/>
      </w:pPr>
      <w:bookmarkStart w:id="18" w:name="_Toc189486815"/>
      <w:r w:rsidRPr="00413777">
        <w:t>Secondary Test:  Aircraft Purchases and Utilization (AC001.S)</w:t>
      </w:r>
      <w:bookmarkEnd w:id="18"/>
    </w:p>
    <w:p w14:paraId="733E7F86" w14:textId="3FAF1B69" w:rsidR="00413777" w:rsidRPr="00413777" w:rsidRDefault="00413777" w:rsidP="00413777">
      <w:pPr>
        <w:keepLines/>
        <w:tabs>
          <w:tab w:val="left" w:pos="4680"/>
        </w:tabs>
        <w:autoSpaceDE w:val="0"/>
        <w:autoSpaceDN w:val="0"/>
        <w:adjustRightInd w:val="0"/>
        <w:rPr>
          <w:rFonts w:ascii="Arial" w:hAnsi="Arial" w:cs="Arial"/>
          <w:color w:val="000000"/>
          <w:sz w:val="20"/>
          <w:szCs w:val="20"/>
        </w:rPr>
      </w:pPr>
    </w:p>
    <w:p w14:paraId="3F25EB1F" w14:textId="77777777" w:rsidR="00413777" w:rsidRPr="00413777" w:rsidRDefault="00413777" w:rsidP="00413777">
      <w:pPr>
        <w:autoSpaceDE w:val="0"/>
        <w:autoSpaceDN w:val="0"/>
        <w:adjustRightInd w:val="0"/>
        <w:rPr>
          <w:rFonts w:ascii="Arial" w:hAnsi="Arial" w:cs="Arial"/>
          <w:b/>
          <w:bCs/>
          <w:color w:val="000000"/>
          <w:sz w:val="20"/>
          <w:szCs w:val="20"/>
        </w:rPr>
      </w:pPr>
      <w:r w:rsidRPr="00413777">
        <w:rPr>
          <w:rFonts w:ascii="Arial" w:hAnsi="Arial" w:cs="Arial"/>
          <w:b/>
          <w:bCs/>
          <w:color w:val="000000"/>
          <w:sz w:val="20"/>
          <w:szCs w:val="20"/>
        </w:rPr>
        <w:t>Objective:</w:t>
      </w:r>
    </w:p>
    <w:p w14:paraId="2CB9E2D3" w14:textId="77777777" w:rsidR="00413777" w:rsidRPr="00413777" w:rsidRDefault="00413777" w:rsidP="00413777">
      <w:pPr>
        <w:autoSpaceDE w:val="0"/>
        <w:autoSpaceDN w:val="0"/>
        <w:adjustRightInd w:val="0"/>
        <w:rPr>
          <w:rFonts w:ascii="Arial" w:hAnsi="Arial" w:cs="Arial"/>
          <w:color w:val="000000"/>
          <w:sz w:val="20"/>
          <w:szCs w:val="20"/>
        </w:rPr>
      </w:pPr>
      <w:r w:rsidRPr="00413777">
        <w:rPr>
          <w:rFonts w:ascii="Arial" w:hAnsi="Arial" w:cs="Arial"/>
          <w:color w:val="000000"/>
          <w:sz w:val="20"/>
          <w:szCs w:val="20"/>
        </w:rPr>
        <w:t>To ensure purchases and continued ownership/lease of aircraft are supported by actual use.</w:t>
      </w:r>
    </w:p>
    <w:p w14:paraId="723F74F8" w14:textId="77777777" w:rsidR="00413777" w:rsidRPr="00413777" w:rsidRDefault="00413777" w:rsidP="00413777">
      <w:pPr>
        <w:autoSpaceDE w:val="0"/>
        <w:autoSpaceDN w:val="0"/>
        <w:adjustRightInd w:val="0"/>
        <w:rPr>
          <w:rFonts w:ascii="Arial" w:hAnsi="Arial" w:cs="Arial"/>
          <w:color w:val="000000"/>
          <w:sz w:val="20"/>
          <w:szCs w:val="20"/>
        </w:rPr>
      </w:pPr>
    </w:p>
    <w:p w14:paraId="07773067" w14:textId="77777777" w:rsidR="00413777" w:rsidRPr="00413777" w:rsidRDefault="00413777" w:rsidP="00413777">
      <w:pPr>
        <w:autoSpaceDE w:val="0"/>
        <w:autoSpaceDN w:val="0"/>
        <w:adjustRightInd w:val="0"/>
        <w:rPr>
          <w:rFonts w:ascii="Arial" w:hAnsi="Arial" w:cs="Arial"/>
          <w:b/>
          <w:bCs/>
          <w:color w:val="000000"/>
          <w:sz w:val="20"/>
          <w:szCs w:val="20"/>
        </w:rPr>
      </w:pPr>
      <w:r w:rsidRPr="00413777">
        <w:rPr>
          <w:rFonts w:ascii="Arial" w:hAnsi="Arial" w:cs="Arial"/>
          <w:b/>
          <w:bCs/>
          <w:color w:val="000000"/>
          <w:sz w:val="20"/>
          <w:szCs w:val="20"/>
        </w:rPr>
        <w:t>Approach:</w:t>
      </w:r>
    </w:p>
    <w:p w14:paraId="02889EE3" w14:textId="77777777" w:rsidR="00413777" w:rsidRPr="00413777" w:rsidRDefault="00413777" w:rsidP="00413777">
      <w:pPr>
        <w:autoSpaceDE w:val="0"/>
        <w:autoSpaceDN w:val="0"/>
        <w:adjustRightInd w:val="0"/>
        <w:rPr>
          <w:rFonts w:ascii="Arial" w:hAnsi="Arial" w:cs="Arial"/>
          <w:color w:val="000000"/>
          <w:sz w:val="20"/>
          <w:szCs w:val="20"/>
        </w:rPr>
      </w:pPr>
      <w:r w:rsidRPr="00413777">
        <w:rPr>
          <w:rFonts w:ascii="Arial" w:hAnsi="Arial" w:cs="Arial"/>
          <w:color w:val="000000"/>
          <w:sz w:val="20"/>
          <w:szCs w:val="20"/>
        </w:rPr>
        <w:t>Verify the accuracy of aircraft utilization tracking and reporting to management.  Review the business cases for aircraft purchases/leases and verify current utilization continues to support the business case.</w:t>
      </w:r>
    </w:p>
    <w:p w14:paraId="3BBB5BFE" w14:textId="76C13AA1" w:rsidR="00413777" w:rsidRDefault="00413777" w:rsidP="00413777">
      <w:pPr>
        <w:keepLines/>
        <w:tabs>
          <w:tab w:val="left" w:pos="4680"/>
        </w:tabs>
        <w:autoSpaceDE w:val="0"/>
        <w:autoSpaceDN w:val="0"/>
        <w:adjustRightInd w:val="0"/>
        <w:rPr>
          <w:rFonts w:ascii="Arial" w:hAnsi="Arial" w:cs="Arial"/>
          <w:color w:val="000000"/>
          <w:sz w:val="20"/>
          <w:szCs w:val="20"/>
        </w:rPr>
      </w:pPr>
    </w:p>
    <w:p w14:paraId="6DF32C52" w14:textId="24F82D1E" w:rsidR="0054319C" w:rsidRDefault="0054319C">
      <w:pPr>
        <w:rPr>
          <w:rFonts w:ascii="Arial" w:hAnsi="Arial" w:cs="Arial"/>
          <w:color w:val="000000"/>
          <w:sz w:val="20"/>
          <w:szCs w:val="20"/>
        </w:rPr>
      </w:pPr>
      <w:r>
        <w:rPr>
          <w:rFonts w:ascii="Arial" w:hAnsi="Arial" w:cs="Arial"/>
          <w:color w:val="000000"/>
          <w:sz w:val="20"/>
          <w:szCs w:val="20"/>
        </w:rPr>
        <w:br w:type="page"/>
      </w:r>
    </w:p>
    <w:p w14:paraId="53A39379" w14:textId="77777777" w:rsidR="0054319C" w:rsidRPr="0054319C" w:rsidRDefault="0054319C" w:rsidP="0054319C">
      <w:pPr>
        <w:keepLines/>
        <w:tabs>
          <w:tab w:val="left" w:pos="4680"/>
        </w:tabs>
        <w:autoSpaceDE w:val="0"/>
        <w:autoSpaceDN w:val="0"/>
        <w:adjustRightInd w:val="0"/>
        <w:rPr>
          <w:rFonts w:ascii="Arial" w:hAnsi="Arial" w:cs="Arial"/>
          <w:color w:val="000000"/>
          <w:sz w:val="20"/>
          <w:szCs w:val="20"/>
        </w:rPr>
      </w:pPr>
      <w:r w:rsidRPr="0054319C">
        <w:rPr>
          <w:rFonts w:ascii="Arial" w:hAnsi="Arial" w:cs="Arial"/>
          <w:color w:val="000000"/>
          <w:sz w:val="20"/>
          <w:szCs w:val="20"/>
        </w:rPr>
        <w:lastRenderedPageBreak/>
        <w:t>CONTROL ASSESSMENT QUESTIONS</w:t>
      </w:r>
    </w:p>
    <w:p w14:paraId="455D7022" w14:textId="77777777" w:rsidR="0054319C" w:rsidRPr="0054319C" w:rsidRDefault="0054319C" w:rsidP="0054319C">
      <w:pPr>
        <w:keepLines/>
        <w:tabs>
          <w:tab w:val="left" w:pos="4680"/>
        </w:tabs>
        <w:autoSpaceDE w:val="0"/>
        <w:autoSpaceDN w:val="0"/>
        <w:adjustRightInd w:val="0"/>
        <w:rPr>
          <w:rFonts w:ascii="Arial" w:hAnsi="Arial" w:cs="Arial"/>
          <w:color w:val="000000"/>
          <w:sz w:val="20"/>
          <w:szCs w:val="20"/>
        </w:rPr>
      </w:pPr>
      <w:r w:rsidRPr="0054319C">
        <w:rPr>
          <w:rFonts w:ascii="Arial" w:hAnsi="Arial" w:cs="Arial"/>
          <w:color w:val="000000"/>
          <w:sz w:val="20"/>
          <w:szCs w:val="20"/>
        </w:rPr>
        <w:t>Key Control Question:  3. Accounting</w:t>
      </w:r>
    </w:p>
    <w:p w14:paraId="5FE79DF4" w14:textId="4E159F26" w:rsidR="0054319C" w:rsidRPr="0054319C" w:rsidRDefault="0054319C" w:rsidP="007F293D">
      <w:pPr>
        <w:pStyle w:val="Heading2"/>
      </w:pPr>
      <w:bookmarkStart w:id="19" w:name="_Toc189486816"/>
      <w:r w:rsidRPr="0054319C">
        <w:t>Primary Test:  Budgeting (AC002.P)</w:t>
      </w:r>
      <w:bookmarkEnd w:id="19"/>
    </w:p>
    <w:p w14:paraId="2E8747E7" w14:textId="16DE2D41" w:rsidR="0054319C" w:rsidRPr="0054319C" w:rsidRDefault="0054319C" w:rsidP="00413777">
      <w:pPr>
        <w:keepLines/>
        <w:tabs>
          <w:tab w:val="left" w:pos="4680"/>
        </w:tabs>
        <w:autoSpaceDE w:val="0"/>
        <w:autoSpaceDN w:val="0"/>
        <w:adjustRightInd w:val="0"/>
        <w:rPr>
          <w:rFonts w:ascii="Arial" w:hAnsi="Arial" w:cs="Arial"/>
          <w:color w:val="000000"/>
          <w:sz w:val="20"/>
          <w:szCs w:val="20"/>
        </w:rPr>
      </w:pPr>
    </w:p>
    <w:p w14:paraId="3B72D075" w14:textId="77777777" w:rsidR="0054319C" w:rsidRPr="0054319C" w:rsidRDefault="0054319C" w:rsidP="0054319C">
      <w:pPr>
        <w:autoSpaceDE w:val="0"/>
        <w:autoSpaceDN w:val="0"/>
        <w:adjustRightInd w:val="0"/>
        <w:rPr>
          <w:rFonts w:ascii="Arial" w:hAnsi="Arial" w:cs="Arial"/>
          <w:b/>
          <w:bCs/>
          <w:color w:val="000000"/>
          <w:sz w:val="20"/>
          <w:szCs w:val="20"/>
        </w:rPr>
      </w:pPr>
      <w:r w:rsidRPr="0054319C">
        <w:rPr>
          <w:rFonts w:ascii="Arial" w:hAnsi="Arial" w:cs="Arial"/>
          <w:b/>
          <w:bCs/>
          <w:color w:val="000000"/>
          <w:sz w:val="20"/>
          <w:szCs w:val="20"/>
        </w:rPr>
        <w:t>Objective:</w:t>
      </w:r>
    </w:p>
    <w:p w14:paraId="3EB3E0F6" w14:textId="73C2AD3E" w:rsidR="0054319C" w:rsidRPr="0054319C" w:rsidRDefault="0054319C" w:rsidP="0054319C">
      <w:pPr>
        <w:autoSpaceDE w:val="0"/>
        <w:autoSpaceDN w:val="0"/>
        <w:adjustRightInd w:val="0"/>
        <w:rPr>
          <w:rFonts w:ascii="Arial" w:hAnsi="Arial" w:cs="Arial"/>
          <w:color w:val="000000"/>
          <w:sz w:val="20"/>
          <w:szCs w:val="20"/>
        </w:rPr>
      </w:pPr>
      <w:r w:rsidRPr="0054319C">
        <w:rPr>
          <w:rFonts w:ascii="Arial" w:hAnsi="Arial" w:cs="Arial"/>
          <w:color w:val="000000"/>
          <w:sz w:val="20"/>
          <w:szCs w:val="20"/>
        </w:rPr>
        <w:t xml:space="preserve">To ensure flight operations expenses are tracked, </w:t>
      </w:r>
      <w:r w:rsidR="007F293D" w:rsidRPr="0054319C">
        <w:rPr>
          <w:rFonts w:ascii="Arial" w:hAnsi="Arial" w:cs="Arial"/>
          <w:color w:val="000000"/>
          <w:sz w:val="20"/>
          <w:szCs w:val="20"/>
        </w:rPr>
        <w:t>analyzed,</w:t>
      </w:r>
      <w:r w:rsidRPr="0054319C">
        <w:rPr>
          <w:rFonts w:ascii="Arial" w:hAnsi="Arial" w:cs="Arial"/>
          <w:color w:val="000000"/>
          <w:sz w:val="20"/>
          <w:szCs w:val="20"/>
        </w:rPr>
        <w:t xml:space="preserve"> and reported to management.</w:t>
      </w:r>
    </w:p>
    <w:p w14:paraId="15CA09A6" w14:textId="77777777" w:rsidR="0054319C" w:rsidRPr="0054319C" w:rsidRDefault="0054319C" w:rsidP="0054319C">
      <w:pPr>
        <w:autoSpaceDE w:val="0"/>
        <w:autoSpaceDN w:val="0"/>
        <w:adjustRightInd w:val="0"/>
        <w:rPr>
          <w:rFonts w:ascii="Arial" w:hAnsi="Arial" w:cs="Arial"/>
          <w:color w:val="000000"/>
          <w:sz w:val="20"/>
          <w:szCs w:val="20"/>
        </w:rPr>
      </w:pPr>
    </w:p>
    <w:p w14:paraId="02E0D556" w14:textId="77777777" w:rsidR="0054319C" w:rsidRPr="0054319C" w:rsidRDefault="0054319C" w:rsidP="0054319C">
      <w:pPr>
        <w:autoSpaceDE w:val="0"/>
        <w:autoSpaceDN w:val="0"/>
        <w:adjustRightInd w:val="0"/>
        <w:rPr>
          <w:rFonts w:ascii="Arial" w:hAnsi="Arial" w:cs="Arial"/>
          <w:b/>
          <w:bCs/>
          <w:color w:val="000000"/>
          <w:sz w:val="20"/>
          <w:szCs w:val="20"/>
        </w:rPr>
      </w:pPr>
      <w:r w:rsidRPr="0054319C">
        <w:rPr>
          <w:rFonts w:ascii="Arial" w:hAnsi="Arial" w:cs="Arial"/>
          <w:b/>
          <w:bCs/>
          <w:color w:val="000000"/>
          <w:sz w:val="20"/>
          <w:szCs w:val="20"/>
        </w:rPr>
        <w:t>Approach:</w:t>
      </w:r>
    </w:p>
    <w:p w14:paraId="06650848" w14:textId="3BBA0685" w:rsidR="0054319C" w:rsidRPr="0054319C" w:rsidRDefault="0054319C" w:rsidP="0054319C">
      <w:pPr>
        <w:autoSpaceDE w:val="0"/>
        <w:autoSpaceDN w:val="0"/>
        <w:adjustRightInd w:val="0"/>
        <w:rPr>
          <w:rFonts w:ascii="Arial" w:hAnsi="Arial" w:cs="Arial"/>
          <w:color w:val="000000"/>
          <w:sz w:val="20"/>
          <w:szCs w:val="20"/>
        </w:rPr>
      </w:pPr>
      <w:r w:rsidRPr="0054319C">
        <w:rPr>
          <w:rFonts w:ascii="Arial" w:hAnsi="Arial" w:cs="Arial"/>
          <w:color w:val="000000"/>
          <w:sz w:val="20"/>
          <w:szCs w:val="20"/>
        </w:rPr>
        <w:t xml:space="preserve">Review the quarterly financial reports and operating budget statements from the audit period to verify the accuracy of the budget and actual expenses and that all variances have been analyzed.  </w:t>
      </w:r>
      <w:r w:rsidRPr="0054319C">
        <w:rPr>
          <w:rFonts w:ascii="Arial" w:hAnsi="Arial" w:cs="Arial"/>
          <w:color w:val="000000"/>
          <w:sz w:val="20"/>
          <w:szCs w:val="20"/>
        </w:rPr>
        <w:br/>
      </w:r>
      <w:r w:rsidRPr="0054319C">
        <w:rPr>
          <w:rFonts w:ascii="Arial" w:hAnsi="Arial" w:cs="Arial"/>
          <w:color w:val="000000"/>
          <w:sz w:val="20"/>
          <w:szCs w:val="20"/>
        </w:rPr>
        <w:br/>
        <w:t>Perform a month-to-month analysis of actual expenses to determine any unusual variances (i.e., fuel charge increases when flight hours decrease).</w:t>
      </w:r>
    </w:p>
    <w:p w14:paraId="647AE343" w14:textId="2D60BF89" w:rsidR="0054319C" w:rsidRDefault="0054319C" w:rsidP="00413777">
      <w:pPr>
        <w:keepLines/>
        <w:tabs>
          <w:tab w:val="left" w:pos="4680"/>
        </w:tabs>
        <w:autoSpaceDE w:val="0"/>
        <w:autoSpaceDN w:val="0"/>
        <w:adjustRightInd w:val="0"/>
        <w:rPr>
          <w:rFonts w:ascii="Arial" w:hAnsi="Arial" w:cs="Arial"/>
          <w:color w:val="000000"/>
          <w:sz w:val="20"/>
          <w:szCs w:val="20"/>
        </w:rPr>
      </w:pPr>
    </w:p>
    <w:p w14:paraId="73A0B9BE" w14:textId="78029918" w:rsidR="00165CF5" w:rsidRDefault="00165CF5">
      <w:pPr>
        <w:rPr>
          <w:rFonts w:ascii="Arial" w:hAnsi="Arial" w:cs="Arial"/>
          <w:color w:val="000000"/>
          <w:sz w:val="20"/>
          <w:szCs w:val="20"/>
        </w:rPr>
      </w:pPr>
      <w:r>
        <w:rPr>
          <w:rFonts w:ascii="Arial" w:hAnsi="Arial" w:cs="Arial"/>
          <w:color w:val="000000"/>
          <w:sz w:val="20"/>
          <w:szCs w:val="20"/>
        </w:rPr>
        <w:br w:type="page"/>
      </w:r>
    </w:p>
    <w:p w14:paraId="30486531" w14:textId="77777777"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r w:rsidRPr="00165CF5">
        <w:rPr>
          <w:rFonts w:ascii="Arial" w:hAnsi="Arial" w:cs="Arial"/>
          <w:color w:val="000000"/>
          <w:sz w:val="20"/>
          <w:szCs w:val="20"/>
        </w:rPr>
        <w:lastRenderedPageBreak/>
        <w:t>CONTROL ASSESSMENT QUESTIONS</w:t>
      </w:r>
    </w:p>
    <w:p w14:paraId="645EE350" w14:textId="77777777"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r w:rsidRPr="00165CF5">
        <w:rPr>
          <w:rFonts w:ascii="Arial" w:hAnsi="Arial" w:cs="Arial"/>
          <w:color w:val="000000"/>
          <w:sz w:val="20"/>
          <w:szCs w:val="20"/>
        </w:rPr>
        <w:t>Key Control Question:  3. Accounting</w:t>
      </w:r>
    </w:p>
    <w:p w14:paraId="16B81D4A" w14:textId="7250F116" w:rsidR="00165CF5" w:rsidRPr="00165CF5" w:rsidRDefault="00165CF5" w:rsidP="007F293D">
      <w:pPr>
        <w:pStyle w:val="Heading3"/>
      </w:pPr>
      <w:bookmarkStart w:id="20" w:name="_Toc189486817"/>
      <w:r w:rsidRPr="00165CF5">
        <w:t>Secondary Test:  Purchasing (AC003.S)</w:t>
      </w:r>
      <w:bookmarkEnd w:id="20"/>
    </w:p>
    <w:p w14:paraId="263DDFCA" w14:textId="2EBF1988"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p>
    <w:p w14:paraId="6C36EF3D" w14:textId="77777777" w:rsidR="00165CF5" w:rsidRPr="00165CF5" w:rsidRDefault="00165CF5" w:rsidP="00165CF5">
      <w:pPr>
        <w:autoSpaceDE w:val="0"/>
        <w:autoSpaceDN w:val="0"/>
        <w:adjustRightInd w:val="0"/>
        <w:rPr>
          <w:rFonts w:ascii="Arial" w:hAnsi="Arial" w:cs="Arial"/>
          <w:b/>
          <w:bCs/>
          <w:color w:val="000000"/>
          <w:sz w:val="20"/>
          <w:szCs w:val="20"/>
        </w:rPr>
      </w:pPr>
      <w:r w:rsidRPr="00165CF5">
        <w:rPr>
          <w:rFonts w:ascii="Arial" w:hAnsi="Arial" w:cs="Arial"/>
          <w:b/>
          <w:bCs/>
          <w:color w:val="000000"/>
          <w:sz w:val="20"/>
          <w:szCs w:val="20"/>
        </w:rPr>
        <w:t>Objective:</w:t>
      </w:r>
    </w:p>
    <w:p w14:paraId="1284EEAD" w14:textId="3F924614" w:rsidR="00165CF5" w:rsidRPr="00165CF5" w:rsidRDefault="00165CF5" w:rsidP="00165CF5">
      <w:pPr>
        <w:autoSpaceDE w:val="0"/>
        <w:autoSpaceDN w:val="0"/>
        <w:adjustRightInd w:val="0"/>
        <w:rPr>
          <w:rFonts w:ascii="Arial" w:hAnsi="Arial" w:cs="Arial"/>
          <w:color w:val="000000"/>
          <w:sz w:val="20"/>
          <w:szCs w:val="20"/>
        </w:rPr>
      </w:pPr>
      <w:r w:rsidRPr="00165CF5">
        <w:rPr>
          <w:rFonts w:ascii="Arial" w:hAnsi="Arial" w:cs="Arial"/>
          <w:color w:val="000000"/>
          <w:sz w:val="20"/>
          <w:szCs w:val="20"/>
        </w:rPr>
        <w:t xml:space="preserve">To ensure purchases are approved, reasonable, lowest price available, competitors are treated </w:t>
      </w:r>
      <w:r w:rsidR="007F293D" w:rsidRPr="00165CF5">
        <w:rPr>
          <w:rFonts w:ascii="Arial" w:hAnsi="Arial" w:cs="Arial"/>
          <w:color w:val="000000"/>
          <w:sz w:val="20"/>
          <w:szCs w:val="20"/>
        </w:rPr>
        <w:t>fairly,</w:t>
      </w:r>
      <w:r w:rsidRPr="00165CF5">
        <w:rPr>
          <w:rFonts w:ascii="Arial" w:hAnsi="Arial" w:cs="Arial"/>
          <w:color w:val="000000"/>
          <w:sz w:val="20"/>
          <w:szCs w:val="20"/>
        </w:rPr>
        <w:t xml:space="preserve"> and agreements are according to IBM Procurement guidelines.</w:t>
      </w:r>
    </w:p>
    <w:p w14:paraId="10C50B89" w14:textId="77777777" w:rsidR="00165CF5" w:rsidRPr="00165CF5" w:rsidRDefault="00165CF5" w:rsidP="00165CF5">
      <w:pPr>
        <w:autoSpaceDE w:val="0"/>
        <w:autoSpaceDN w:val="0"/>
        <w:adjustRightInd w:val="0"/>
        <w:rPr>
          <w:rFonts w:ascii="Arial" w:hAnsi="Arial" w:cs="Arial"/>
          <w:color w:val="000000"/>
          <w:sz w:val="20"/>
          <w:szCs w:val="20"/>
        </w:rPr>
      </w:pPr>
    </w:p>
    <w:p w14:paraId="72585272" w14:textId="77777777" w:rsidR="00165CF5" w:rsidRPr="00165CF5" w:rsidRDefault="00165CF5" w:rsidP="00165CF5">
      <w:pPr>
        <w:autoSpaceDE w:val="0"/>
        <w:autoSpaceDN w:val="0"/>
        <w:adjustRightInd w:val="0"/>
        <w:rPr>
          <w:rFonts w:ascii="Arial" w:hAnsi="Arial" w:cs="Arial"/>
          <w:b/>
          <w:bCs/>
          <w:color w:val="000000"/>
          <w:sz w:val="20"/>
          <w:szCs w:val="20"/>
        </w:rPr>
      </w:pPr>
      <w:r w:rsidRPr="00165CF5">
        <w:rPr>
          <w:rFonts w:ascii="Arial" w:hAnsi="Arial" w:cs="Arial"/>
          <w:b/>
          <w:bCs/>
          <w:color w:val="000000"/>
          <w:sz w:val="20"/>
          <w:szCs w:val="20"/>
        </w:rPr>
        <w:t>Approach:</w:t>
      </w:r>
    </w:p>
    <w:p w14:paraId="74434561" w14:textId="31F77EA9"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r w:rsidRPr="00165CF5">
        <w:rPr>
          <w:rFonts w:ascii="Arial" w:hAnsi="Arial" w:cs="Arial"/>
          <w:color w:val="000000"/>
          <w:sz w:val="20"/>
          <w:szCs w:val="20"/>
        </w:rPr>
        <w:t>Review a sample of purchases (manual purchase orders and external packages) for proper approvals, supporting documentation, reasonableness, sole source justification if needed, competitive bidding and evaluation analysis if required, and contracts are reviewed and approved by legal.</w:t>
      </w:r>
      <w:r w:rsidRPr="00165CF5">
        <w:rPr>
          <w:rFonts w:ascii="Arial" w:hAnsi="Arial" w:cs="Arial"/>
          <w:color w:val="000000"/>
          <w:sz w:val="20"/>
          <w:szCs w:val="20"/>
        </w:rPr>
        <w:br/>
      </w:r>
      <w:r w:rsidRPr="00165CF5">
        <w:rPr>
          <w:rFonts w:ascii="Arial" w:hAnsi="Arial" w:cs="Arial"/>
          <w:color w:val="000000"/>
          <w:sz w:val="20"/>
          <w:szCs w:val="20"/>
        </w:rPr>
        <w:br/>
        <w:t>Verify that any necessary procurement bypass have been obtained on an annual basis.</w:t>
      </w:r>
    </w:p>
    <w:p w14:paraId="7EC2F8C6" w14:textId="36C66FAB" w:rsidR="00165CF5" w:rsidRDefault="00165CF5" w:rsidP="00165CF5">
      <w:pPr>
        <w:keepLines/>
        <w:tabs>
          <w:tab w:val="left" w:pos="4680"/>
        </w:tabs>
        <w:autoSpaceDE w:val="0"/>
        <w:autoSpaceDN w:val="0"/>
        <w:adjustRightInd w:val="0"/>
        <w:rPr>
          <w:rFonts w:ascii="Arial" w:hAnsi="Arial" w:cs="Arial"/>
          <w:color w:val="000000"/>
          <w:sz w:val="20"/>
          <w:szCs w:val="20"/>
        </w:rPr>
      </w:pPr>
    </w:p>
    <w:p w14:paraId="75B6C2FE" w14:textId="7F637C3C" w:rsidR="00165CF5" w:rsidRDefault="00165CF5">
      <w:pPr>
        <w:rPr>
          <w:rFonts w:ascii="Arial" w:hAnsi="Arial" w:cs="Arial"/>
          <w:color w:val="000000"/>
          <w:sz w:val="20"/>
          <w:szCs w:val="20"/>
        </w:rPr>
      </w:pPr>
      <w:r>
        <w:rPr>
          <w:rFonts w:ascii="Arial" w:hAnsi="Arial" w:cs="Arial"/>
          <w:color w:val="000000"/>
          <w:sz w:val="20"/>
          <w:szCs w:val="20"/>
        </w:rPr>
        <w:br w:type="page"/>
      </w:r>
    </w:p>
    <w:p w14:paraId="32FEA162" w14:textId="77777777"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r w:rsidRPr="00165CF5">
        <w:rPr>
          <w:rFonts w:ascii="Arial" w:hAnsi="Arial" w:cs="Arial"/>
          <w:color w:val="000000"/>
          <w:sz w:val="20"/>
          <w:szCs w:val="20"/>
        </w:rPr>
        <w:lastRenderedPageBreak/>
        <w:t>CONTROL ASSESSMENT QUESTIONS</w:t>
      </w:r>
    </w:p>
    <w:p w14:paraId="6D820337" w14:textId="77777777"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r w:rsidRPr="00165CF5">
        <w:rPr>
          <w:rFonts w:ascii="Arial" w:hAnsi="Arial" w:cs="Arial"/>
          <w:color w:val="000000"/>
          <w:sz w:val="20"/>
          <w:szCs w:val="20"/>
        </w:rPr>
        <w:t>Key Control Question:  3. Accounting</w:t>
      </w:r>
    </w:p>
    <w:p w14:paraId="26A214A4" w14:textId="725B898B" w:rsidR="00165CF5" w:rsidRPr="00165CF5" w:rsidRDefault="00165CF5" w:rsidP="007F293D">
      <w:pPr>
        <w:pStyle w:val="Heading3"/>
      </w:pPr>
      <w:bookmarkStart w:id="21" w:name="_Toc189486818"/>
      <w:r w:rsidRPr="00165CF5">
        <w:t>Primary Test:  Travel Expense (AC004.P)</w:t>
      </w:r>
      <w:bookmarkEnd w:id="21"/>
    </w:p>
    <w:p w14:paraId="3CB88A90" w14:textId="0EA893E7"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p>
    <w:p w14:paraId="14738701" w14:textId="77777777" w:rsidR="00165CF5" w:rsidRPr="00165CF5" w:rsidRDefault="00165CF5" w:rsidP="00165CF5">
      <w:pPr>
        <w:autoSpaceDE w:val="0"/>
        <w:autoSpaceDN w:val="0"/>
        <w:adjustRightInd w:val="0"/>
        <w:rPr>
          <w:rFonts w:ascii="Arial" w:hAnsi="Arial" w:cs="Arial"/>
          <w:b/>
          <w:bCs/>
          <w:color w:val="000000"/>
          <w:sz w:val="20"/>
          <w:szCs w:val="20"/>
        </w:rPr>
      </w:pPr>
      <w:r w:rsidRPr="00165CF5">
        <w:rPr>
          <w:rFonts w:ascii="Arial" w:hAnsi="Arial" w:cs="Arial"/>
          <w:b/>
          <w:bCs/>
          <w:color w:val="000000"/>
          <w:sz w:val="20"/>
          <w:szCs w:val="20"/>
        </w:rPr>
        <w:t>Objective:</w:t>
      </w:r>
    </w:p>
    <w:p w14:paraId="2F0EE3A4" w14:textId="77777777" w:rsidR="00165CF5" w:rsidRPr="00165CF5" w:rsidRDefault="00165CF5" w:rsidP="00165CF5">
      <w:pPr>
        <w:autoSpaceDE w:val="0"/>
        <w:autoSpaceDN w:val="0"/>
        <w:adjustRightInd w:val="0"/>
        <w:rPr>
          <w:rFonts w:ascii="Arial" w:hAnsi="Arial" w:cs="Arial"/>
          <w:color w:val="000000"/>
          <w:sz w:val="20"/>
          <w:szCs w:val="20"/>
        </w:rPr>
      </w:pPr>
      <w:r w:rsidRPr="00165CF5">
        <w:rPr>
          <w:rFonts w:ascii="Arial" w:hAnsi="Arial" w:cs="Arial"/>
          <w:color w:val="000000"/>
          <w:sz w:val="20"/>
          <w:szCs w:val="20"/>
        </w:rPr>
        <w:t>To ensure travel expenses are reasonable, comply with IBM guidelines and are properly documented and approved.</w:t>
      </w:r>
    </w:p>
    <w:p w14:paraId="693FDFD8" w14:textId="77777777" w:rsidR="00165CF5" w:rsidRPr="00165CF5" w:rsidRDefault="00165CF5" w:rsidP="00165CF5">
      <w:pPr>
        <w:autoSpaceDE w:val="0"/>
        <w:autoSpaceDN w:val="0"/>
        <w:adjustRightInd w:val="0"/>
        <w:rPr>
          <w:rFonts w:ascii="Arial" w:hAnsi="Arial" w:cs="Arial"/>
          <w:color w:val="000000"/>
          <w:sz w:val="20"/>
          <w:szCs w:val="20"/>
        </w:rPr>
      </w:pPr>
    </w:p>
    <w:p w14:paraId="527B566E" w14:textId="77777777" w:rsidR="00165CF5" w:rsidRPr="00165CF5" w:rsidRDefault="00165CF5" w:rsidP="00165CF5">
      <w:pPr>
        <w:autoSpaceDE w:val="0"/>
        <w:autoSpaceDN w:val="0"/>
        <w:adjustRightInd w:val="0"/>
        <w:rPr>
          <w:rFonts w:ascii="Arial" w:hAnsi="Arial" w:cs="Arial"/>
          <w:b/>
          <w:bCs/>
          <w:color w:val="000000"/>
          <w:sz w:val="20"/>
          <w:szCs w:val="20"/>
        </w:rPr>
      </w:pPr>
      <w:r w:rsidRPr="00165CF5">
        <w:rPr>
          <w:rFonts w:ascii="Arial" w:hAnsi="Arial" w:cs="Arial"/>
          <w:b/>
          <w:bCs/>
          <w:color w:val="000000"/>
          <w:sz w:val="20"/>
          <w:szCs w:val="20"/>
        </w:rPr>
        <w:t>Approach:</w:t>
      </w:r>
    </w:p>
    <w:p w14:paraId="743EB35F" w14:textId="7E93E194"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r w:rsidRPr="00165CF5">
        <w:rPr>
          <w:rFonts w:ascii="Arial" w:hAnsi="Arial" w:cs="Arial"/>
          <w:color w:val="000000"/>
          <w:sz w:val="20"/>
          <w:szCs w:val="20"/>
        </w:rPr>
        <w:t>Review a sample of TEAs for proper supporting documentation, compliance with IBM guidelines, reasonableness, and approval.</w:t>
      </w:r>
    </w:p>
    <w:p w14:paraId="60516FB8" w14:textId="2F37CA8C" w:rsidR="00165CF5" w:rsidRPr="00165CF5" w:rsidRDefault="00165CF5" w:rsidP="00165CF5">
      <w:pPr>
        <w:keepLines/>
        <w:tabs>
          <w:tab w:val="left" w:pos="4680"/>
        </w:tabs>
        <w:autoSpaceDE w:val="0"/>
        <w:autoSpaceDN w:val="0"/>
        <w:adjustRightInd w:val="0"/>
        <w:rPr>
          <w:rFonts w:ascii="Arial" w:hAnsi="Arial" w:cs="Arial"/>
          <w:color w:val="000000"/>
          <w:sz w:val="20"/>
          <w:szCs w:val="20"/>
        </w:rPr>
      </w:pPr>
    </w:p>
    <w:p w14:paraId="0A623B7F" w14:textId="62E7DB9D" w:rsidR="00EA5E94" w:rsidRDefault="00EA5E94">
      <w:pPr>
        <w:rPr>
          <w:rFonts w:ascii="Arial" w:hAnsi="Arial" w:cs="Arial"/>
          <w:color w:val="000000"/>
          <w:sz w:val="20"/>
          <w:szCs w:val="20"/>
        </w:rPr>
      </w:pPr>
      <w:r>
        <w:rPr>
          <w:rFonts w:ascii="Arial" w:hAnsi="Arial" w:cs="Arial"/>
          <w:color w:val="000000"/>
          <w:sz w:val="20"/>
          <w:szCs w:val="20"/>
        </w:rPr>
        <w:br w:type="page"/>
      </w:r>
    </w:p>
    <w:p w14:paraId="1ABAAF62" w14:textId="77777777"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r w:rsidRPr="00EA5E94">
        <w:rPr>
          <w:rFonts w:ascii="Arial" w:hAnsi="Arial" w:cs="Arial"/>
          <w:color w:val="000000"/>
          <w:sz w:val="20"/>
          <w:szCs w:val="20"/>
        </w:rPr>
        <w:lastRenderedPageBreak/>
        <w:t>CONTROL ASSESSMENT QUESTIONS</w:t>
      </w:r>
    </w:p>
    <w:p w14:paraId="06E6F123" w14:textId="77777777"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r w:rsidRPr="00EA5E94">
        <w:rPr>
          <w:rFonts w:ascii="Arial" w:hAnsi="Arial" w:cs="Arial"/>
          <w:color w:val="000000"/>
          <w:sz w:val="20"/>
          <w:szCs w:val="20"/>
        </w:rPr>
        <w:t>Key Control Question:  3. Accounting</w:t>
      </w:r>
    </w:p>
    <w:p w14:paraId="73E10646" w14:textId="604850C1" w:rsidR="00165CF5" w:rsidRPr="00EA5E94" w:rsidRDefault="00EA5E94" w:rsidP="007F293D">
      <w:pPr>
        <w:pStyle w:val="Heading3"/>
      </w:pPr>
      <w:bookmarkStart w:id="22" w:name="_Toc189486819"/>
      <w:r w:rsidRPr="00EA5E94">
        <w:t>Secondary Test:  Cost Recovery (AC005.S)</w:t>
      </w:r>
      <w:bookmarkEnd w:id="22"/>
    </w:p>
    <w:p w14:paraId="514ED786" w14:textId="58AF2098"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p>
    <w:p w14:paraId="02980CA3" w14:textId="77777777" w:rsidR="00EA5E94" w:rsidRPr="00EA5E94" w:rsidRDefault="00EA5E94" w:rsidP="00EA5E94">
      <w:pPr>
        <w:autoSpaceDE w:val="0"/>
        <w:autoSpaceDN w:val="0"/>
        <w:adjustRightInd w:val="0"/>
        <w:rPr>
          <w:rFonts w:ascii="Arial" w:hAnsi="Arial" w:cs="Arial"/>
          <w:b/>
          <w:bCs/>
          <w:color w:val="000000"/>
          <w:sz w:val="20"/>
          <w:szCs w:val="20"/>
        </w:rPr>
      </w:pPr>
      <w:r w:rsidRPr="00EA5E94">
        <w:rPr>
          <w:rFonts w:ascii="Arial" w:hAnsi="Arial" w:cs="Arial"/>
          <w:b/>
          <w:bCs/>
          <w:color w:val="000000"/>
          <w:sz w:val="20"/>
          <w:szCs w:val="20"/>
        </w:rPr>
        <w:t>Objective:</w:t>
      </w:r>
    </w:p>
    <w:p w14:paraId="1E2972CD" w14:textId="77777777" w:rsidR="00EA5E94" w:rsidRPr="00EA5E94" w:rsidRDefault="00EA5E94" w:rsidP="00EA5E94">
      <w:pPr>
        <w:autoSpaceDE w:val="0"/>
        <w:autoSpaceDN w:val="0"/>
        <w:adjustRightInd w:val="0"/>
        <w:rPr>
          <w:rFonts w:ascii="Arial" w:hAnsi="Arial" w:cs="Arial"/>
          <w:color w:val="000000"/>
          <w:sz w:val="20"/>
          <w:szCs w:val="20"/>
        </w:rPr>
      </w:pPr>
      <w:r w:rsidRPr="00EA5E94">
        <w:rPr>
          <w:rFonts w:ascii="Arial" w:hAnsi="Arial" w:cs="Arial"/>
          <w:color w:val="000000"/>
          <w:sz w:val="20"/>
          <w:szCs w:val="20"/>
        </w:rPr>
        <w:t>To ensure accurate and timely billing for personal aircraft usage and cost recovery billings to the divisions.</w:t>
      </w:r>
    </w:p>
    <w:p w14:paraId="3725F50C" w14:textId="77777777" w:rsidR="00EA5E94" w:rsidRPr="00EA5E94" w:rsidRDefault="00EA5E94" w:rsidP="00EA5E94">
      <w:pPr>
        <w:autoSpaceDE w:val="0"/>
        <w:autoSpaceDN w:val="0"/>
        <w:adjustRightInd w:val="0"/>
        <w:rPr>
          <w:rFonts w:ascii="Arial" w:hAnsi="Arial" w:cs="Arial"/>
          <w:color w:val="000000"/>
          <w:sz w:val="20"/>
          <w:szCs w:val="20"/>
        </w:rPr>
      </w:pPr>
    </w:p>
    <w:p w14:paraId="46369E48" w14:textId="77777777" w:rsidR="00EA5E94" w:rsidRPr="00EA5E94" w:rsidRDefault="00EA5E94" w:rsidP="00EA5E94">
      <w:pPr>
        <w:autoSpaceDE w:val="0"/>
        <w:autoSpaceDN w:val="0"/>
        <w:adjustRightInd w:val="0"/>
        <w:rPr>
          <w:rFonts w:ascii="Arial" w:hAnsi="Arial" w:cs="Arial"/>
          <w:b/>
          <w:bCs/>
          <w:color w:val="000000"/>
          <w:sz w:val="20"/>
          <w:szCs w:val="20"/>
        </w:rPr>
      </w:pPr>
      <w:r w:rsidRPr="00EA5E94">
        <w:rPr>
          <w:rFonts w:ascii="Arial" w:hAnsi="Arial" w:cs="Arial"/>
          <w:b/>
          <w:bCs/>
          <w:color w:val="000000"/>
          <w:sz w:val="20"/>
          <w:szCs w:val="20"/>
        </w:rPr>
        <w:t>Approach:</w:t>
      </w:r>
    </w:p>
    <w:p w14:paraId="51825D28" w14:textId="12C5886F"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r w:rsidRPr="00EA5E94">
        <w:rPr>
          <w:rFonts w:ascii="Arial" w:hAnsi="Arial" w:cs="Arial"/>
          <w:color w:val="000000"/>
          <w:sz w:val="20"/>
          <w:szCs w:val="20"/>
        </w:rPr>
        <w:t xml:space="preserve">Review a sample of dispatch logs for personal aircraft usage to validate that the appropriate information is reported to the relative departments </w:t>
      </w:r>
      <w:proofErr w:type="gramStart"/>
      <w:r w:rsidRPr="00EA5E94">
        <w:rPr>
          <w:rFonts w:ascii="Arial" w:hAnsi="Arial" w:cs="Arial"/>
          <w:color w:val="000000"/>
          <w:sz w:val="20"/>
          <w:szCs w:val="20"/>
        </w:rPr>
        <w:t>in order to</w:t>
      </w:r>
      <w:proofErr w:type="gramEnd"/>
      <w:r w:rsidRPr="00EA5E94">
        <w:rPr>
          <w:rFonts w:ascii="Arial" w:hAnsi="Arial" w:cs="Arial"/>
          <w:color w:val="000000"/>
          <w:sz w:val="20"/>
          <w:szCs w:val="20"/>
        </w:rPr>
        <w:t xml:space="preserve"> receive proper tax treatment.  Review a sample of dispatch logs for all aircraft usage to determine whether divisions were accurately billed for usage by employees for business purposes.</w:t>
      </w:r>
    </w:p>
    <w:p w14:paraId="3F0FB8B5" w14:textId="592DBBF0"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p>
    <w:p w14:paraId="4A8FCB44" w14:textId="55036FF2" w:rsidR="00EA5E94" w:rsidRDefault="00EA5E94">
      <w:pPr>
        <w:rPr>
          <w:rFonts w:ascii="Arial" w:hAnsi="Arial" w:cs="Arial"/>
          <w:color w:val="000000"/>
          <w:sz w:val="20"/>
          <w:szCs w:val="20"/>
        </w:rPr>
      </w:pPr>
      <w:r>
        <w:rPr>
          <w:rFonts w:ascii="Arial" w:hAnsi="Arial" w:cs="Arial"/>
          <w:color w:val="000000"/>
          <w:sz w:val="20"/>
          <w:szCs w:val="20"/>
        </w:rPr>
        <w:br w:type="page"/>
      </w:r>
    </w:p>
    <w:p w14:paraId="60112C7D" w14:textId="77777777"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r w:rsidRPr="00EA5E94">
        <w:rPr>
          <w:rFonts w:ascii="Arial" w:hAnsi="Arial" w:cs="Arial"/>
          <w:color w:val="000000"/>
          <w:sz w:val="20"/>
          <w:szCs w:val="20"/>
        </w:rPr>
        <w:lastRenderedPageBreak/>
        <w:t>CONTROL ASSESSMENT QUESTIONS</w:t>
      </w:r>
    </w:p>
    <w:p w14:paraId="0DE4B452" w14:textId="77777777"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r w:rsidRPr="00EA5E94">
        <w:rPr>
          <w:rFonts w:ascii="Arial" w:hAnsi="Arial" w:cs="Arial"/>
          <w:color w:val="000000"/>
          <w:sz w:val="20"/>
          <w:szCs w:val="20"/>
        </w:rPr>
        <w:t>Key Control Question:  3. Accounting</w:t>
      </w:r>
    </w:p>
    <w:p w14:paraId="7FEA7180" w14:textId="5E61C0DD" w:rsidR="00EA5E94" w:rsidRPr="00EA5E94" w:rsidRDefault="00EA5E94" w:rsidP="007F293D">
      <w:pPr>
        <w:pStyle w:val="Heading3"/>
      </w:pPr>
      <w:bookmarkStart w:id="23" w:name="_Toc189486820"/>
      <w:r w:rsidRPr="00EA5E94">
        <w:t>Primary Test:  Appropriate Usage of Aircraft (AC006.P)</w:t>
      </w:r>
      <w:bookmarkEnd w:id="23"/>
    </w:p>
    <w:p w14:paraId="6730BBDE" w14:textId="53A42ED4"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p>
    <w:p w14:paraId="144E7272" w14:textId="77777777" w:rsidR="00EA5E94" w:rsidRPr="00EA5E94" w:rsidRDefault="00EA5E94" w:rsidP="00EA5E94">
      <w:pPr>
        <w:autoSpaceDE w:val="0"/>
        <w:autoSpaceDN w:val="0"/>
        <w:adjustRightInd w:val="0"/>
        <w:rPr>
          <w:rFonts w:ascii="Arial" w:hAnsi="Arial" w:cs="Arial"/>
          <w:b/>
          <w:bCs/>
          <w:color w:val="000000"/>
          <w:sz w:val="20"/>
          <w:szCs w:val="20"/>
        </w:rPr>
      </w:pPr>
      <w:r w:rsidRPr="00EA5E94">
        <w:rPr>
          <w:rFonts w:ascii="Arial" w:hAnsi="Arial" w:cs="Arial"/>
          <w:b/>
          <w:bCs/>
          <w:color w:val="000000"/>
          <w:sz w:val="20"/>
          <w:szCs w:val="20"/>
        </w:rPr>
        <w:t>Objective:</w:t>
      </w:r>
    </w:p>
    <w:p w14:paraId="20892C13" w14:textId="77777777" w:rsidR="00EA5E94" w:rsidRPr="00EA5E94" w:rsidRDefault="00EA5E94" w:rsidP="00EA5E94">
      <w:pPr>
        <w:autoSpaceDE w:val="0"/>
        <w:autoSpaceDN w:val="0"/>
        <w:adjustRightInd w:val="0"/>
        <w:rPr>
          <w:rFonts w:ascii="Arial" w:hAnsi="Arial" w:cs="Arial"/>
          <w:color w:val="000000"/>
          <w:sz w:val="20"/>
          <w:szCs w:val="20"/>
        </w:rPr>
      </w:pPr>
      <w:r w:rsidRPr="00EA5E94">
        <w:rPr>
          <w:rFonts w:ascii="Arial" w:hAnsi="Arial" w:cs="Arial"/>
          <w:color w:val="000000"/>
          <w:sz w:val="20"/>
          <w:szCs w:val="20"/>
        </w:rPr>
        <w:t>Review the usage of aircraft to determine that usage by personnel has been authorized, recorded properly, and aligns with business continuity guidelines.</w:t>
      </w:r>
    </w:p>
    <w:p w14:paraId="496C9245" w14:textId="77777777" w:rsidR="00EA5E94" w:rsidRPr="00EA5E94" w:rsidRDefault="00EA5E94" w:rsidP="00EA5E94">
      <w:pPr>
        <w:autoSpaceDE w:val="0"/>
        <w:autoSpaceDN w:val="0"/>
        <w:adjustRightInd w:val="0"/>
        <w:rPr>
          <w:rFonts w:ascii="Arial" w:hAnsi="Arial" w:cs="Arial"/>
          <w:color w:val="000000"/>
          <w:sz w:val="20"/>
          <w:szCs w:val="20"/>
        </w:rPr>
      </w:pPr>
    </w:p>
    <w:p w14:paraId="653431D6" w14:textId="77777777" w:rsidR="00EA5E94" w:rsidRPr="00EA5E94" w:rsidRDefault="00EA5E94" w:rsidP="00EA5E94">
      <w:pPr>
        <w:autoSpaceDE w:val="0"/>
        <w:autoSpaceDN w:val="0"/>
        <w:adjustRightInd w:val="0"/>
        <w:rPr>
          <w:rFonts w:ascii="Arial" w:hAnsi="Arial" w:cs="Arial"/>
          <w:b/>
          <w:bCs/>
          <w:color w:val="000000"/>
          <w:sz w:val="20"/>
          <w:szCs w:val="20"/>
        </w:rPr>
      </w:pPr>
      <w:r w:rsidRPr="00EA5E94">
        <w:rPr>
          <w:rFonts w:ascii="Arial" w:hAnsi="Arial" w:cs="Arial"/>
          <w:b/>
          <w:bCs/>
          <w:color w:val="000000"/>
          <w:sz w:val="20"/>
          <w:szCs w:val="20"/>
        </w:rPr>
        <w:t>Approach:</w:t>
      </w:r>
    </w:p>
    <w:p w14:paraId="5CA56C88" w14:textId="4E412010"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r w:rsidRPr="00EA5E94">
        <w:rPr>
          <w:rFonts w:ascii="Arial" w:hAnsi="Arial" w:cs="Arial"/>
          <w:color w:val="000000"/>
          <w:sz w:val="20"/>
          <w:szCs w:val="20"/>
        </w:rPr>
        <w:t>Perform a comprehensive review of aircraft usage within the audit period, by reviewing the Flight Operations Systems Logs and comparing this to the list of personnel authorized to fly on corporate aircraft. This is not focusing on the usage of corporate aircraft by officers, former CEOs, or employees in sensitive positions, as that is reviewed as part of the Officers Expense audit.</w:t>
      </w:r>
      <w:r w:rsidRPr="00EA5E94">
        <w:rPr>
          <w:rFonts w:ascii="Arial" w:hAnsi="Arial" w:cs="Arial"/>
          <w:color w:val="000000"/>
          <w:sz w:val="20"/>
          <w:szCs w:val="20"/>
        </w:rPr>
        <w:br/>
      </w:r>
      <w:r w:rsidRPr="00EA5E94">
        <w:rPr>
          <w:rFonts w:ascii="Arial" w:hAnsi="Arial" w:cs="Arial"/>
          <w:color w:val="000000"/>
          <w:sz w:val="20"/>
          <w:szCs w:val="20"/>
        </w:rPr>
        <w:br/>
        <w:t>Test a sample of trips with large groups to ensure flight operations business continuity guidelines are followed.</w:t>
      </w:r>
    </w:p>
    <w:p w14:paraId="3377DFCD" w14:textId="18D19B15" w:rsidR="00EA5E94" w:rsidRPr="00EA5E94" w:rsidRDefault="00EA5E94" w:rsidP="00EA5E94">
      <w:pPr>
        <w:keepLines/>
        <w:tabs>
          <w:tab w:val="left" w:pos="4680"/>
        </w:tabs>
        <w:autoSpaceDE w:val="0"/>
        <w:autoSpaceDN w:val="0"/>
        <w:adjustRightInd w:val="0"/>
        <w:rPr>
          <w:rFonts w:ascii="Arial" w:hAnsi="Arial" w:cs="Arial"/>
          <w:color w:val="000000"/>
          <w:sz w:val="20"/>
          <w:szCs w:val="20"/>
        </w:rPr>
      </w:pPr>
    </w:p>
    <w:p w14:paraId="3C3745C7" w14:textId="6B5A635C" w:rsidR="00F352D6" w:rsidRDefault="00F352D6">
      <w:pPr>
        <w:rPr>
          <w:rFonts w:ascii="Arial" w:hAnsi="Arial" w:cs="Arial"/>
          <w:color w:val="000000"/>
          <w:sz w:val="20"/>
          <w:szCs w:val="20"/>
        </w:rPr>
      </w:pPr>
      <w:r>
        <w:rPr>
          <w:rFonts w:ascii="Arial" w:hAnsi="Arial" w:cs="Arial"/>
          <w:color w:val="000000"/>
          <w:sz w:val="20"/>
          <w:szCs w:val="20"/>
        </w:rPr>
        <w:br w:type="page"/>
      </w:r>
    </w:p>
    <w:p w14:paraId="4BAE3AF2" w14:textId="77777777"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r w:rsidRPr="00F352D6">
        <w:rPr>
          <w:rFonts w:ascii="Arial" w:hAnsi="Arial" w:cs="Arial"/>
          <w:color w:val="000000"/>
          <w:sz w:val="20"/>
          <w:szCs w:val="20"/>
        </w:rPr>
        <w:lastRenderedPageBreak/>
        <w:t>CONTROL ASSESSMENT QUESTIONS</w:t>
      </w:r>
    </w:p>
    <w:p w14:paraId="05A2A55B" w14:textId="03E4B0D3" w:rsidR="00EA5E94" w:rsidRPr="00F352D6" w:rsidRDefault="00F352D6" w:rsidP="007F293D">
      <w:pPr>
        <w:pStyle w:val="Heading2"/>
      </w:pPr>
      <w:bookmarkStart w:id="24" w:name="_Toc189486821"/>
      <w:r w:rsidRPr="00F352D6">
        <w:t>Key Control Question:  4.  Separation of Duties</w:t>
      </w:r>
      <w:bookmarkEnd w:id="24"/>
    </w:p>
    <w:p w14:paraId="7760481F" w14:textId="43BBB350"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p>
    <w:p w14:paraId="4C56D384" w14:textId="77777777" w:rsidR="00F352D6" w:rsidRPr="00F352D6" w:rsidRDefault="00F352D6" w:rsidP="00F352D6">
      <w:pPr>
        <w:autoSpaceDE w:val="0"/>
        <w:autoSpaceDN w:val="0"/>
        <w:adjustRightInd w:val="0"/>
        <w:rPr>
          <w:rFonts w:ascii="Arial" w:hAnsi="Arial" w:cs="Arial"/>
          <w:b/>
          <w:bCs/>
          <w:color w:val="000000"/>
          <w:sz w:val="20"/>
          <w:szCs w:val="20"/>
        </w:rPr>
      </w:pPr>
      <w:r w:rsidRPr="00F352D6">
        <w:rPr>
          <w:rFonts w:ascii="Arial" w:hAnsi="Arial" w:cs="Arial"/>
          <w:b/>
          <w:bCs/>
          <w:color w:val="000000"/>
          <w:sz w:val="20"/>
          <w:szCs w:val="20"/>
        </w:rPr>
        <w:t>Objective:</w:t>
      </w:r>
    </w:p>
    <w:p w14:paraId="39FD4E0A" w14:textId="77777777" w:rsidR="00F352D6" w:rsidRPr="00F352D6" w:rsidRDefault="00F352D6" w:rsidP="00F352D6">
      <w:pPr>
        <w:tabs>
          <w:tab w:val="left" w:pos="-720"/>
          <w:tab w:val="left" w:pos="0"/>
          <w:tab w:val="left" w:pos="720"/>
          <w:tab w:val="left" w:pos="1440"/>
          <w:tab w:val="left" w:pos="2160"/>
          <w:tab w:val="left" w:pos="2880"/>
          <w:tab w:val="left" w:pos="3600"/>
          <w:tab w:val="left" w:pos="4320"/>
        </w:tabs>
        <w:autoSpaceDE w:val="0"/>
        <w:autoSpaceDN w:val="0"/>
        <w:adjustRightInd w:val="0"/>
        <w:rPr>
          <w:rFonts w:ascii="Arial" w:hAnsi="Arial" w:cs="Arial"/>
          <w:color w:val="000000"/>
          <w:sz w:val="20"/>
          <w:szCs w:val="20"/>
        </w:rPr>
      </w:pPr>
      <w:r w:rsidRPr="00F352D6">
        <w:rPr>
          <w:rFonts w:ascii="Arial" w:hAnsi="Arial" w:cs="Arial"/>
          <w:color w:val="000000"/>
          <w:sz w:val="20"/>
          <w:szCs w:val="20"/>
        </w:rPr>
        <w:t>To ensure responsibilities are segregated such that no one individual has responsibilities that would allow them to circumvent the system of controls.  This must be reflected in the Separation of Duties analysis.</w:t>
      </w:r>
    </w:p>
    <w:p w14:paraId="45A79C5D" w14:textId="77777777" w:rsidR="00F352D6" w:rsidRPr="00F352D6" w:rsidRDefault="00F352D6" w:rsidP="00F352D6">
      <w:pPr>
        <w:autoSpaceDE w:val="0"/>
        <w:autoSpaceDN w:val="0"/>
        <w:adjustRightInd w:val="0"/>
        <w:rPr>
          <w:rFonts w:ascii="Arial" w:hAnsi="Arial" w:cs="Arial"/>
          <w:color w:val="000000"/>
          <w:sz w:val="20"/>
          <w:szCs w:val="20"/>
        </w:rPr>
      </w:pPr>
    </w:p>
    <w:p w14:paraId="4A26879B" w14:textId="77777777" w:rsidR="00F352D6" w:rsidRPr="00F352D6" w:rsidRDefault="00F352D6" w:rsidP="00F352D6">
      <w:pPr>
        <w:autoSpaceDE w:val="0"/>
        <w:autoSpaceDN w:val="0"/>
        <w:adjustRightInd w:val="0"/>
        <w:rPr>
          <w:rFonts w:ascii="Arial" w:hAnsi="Arial" w:cs="Arial"/>
          <w:b/>
          <w:bCs/>
          <w:color w:val="000000"/>
          <w:sz w:val="20"/>
          <w:szCs w:val="20"/>
        </w:rPr>
      </w:pPr>
      <w:r w:rsidRPr="00F352D6">
        <w:rPr>
          <w:rFonts w:ascii="Arial" w:hAnsi="Arial" w:cs="Arial"/>
          <w:b/>
          <w:bCs/>
          <w:color w:val="000000"/>
          <w:sz w:val="20"/>
          <w:szCs w:val="20"/>
        </w:rPr>
        <w:t>Risk/Exposure:</w:t>
      </w:r>
    </w:p>
    <w:p w14:paraId="12DAED31" w14:textId="3F33DAF0"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r w:rsidRPr="00F352D6">
        <w:rPr>
          <w:rFonts w:ascii="Arial" w:hAnsi="Arial" w:cs="Arial"/>
          <w:color w:val="000000"/>
          <w:sz w:val="20"/>
          <w:szCs w:val="20"/>
        </w:rPr>
        <w:t xml:space="preserve"> An individual with responsibilities which would permit the initiation and concealment of irregular activity, without detection, would cause an exposure to IBM.</w:t>
      </w:r>
    </w:p>
    <w:p w14:paraId="4362EF9F" w14:textId="017E3E2A" w:rsidR="00F352D6" w:rsidRDefault="00F352D6" w:rsidP="00F352D6">
      <w:pPr>
        <w:keepLines/>
        <w:tabs>
          <w:tab w:val="left" w:pos="4680"/>
        </w:tabs>
        <w:autoSpaceDE w:val="0"/>
        <w:autoSpaceDN w:val="0"/>
        <w:adjustRightInd w:val="0"/>
        <w:rPr>
          <w:rFonts w:ascii="Arial" w:hAnsi="Arial" w:cs="Arial"/>
          <w:color w:val="000000"/>
          <w:sz w:val="20"/>
          <w:szCs w:val="20"/>
        </w:rPr>
      </w:pPr>
    </w:p>
    <w:p w14:paraId="0703537F" w14:textId="77777777" w:rsidR="00F352D6" w:rsidRDefault="00F352D6">
      <w:pPr>
        <w:rPr>
          <w:rFonts w:ascii="Arial" w:hAnsi="Arial" w:cs="Arial"/>
          <w:color w:val="000000"/>
          <w:sz w:val="20"/>
          <w:szCs w:val="20"/>
        </w:rPr>
      </w:pPr>
      <w:r>
        <w:rPr>
          <w:rFonts w:ascii="Arial" w:hAnsi="Arial" w:cs="Arial"/>
          <w:color w:val="000000"/>
          <w:sz w:val="20"/>
          <w:szCs w:val="20"/>
        </w:rPr>
        <w:br w:type="page"/>
      </w:r>
    </w:p>
    <w:p w14:paraId="61EA9186" w14:textId="19810E03"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r w:rsidRPr="00F352D6">
        <w:rPr>
          <w:rFonts w:ascii="Arial" w:hAnsi="Arial" w:cs="Arial"/>
          <w:color w:val="000000"/>
          <w:sz w:val="20"/>
          <w:szCs w:val="20"/>
        </w:rPr>
        <w:lastRenderedPageBreak/>
        <w:t>CONTROL ASSESSMENT QUESTIONS</w:t>
      </w:r>
    </w:p>
    <w:p w14:paraId="7EDDAE9F" w14:textId="77777777"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r w:rsidRPr="00F352D6">
        <w:rPr>
          <w:rFonts w:ascii="Arial" w:hAnsi="Arial" w:cs="Arial"/>
          <w:color w:val="000000"/>
          <w:sz w:val="20"/>
          <w:szCs w:val="20"/>
        </w:rPr>
        <w:t>Key Control Question:  4.  Separation of Duties</w:t>
      </w:r>
    </w:p>
    <w:p w14:paraId="63237273" w14:textId="58A86314" w:rsidR="00F352D6" w:rsidRPr="00F352D6" w:rsidRDefault="00F352D6" w:rsidP="007F293D">
      <w:pPr>
        <w:pStyle w:val="Heading3"/>
      </w:pPr>
      <w:bookmarkStart w:id="25" w:name="_Toc189486822"/>
      <w:r w:rsidRPr="00F352D6">
        <w:t>Primary Test:  Separation of Duties (SD001.P)</w:t>
      </w:r>
      <w:bookmarkEnd w:id="25"/>
    </w:p>
    <w:p w14:paraId="4EEDEE9A" w14:textId="18E76450"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p>
    <w:p w14:paraId="380E9C35" w14:textId="77777777" w:rsidR="00F352D6" w:rsidRPr="00F352D6" w:rsidRDefault="00F352D6" w:rsidP="00F352D6">
      <w:pPr>
        <w:autoSpaceDE w:val="0"/>
        <w:autoSpaceDN w:val="0"/>
        <w:adjustRightInd w:val="0"/>
        <w:rPr>
          <w:rFonts w:ascii="Arial" w:hAnsi="Arial" w:cs="Arial"/>
          <w:b/>
          <w:bCs/>
          <w:color w:val="000000"/>
          <w:sz w:val="20"/>
          <w:szCs w:val="20"/>
        </w:rPr>
      </w:pPr>
      <w:r w:rsidRPr="00F352D6">
        <w:rPr>
          <w:rFonts w:ascii="Arial" w:hAnsi="Arial" w:cs="Arial"/>
          <w:b/>
          <w:bCs/>
          <w:color w:val="000000"/>
          <w:sz w:val="20"/>
          <w:szCs w:val="20"/>
        </w:rPr>
        <w:t>Objective:</w:t>
      </w:r>
    </w:p>
    <w:p w14:paraId="358D661C" w14:textId="5B60CC02" w:rsidR="00F352D6" w:rsidRPr="00F352D6" w:rsidRDefault="00F352D6" w:rsidP="00F352D6">
      <w:pPr>
        <w:autoSpaceDE w:val="0"/>
        <w:autoSpaceDN w:val="0"/>
        <w:adjustRightInd w:val="0"/>
        <w:rPr>
          <w:rFonts w:ascii="Arial" w:hAnsi="Arial" w:cs="Arial"/>
          <w:color w:val="000000"/>
          <w:sz w:val="20"/>
          <w:szCs w:val="20"/>
        </w:rPr>
      </w:pPr>
      <w:r w:rsidRPr="00F352D6">
        <w:rPr>
          <w:rFonts w:ascii="Arial" w:hAnsi="Arial" w:cs="Arial"/>
          <w:color w:val="000000"/>
          <w:sz w:val="20"/>
          <w:szCs w:val="20"/>
        </w:rPr>
        <w:t>To ensure no one individual has responsibilities that would allow the system of internal controls to be circumvented.  All tasks, roles, and users must be indicated in the Separation of Duties (SOD) analysis.  Any conflicts and associated secondary controls to mitigate these conflicts must be included in the SOD analysis.</w:t>
      </w:r>
      <w:r w:rsidRPr="00F352D6">
        <w:rPr>
          <w:rFonts w:ascii="Arial" w:hAnsi="Arial" w:cs="Arial"/>
          <w:color w:val="000000"/>
          <w:sz w:val="20"/>
          <w:szCs w:val="20"/>
        </w:rPr>
        <w:br/>
      </w:r>
    </w:p>
    <w:p w14:paraId="0C932062" w14:textId="77777777" w:rsidR="00F352D6" w:rsidRPr="00F352D6" w:rsidRDefault="00F352D6" w:rsidP="00F352D6">
      <w:pPr>
        <w:autoSpaceDE w:val="0"/>
        <w:autoSpaceDN w:val="0"/>
        <w:adjustRightInd w:val="0"/>
        <w:rPr>
          <w:rFonts w:ascii="Arial" w:hAnsi="Arial" w:cs="Arial"/>
          <w:b/>
          <w:bCs/>
          <w:color w:val="000000"/>
          <w:sz w:val="20"/>
          <w:szCs w:val="20"/>
        </w:rPr>
      </w:pPr>
      <w:r w:rsidRPr="00F352D6">
        <w:rPr>
          <w:rFonts w:ascii="Arial" w:hAnsi="Arial" w:cs="Arial"/>
          <w:b/>
          <w:bCs/>
          <w:color w:val="000000"/>
          <w:sz w:val="20"/>
          <w:szCs w:val="20"/>
        </w:rPr>
        <w:t>Approach:</w:t>
      </w:r>
    </w:p>
    <w:p w14:paraId="034E0BC6" w14:textId="77777777" w:rsidR="00F352D6" w:rsidRPr="00F352D6" w:rsidRDefault="00F352D6" w:rsidP="00F352D6">
      <w:pPr>
        <w:autoSpaceDE w:val="0"/>
        <w:autoSpaceDN w:val="0"/>
        <w:adjustRightInd w:val="0"/>
        <w:rPr>
          <w:rFonts w:ascii="Arial" w:hAnsi="Arial" w:cs="Arial"/>
          <w:color w:val="000000"/>
          <w:sz w:val="20"/>
          <w:szCs w:val="20"/>
        </w:rPr>
      </w:pPr>
      <w:r w:rsidRPr="00F352D6">
        <w:rPr>
          <w:rFonts w:ascii="Arial" w:hAnsi="Arial" w:cs="Arial"/>
          <w:color w:val="000000"/>
          <w:sz w:val="20"/>
          <w:szCs w:val="20"/>
        </w:rPr>
        <w:t xml:space="preserve">Review the responsibilities assigned in the areas of purchasing, inventory management and maintenance/inspection for possible separation of duties exposures. Some potential problem areas </w:t>
      </w:r>
      <w:proofErr w:type="gramStart"/>
      <w:r w:rsidRPr="00F352D6">
        <w:rPr>
          <w:rFonts w:ascii="Arial" w:hAnsi="Arial" w:cs="Arial"/>
          <w:color w:val="000000"/>
          <w:sz w:val="20"/>
          <w:szCs w:val="20"/>
        </w:rPr>
        <w:t>are:</w:t>
      </w:r>
      <w:proofErr w:type="gramEnd"/>
      <w:r w:rsidRPr="00F352D6">
        <w:rPr>
          <w:rFonts w:ascii="Arial" w:hAnsi="Arial" w:cs="Arial"/>
          <w:color w:val="000000"/>
          <w:sz w:val="20"/>
          <w:szCs w:val="20"/>
        </w:rPr>
        <w:t xml:space="preserve"> purchasers ordering and verifying receipt; individual responsible for tracking the inventory is performing the inventory verification; and repairs requested, performed and verified by the same individual.</w:t>
      </w:r>
    </w:p>
    <w:p w14:paraId="000006CA" w14:textId="77777777" w:rsidR="00F352D6" w:rsidRPr="00F352D6" w:rsidRDefault="00F352D6" w:rsidP="00F352D6">
      <w:pPr>
        <w:keepLines/>
        <w:tabs>
          <w:tab w:val="left" w:pos="4680"/>
        </w:tabs>
        <w:autoSpaceDE w:val="0"/>
        <w:autoSpaceDN w:val="0"/>
        <w:adjustRightInd w:val="0"/>
        <w:rPr>
          <w:rFonts w:ascii="Arial" w:hAnsi="Arial" w:cs="Arial"/>
          <w:color w:val="000000"/>
          <w:sz w:val="20"/>
          <w:szCs w:val="20"/>
        </w:rPr>
      </w:pPr>
    </w:p>
    <w:sectPr w:rsidR="00F352D6" w:rsidRPr="00F352D6" w:rsidSect="00A96EBF">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6E3B2" w14:textId="77777777" w:rsidR="00003E8C" w:rsidRDefault="00003E8C" w:rsidP="00C469A6">
      <w:r>
        <w:separator/>
      </w:r>
    </w:p>
  </w:endnote>
  <w:endnote w:type="continuationSeparator" w:id="0">
    <w:p w14:paraId="0D1F2A7F" w14:textId="77777777" w:rsidR="00003E8C" w:rsidRDefault="00003E8C"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auto"/>
    <w:pitch w:val="variable"/>
    <w:sig w:usb0="E00002FF" w:usb1="5000785B" w:usb2="00000000" w:usb3="00000000" w:csb0="0000019F"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18790F12" w:rsidR="008F1391" w:rsidRPr="008F1391" w:rsidRDefault="008F1391">
    <w:pPr>
      <w:pStyle w:val="Footer"/>
      <w:rPr>
        <w:rFonts w:ascii="Arial" w:hAnsi="Arial" w:cs="Arial"/>
        <w:sz w:val="20"/>
        <w:szCs w:val="20"/>
      </w:rPr>
    </w:pPr>
    <w:r>
      <w:rPr>
        <w:rFonts w:ascii="Arial" w:hAnsi="Arial" w:cs="Arial"/>
        <w:sz w:val="20"/>
        <w:szCs w:val="20"/>
      </w:rPr>
      <w:t xml:space="preserve">As of </w:t>
    </w:r>
    <w:proofErr w:type="gramStart"/>
    <w:r w:rsidR="002416D3">
      <w:rPr>
        <w:rFonts w:ascii="Arial" w:hAnsi="Arial" w:cs="Arial"/>
        <w:sz w:val="20"/>
        <w:szCs w:val="20"/>
      </w:rPr>
      <w:t>J</w:t>
    </w:r>
    <w:r w:rsidR="00C67B4F">
      <w:rPr>
        <w:rFonts w:ascii="Arial" w:hAnsi="Arial" w:cs="Arial"/>
        <w:sz w:val="20"/>
        <w:szCs w:val="20"/>
      </w:rPr>
      <w:t>une</w:t>
    </w:r>
    <w:r w:rsidR="00C03A9E">
      <w:rPr>
        <w:rFonts w:ascii="Arial" w:hAnsi="Arial" w:cs="Arial"/>
        <w:sz w:val="20"/>
        <w:szCs w:val="20"/>
      </w:rPr>
      <w:t xml:space="preserve"> </w:t>
    </w:r>
    <w:r>
      <w:rPr>
        <w:rFonts w:ascii="Arial" w:hAnsi="Arial" w:cs="Arial"/>
        <w:sz w:val="20"/>
        <w:szCs w:val="20"/>
      </w:rPr>
      <w:t>202</w:t>
    </w:r>
    <w:r w:rsidR="002416D3">
      <w:rPr>
        <w:rFonts w:ascii="Arial" w:hAnsi="Arial" w:cs="Arial"/>
        <w:sz w:val="20"/>
        <w:szCs w:val="20"/>
      </w:rPr>
      <w:t>5</w:t>
    </w:r>
    <w:proofErr w:type="gramEnd"/>
    <w:r>
      <w:rPr>
        <w:rFonts w:ascii="Arial" w:hAnsi="Arial" w:cs="Arial"/>
        <w:sz w:val="20"/>
        <w:szCs w:val="20"/>
      </w:rPr>
      <w:tab/>
    </w:r>
    <w:r>
      <w:rPr>
        <w:rFonts w:ascii="Arial" w:hAnsi="Arial" w:cs="Arial"/>
        <w:sz w:val="20"/>
        <w:szCs w:val="20"/>
      </w:rPr>
      <w:tab/>
    </w:r>
    <w:r w:rsidRPr="008F1391">
      <w:rPr>
        <w:rFonts w:ascii="Arial" w:hAnsi="Arial" w:cs="Arial"/>
        <w:color w:val="7F7F7F" w:themeColor="background1" w:themeShade="7F"/>
        <w:spacing w:val="60"/>
        <w:sz w:val="20"/>
        <w:szCs w:val="20"/>
      </w:rPr>
      <w:t>Page</w:t>
    </w:r>
    <w:r w:rsidRPr="008F1391">
      <w:rPr>
        <w:rFonts w:ascii="Arial" w:hAnsi="Arial" w:cs="Arial"/>
        <w:sz w:val="20"/>
        <w:szCs w:val="20"/>
      </w:rPr>
      <w:t xml:space="preserve"> | </w:t>
    </w:r>
    <w:r w:rsidRPr="008F1391">
      <w:rPr>
        <w:rFonts w:ascii="Arial" w:hAnsi="Arial" w:cs="Arial"/>
        <w:sz w:val="20"/>
        <w:szCs w:val="20"/>
      </w:rPr>
      <w:fldChar w:fldCharType="begin"/>
    </w:r>
    <w:r w:rsidRPr="008F1391">
      <w:rPr>
        <w:rFonts w:ascii="Arial" w:hAnsi="Arial" w:cs="Arial"/>
        <w:sz w:val="20"/>
        <w:szCs w:val="20"/>
      </w:rPr>
      <w:instrText xml:space="preserve"> PAGE   \* MERGEFORMAT </w:instrText>
    </w:r>
    <w:r w:rsidRPr="008F1391">
      <w:rPr>
        <w:rFonts w:ascii="Arial" w:hAnsi="Arial" w:cs="Arial"/>
        <w:sz w:val="20"/>
        <w:szCs w:val="20"/>
      </w:rPr>
      <w:fldChar w:fldCharType="separate"/>
    </w:r>
    <w:r w:rsidRPr="008F1391">
      <w:rPr>
        <w:rFonts w:ascii="Arial" w:hAnsi="Arial" w:cs="Arial"/>
        <w:b/>
        <w:bCs/>
        <w:noProof/>
        <w:sz w:val="20"/>
        <w:szCs w:val="20"/>
      </w:rPr>
      <w:t>1</w:t>
    </w:r>
    <w:r w:rsidRPr="008F1391">
      <w:rPr>
        <w:rFonts w:ascii="Arial" w:hAnsi="Arial" w:cs="Arial"/>
        <w:b/>
        <w:b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A38672" w14:textId="77777777" w:rsidR="00003E8C" w:rsidRDefault="00003E8C" w:rsidP="00C469A6">
      <w:r>
        <w:separator/>
      </w:r>
    </w:p>
  </w:footnote>
  <w:footnote w:type="continuationSeparator" w:id="0">
    <w:p w14:paraId="7EBFE3EC" w14:textId="77777777" w:rsidR="00003E8C" w:rsidRDefault="00003E8C"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17C23" w14:textId="18520B3B" w:rsidR="002F0920" w:rsidRDefault="00C03A9E" w:rsidP="00C469A6">
    <w:pPr>
      <w:pStyle w:val="Header"/>
      <w:jc w:val="center"/>
      <w:rPr>
        <w:rFonts w:ascii="Arial" w:hAnsi="Arial" w:cs="Arial"/>
        <w:sz w:val="28"/>
        <w:szCs w:val="28"/>
      </w:rPr>
    </w:pPr>
    <w:r>
      <w:rPr>
        <w:rFonts w:ascii="Arial" w:hAnsi="Arial" w:cs="Arial"/>
        <w:sz w:val="28"/>
        <w:szCs w:val="28"/>
      </w:rPr>
      <w:t>FLIGHT OPERATIONS</w:t>
    </w:r>
  </w:p>
  <w:p w14:paraId="11A2C6A9" w14:textId="1BAE701E" w:rsidR="00C469A6" w:rsidRDefault="00C469A6" w:rsidP="00C469A6">
    <w:pPr>
      <w:pStyle w:val="Header"/>
      <w:jc w:val="center"/>
      <w:rPr>
        <w:rFonts w:ascii="Arial" w:hAnsi="Arial" w:cs="Arial"/>
        <w:sz w:val="28"/>
        <w:szCs w:val="28"/>
      </w:rPr>
    </w:pPr>
    <w:r>
      <w:rPr>
        <w:rFonts w:ascii="Arial" w:hAnsi="Arial" w:cs="Arial"/>
        <w:sz w:val="28"/>
        <w:szCs w:val="28"/>
      </w:rPr>
      <w:t>AUDIT PROGRAM</w:t>
    </w:r>
    <w:r w:rsidR="002F0920">
      <w:rPr>
        <w:rFonts w:ascii="Arial" w:hAnsi="Arial" w:cs="Arial"/>
        <w:sz w:val="28"/>
        <w:szCs w:val="28"/>
      </w:rPr>
      <w:t xml:space="preserve"> #</w:t>
    </w:r>
    <w:r w:rsidR="00C03A9E">
      <w:rPr>
        <w:rFonts w:ascii="Arial" w:hAnsi="Arial" w:cs="Arial"/>
        <w:sz w:val="28"/>
        <w:szCs w:val="28"/>
      </w:rPr>
      <w:t>50-10-00</w:t>
    </w:r>
  </w:p>
  <w:p w14:paraId="1F274076" w14:textId="77777777" w:rsidR="00C469A6" w:rsidRPr="00C469A6" w:rsidRDefault="00C469A6" w:rsidP="00C469A6">
    <w:pPr>
      <w:pStyle w:val="Header"/>
      <w:jc w:val="center"/>
      <w:rPr>
        <w:rFonts w:ascii="Arial" w:hAnsi="Arial" w:cs="Arial"/>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num w:numId="1" w16cid:durableId="1671254955">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17BB"/>
    <w:rsid w:val="00003E8C"/>
    <w:rsid w:val="00024880"/>
    <w:rsid w:val="000268B1"/>
    <w:rsid w:val="00026C8C"/>
    <w:rsid w:val="00046E2A"/>
    <w:rsid w:val="00051062"/>
    <w:rsid w:val="00066FFD"/>
    <w:rsid w:val="000806F7"/>
    <w:rsid w:val="00087FF1"/>
    <w:rsid w:val="000C3468"/>
    <w:rsid w:val="000C7982"/>
    <w:rsid w:val="00110535"/>
    <w:rsid w:val="00122888"/>
    <w:rsid w:val="00143188"/>
    <w:rsid w:val="00143DBD"/>
    <w:rsid w:val="00165CF5"/>
    <w:rsid w:val="0017314D"/>
    <w:rsid w:val="001C1604"/>
    <w:rsid w:val="001C64C9"/>
    <w:rsid w:val="001F1BD8"/>
    <w:rsid w:val="001F314E"/>
    <w:rsid w:val="001F32B1"/>
    <w:rsid w:val="00210616"/>
    <w:rsid w:val="00216EE4"/>
    <w:rsid w:val="00226A40"/>
    <w:rsid w:val="002416D3"/>
    <w:rsid w:val="002C1946"/>
    <w:rsid w:val="002D6E00"/>
    <w:rsid w:val="002F0920"/>
    <w:rsid w:val="003427D2"/>
    <w:rsid w:val="00381CCE"/>
    <w:rsid w:val="003B570A"/>
    <w:rsid w:val="003B65CF"/>
    <w:rsid w:val="003C55F1"/>
    <w:rsid w:val="003E101F"/>
    <w:rsid w:val="003F3849"/>
    <w:rsid w:val="00400A64"/>
    <w:rsid w:val="00413777"/>
    <w:rsid w:val="0042571A"/>
    <w:rsid w:val="004920F9"/>
    <w:rsid w:val="004D102F"/>
    <w:rsid w:val="0054319C"/>
    <w:rsid w:val="00560541"/>
    <w:rsid w:val="0056476B"/>
    <w:rsid w:val="00581069"/>
    <w:rsid w:val="005923D8"/>
    <w:rsid w:val="00592E2B"/>
    <w:rsid w:val="005B10BC"/>
    <w:rsid w:val="005D3EE8"/>
    <w:rsid w:val="0060596B"/>
    <w:rsid w:val="006441FF"/>
    <w:rsid w:val="00677021"/>
    <w:rsid w:val="006A3C2F"/>
    <w:rsid w:val="006B7DF8"/>
    <w:rsid w:val="006C0236"/>
    <w:rsid w:val="006F138B"/>
    <w:rsid w:val="006F3064"/>
    <w:rsid w:val="006F5640"/>
    <w:rsid w:val="0070390D"/>
    <w:rsid w:val="00757D84"/>
    <w:rsid w:val="00764315"/>
    <w:rsid w:val="00777654"/>
    <w:rsid w:val="007C7C28"/>
    <w:rsid w:val="007F293D"/>
    <w:rsid w:val="00805143"/>
    <w:rsid w:val="008065AA"/>
    <w:rsid w:val="00807CC0"/>
    <w:rsid w:val="008167D8"/>
    <w:rsid w:val="008348DF"/>
    <w:rsid w:val="008403F0"/>
    <w:rsid w:val="008850D0"/>
    <w:rsid w:val="00892CB2"/>
    <w:rsid w:val="008B4929"/>
    <w:rsid w:val="008D520E"/>
    <w:rsid w:val="008E18D7"/>
    <w:rsid w:val="008E5FF8"/>
    <w:rsid w:val="008F1391"/>
    <w:rsid w:val="00947D2C"/>
    <w:rsid w:val="009514A7"/>
    <w:rsid w:val="009617BA"/>
    <w:rsid w:val="00972EDB"/>
    <w:rsid w:val="00974F21"/>
    <w:rsid w:val="0097720E"/>
    <w:rsid w:val="00983E38"/>
    <w:rsid w:val="009E16CF"/>
    <w:rsid w:val="00A01B4D"/>
    <w:rsid w:val="00A223A1"/>
    <w:rsid w:val="00A620EA"/>
    <w:rsid w:val="00A96EBF"/>
    <w:rsid w:val="00AB4071"/>
    <w:rsid w:val="00AD0950"/>
    <w:rsid w:val="00AD197F"/>
    <w:rsid w:val="00B222BD"/>
    <w:rsid w:val="00B40868"/>
    <w:rsid w:val="00B74A86"/>
    <w:rsid w:val="00B842E0"/>
    <w:rsid w:val="00B928E1"/>
    <w:rsid w:val="00B931A9"/>
    <w:rsid w:val="00BD2A80"/>
    <w:rsid w:val="00BD75BF"/>
    <w:rsid w:val="00BE3F6F"/>
    <w:rsid w:val="00C03A9E"/>
    <w:rsid w:val="00C04EAF"/>
    <w:rsid w:val="00C0662A"/>
    <w:rsid w:val="00C26173"/>
    <w:rsid w:val="00C469A6"/>
    <w:rsid w:val="00C505B7"/>
    <w:rsid w:val="00C547DE"/>
    <w:rsid w:val="00C669F9"/>
    <w:rsid w:val="00C67B4F"/>
    <w:rsid w:val="00C770EA"/>
    <w:rsid w:val="00C934B2"/>
    <w:rsid w:val="00CA04A0"/>
    <w:rsid w:val="00CA1BD4"/>
    <w:rsid w:val="00CC216F"/>
    <w:rsid w:val="00CE06B0"/>
    <w:rsid w:val="00CE4DBC"/>
    <w:rsid w:val="00CF36A9"/>
    <w:rsid w:val="00D0710C"/>
    <w:rsid w:val="00D3264D"/>
    <w:rsid w:val="00D43450"/>
    <w:rsid w:val="00D50864"/>
    <w:rsid w:val="00D572A9"/>
    <w:rsid w:val="00D85D9A"/>
    <w:rsid w:val="00DC64BB"/>
    <w:rsid w:val="00E67FB4"/>
    <w:rsid w:val="00E93F77"/>
    <w:rsid w:val="00EA5E94"/>
    <w:rsid w:val="00EB234E"/>
    <w:rsid w:val="00EE0673"/>
    <w:rsid w:val="00EF1193"/>
    <w:rsid w:val="00F1468F"/>
    <w:rsid w:val="00F223A7"/>
    <w:rsid w:val="00F27760"/>
    <w:rsid w:val="00F32766"/>
    <w:rsid w:val="00F3409D"/>
    <w:rsid w:val="00F352D6"/>
    <w:rsid w:val="00F3788B"/>
    <w:rsid w:val="00F44AEE"/>
    <w:rsid w:val="00F50730"/>
    <w:rsid w:val="00F5593F"/>
    <w:rsid w:val="00F61184"/>
    <w:rsid w:val="00F65A92"/>
    <w:rsid w:val="00F76EAF"/>
    <w:rsid w:val="00FD7531"/>
    <w:rsid w:val="00FD768F"/>
    <w:rsid w:val="00FE788E"/>
    <w:rsid w:val="00FF6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EE4"/>
  </w:style>
  <w:style w:type="paragraph" w:styleId="Heading1">
    <w:name w:val="heading 1"/>
    <w:basedOn w:val="Normal"/>
    <w:next w:val="Normal"/>
    <w:link w:val="Heading1Char"/>
    <w:uiPriority w:val="9"/>
    <w:qFormat/>
    <w:rsid w:val="00216EE4"/>
    <w:pPr>
      <w:keepNext/>
      <w:keepLines/>
      <w:spacing w:before="240"/>
      <w:outlineLvl w:val="0"/>
    </w:pPr>
    <w:rPr>
      <w:rFonts w:ascii="Arial" w:eastAsiaTheme="majorEastAsia" w:hAnsi="Arial" w:cstheme="majorBidi"/>
      <w:sz w:val="20"/>
      <w:szCs w:val="32"/>
    </w:rPr>
  </w:style>
  <w:style w:type="paragraph" w:styleId="Heading2">
    <w:name w:val="heading 2"/>
    <w:basedOn w:val="Normal"/>
    <w:next w:val="Normal"/>
    <w:link w:val="Heading2Char"/>
    <w:autoRedefine/>
    <w:uiPriority w:val="9"/>
    <w:unhideWhenUsed/>
    <w:qFormat/>
    <w:rsid w:val="00216EE4"/>
    <w:pPr>
      <w:keepNext/>
      <w:keepLines/>
      <w:spacing w:before="40"/>
      <w:outlineLvl w:val="1"/>
    </w:pPr>
    <w:rPr>
      <w:rFonts w:ascii="Arial" w:eastAsiaTheme="majorEastAsia" w:hAnsi="Arial" w:cstheme="majorBidi"/>
      <w:sz w:val="20"/>
      <w:szCs w:val="26"/>
    </w:rPr>
  </w:style>
  <w:style w:type="paragraph" w:styleId="Heading3">
    <w:name w:val="heading 3"/>
    <w:basedOn w:val="Normal"/>
    <w:next w:val="Normal"/>
    <w:link w:val="Heading3Char"/>
    <w:autoRedefine/>
    <w:uiPriority w:val="9"/>
    <w:unhideWhenUsed/>
    <w:qFormat/>
    <w:rsid w:val="00216EE4"/>
    <w:pPr>
      <w:keepNext/>
      <w:keepLines/>
      <w:spacing w:before="40"/>
      <w:outlineLvl w:val="2"/>
    </w:pPr>
    <w:rPr>
      <w:rFonts w:ascii="Arial" w:eastAsiaTheme="majorEastAsia" w:hAnsi="Arial" w:cstheme="majorBidi"/>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216EE4"/>
    <w:rPr>
      <w:rFonts w:ascii="Arial" w:eastAsiaTheme="majorEastAsia" w:hAnsi="Arial" w:cstheme="majorBidi"/>
      <w:sz w:val="20"/>
      <w:szCs w:val="32"/>
    </w:rPr>
  </w:style>
  <w:style w:type="paragraph" w:styleId="TOCHeading">
    <w:name w:val="TOC Heading"/>
    <w:basedOn w:val="Heading1"/>
    <w:next w:val="Normal"/>
    <w:uiPriority w:val="39"/>
    <w:unhideWhenUsed/>
    <w:qFormat/>
    <w:rsid w:val="00216EE4"/>
    <w:pPr>
      <w:spacing w:line="259" w:lineRule="auto"/>
      <w:outlineLvl w:val="9"/>
    </w:pPr>
  </w:style>
  <w:style w:type="character" w:customStyle="1" w:styleId="Heading2Char">
    <w:name w:val="Heading 2 Char"/>
    <w:basedOn w:val="DefaultParagraphFont"/>
    <w:link w:val="Heading2"/>
    <w:uiPriority w:val="9"/>
    <w:rsid w:val="00216EE4"/>
    <w:rPr>
      <w:rFonts w:ascii="Arial" w:eastAsiaTheme="majorEastAsia" w:hAnsi="Arial" w:cstheme="majorBidi"/>
      <w:sz w:val="20"/>
      <w:szCs w:val="26"/>
    </w:rPr>
  </w:style>
  <w:style w:type="character" w:customStyle="1" w:styleId="Heading3Char">
    <w:name w:val="Heading 3 Char"/>
    <w:basedOn w:val="DefaultParagraphFont"/>
    <w:link w:val="Heading3"/>
    <w:uiPriority w:val="9"/>
    <w:rsid w:val="00216EE4"/>
    <w:rPr>
      <w:rFonts w:ascii="Arial" w:eastAsiaTheme="majorEastAsia" w:hAnsi="Arial" w:cstheme="majorBidi"/>
      <w:sz w:val="20"/>
      <w:szCs w:val="24"/>
    </w:rPr>
  </w:style>
  <w:style w:type="paragraph" w:styleId="TOC1">
    <w:name w:val="toc 1"/>
    <w:basedOn w:val="Normal"/>
    <w:next w:val="Normal"/>
    <w:autoRedefine/>
    <w:uiPriority w:val="39"/>
    <w:unhideWhenUsed/>
    <w:rsid w:val="007F293D"/>
    <w:pPr>
      <w:spacing w:after="100"/>
    </w:pPr>
  </w:style>
  <w:style w:type="paragraph" w:styleId="TOC2">
    <w:name w:val="toc 2"/>
    <w:basedOn w:val="Normal"/>
    <w:next w:val="Normal"/>
    <w:autoRedefine/>
    <w:uiPriority w:val="39"/>
    <w:unhideWhenUsed/>
    <w:rsid w:val="007F293D"/>
    <w:pPr>
      <w:spacing w:after="100"/>
      <w:ind w:left="220"/>
    </w:pPr>
  </w:style>
  <w:style w:type="paragraph" w:styleId="TOC3">
    <w:name w:val="toc 3"/>
    <w:basedOn w:val="Normal"/>
    <w:next w:val="Normal"/>
    <w:autoRedefine/>
    <w:uiPriority w:val="39"/>
    <w:unhideWhenUsed/>
    <w:rsid w:val="007F293D"/>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faa.gov/regulations_policies/faa_regulations" TargetMode="External"/><Relationship Id="rId4" Type="http://schemas.openxmlformats.org/officeDocument/2006/relationships/settings" Target="settings.xml"/><Relationship Id="rId9" Type="http://schemas.openxmlformats.org/officeDocument/2006/relationships/hyperlink" Target="https://w3.ibm.com/w3publisher/corporate-assurance-and-advisory-service/audit-engagement-procedures/data-analysi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2BA34-E27F-499A-B9DE-57868E8A61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3734</Words>
  <Characters>21288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24973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2</cp:revision>
  <cp:lastPrinted>2025-06-03T16:54:00Z</cp:lastPrinted>
  <dcterms:created xsi:type="dcterms:W3CDTF">2025-06-03T16:54:00Z</dcterms:created>
  <dcterms:modified xsi:type="dcterms:W3CDTF">2025-06-03T16:54:00Z</dcterms:modified>
</cp:coreProperties>
</file>