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00" w:rsidRDefault="00475400" w:rsidP="00475400">
      <w:pPr>
        <w:pStyle w:val="a3"/>
        <w:numPr>
          <w:ilvl w:val="0"/>
          <w:numId w:val="1"/>
        </w:numPr>
      </w:pPr>
      <w:r w:rsidRPr="00ED22FC">
        <w:t xml:space="preserve">Грибова, О.Е. Становление текстовой компетенции у подростков с общим недоразвитием речи / О.Е. Грибова. - </w:t>
      </w:r>
      <w:r>
        <w:t>Москва</w:t>
      </w:r>
      <w:r w:rsidRPr="00ED22FC">
        <w:t xml:space="preserve">: </w:t>
      </w:r>
      <w:r>
        <w:t xml:space="preserve">Изд-во </w:t>
      </w:r>
      <w:proofErr w:type="spellStart"/>
      <w:r w:rsidRPr="00ED22FC">
        <w:t>Ленанд</w:t>
      </w:r>
      <w:proofErr w:type="spellEnd"/>
      <w:r w:rsidRPr="00ED22FC">
        <w:t>, 2014. - 320 c.</w:t>
      </w:r>
    </w:p>
    <w:p w:rsidR="00475400" w:rsidRDefault="00475400" w:rsidP="00475400">
      <w:pPr>
        <w:pStyle w:val="a3"/>
        <w:numPr>
          <w:ilvl w:val="0"/>
          <w:numId w:val="1"/>
        </w:numPr>
      </w:pPr>
      <w:proofErr w:type="spellStart"/>
      <w:r>
        <w:t>Зараменских</w:t>
      </w:r>
      <w:proofErr w:type="spellEnd"/>
      <w:r>
        <w:t xml:space="preserve"> Е.П. Управление жизненным циклом информационных систем. – Новосибирск: Изд-во ЦРНС, 2014. – 270 с.</w:t>
      </w:r>
    </w:p>
    <w:p w:rsidR="00475400" w:rsidRDefault="00475400" w:rsidP="00475400">
      <w:pPr>
        <w:pStyle w:val="a3"/>
        <w:numPr>
          <w:ilvl w:val="0"/>
          <w:numId w:val="1"/>
        </w:numPr>
      </w:pPr>
      <w:proofErr w:type="spellStart"/>
      <w:r>
        <w:t>Кумагина</w:t>
      </w:r>
      <w:proofErr w:type="spellEnd"/>
      <w:r>
        <w:t xml:space="preserve"> Е.А. Модели жизненного цикла и технологии проектирования программного обеспечения / Е.А. </w:t>
      </w:r>
      <w:proofErr w:type="spellStart"/>
      <w:r>
        <w:t>Кумагина</w:t>
      </w:r>
      <w:proofErr w:type="spellEnd"/>
      <w:r>
        <w:t xml:space="preserve">, Е.А. </w:t>
      </w:r>
      <w:proofErr w:type="spellStart"/>
      <w:r>
        <w:t>Неймарк</w:t>
      </w:r>
      <w:proofErr w:type="spellEnd"/>
      <w:r>
        <w:t>. – Нижний Новгород: Изд-во ННГУ, 2016. – 41 с.</w:t>
      </w:r>
    </w:p>
    <w:p w:rsidR="00475400" w:rsidRDefault="00475400" w:rsidP="00475400">
      <w:pPr>
        <w:pStyle w:val="a3"/>
        <w:numPr>
          <w:ilvl w:val="0"/>
          <w:numId w:val="1"/>
        </w:numPr>
      </w:pPr>
      <w:r w:rsidRPr="000E4CF0">
        <w:t xml:space="preserve">Голицына, О.Л. Программное обеспечение /О.Л. Голицына, И.И. Попов, Т.Л. </w:t>
      </w:r>
      <w:proofErr w:type="spellStart"/>
      <w:r w:rsidRPr="000E4CF0">
        <w:t>Партыка</w:t>
      </w:r>
      <w:proofErr w:type="spellEnd"/>
      <w:r w:rsidRPr="000E4CF0">
        <w:t xml:space="preserve">. — 2-е изд., </w:t>
      </w:r>
      <w:proofErr w:type="spellStart"/>
      <w:r w:rsidRPr="000E4CF0">
        <w:t>перераб</w:t>
      </w:r>
      <w:proofErr w:type="spellEnd"/>
      <w:proofErr w:type="gramStart"/>
      <w:r w:rsidRPr="000E4CF0">
        <w:t>.</w:t>
      </w:r>
      <w:proofErr w:type="gramEnd"/>
      <w:r w:rsidRPr="000E4CF0">
        <w:t xml:space="preserve"> и доп. — Москва: </w:t>
      </w:r>
      <w:r>
        <w:t>Изд-во</w:t>
      </w:r>
      <w:r w:rsidRPr="000E4CF0">
        <w:t xml:space="preserve"> Форум, 2008. — 448с.</w:t>
      </w:r>
    </w:p>
    <w:p w:rsidR="00475400" w:rsidRDefault="00475400" w:rsidP="00475400">
      <w:pPr>
        <w:pStyle w:val="a3"/>
        <w:numPr>
          <w:ilvl w:val="0"/>
          <w:numId w:val="1"/>
        </w:numPr>
      </w:pPr>
      <w:proofErr w:type="spellStart"/>
      <w:r w:rsidRPr="00EB3C4D">
        <w:t>Партыка</w:t>
      </w:r>
      <w:proofErr w:type="spellEnd"/>
      <w:r w:rsidRPr="00EB3C4D">
        <w:t xml:space="preserve">, Т.Л. Среды и оболочки /Т.Л. </w:t>
      </w:r>
      <w:proofErr w:type="spellStart"/>
      <w:r w:rsidRPr="00EB3C4D">
        <w:t>Партыка</w:t>
      </w:r>
      <w:proofErr w:type="spellEnd"/>
      <w:r w:rsidRPr="00EB3C4D">
        <w:t xml:space="preserve">, И.И. Попов. — </w:t>
      </w:r>
      <w:r>
        <w:t>Москва</w:t>
      </w:r>
      <w:r w:rsidRPr="00EB3C4D">
        <w:t xml:space="preserve">: </w:t>
      </w:r>
      <w:r>
        <w:t>Изд-во</w:t>
      </w:r>
      <w:r w:rsidRPr="000E4CF0">
        <w:t xml:space="preserve"> Форум</w:t>
      </w:r>
      <w:r w:rsidRPr="00EB3C4D">
        <w:t>, 2003. — 400с.</w:t>
      </w:r>
    </w:p>
    <w:p w:rsidR="00475400" w:rsidRDefault="00475400" w:rsidP="0047540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D2F25">
        <w:rPr>
          <w:lang w:val="en-US"/>
        </w:rPr>
        <w:t>Крейтон</w:t>
      </w:r>
      <w:proofErr w:type="spellEnd"/>
      <w:r w:rsidRPr="002D2F25">
        <w:rPr>
          <w:lang w:val="en-US"/>
        </w:rPr>
        <w:t xml:space="preserve">, Р.Х. Unity Game Development Essentials / Р.Х. </w:t>
      </w:r>
      <w:proofErr w:type="spellStart"/>
      <w:r w:rsidRPr="002D2F25">
        <w:rPr>
          <w:lang w:val="en-US"/>
        </w:rPr>
        <w:t>Крейтон</w:t>
      </w:r>
      <w:proofErr w:type="spellEnd"/>
      <w:r w:rsidRPr="0042051B">
        <w:rPr>
          <w:lang w:val="en-US"/>
        </w:rPr>
        <w:t>. —</w:t>
      </w:r>
      <w:r>
        <w:rPr>
          <w:lang w:val="en-US"/>
        </w:rPr>
        <w:t xml:space="preserve"> </w:t>
      </w:r>
      <w:proofErr w:type="spellStart"/>
      <w:r w:rsidRPr="002D2F25">
        <w:rPr>
          <w:lang w:val="en-US"/>
        </w:rPr>
        <w:t>Packt</w:t>
      </w:r>
      <w:proofErr w:type="spellEnd"/>
      <w:r w:rsidRPr="002D2F25">
        <w:rPr>
          <w:lang w:val="en-US"/>
        </w:rPr>
        <w:t xml:space="preserve"> Publishing, 2010, 83 c.</w:t>
      </w:r>
    </w:p>
    <w:p w:rsidR="00475400" w:rsidRPr="00955240" w:rsidRDefault="00475400" w:rsidP="00475400">
      <w:pPr>
        <w:pStyle w:val="a3"/>
        <w:numPr>
          <w:ilvl w:val="0"/>
          <w:numId w:val="1"/>
        </w:numPr>
      </w:pPr>
      <w:r w:rsidRPr="00955240">
        <w:t xml:space="preserve">Павловская, Т.А. C#. Программирование на языке высокого уровня / Т.А. Павловская - </w:t>
      </w:r>
      <w:proofErr w:type="spellStart"/>
      <w:r w:rsidRPr="00955240">
        <w:t>Спб</w:t>
      </w:r>
      <w:proofErr w:type="spellEnd"/>
      <w:r w:rsidRPr="00955240">
        <w:t>; ПИТЕР, 2009 432 с.</w:t>
      </w:r>
    </w:p>
    <w:p w:rsidR="00475400" w:rsidRDefault="00475400" w:rsidP="00475400">
      <w:pPr>
        <w:pStyle w:val="a3"/>
        <w:numPr>
          <w:ilvl w:val="0"/>
          <w:numId w:val="1"/>
        </w:numPr>
      </w:pPr>
      <w:r w:rsidRPr="00DA6454">
        <w:t xml:space="preserve">Спирова, Л.Ф. Особенности речевого развития детей с тяжелыми нарушениями речи /Л.Ф. Спирова. — М: </w:t>
      </w:r>
      <w:r>
        <w:t>Изд-во</w:t>
      </w:r>
      <w:r w:rsidRPr="000E4CF0">
        <w:t xml:space="preserve"> </w:t>
      </w:r>
      <w:r w:rsidRPr="00DA6454">
        <w:t>Педагогика, 1980. — 192с.</w:t>
      </w:r>
    </w:p>
    <w:p w:rsidR="00475400" w:rsidRDefault="00475400" w:rsidP="00475400">
      <w:pPr>
        <w:pStyle w:val="a3"/>
        <w:numPr>
          <w:ilvl w:val="0"/>
          <w:numId w:val="1"/>
        </w:numPr>
      </w:pPr>
      <w:r w:rsidRPr="006979DB">
        <w:t xml:space="preserve">Иншакова, О.Б. Альбом для логопеда /О.Б. Иншакова. — 2-е изд., </w:t>
      </w:r>
      <w:proofErr w:type="spellStart"/>
      <w:r w:rsidRPr="006979DB">
        <w:t>испр</w:t>
      </w:r>
      <w:proofErr w:type="spellEnd"/>
      <w:proofErr w:type="gramStart"/>
      <w:r w:rsidRPr="006979DB">
        <w:t>.</w:t>
      </w:r>
      <w:proofErr w:type="gramEnd"/>
      <w:r w:rsidRPr="006979DB">
        <w:t xml:space="preserve"> и доп. — М: </w:t>
      </w:r>
      <w:proofErr w:type="spellStart"/>
      <w:r w:rsidRPr="006979DB">
        <w:t>Гуманит</w:t>
      </w:r>
      <w:proofErr w:type="spellEnd"/>
      <w:r w:rsidRPr="006979DB">
        <w:t>. изд. центр. ВЛАДОС, 2008. — 279с.</w:t>
      </w:r>
    </w:p>
    <w:p w:rsidR="00475400" w:rsidRDefault="00475400" w:rsidP="00475400">
      <w:pPr>
        <w:pStyle w:val="a3"/>
        <w:numPr>
          <w:ilvl w:val="0"/>
          <w:numId w:val="1"/>
        </w:numPr>
      </w:pPr>
      <w:r w:rsidRPr="007A61E2">
        <w:t xml:space="preserve"> </w:t>
      </w:r>
      <w:proofErr w:type="spellStart"/>
      <w:r w:rsidRPr="00BA33D5">
        <w:t>Культин</w:t>
      </w:r>
      <w:proofErr w:type="spellEnd"/>
      <w:r w:rsidRPr="00BA33D5">
        <w:t xml:space="preserve">, Н.Б. </w:t>
      </w:r>
      <w:proofErr w:type="spellStart"/>
      <w:r w:rsidRPr="00BA33D5">
        <w:t>Microsoft</w:t>
      </w:r>
      <w:proofErr w:type="spellEnd"/>
      <w:r w:rsidRPr="00BA33D5">
        <w:t xml:space="preserve"> </w:t>
      </w:r>
      <w:proofErr w:type="spellStart"/>
      <w:r w:rsidRPr="00BA33D5">
        <w:t>Visual</w:t>
      </w:r>
      <w:proofErr w:type="spellEnd"/>
      <w:r w:rsidRPr="00BA33D5">
        <w:t xml:space="preserve"> C# в задача</w:t>
      </w:r>
      <w:r>
        <w:t xml:space="preserve">х и примерах / </w:t>
      </w:r>
      <w:proofErr w:type="spellStart"/>
      <w:r>
        <w:t>Культин</w:t>
      </w:r>
      <w:proofErr w:type="spellEnd"/>
      <w:r>
        <w:t xml:space="preserve"> Н.Б. </w:t>
      </w:r>
      <w:proofErr w:type="spellStart"/>
      <w:r>
        <w:t>CПб</w:t>
      </w:r>
      <w:proofErr w:type="spellEnd"/>
      <w:r w:rsidRPr="00217B80">
        <w:t xml:space="preserve">: </w:t>
      </w:r>
      <w:r>
        <w:t>Изд-во</w:t>
      </w:r>
      <w:r w:rsidRPr="00BA33D5">
        <w:t xml:space="preserve"> БХВ-Петербург, 2009, 320 с.</w:t>
      </w:r>
    </w:p>
    <w:p w:rsidR="00475400" w:rsidRDefault="00475400" w:rsidP="00475400">
      <w:pPr>
        <w:pStyle w:val="a3"/>
        <w:numPr>
          <w:ilvl w:val="0"/>
          <w:numId w:val="1"/>
        </w:numPr>
      </w:pPr>
      <w:r w:rsidRPr="00475400">
        <w:t xml:space="preserve"> </w:t>
      </w:r>
      <w:r w:rsidRPr="00D81563">
        <w:t>Сью</w:t>
      </w:r>
      <w:r w:rsidRPr="00D81563">
        <w:rPr>
          <w:lang w:val="en-US"/>
        </w:rPr>
        <w:t xml:space="preserve"> </w:t>
      </w:r>
      <w:proofErr w:type="spellStart"/>
      <w:r w:rsidRPr="00D81563">
        <w:t>Блэкман</w:t>
      </w:r>
      <w:proofErr w:type="spellEnd"/>
      <w:r w:rsidRPr="00D81563">
        <w:rPr>
          <w:lang w:val="en-US"/>
        </w:rPr>
        <w:t>, Beginning 3D Game Development with Unity/ C</w:t>
      </w:r>
      <w:proofErr w:type="spellStart"/>
      <w:r w:rsidRPr="00D81563">
        <w:t>ью</w:t>
      </w:r>
      <w:proofErr w:type="spellEnd"/>
      <w:r w:rsidRPr="00D81563">
        <w:rPr>
          <w:lang w:val="en-US"/>
        </w:rPr>
        <w:t xml:space="preserve"> </w:t>
      </w:r>
      <w:proofErr w:type="spellStart"/>
      <w:r w:rsidRPr="00D81563">
        <w:t>Блэкман</w:t>
      </w:r>
      <w:proofErr w:type="spellEnd"/>
      <w:r w:rsidRPr="00D81563">
        <w:t xml:space="preserve">; </w:t>
      </w:r>
      <w:proofErr w:type="spellStart"/>
      <w:r w:rsidRPr="00D81563">
        <w:t>Apress</w:t>
      </w:r>
      <w:proofErr w:type="spellEnd"/>
      <w:r w:rsidRPr="00D81563">
        <w:t>, 2011, 992 c.</w:t>
      </w:r>
    </w:p>
    <w:p w:rsidR="00475400" w:rsidRDefault="00475400" w:rsidP="00475400">
      <w:pPr>
        <w:pStyle w:val="a3"/>
        <w:numPr>
          <w:ilvl w:val="0"/>
          <w:numId w:val="1"/>
        </w:numPr>
      </w:pPr>
      <w:r>
        <w:t xml:space="preserve"> </w:t>
      </w:r>
      <w:r w:rsidRPr="00C47998">
        <w:t>Тепляков С</w:t>
      </w:r>
      <w:r>
        <w:t xml:space="preserve">., </w:t>
      </w:r>
      <w:r w:rsidRPr="00C47998">
        <w:t>Паттерны проектирования</w:t>
      </w:r>
      <w:r>
        <w:t xml:space="preserve"> на платформе .NET /Тепляков С.</w:t>
      </w:r>
      <w:r w:rsidRPr="00C47998">
        <w:t xml:space="preserve"> — СПб: Питер, 2015. — 320с.</w:t>
      </w:r>
    </w:p>
    <w:p w:rsidR="00475400" w:rsidRDefault="00475400" w:rsidP="00475400">
      <w:pPr>
        <w:pStyle w:val="a3"/>
        <w:numPr>
          <w:ilvl w:val="0"/>
          <w:numId w:val="1"/>
        </w:numPr>
        <w:rPr>
          <w:lang w:val="en-US"/>
        </w:rPr>
      </w:pPr>
      <w:r w:rsidRPr="00513503">
        <w:t xml:space="preserve"> </w:t>
      </w:r>
      <w:r>
        <w:t>Уильям</w:t>
      </w:r>
      <w:r w:rsidRPr="00BA4116">
        <w:rPr>
          <w:lang w:val="en-US"/>
        </w:rPr>
        <w:t xml:space="preserve"> </w:t>
      </w:r>
      <w:r>
        <w:t>Шериф</w:t>
      </w:r>
      <w:r>
        <w:rPr>
          <w:lang w:val="en-US"/>
        </w:rPr>
        <w:t xml:space="preserve">, </w:t>
      </w:r>
      <w:r w:rsidRPr="00BA4116">
        <w:rPr>
          <w:lang w:val="en-US"/>
        </w:rPr>
        <w:t xml:space="preserve">Learning C++ by Creating Games with UE4 / </w:t>
      </w:r>
      <w:r>
        <w:t>Уильям</w:t>
      </w:r>
      <w:r w:rsidRPr="00BA4116">
        <w:rPr>
          <w:lang w:val="en-US"/>
        </w:rPr>
        <w:t xml:space="preserve"> </w:t>
      </w:r>
      <w:r>
        <w:t>Шериф</w:t>
      </w:r>
      <w:r w:rsidRPr="00BA4116">
        <w:rPr>
          <w:lang w:val="en-US"/>
        </w:rPr>
        <w:t xml:space="preserve"> — </w:t>
      </w:r>
      <w:proofErr w:type="spellStart"/>
      <w:r w:rsidRPr="00BA4116">
        <w:rPr>
          <w:lang w:val="en-US"/>
        </w:rPr>
        <w:t>Packt</w:t>
      </w:r>
      <w:proofErr w:type="spellEnd"/>
      <w:r w:rsidRPr="00BA4116">
        <w:rPr>
          <w:lang w:val="en-US"/>
        </w:rPr>
        <w:t xml:space="preserve"> Publishing, 2015. — 342с.</w:t>
      </w:r>
    </w:p>
    <w:p w:rsidR="00475400" w:rsidRDefault="00475400" w:rsidP="00475400">
      <w:pPr>
        <w:pStyle w:val="a3"/>
        <w:numPr>
          <w:ilvl w:val="0"/>
          <w:numId w:val="1"/>
        </w:numPr>
        <w:rPr>
          <w:lang w:val="en-US"/>
        </w:rPr>
      </w:pPr>
      <w:r w:rsidRPr="00D24133">
        <w:rPr>
          <w:lang w:val="en-US"/>
        </w:rPr>
        <w:lastRenderedPageBreak/>
        <w:t xml:space="preserve"> </w:t>
      </w:r>
      <w:proofErr w:type="spellStart"/>
      <w:r w:rsidRPr="00055E87">
        <w:rPr>
          <w:lang w:val="en-US"/>
        </w:rPr>
        <w:t>Дэн</w:t>
      </w:r>
      <w:proofErr w:type="spellEnd"/>
      <w:r w:rsidRPr="00055E87">
        <w:rPr>
          <w:lang w:val="en-US"/>
        </w:rPr>
        <w:t xml:space="preserve"> </w:t>
      </w:r>
      <w:proofErr w:type="spellStart"/>
      <w:r w:rsidRPr="00055E87">
        <w:rPr>
          <w:lang w:val="en-US"/>
        </w:rPr>
        <w:t>Трэйси</w:t>
      </w:r>
      <w:proofErr w:type="spellEnd"/>
      <w:r>
        <w:rPr>
          <w:lang w:val="en-US"/>
        </w:rPr>
        <w:t xml:space="preserve">, </w:t>
      </w:r>
      <w:proofErr w:type="spellStart"/>
      <w:r w:rsidRPr="00055E87">
        <w:rPr>
          <w:lang w:val="en-US"/>
        </w:rPr>
        <w:t>CryENGINE</w:t>
      </w:r>
      <w:proofErr w:type="spellEnd"/>
      <w:r w:rsidRPr="00055E87">
        <w:rPr>
          <w:lang w:val="en-US"/>
        </w:rPr>
        <w:t xml:space="preserve"> 3 Cookbook /</w:t>
      </w:r>
      <w:proofErr w:type="spellStart"/>
      <w:r w:rsidRPr="00055E87">
        <w:rPr>
          <w:lang w:val="en-US"/>
        </w:rPr>
        <w:t>Дэн</w:t>
      </w:r>
      <w:proofErr w:type="spellEnd"/>
      <w:r w:rsidRPr="00055E87">
        <w:rPr>
          <w:lang w:val="en-US"/>
        </w:rPr>
        <w:t xml:space="preserve"> </w:t>
      </w:r>
      <w:proofErr w:type="spellStart"/>
      <w:r w:rsidRPr="00055E87">
        <w:rPr>
          <w:lang w:val="en-US"/>
        </w:rPr>
        <w:t>Трэйси</w:t>
      </w:r>
      <w:proofErr w:type="spellEnd"/>
      <w:r w:rsidRPr="00055E87">
        <w:rPr>
          <w:lang w:val="en-US"/>
        </w:rPr>
        <w:t xml:space="preserve">, </w:t>
      </w:r>
      <w:proofErr w:type="spellStart"/>
      <w:r w:rsidRPr="00055E87">
        <w:rPr>
          <w:lang w:val="en-US"/>
        </w:rPr>
        <w:t>Шон</w:t>
      </w:r>
      <w:proofErr w:type="spellEnd"/>
      <w:r w:rsidRPr="00055E87">
        <w:rPr>
          <w:lang w:val="en-US"/>
        </w:rPr>
        <w:t xml:space="preserve"> </w:t>
      </w:r>
      <w:proofErr w:type="spellStart"/>
      <w:r w:rsidRPr="00055E87">
        <w:rPr>
          <w:lang w:val="en-US"/>
        </w:rPr>
        <w:t>Трэйси</w:t>
      </w:r>
      <w:proofErr w:type="spellEnd"/>
      <w:r w:rsidRPr="00055E87">
        <w:rPr>
          <w:lang w:val="en-US"/>
        </w:rPr>
        <w:t xml:space="preserve">. — </w:t>
      </w:r>
      <w:proofErr w:type="spellStart"/>
      <w:r w:rsidRPr="00055E87">
        <w:rPr>
          <w:lang w:val="en-US"/>
        </w:rPr>
        <w:t>Packt</w:t>
      </w:r>
      <w:proofErr w:type="spellEnd"/>
      <w:r w:rsidRPr="00055E87">
        <w:rPr>
          <w:lang w:val="en-US"/>
        </w:rPr>
        <w:t xml:space="preserve"> Publishing, 2011. — 324с.</w:t>
      </w:r>
    </w:p>
    <w:p w:rsidR="00475400" w:rsidRPr="00D34155" w:rsidRDefault="00475400" w:rsidP="00475400">
      <w:pPr>
        <w:pStyle w:val="a3"/>
        <w:numPr>
          <w:ilvl w:val="0"/>
          <w:numId w:val="1"/>
        </w:numPr>
      </w:pPr>
      <w:r w:rsidRPr="00513503">
        <w:rPr>
          <w:lang w:val="en-US"/>
        </w:rPr>
        <w:t xml:space="preserve"> </w:t>
      </w:r>
      <w:proofErr w:type="spellStart"/>
      <w:r w:rsidRPr="00D34155">
        <w:t>Шилдт</w:t>
      </w:r>
      <w:proofErr w:type="spellEnd"/>
      <w:r w:rsidRPr="00D34155">
        <w:t xml:space="preserve">, Г. C# Полное руководство / Г. </w:t>
      </w:r>
      <w:proofErr w:type="spellStart"/>
      <w:r w:rsidRPr="00D34155">
        <w:t>Шилдт</w:t>
      </w:r>
      <w:proofErr w:type="spellEnd"/>
      <w:r w:rsidRPr="00D34155">
        <w:t xml:space="preserve"> И.В. </w:t>
      </w:r>
      <w:proofErr w:type="spellStart"/>
      <w:r w:rsidRPr="00D34155">
        <w:t>Берштейн</w:t>
      </w:r>
      <w:proofErr w:type="spellEnd"/>
      <w:r w:rsidRPr="00D34155">
        <w:t xml:space="preserve"> </w:t>
      </w:r>
      <w:proofErr w:type="gramStart"/>
      <w:r w:rsidRPr="00D34155">
        <w:t>Москва.,</w:t>
      </w:r>
      <w:proofErr w:type="gramEnd"/>
      <w:r w:rsidRPr="00D34155">
        <w:t xml:space="preserve"> Вильямс, 2011. - 1056 c.</w:t>
      </w:r>
    </w:p>
    <w:p w:rsidR="0055068D" w:rsidRDefault="0055068D">
      <w:bookmarkStart w:id="0" w:name="_GoBack"/>
      <w:bookmarkEnd w:id="0"/>
    </w:p>
    <w:sectPr w:rsidR="0055068D" w:rsidSect="008D3206">
      <w:footerReference w:type="default" r:id="rId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8433082"/>
      <w:docPartObj>
        <w:docPartGallery w:val="Page Numbers (Bottom of Page)"/>
        <w:docPartUnique/>
      </w:docPartObj>
    </w:sdtPr>
    <w:sdtEndPr/>
    <w:sdtContent>
      <w:p w:rsidR="00B117C6" w:rsidRDefault="00475400" w:rsidP="005A6A23">
        <w:pPr>
          <w:pStyle w:val="a5"/>
          <w:jc w:val="center"/>
        </w:pPr>
        <w:r>
          <w:fldChar w:fldCharType="begin"/>
        </w:r>
        <w:r>
          <w:instrText xml:space="preserve">PAGE </w:instrText>
        </w:r>
        <w:r>
          <w:instrText xml:space="preserve">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07C2C"/>
    <w:multiLevelType w:val="hybridMultilevel"/>
    <w:tmpl w:val="7360A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80"/>
    <w:rsid w:val="00475400"/>
    <w:rsid w:val="0055068D"/>
    <w:rsid w:val="00E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1AD84-CEBC-4EE2-9F4D-BEB85BFB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40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5400"/>
    <w:pPr>
      <w:spacing w:after="0" w:line="360" w:lineRule="auto"/>
      <w:jc w:val="both"/>
    </w:pPr>
    <w:rPr>
      <w:rFonts w:ascii="Times New Roman" w:eastAsia="Calibri" w:hAnsi="Times New Roman"/>
      <w:sz w:val="28"/>
    </w:rPr>
  </w:style>
  <w:style w:type="character" w:customStyle="1" w:styleId="a4">
    <w:name w:val="Без интервала Знак"/>
    <w:link w:val="a3"/>
    <w:uiPriority w:val="1"/>
    <w:rsid w:val="00475400"/>
    <w:rPr>
      <w:rFonts w:ascii="Times New Roman" w:eastAsia="Calibri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754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400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</cp:revision>
  <dcterms:created xsi:type="dcterms:W3CDTF">2019-07-03T16:50:00Z</dcterms:created>
  <dcterms:modified xsi:type="dcterms:W3CDTF">2019-07-03T16:50:00Z</dcterms:modified>
</cp:coreProperties>
</file>