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C5" w:rsidRDefault="008530C5" w:rsidP="008530C5">
      <w:pPr>
        <w:pStyle w:val="-"/>
        <w:numPr>
          <w:ilvl w:val="0"/>
          <w:numId w:val="1"/>
        </w:numPr>
        <w:ind w:left="284" w:firstLine="0"/>
      </w:pPr>
      <w:r>
        <w:t xml:space="preserve">Общие сведения </w:t>
      </w:r>
    </w:p>
    <w:p w:rsidR="008530C5" w:rsidRDefault="008530C5" w:rsidP="008530C5">
      <w:pPr>
        <w:pStyle w:val="-1"/>
        <w:numPr>
          <w:ilvl w:val="1"/>
          <w:numId w:val="1"/>
        </w:numPr>
      </w:pPr>
      <w:r>
        <w:t>Наименование системы</w:t>
      </w:r>
    </w:p>
    <w:p w:rsidR="008530C5" w:rsidRPr="00090D34" w:rsidRDefault="008530C5" w:rsidP="008530C5">
      <w:pPr>
        <w:pStyle w:val="-3"/>
        <w:numPr>
          <w:ilvl w:val="2"/>
          <w:numId w:val="2"/>
        </w:numPr>
      </w:pPr>
      <w:r w:rsidRPr="00090D34">
        <w:t>Полное наименование системы</w:t>
      </w:r>
    </w:p>
    <w:p w:rsidR="008530C5" w:rsidRDefault="008530C5" w:rsidP="008530C5">
      <w:pPr>
        <w:tabs>
          <w:tab w:val="left" w:pos="6048"/>
        </w:tabs>
      </w:pPr>
      <w:r>
        <w:t xml:space="preserve"> Полное наименование: </w:t>
      </w:r>
      <w:r>
        <w:t>Приложение для диагностики уровня речевого развития детей дошкольного возраста</w:t>
      </w:r>
      <w:r>
        <w:tab/>
      </w:r>
    </w:p>
    <w:p w:rsidR="008530C5" w:rsidRDefault="008530C5" w:rsidP="008530C5">
      <w:pPr>
        <w:pStyle w:val="-3"/>
        <w:numPr>
          <w:ilvl w:val="2"/>
          <w:numId w:val="2"/>
        </w:numPr>
      </w:pPr>
      <w:r>
        <w:t>Краткое наименование системы</w:t>
      </w:r>
    </w:p>
    <w:p w:rsidR="008530C5" w:rsidRDefault="008530C5" w:rsidP="008530C5">
      <w:r>
        <w:t xml:space="preserve">Краткое наименование: </w:t>
      </w:r>
      <w:r w:rsidR="002B66F7">
        <w:t>ПУРР</w:t>
      </w:r>
    </w:p>
    <w:p w:rsidR="008530C5" w:rsidRDefault="008530C5" w:rsidP="008530C5">
      <w:pPr>
        <w:pStyle w:val="-1"/>
        <w:numPr>
          <w:ilvl w:val="1"/>
          <w:numId w:val="2"/>
        </w:numPr>
      </w:pPr>
      <w:r>
        <w:t>Наименование организаций – Заказчика и Разработчика</w:t>
      </w:r>
    </w:p>
    <w:p w:rsidR="008530C5" w:rsidRPr="00090D34" w:rsidRDefault="008530C5" w:rsidP="008530C5">
      <w:pPr>
        <w:pStyle w:val="-3"/>
        <w:numPr>
          <w:ilvl w:val="2"/>
          <w:numId w:val="2"/>
        </w:numPr>
      </w:pPr>
      <w:r w:rsidRPr="00090D34">
        <w:t>Заказчик</w:t>
      </w:r>
    </w:p>
    <w:p w:rsidR="008530C5" w:rsidRDefault="008530C5" w:rsidP="008530C5">
      <w:r>
        <w:t xml:space="preserve">Заказчик: </w:t>
      </w:r>
      <w:r w:rsidR="00AF78E7" w:rsidRPr="00AF78E7">
        <w:t xml:space="preserve">ИП Иванов </w:t>
      </w:r>
      <w:r w:rsidR="00FC7D00">
        <w:t>И.И.</w:t>
      </w:r>
    </w:p>
    <w:p w:rsidR="008530C5" w:rsidRDefault="008530C5" w:rsidP="008530C5">
      <w:pPr>
        <w:tabs>
          <w:tab w:val="left" w:pos="3481"/>
        </w:tabs>
      </w:pPr>
      <w:r>
        <w:t xml:space="preserve">Адрес фактический: </w:t>
      </w:r>
      <w:r w:rsidR="00AF78E7" w:rsidRPr="00AF78E7">
        <w:t>101000, Москва, ул. Сидорова, дом 1, квартира 1</w:t>
      </w:r>
      <w:r>
        <w:tab/>
      </w:r>
    </w:p>
    <w:p w:rsidR="008530C5" w:rsidRDefault="008530C5" w:rsidP="008530C5">
      <w:r>
        <w:t xml:space="preserve">Телефон / Факс: </w:t>
      </w:r>
      <w:r w:rsidRPr="00090D34">
        <w:t>+7</w:t>
      </w:r>
      <w:r>
        <w:t xml:space="preserve"> </w:t>
      </w:r>
      <w:r w:rsidRPr="00090D34">
        <w:t>(921)</w:t>
      </w:r>
      <w:r>
        <w:t xml:space="preserve"> 974-45-43</w:t>
      </w:r>
    </w:p>
    <w:p w:rsidR="008530C5" w:rsidRDefault="008530C5" w:rsidP="008530C5">
      <w:pPr>
        <w:pStyle w:val="-3"/>
        <w:numPr>
          <w:ilvl w:val="2"/>
          <w:numId w:val="2"/>
        </w:numPr>
      </w:pPr>
      <w:r>
        <w:t>Разработчик</w:t>
      </w:r>
    </w:p>
    <w:p w:rsidR="008530C5" w:rsidRDefault="008530C5" w:rsidP="008530C5">
      <w:r>
        <w:t xml:space="preserve">Разработчик: ИП </w:t>
      </w:r>
      <w:r w:rsidR="00AF78E7">
        <w:t>Бахурев</w:t>
      </w:r>
      <w:r>
        <w:t xml:space="preserve"> </w:t>
      </w:r>
      <w:r w:rsidR="00AF78E7">
        <w:t>Н</w:t>
      </w:r>
      <w:r>
        <w:t xml:space="preserve">. </w:t>
      </w:r>
      <w:r w:rsidR="00AF78E7">
        <w:t>Ю</w:t>
      </w:r>
      <w:r>
        <w:t>.</w:t>
      </w:r>
    </w:p>
    <w:p w:rsidR="008530C5" w:rsidRDefault="008530C5" w:rsidP="008530C5">
      <w:r>
        <w:t xml:space="preserve">Адрес фактический: г. СПб, </w:t>
      </w:r>
      <w:r w:rsidR="00C71EA6">
        <w:t>улица Со</w:t>
      </w:r>
      <w:r w:rsidR="002A720E">
        <w:t>в</w:t>
      </w:r>
      <w:r w:rsidR="00C71EA6">
        <w:t>е</w:t>
      </w:r>
      <w:r w:rsidR="002A720E">
        <w:t>тская</w:t>
      </w:r>
      <w:r>
        <w:t xml:space="preserve">., д. </w:t>
      </w:r>
      <w:r w:rsidR="002A720E">
        <w:t>5</w:t>
      </w:r>
      <w:r>
        <w:t xml:space="preserve">, кв. </w:t>
      </w:r>
      <w:r w:rsidR="002A720E">
        <w:t>300</w:t>
      </w:r>
      <w:r>
        <w:t>.</w:t>
      </w:r>
    </w:p>
    <w:p w:rsidR="008530C5" w:rsidRDefault="008530C5" w:rsidP="008530C5">
      <w:r>
        <w:t xml:space="preserve">Телефон / Факс: +7 (921) </w:t>
      </w:r>
      <w:r w:rsidR="00AF78E7">
        <w:t>234</w:t>
      </w:r>
      <w:r>
        <w:t>-</w:t>
      </w:r>
      <w:r w:rsidR="00AF78E7">
        <w:t>11</w:t>
      </w:r>
      <w:r>
        <w:t>-</w:t>
      </w:r>
      <w:r w:rsidR="00AF78E7">
        <w:t>11</w:t>
      </w:r>
    </w:p>
    <w:p w:rsidR="008530C5" w:rsidRDefault="008530C5" w:rsidP="008530C5">
      <w:pPr>
        <w:pStyle w:val="-1"/>
        <w:numPr>
          <w:ilvl w:val="1"/>
          <w:numId w:val="2"/>
        </w:numPr>
      </w:pPr>
      <w:r>
        <w:t>Плановые сроки начала и окончания работы</w:t>
      </w:r>
    </w:p>
    <w:p w:rsidR="008530C5" w:rsidRDefault="008530C5" w:rsidP="008530C5">
      <w:r>
        <w:t>Плановые сроки начала и окончания работ указываются на этапе подписания договора о проведении работ.</w:t>
      </w:r>
    </w:p>
    <w:p w:rsidR="008530C5" w:rsidRDefault="008530C5" w:rsidP="008530C5">
      <w:pPr>
        <w:pStyle w:val="-1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8530C5" w:rsidRDefault="008530C5" w:rsidP="008530C5">
      <w:r>
        <w:t xml:space="preserve">Работы по созданию </w:t>
      </w:r>
      <w:r w:rsidR="00C71EA6">
        <w:t>ПУРР</w:t>
      </w:r>
      <w: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/>
    <w:p w:rsidR="008530C5" w:rsidRDefault="008530C5" w:rsidP="008530C5">
      <w:pPr>
        <w:pStyle w:val="-"/>
        <w:numPr>
          <w:ilvl w:val="0"/>
          <w:numId w:val="2"/>
        </w:numPr>
      </w:pPr>
      <w:r>
        <w:lastRenderedPageBreak/>
        <w:t>Назначение и цели создания системы</w:t>
      </w:r>
    </w:p>
    <w:p w:rsidR="008530C5" w:rsidRPr="00AD1CCB" w:rsidRDefault="008530C5" w:rsidP="008530C5">
      <w:pPr>
        <w:pStyle w:val="-1"/>
        <w:numPr>
          <w:ilvl w:val="1"/>
          <w:numId w:val="2"/>
        </w:numPr>
      </w:pPr>
      <w:r>
        <w:t>Назначение системы</w:t>
      </w:r>
    </w:p>
    <w:p w:rsidR="00C71EA6" w:rsidRDefault="00C71EA6" w:rsidP="008530C5">
      <w:r>
        <w:t>ПУРР предназначена для диагностики и продвижения речевого развития детей дошкольного возраста.</w:t>
      </w:r>
    </w:p>
    <w:p w:rsidR="008530C5" w:rsidRDefault="008530C5" w:rsidP="008530C5">
      <w:r>
        <w:t xml:space="preserve">Основным назначением </w:t>
      </w:r>
      <w:r w:rsidR="00C71EA6">
        <w:t>ПУРР</w:t>
      </w:r>
      <w:r>
        <w:t xml:space="preserve"> является автоматизация </w:t>
      </w:r>
      <w:r w:rsidR="00C71EA6">
        <w:t>занятий и упражнений.</w:t>
      </w:r>
    </w:p>
    <w:p w:rsidR="008530C5" w:rsidRDefault="008530C5" w:rsidP="008530C5">
      <w:pPr>
        <w:pStyle w:val="-1"/>
        <w:numPr>
          <w:ilvl w:val="1"/>
          <w:numId w:val="2"/>
        </w:numPr>
        <w:tabs>
          <w:tab w:val="left" w:pos="426"/>
        </w:tabs>
      </w:pPr>
      <w:r>
        <w:t>Цели создания системы</w:t>
      </w:r>
    </w:p>
    <w:p w:rsidR="008530C5" w:rsidRDefault="00492699" w:rsidP="008530C5">
      <w:r>
        <w:t>ПУРР</w:t>
      </w:r>
      <w:r w:rsidR="008530C5">
        <w:t xml:space="preserve"> создается с целью:</w:t>
      </w:r>
    </w:p>
    <w:p w:rsidR="008530C5" w:rsidRPr="00492699" w:rsidRDefault="008530C5" w:rsidP="00492699">
      <w:r>
        <w:t xml:space="preserve">- </w:t>
      </w:r>
      <w:r w:rsidR="00492699">
        <w:t>Выявления проблемных областей в речевом развитии пользователя</w:t>
      </w:r>
      <w:r w:rsidR="00492699" w:rsidRPr="00492699">
        <w:t>;</w:t>
      </w:r>
    </w:p>
    <w:p w:rsidR="00492699" w:rsidRPr="00492699" w:rsidRDefault="00492699" w:rsidP="00492699">
      <w:r w:rsidRPr="00576F2B">
        <w:t xml:space="preserve">- </w:t>
      </w:r>
      <w:r>
        <w:t>Коррекции и продвижения речевого развития.</w:t>
      </w:r>
    </w:p>
    <w:p w:rsidR="008530C5" w:rsidRDefault="008530C5" w:rsidP="008530C5">
      <w:r>
        <w:t xml:space="preserve">В результате создания </w:t>
      </w:r>
      <w:r w:rsidR="00576F2B">
        <w:t>ПУРР</w:t>
      </w:r>
      <w:r>
        <w:t xml:space="preserve"> должны быть </w:t>
      </w:r>
      <w:r w:rsidR="00576F2B">
        <w:t>устранены</w:t>
      </w:r>
      <w:r>
        <w:t xml:space="preserve"> </w:t>
      </w:r>
      <w:r w:rsidR="00576F2B">
        <w:t>следующие аспекты</w:t>
      </w:r>
      <w:r>
        <w:t>:</w:t>
      </w:r>
    </w:p>
    <w:p w:rsidR="00576F2B" w:rsidRDefault="00576F2B" w:rsidP="00576F2B">
      <w:r>
        <w:t>- необходимость сессионных занятий со специалистом в определенном месте</w:t>
      </w:r>
      <w:r w:rsidRPr="00576F2B">
        <w:t>;</w:t>
      </w:r>
    </w:p>
    <w:p w:rsidR="00576F2B" w:rsidRPr="00576F2B" w:rsidRDefault="00576F2B" w:rsidP="00576F2B">
      <w:r>
        <w:t>- необходимость</w:t>
      </w:r>
      <w:r>
        <w:rPr>
          <w:lang w:val="en-US"/>
        </w:rPr>
        <w:t xml:space="preserve"> </w:t>
      </w:r>
      <w:r>
        <w:t>нескольких методических комплексов.</w:t>
      </w:r>
    </w:p>
    <w:p w:rsidR="008530C5" w:rsidRPr="00AD1CCB" w:rsidRDefault="008530C5" w:rsidP="008530C5">
      <w:pPr>
        <w:pStyle w:val="a3"/>
        <w:numPr>
          <w:ilvl w:val="0"/>
          <w:numId w:val="4"/>
        </w:numPr>
        <w:rPr>
          <w:vanish/>
        </w:rPr>
      </w:pPr>
    </w:p>
    <w:p w:rsidR="008530C5" w:rsidRDefault="008530C5" w:rsidP="00576F2B">
      <w:pPr>
        <w:pStyle w:val="-"/>
      </w:pPr>
      <w:r>
        <w:t>Требования к системе</w:t>
      </w:r>
    </w:p>
    <w:p w:rsidR="008530C5" w:rsidRDefault="008530C5" w:rsidP="008530C5">
      <w:pPr>
        <w:pStyle w:val="-1"/>
        <w:numPr>
          <w:ilvl w:val="1"/>
          <w:numId w:val="3"/>
        </w:numPr>
      </w:pPr>
      <w:r>
        <w:t>Требования к системе в целом</w:t>
      </w:r>
    </w:p>
    <w:p w:rsidR="008530C5" w:rsidRDefault="008530C5" w:rsidP="008530C5">
      <w:pPr>
        <w:pStyle w:val="-3"/>
        <w:numPr>
          <w:ilvl w:val="2"/>
          <w:numId w:val="3"/>
        </w:numPr>
      </w:pPr>
      <w:r>
        <w:t>Требования к структуре и функционированию системы</w:t>
      </w:r>
    </w:p>
    <w:p w:rsidR="00FD32A9" w:rsidRDefault="00FD32A9" w:rsidP="00FD32A9">
      <w:pPr>
        <w:rPr>
          <w:lang w:val="en-US"/>
        </w:rPr>
      </w:pPr>
      <w:r>
        <w:t xml:space="preserve">ПУРР обеспечивается технологией </w:t>
      </w:r>
      <w:r>
        <w:rPr>
          <w:lang w:val="en-US"/>
        </w:rPr>
        <w:t xml:space="preserve">Unity. </w:t>
      </w:r>
    </w:p>
    <w:p w:rsidR="00FD32A9" w:rsidRPr="00933757" w:rsidRDefault="00FD32A9" w:rsidP="00FD32A9">
      <w:r>
        <w:t xml:space="preserve">Все структурные элементы ПУРР обусловлены соответствующими структурными элементами </w:t>
      </w:r>
      <w:r>
        <w:rPr>
          <w:lang w:val="en-US"/>
        </w:rPr>
        <w:t>Unity</w:t>
      </w:r>
      <w:r w:rsidRPr="00933757">
        <w:t>.</w:t>
      </w:r>
    </w:p>
    <w:p w:rsidR="008530C5" w:rsidRPr="001205D0" w:rsidRDefault="008530C5" w:rsidP="008530C5">
      <w:pPr>
        <w:pStyle w:val="a3"/>
        <w:numPr>
          <w:ilvl w:val="2"/>
          <w:numId w:val="4"/>
        </w:numPr>
        <w:contextualSpacing w:val="0"/>
        <w:rPr>
          <w:rFonts w:ascii="Times New Roman" w:hAnsi="Times New Roman" w:cs="Arial"/>
          <w:noProof/>
          <w:vanish/>
          <w:sz w:val="28"/>
          <w:szCs w:val="21"/>
          <w:u w:val="single"/>
          <w:lang w:eastAsia="ru-RU"/>
        </w:rPr>
      </w:pPr>
    </w:p>
    <w:p w:rsidR="008530C5" w:rsidRDefault="008530C5" w:rsidP="008530C5">
      <w:pPr>
        <w:pStyle w:val="-"/>
        <w:numPr>
          <w:ilvl w:val="0"/>
          <w:numId w:val="4"/>
        </w:numPr>
      </w:pPr>
      <w:r>
        <w:t>Порядок контроля и приёмки системы</w:t>
      </w:r>
    </w:p>
    <w:p w:rsidR="008530C5" w:rsidRDefault="008530C5" w:rsidP="008530C5">
      <w:pPr>
        <w:pStyle w:val="-1"/>
        <w:numPr>
          <w:ilvl w:val="1"/>
          <w:numId w:val="4"/>
        </w:numPr>
      </w:pPr>
      <w:r>
        <w:t>Виды и объем испытаний системы</w:t>
      </w:r>
    </w:p>
    <w:p w:rsidR="008530C5" w:rsidRDefault="008530C5" w:rsidP="008530C5">
      <w:r>
        <w:t>Система подвергается испытаниям следующих видов:</w:t>
      </w:r>
    </w:p>
    <w:p w:rsidR="008530C5" w:rsidRDefault="008530C5" w:rsidP="008530C5">
      <w:r>
        <w:t>1. Предварительные испытания.</w:t>
      </w:r>
    </w:p>
    <w:p w:rsidR="008530C5" w:rsidRDefault="008530C5" w:rsidP="008530C5">
      <w:r>
        <w:t>2. Опытная эксплуатация.</w:t>
      </w:r>
    </w:p>
    <w:p w:rsidR="008530C5" w:rsidRDefault="008530C5" w:rsidP="008530C5">
      <w:r>
        <w:t>3. Приемочные испытания.</w:t>
      </w:r>
    </w:p>
    <w:p w:rsidR="008530C5" w:rsidRDefault="008530C5" w:rsidP="008530C5"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8530C5" w:rsidRDefault="008530C5" w:rsidP="008530C5"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8530C5" w:rsidRDefault="008530C5" w:rsidP="008530C5"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12159D" w:rsidRDefault="0012159D">
      <w:bookmarkStart w:id="0" w:name="_GoBack"/>
      <w:bookmarkEnd w:id="0"/>
    </w:p>
    <w:sectPr w:rsidR="0012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B62F2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BE136F"/>
    <w:multiLevelType w:val="multilevel"/>
    <w:tmpl w:val="FE720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6ED01F0"/>
    <w:multiLevelType w:val="multilevel"/>
    <w:tmpl w:val="2BAE2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54240A7"/>
    <w:multiLevelType w:val="multilevel"/>
    <w:tmpl w:val="82AA3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67"/>
    <w:rsid w:val="0012159D"/>
    <w:rsid w:val="002A720E"/>
    <w:rsid w:val="002B66F7"/>
    <w:rsid w:val="00492699"/>
    <w:rsid w:val="00576F2B"/>
    <w:rsid w:val="008530C5"/>
    <w:rsid w:val="00933757"/>
    <w:rsid w:val="009F5267"/>
    <w:rsid w:val="00AF78E7"/>
    <w:rsid w:val="00C71EA6"/>
    <w:rsid w:val="00FC7D00"/>
    <w:rsid w:val="00F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A6A98-C1CD-4B18-B2F0-D0E7FEAA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З-заголовок"/>
    <w:basedOn w:val="a"/>
    <w:link w:val="-0"/>
    <w:qFormat/>
    <w:rsid w:val="008530C5"/>
    <w:rPr>
      <w:rFonts w:ascii="Times New Roman" w:hAnsi="Times New Roman" w:cs="Arial"/>
      <w:b/>
      <w:noProof/>
      <w:sz w:val="32"/>
      <w:szCs w:val="21"/>
      <w:u w:val="single"/>
      <w:lang w:eastAsia="ru-RU"/>
    </w:rPr>
  </w:style>
  <w:style w:type="paragraph" w:customStyle="1" w:styleId="-1">
    <w:name w:val="ТЗ-подзаголовок"/>
    <w:basedOn w:val="-"/>
    <w:next w:val="a"/>
    <w:link w:val="-2"/>
    <w:qFormat/>
    <w:rsid w:val="008530C5"/>
    <w:rPr>
      <w:sz w:val="28"/>
      <w:u w:val="none"/>
    </w:rPr>
  </w:style>
  <w:style w:type="character" w:customStyle="1" w:styleId="-2">
    <w:name w:val="ТЗ-подзаголовок Знак"/>
    <w:basedOn w:val="a0"/>
    <w:link w:val="-1"/>
    <w:rsid w:val="008530C5"/>
    <w:rPr>
      <w:rFonts w:ascii="Times New Roman" w:hAnsi="Times New Roman" w:cs="Arial"/>
      <w:b/>
      <w:noProof/>
      <w:sz w:val="28"/>
      <w:szCs w:val="21"/>
      <w:lang w:eastAsia="ru-RU"/>
    </w:rPr>
  </w:style>
  <w:style w:type="paragraph" w:customStyle="1" w:styleId="-3">
    <w:name w:val="ТЗ-подпункт"/>
    <w:basedOn w:val="-1"/>
    <w:link w:val="-4"/>
    <w:qFormat/>
    <w:rsid w:val="008530C5"/>
    <w:rPr>
      <w:b w:val="0"/>
      <w:u w:val="single"/>
    </w:rPr>
  </w:style>
  <w:style w:type="paragraph" w:styleId="a3">
    <w:name w:val="List Paragraph"/>
    <w:basedOn w:val="a"/>
    <w:uiPriority w:val="34"/>
    <w:qFormat/>
    <w:rsid w:val="008530C5"/>
    <w:pPr>
      <w:ind w:left="720"/>
      <w:contextualSpacing/>
    </w:pPr>
  </w:style>
  <w:style w:type="character" w:customStyle="1" w:styleId="-0">
    <w:name w:val="ТЗ-заголовок Знак"/>
    <w:basedOn w:val="a0"/>
    <w:link w:val="-"/>
    <w:rsid w:val="008530C5"/>
    <w:rPr>
      <w:rFonts w:ascii="Times New Roman" w:hAnsi="Times New Roman" w:cs="Arial"/>
      <w:b/>
      <w:noProof/>
      <w:sz w:val="32"/>
      <w:szCs w:val="21"/>
      <w:u w:val="single"/>
      <w:lang w:eastAsia="ru-RU"/>
    </w:rPr>
  </w:style>
  <w:style w:type="character" w:customStyle="1" w:styleId="-4">
    <w:name w:val="ТЗ-подпункт Знак"/>
    <w:basedOn w:val="-0"/>
    <w:link w:val="-3"/>
    <w:rsid w:val="008530C5"/>
    <w:rPr>
      <w:rFonts w:ascii="Times New Roman" w:hAnsi="Times New Roman" w:cs="Arial"/>
      <w:b w:val="0"/>
      <w:noProof/>
      <w:sz w:val="28"/>
      <w:szCs w:val="21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11</cp:revision>
  <dcterms:created xsi:type="dcterms:W3CDTF">2019-05-29T10:40:00Z</dcterms:created>
  <dcterms:modified xsi:type="dcterms:W3CDTF">2019-05-29T10:53:00Z</dcterms:modified>
</cp:coreProperties>
</file>