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41AC924C" w14:textId="54A9A0D9" w:rsidR="009328C3" w:rsidRDefault="00DC6579">
      <w:pPr>
        <w:rPr>
          <w:rFonts w:ascii="Times New Roman" w:hAnsi="Times New Roman" w:cs="Times New Roman"/>
          <w:b/>
          <w:bCs/>
          <w:sz w:val="32"/>
          <w:szCs w:val="32"/>
          <w:lang w:eastAsia="ja-JP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Forward-Deployed Applied A</w:t>
      </w:r>
      <w:r w:rsidR="009B339E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lang w:eastAsia="ja-JP"/>
        </w:rPr>
        <w:t xml:space="preserve"> Engineer (Delivery + Product +Systems)</w:t>
      </w:r>
      <w:r w:rsidR="009328C3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.</w:t>
      </w:r>
    </w:p>
    <w:p w14:paraId="62826051" w14:textId="24D95C09" w:rsidR="00642CE1" w:rsidRPr="00DC6579" w:rsidRDefault="00000000">
      <w:pPr>
        <w:rPr>
          <w:rFonts w:ascii="Times New Roman" w:hAnsi="Times New Roman" w:cs="Times New Roman"/>
          <w:sz w:val="28"/>
          <w:szCs w:val="28"/>
        </w:rPr>
      </w:pPr>
      <w:r w:rsidRPr="00DC6579">
        <w:rPr>
          <w:rFonts w:ascii="Times New Roman" w:hAnsi="Times New Roman" w:cs="Times New Roman"/>
          <w:b/>
          <w:bCs/>
          <w:sz w:val="28"/>
          <w:szCs w:val="28"/>
        </w:rPr>
        <w:t>Nairobi, Kenya</w:t>
      </w:r>
      <w:r w:rsidRPr="00DC6579">
        <w:rPr>
          <w:rFonts w:ascii="Times New Roman" w:hAnsi="Times New Roman" w:cs="Times New Roman"/>
          <w:sz w:val="28"/>
          <w:szCs w:val="28"/>
        </w:rPr>
        <w:t xml:space="preserve"> | </w:t>
      </w:r>
      <w:r w:rsidRPr="00DC6579">
        <w:rPr>
          <w:rFonts w:ascii="Times New Roman" w:hAnsi="Times New Roman" w:cs="Times New Roman"/>
          <w:b/>
          <w:bCs/>
          <w:sz w:val="28"/>
          <w:szCs w:val="28"/>
        </w:rPr>
        <w:t>+254 714 394 332</w:t>
      </w:r>
      <w:r w:rsidRPr="00DC6579">
        <w:rPr>
          <w:rFonts w:ascii="Times New Roman" w:hAnsi="Times New Roman" w:cs="Times New Roman"/>
          <w:sz w:val="28"/>
          <w:szCs w:val="28"/>
        </w:rPr>
        <w:t xml:space="preserve"> | </w:t>
      </w:r>
      <w:r w:rsidRPr="00DC6579">
        <w:rPr>
          <w:rFonts w:ascii="Times New Roman" w:hAnsi="Times New Roman" w:cs="Times New Roman"/>
          <w:b/>
          <w:bCs/>
          <w:sz w:val="28"/>
          <w:szCs w:val="28"/>
        </w:rPr>
        <w:t>nickbiiybwalley@gmail.com</w:t>
      </w:r>
    </w:p>
    <w:p w14:paraId="3EB5FB63" w14:textId="7990ADDD" w:rsidR="00642CE1" w:rsidRPr="00E121CF" w:rsidRDefault="001D3A48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</w:hyperlink>
      <w:r w:rsidRPr="00E121CF">
        <w:rPr>
          <w:rFonts w:ascii="Times New Roman" w:hAnsi="Times New Roman" w:cs="Times New Roman"/>
          <w:sz w:val="28"/>
          <w:szCs w:val="28"/>
        </w:rPr>
        <w:t xml:space="preserve">, </w:t>
      </w:r>
      <w:hyperlink r:id="rId7" w:history="1">
        <w:r w:rsidRPr="00E121C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</w:hyperlink>
    </w:p>
    <w:p w14:paraId="6679D762" w14:textId="77777777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2C7FADE0" w14:textId="45D216BF" w:rsidR="00697F51" w:rsidRDefault="00DC6579" w:rsidP="00C23361">
      <w:pPr>
        <w:jc w:val="both"/>
        <w:rPr>
          <w:rFonts w:ascii="Times New Roman" w:hAnsi="Times New Roman" w:cs="Times New Roman"/>
          <w:lang w:val="en-KE"/>
        </w:rPr>
      </w:pPr>
      <w:r w:rsidRPr="00DC6579">
        <w:rPr>
          <w:rFonts w:ascii="Times New Roman" w:hAnsi="Times New Roman" w:cs="Times New Roman"/>
        </w:rPr>
        <w:t>Applied AI engineer specializing in customer-embedded execution, requirements translation, and end-to-end systems delivery. Owns ambiguous problem spaces from success metric definition to production deployment, integrating human feedback, model-adjacent evaluations, and data pipelines into measurable business outcomes. Operates at the boundary of product, research, and engineering to convert real-world signals into robust, production behavior</w:t>
      </w:r>
      <w:r w:rsidR="00697F51" w:rsidRPr="00697F51">
        <w:rPr>
          <w:rFonts w:ascii="Times New Roman" w:hAnsi="Times New Roman" w:cs="Times New Roman"/>
          <w:lang w:val="en-KE"/>
        </w:rPr>
        <w:t>.</w:t>
      </w:r>
      <w:r w:rsidR="00697F51">
        <w:rPr>
          <w:rFonts w:ascii="Times New Roman" w:hAnsi="Times New Roman" w:cs="Times New Roman"/>
          <w:lang w:val="en-KE"/>
        </w:rPr>
        <w:t xml:space="preserve"> </w:t>
      </w:r>
    </w:p>
    <w:p w14:paraId="3585ED4B" w14:textId="2FDD2A9A" w:rsidR="004401DE" w:rsidRP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7F729F29" w14:textId="3E039227" w:rsidR="004401DE" w:rsidRPr="006D32B7" w:rsidRDefault="00DC6579" w:rsidP="002D3AB2">
      <w:pPr>
        <w:rPr>
          <w:rFonts w:ascii="Times New Roman" w:hAnsi="Times New Roman" w:cs="Times New Roman"/>
          <w:lang w:val="en-KE" w:eastAsia="ja-JP"/>
        </w:rPr>
      </w:pPr>
      <w:r w:rsidRPr="00DC6579">
        <w:rPr>
          <w:rFonts w:ascii="Times New Roman" w:hAnsi="Times New Roman" w:cs="Times New Roman"/>
          <w:b/>
          <w:bCs/>
          <w:lang w:eastAsia="ja-JP"/>
        </w:rPr>
        <w:t xml:space="preserve">Task/Evaluation Design · Data Workflows · AI Integrations · RAG Systems · Automation Pipelines · Product Requirement Translation · Customer Delivery · Success Metric Definition · Production Deployment · Feedback Loops · SaaS Delivery · CI/CD · Cloud Services · Vector DBs · </w:t>
      </w:r>
      <w:proofErr w:type="spellStart"/>
      <w:r w:rsidRPr="00DC6579">
        <w:rPr>
          <w:rFonts w:ascii="Times New Roman" w:hAnsi="Times New Roman" w:cs="Times New Roman"/>
          <w:b/>
          <w:bCs/>
          <w:lang w:eastAsia="ja-JP"/>
        </w:rPr>
        <w:t>Supabase</w:t>
      </w:r>
      <w:proofErr w:type="spellEnd"/>
      <w:r w:rsidRPr="00DC6579">
        <w:rPr>
          <w:rFonts w:ascii="Times New Roman" w:hAnsi="Times New Roman" w:cs="Times New Roman"/>
          <w:b/>
          <w:bCs/>
          <w:lang w:eastAsia="ja-JP"/>
        </w:rPr>
        <w:t xml:space="preserve"> · MongoDB · Node.js · React · Next.js · MRR Validation · Iterative Shipping · Prompt Engineering · Off-the-Shelf Models (OpenAI, Claude, Google AI)</w:t>
      </w:r>
      <w:r w:rsidR="006E23EF" w:rsidRPr="006E23EF">
        <w:rPr>
          <w:rFonts w:ascii="Times New Roman" w:hAnsi="Times New Roman" w:cs="Times New Roman"/>
          <w:lang w:eastAsia="ja-JP"/>
        </w:rPr>
        <w:t>.</w:t>
      </w: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t>PROFESSIONAL EXPERIENCE</w:t>
      </w:r>
    </w:p>
    <w:p w14:paraId="59D4398A" w14:textId="77777777" w:rsidR="00DC6579" w:rsidRPr="00DC6579" w:rsidRDefault="00DC6579" w:rsidP="00DC6579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b/>
          <w:bCs/>
          <w:sz w:val="24"/>
          <w:szCs w:val="24"/>
          <w:lang w:val="en-KE"/>
        </w:rPr>
        <w:t>Forward-Deployed Full-Stack + Applied AI Engineer (Independent)</w:t>
      </w:r>
    </w:p>
    <w:p w14:paraId="3DB03D92" w14:textId="77777777" w:rsidR="00DC6579" w:rsidRPr="00DC6579" w:rsidRDefault="00DC6579" w:rsidP="00DC6579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b/>
          <w:bCs/>
          <w:sz w:val="24"/>
          <w:szCs w:val="24"/>
          <w:lang w:val="en-KE"/>
        </w:rPr>
        <w:t>Remote • Mar 2020 – Present</w:t>
      </w:r>
    </w:p>
    <w:p w14:paraId="2D36ED19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>Cut operational workload by 40% and research time by 90% by deploying AI RAG chatbots &amp; n8n-based automation pipelines that integrated semantic retrieval (Pinecone) with business systems, owning ingestion → eval → integration → deployment → iteration.</w:t>
      </w:r>
    </w:p>
    <w:p w14:paraId="2F329081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>Drove customer workflow changes and adoption by embedding directly with SMEs to define success criteria, align task formats, and translate business intent into executable pipelines.</w:t>
      </w:r>
    </w:p>
    <w:p w14:paraId="41DE7616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>Increased user engagement by 40% via production RAG assistants and structured evaluation loops that reduced friction and improved answer relevance.</w:t>
      </w:r>
    </w:p>
    <w:p w14:paraId="0E64FFF0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lastRenderedPageBreak/>
        <w:t>Boosted SEO traffic by 65% and reduced MTTR by 45% by defining problems, scoping requirements, instrumenting metrics, and shipping iterative improvements to web infrastructure.</w:t>
      </w:r>
    </w:p>
    <w:p w14:paraId="53BB5AC6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>Delivered 170+ AI-powered web systems and agents across e-commerce, fintech, and real-estate verticals, consistently shipping under ambiguous specifications with rapid iteration cycles.</w:t>
      </w:r>
    </w:p>
    <w:p w14:paraId="55964DCC" w14:textId="77777777" w:rsidR="00DC6579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 xml:space="preserve">Owned deployment &amp; delivery pipelines (Docker, </w:t>
      </w:r>
      <w:proofErr w:type="spellStart"/>
      <w:r w:rsidRPr="00DC6579">
        <w:rPr>
          <w:rFonts w:ascii="Times New Roman" w:hAnsi="Times New Roman" w:cs="Times New Roman"/>
          <w:sz w:val="24"/>
          <w:szCs w:val="24"/>
          <w:lang w:val="en-KE"/>
        </w:rPr>
        <w:t>Vercel</w:t>
      </w:r>
      <w:proofErr w:type="spellEnd"/>
      <w:r w:rsidRPr="00DC6579">
        <w:rPr>
          <w:rFonts w:ascii="Times New Roman" w:hAnsi="Times New Roman" w:cs="Times New Roman"/>
          <w:sz w:val="24"/>
          <w:szCs w:val="24"/>
          <w:lang w:val="en-KE"/>
        </w:rPr>
        <w:t>, GitHub Actions) enabling zero-downtime releases and automated monitoring.</w:t>
      </w:r>
    </w:p>
    <w:p w14:paraId="2A74714C" w14:textId="41DB424F" w:rsidR="008059FD" w:rsidRPr="00DC6579" w:rsidRDefault="00DC6579" w:rsidP="00DC657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DC6579">
        <w:rPr>
          <w:rFonts w:ascii="Times New Roman" w:hAnsi="Times New Roman" w:cs="Times New Roman"/>
          <w:sz w:val="24"/>
          <w:szCs w:val="24"/>
          <w:lang w:val="en-KE"/>
        </w:rPr>
        <w:t>Interfaced directly with customers to define objectives, negotiate constraints, refine acceptance criteria, and validate outcomes operating as embedded technical owner rather than contractor</w:t>
      </w:r>
      <w:r w:rsidR="00E111F0" w:rsidRPr="00DC6579">
        <w:rPr>
          <w:rFonts w:ascii="Times New Roman" w:hAnsi="Times New Roman" w:cs="Times New Roman"/>
        </w:rPr>
        <w:t>.</w:t>
      </w:r>
    </w:p>
    <w:p w14:paraId="73C76258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 Intern | Turbo G &amp; K Networks Ltd, Nairobi | Jan 2024 – Jun 2024</w:t>
      </w:r>
    </w:p>
    <w:p w14:paraId="4314CE85" w14:textId="2B29F22E" w:rsidR="00642CE1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Revamped website into a React SPA </w:t>
      </w:r>
      <w:r w:rsidR="00AB5210">
        <w:rPr>
          <w:rFonts w:ascii="Times New Roman" w:hAnsi="Times New Roman" w:cs="Times New Roman"/>
        </w:rPr>
        <w:t>(MERN Stack)</w:t>
      </w:r>
      <w:r w:rsidRPr="008059FD">
        <w:rPr>
          <w:rFonts w:ascii="Times New Roman" w:hAnsi="Times New Roman" w:cs="Times New Roman"/>
        </w:rPr>
        <w:t>, cutting load time by 55% and increasing traffic by 40%.</w:t>
      </w:r>
      <w:r w:rsidRPr="008059FD">
        <w:rPr>
          <w:rFonts w:ascii="Times New Roman" w:hAnsi="Times New Roman" w:cs="Times New Roman"/>
        </w:rPr>
        <w:br/>
        <w:t>- Migrated from monolith to microservices architecture, reducing MTTR from 30 mins to under 10 mins.</w:t>
      </w:r>
      <w:r w:rsidRPr="008059FD">
        <w:rPr>
          <w:rFonts w:ascii="Times New Roman" w:hAnsi="Times New Roman" w:cs="Times New Roman"/>
        </w:rPr>
        <w:br/>
        <w:t>- Implemented CI/CD pipelines with Docker &amp; GitHub Actions, achieving zero-downtime deployments.</w:t>
      </w:r>
    </w:p>
    <w:p w14:paraId="10439B29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Cybersecurity Analyst Intern |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Senselearner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Pvt., Remote | Sep 2023 – Dec 2023</w:t>
      </w:r>
    </w:p>
    <w:p w14:paraId="0CA43B61" w14:textId="010854D4" w:rsidR="00642CE1" w:rsidRPr="008059FD" w:rsidRDefault="00000000">
      <w:pPr>
        <w:rPr>
          <w:rFonts w:ascii="Times New Roman" w:hAnsi="Times New Roman" w:cs="Times New Roman"/>
        </w:rPr>
      </w:pPr>
      <w:r w:rsidRPr="008059FD">
        <w:rPr>
          <w:rFonts w:ascii="Times New Roman" w:hAnsi="Times New Roman" w:cs="Times New Roman"/>
        </w:rPr>
        <w:t xml:space="preserve">- </w:t>
      </w:r>
      <w:r w:rsidR="006923D0" w:rsidRPr="006923D0">
        <w:rPr>
          <w:rFonts w:ascii="Times New Roman" w:hAnsi="Times New Roman" w:cs="Times New Roman"/>
          <w:b/>
          <w:bCs/>
        </w:rPr>
        <w:t>Conducted end-to-end security assessments</w:t>
      </w:r>
      <w:r w:rsidR="006923D0" w:rsidRPr="006923D0">
        <w:rPr>
          <w:rFonts w:ascii="Times New Roman" w:hAnsi="Times New Roman" w:cs="Times New Roman"/>
        </w:rPr>
        <w:t xml:space="preserve"> including network scanning, vulnerability analysis, and penetration testing of web applications, leveraging tools such as </w:t>
      </w:r>
      <w:r w:rsidR="008122D0">
        <w:rPr>
          <w:rFonts w:ascii="Times New Roman" w:hAnsi="Times New Roman" w:cs="Times New Roman"/>
        </w:rPr>
        <w:t xml:space="preserve">OWASP, </w:t>
      </w:r>
      <w:proofErr w:type="spellStart"/>
      <w:r w:rsidR="006923D0" w:rsidRPr="006923D0">
        <w:rPr>
          <w:rFonts w:ascii="Times New Roman" w:hAnsi="Times New Roman" w:cs="Times New Roman"/>
        </w:rPr>
        <w:t>Metasploitable</w:t>
      </w:r>
      <w:proofErr w:type="spellEnd"/>
      <w:r w:rsidR="006923D0" w:rsidRPr="006923D0">
        <w:rPr>
          <w:rFonts w:ascii="Times New Roman" w:hAnsi="Times New Roman" w:cs="Times New Roman"/>
        </w:rPr>
        <w:t xml:space="preserve"> and </w:t>
      </w:r>
      <w:proofErr w:type="spellStart"/>
      <w:r w:rsidR="006923D0" w:rsidRPr="006923D0">
        <w:rPr>
          <w:rFonts w:ascii="Times New Roman" w:hAnsi="Times New Roman" w:cs="Times New Roman"/>
        </w:rPr>
        <w:t>Hacksplaining</w:t>
      </w:r>
      <w:proofErr w:type="spellEnd"/>
      <w:r w:rsidR="006923D0" w:rsidRPr="006923D0">
        <w:rPr>
          <w:rFonts w:ascii="Times New Roman" w:hAnsi="Times New Roman" w:cs="Times New Roman"/>
        </w:rPr>
        <w:t xml:space="preserve"> to identify and mitigate </w:t>
      </w:r>
      <w:r w:rsidR="006923D0" w:rsidRPr="006923D0">
        <w:rPr>
          <w:rFonts w:ascii="Times New Roman" w:hAnsi="Times New Roman" w:cs="Times New Roman"/>
          <w:b/>
          <w:bCs/>
        </w:rPr>
        <w:t>95% of critical threats</w:t>
      </w:r>
      <w:r w:rsidR="006923D0" w:rsidRPr="006923D0">
        <w:rPr>
          <w:rFonts w:ascii="Times New Roman" w:hAnsi="Times New Roman" w:cs="Times New Roman"/>
        </w:rPr>
        <w:t xml:space="preserve">, enhance system resilience by </w:t>
      </w:r>
      <w:r w:rsidR="006923D0" w:rsidRPr="006923D0">
        <w:rPr>
          <w:rFonts w:ascii="Times New Roman" w:hAnsi="Times New Roman" w:cs="Times New Roman"/>
          <w:b/>
          <w:bCs/>
        </w:rPr>
        <w:t>40%</w:t>
      </w:r>
      <w:r w:rsidR="006923D0" w:rsidRPr="006923D0">
        <w:rPr>
          <w:rFonts w:ascii="Times New Roman" w:hAnsi="Times New Roman" w:cs="Times New Roman"/>
        </w:rPr>
        <w:t>, and deliver comprehensive remediation reports with actionable insights</w:t>
      </w:r>
      <w:r w:rsidRPr="008059FD">
        <w:rPr>
          <w:rFonts w:ascii="Times New Roman" w:hAnsi="Times New Roman" w:cs="Times New Roman"/>
        </w:rPr>
        <w:t>.</w:t>
      </w:r>
    </w:p>
    <w:p w14:paraId="1386B6A8" w14:textId="77777777" w:rsidR="00642CE1" w:rsidRPr="001E2B34" w:rsidRDefault="00000000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321A0A46" w14:textId="544D1CD3" w:rsidR="00642CE1" w:rsidRPr="00DC6579" w:rsidRDefault="00F6328B" w:rsidP="00DC65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C6579"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(Challenge Driven Education (CDE) project)</w:t>
      </w:r>
      <w:r w:rsidR="00820C3F" w:rsidRPr="00DC6579">
        <w:rPr>
          <w:rFonts w:ascii="Times New Roman" w:hAnsi="Times New Roman" w:cs="Times New Roman"/>
          <w:b/>
          <w:bCs/>
          <w:sz w:val="24"/>
          <w:szCs w:val="24"/>
        </w:rPr>
        <w:t>, Exchange Program</w:t>
      </w:r>
      <w:r w:rsidRPr="00DC6579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2C08DE99" w14:textId="31885BFB" w:rsidR="00642CE1" w:rsidRPr="00DC6579" w:rsidRDefault="00000000" w:rsidP="00DC65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C6579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r w:rsidR="00DC6579" w:rsidRPr="00DC6579">
        <w:rPr>
          <w:rFonts w:ascii="Times New Roman" w:hAnsi="Times New Roman" w:cs="Times New Roman"/>
          <w:b/>
          <w:bCs/>
          <w:sz w:val="24"/>
          <w:szCs w:val="24"/>
        </w:rPr>
        <w:t>Honors</w:t>
      </w:r>
      <w:r w:rsidRPr="00DC6579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DC6579">
        <w:rPr>
          <w:rFonts w:ascii="Times New Roman" w:hAnsi="Times New Roman" w:cs="Times New Roman"/>
          <w:sz w:val="24"/>
          <w:szCs w:val="24"/>
        </w:rPr>
        <w:br/>
        <w:t>Strathmore University, Nairobi, Kenya | Sep 2021 – Jun 2024</w:t>
      </w:r>
    </w:p>
    <w:p w14:paraId="6B504BC7" w14:textId="77777777" w:rsidR="00642CE1" w:rsidRPr="00DC6579" w:rsidRDefault="00000000" w:rsidP="00DC65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C6579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DC6579">
        <w:rPr>
          <w:rFonts w:ascii="Times New Roman" w:hAnsi="Times New Roman" w:cs="Times New Roman"/>
          <w:sz w:val="24"/>
          <w:szCs w:val="24"/>
        </w:rPr>
        <w:br/>
        <w:t>Strathmore University, Nairobi, Kenya | May 2019 – Sep 2021</w:t>
      </w:r>
    </w:p>
    <w:p w14:paraId="0277F3FA" w14:textId="77777777" w:rsidR="00642CE1" w:rsidRPr="009B464A" w:rsidRDefault="00000000">
      <w:pPr>
        <w:pStyle w:val="Heading1"/>
        <w:rPr>
          <w:rFonts w:ascii="Times New Roman" w:hAnsi="Times New Roman" w:cs="Times New Roman"/>
        </w:rPr>
      </w:pPr>
      <w:r w:rsidRPr="009B464A">
        <w:rPr>
          <w:rFonts w:ascii="Times New Roman" w:hAnsi="Times New Roman" w:cs="Times New Roman"/>
        </w:rPr>
        <w:lastRenderedPageBreak/>
        <w:t>PROJECT HIGHLIGHTS</w:t>
      </w:r>
    </w:p>
    <w:p w14:paraId="33ADC0A5" w14:textId="20D778F0" w:rsidR="00DC6579" w:rsidRPr="00DC6579" w:rsidRDefault="00DC6579" w:rsidP="00DC6579">
      <w:pPr>
        <w:pStyle w:val="ListParagraph"/>
        <w:numPr>
          <w:ilvl w:val="0"/>
          <w:numId w:val="12"/>
        </w:numPr>
        <w:rPr>
          <w:lang w:val="en-KE"/>
        </w:rPr>
      </w:pPr>
      <w:r w:rsidRPr="00DC6579">
        <w:rPr>
          <w:lang w:val="en-KE"/>
        </w:rPr>
        <w:t>Built and shipped two B2C SaaS products (</w:t>
      </w:r>
      <w:proofErr w:type="spellStart"/>
      <w:r w:rsidRPr="00DC6579">
        <w:rPr>
          <w:lang w:val="en-KE"/>
        </w:rPr>
        <w:t>LinguaFlash</w:t>
      </w:r>
      <w:proofErr w:type="spellEnd"/>
      <w:r w:rsidRPr="00DC6579">
        <w:rPr>
          <w:lang w:val="en-KE"/>
        </w:rPr>
        <w:t xml:space="preserve"> &amp; </w:t>
      </w:r>
      <w:proofErr w:type="spellStart"/>
      <w:r w:rsidRPr="00DC6579">
        <w:rPr>
          <w:lang w:val="en-KE"/>
        </w:rPr>
        <w:t>BlogFlow</w:t>
      </w:r>
      <w:proofErr w:type="spellEnd"/>
      <w:r w:rsidRPr="00DC6579">
        <w:rPr>
          <w:lang w:val="en-KE"/>
        </w:rPr>
        <w:t>), validated user demand, iterated on feedback loops, and generated recurring MRR pre-acquisition.</w:t>
      </w:r>
    </w:p>
    <w:p w14:paraId="2BC44C70" w14:textId="19B2C6FC" w:rsidR="00DC6579" w:rsidRPr="00DC6579" w:rsidRDefault="00DC6579" w:rsidP="00DC65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C6579">
        <w:rPr>
          <w:rFonts w:ascii="Times New Roman" w:hAnsi="Times New Roman" w:cs="Times New Roman"/>
          <w:lang w:val="en-KE"/>
        </w:rPr>
        <w:t>Demonstrated product sense: balancing fidelity vs. speed, converting feedback into scoped changes, and prioritizing features around measurable usage rather than requests.</w:t>
      </w:r>
    </w:p>
    <w:p w14:paraId="24B53E01" w14:textId="5F30967C" w:rsidR="00DC6579" w:rsidRPr="00DC6579" w:rsidRDefault="00DC6579" w:rsidP="00DC65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C6579">
        <w:rPr>
          <w:rFonts w:ascii="Times New Roman" w:hAnsi="Times New Roman" w:cs="Times New Roman"/>
          <w:lang w:val="en-KE"/>
        </w:rPr>
        <w:t>Achieved successful exits, confirming end-to-end product ownership from ideation → validation → build → adoption → revenue → transition.</w:t>
      </w:r>
    </w:p>
    <w:p w14:paraId="3C363FA6" w14:textId="13823333" w:rsidR="00DC6579" w:rsidRPr="00DC6579" w:rsidRDefault="00DC6579" w:rsidP="00DC657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RESEARCH-ADJACENT PROJECTS</w:t>
      </w:r>
    </w:p>
    <w:p w14:paraId="60241930" w14:textId="77777777" w:rsidR="00DC6579" w:rsidRPr="00DC6579" w:rsidRDefault="00DC6579" w:rsidP="00DC6579">
      <w:pPr>
        <w:numPr>
          <w:ilvl w:val="0"/>
          <w:numId w:val="11"/>
        </w:numPr>
        <w:rPr>
          <w:rFonts w:ascii="Times New Roman" w:hAnsi="Times New Roman" w:cs="Times New Roman"/>
          <w:lang w:val="en-KE"/>
        </w:rPr>
      </w:pPr>
      <w:r w:rsidRPr="00DC6579">
        <w:rPr>
          <w:rFonts w:ascii="Times New Roman" w:hAnsi="Times New Roman" w:cs="Times New Roman"/>
          <w:lang w:val="en-KE"/>
        </w:rPr>
        <w:t>Led an AI-driven transport optimization initiative in Stockholm to model real-world mobility efficiencies, translating domain constraints into structured evaluation objectives.</w:t>
      </w:r>
    </w:p>
    <w:p w14:paraId="4ED779D6" w14:textId="09F0D4E1" w:rsidR="00642CE1" w:rsidRPr="00DC6579" w:rsidRDefault="00DC6579" w:rsidP="00DC6579">
      <w:pPr>
        <w:numPr>
          <w:ilvl w:val="0"/>
          <w:numId w:val="11"/>
        </w:numPr>
        <w:rPr>
          <w:rFonts w:ascii="Times New Roman" w:hAnsi="Times New Roman" w:cs="Times New Roman"/>
          <w:lang w:val="en-KE"/>
        </w:rPr>
      </w:pPr>
      <w:r w:rsidRPr="00DC6579">
        <w:rPr>
          <w:rFonts w:ascii="Times New Roman" w:hAnsi="Times New Roman" w:cs="Times New Roman"/>
          <w:lang w:val="en-KE"/>
        </w:rPr>
        <w:t>Published “AI-Powered Customer Churn Predictor” demonstrating applied ML framing around predictive objectives and evaluation criteria.</w:t>
      </w:r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CERTIFICATIONS &amp; ACHIEVEMENTS</w:t>
      </w:r>
    </w:p>
    <w:p w14:paraId="200B8E94" w14:textId="77777777" w:rsidR="00697F51" w:rsidRDefault="00000000">
      <w:pPr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 xml:space="preserve">- Published Research: AI-Powered Customer Churn Predictor, </w:t>
      </w:r>
      <w:proofErr w:type="spellStart"/>
      <w:r w:rsidRPr="003C24E3">
        <w:rPr>
          <w:rFonts w:ascii="Times New Roman" w:hAnsi="Times New Roman" w:cs="Times New Roman"/>
        </w:rPr>
        <w:t>ReadyTensor</w:t>
      </w:r>
      <w:proofErr w:type="spellEnd"/>
      <w:r w:rsidRPr="003C24E3">
        <w:rPr>
          <w:rFonts w:ascii="Times New Roman" w:hAnsi="Times New Roman" w:cs="Times New Roman"/>
        </w:rPr>
        <w:t xml:space="preserve"> (Mar 2025)</w:t>
      </w:r>
      <w:r w:rsidRPr="003C24E3">
        <w:rPr>
          <w:rFonts w:ascii="Times New Roman" w:hAnsi="Times New Roman" w:cs="Times New Roman"/>
        </w:rPr>
        <w:br/>
        <w:t>- Dean’s List Award</w:t>
      </w:r>
      <w:r w:rsidR="009B464A" w:rsidRPr="003C24E3">
        <w:rPr>
          <w:rFonts w:ascii="Times New Roman" w:hAnsi="Times New Roman" w:cs="Times New Roman"/>
        </w:rPr>
        <w:t xml:space="preserve"> Academic Year</w:t>
      </w:r>
      <w:r w:rsidRPr="003C24E3">
        <w:rPr>
          <w:rFonts w:ascii="Times New Roman" w:hAnsi="Times New Roman" w:cs="Times New Roman"/>
        </w:rPr>
        <w:t xml:space="preserve"> (2021–202</w:t>
      </w:r>
      <w:r w:rsidR="009B464A" w:rsidRPr="003C24E3">
        <w:rPr>
          <w:rFonts w:ascii="Times New Roman" w:hAnsi="Times New Roman" w:cs="Times New Roman"/>
        </w:rPr>
        <w:t>2 &amp; 2022-2023), Strathmore University.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76746C8E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English (C2 – Native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32084C25" w14:textId="11932C10" w:rsidR="006D32B7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Swahili (C2 – Native</w:t>
      </w:r>
      <w:r w:rsidR="00BE48BF">
        <w:rPr>
          <w:rFonts w:ascii="Times New Roman" w:hAnsi="Times New Roman" w:cs="Times New Roman"/>
        </w:rPr>
        <w:t xml:space="preserve">; </w:t>
      </w:r>
      <w:r w:rsidR="009B464A" w:rsidRPr="003C24E3">
        <w:rPr>
          <w:rFonts w:ascii="Times New Roman" w:hAnsi="Times New Roman" w:cs="Times New Roman"/>
        </w:rPr>
        <w:t>Both Spoken &amp; Written</w:t>
      </w:r>
      <w:r w:rsidRPr="003C24E3">
        <w:rPr>
          <w:rFonts w:ascii="Times New Roman" w:hAnsi="Times New Roman" w:cs="Times New Roman"/>
        </w:rPr>
        <w:t xml:space="preserve">) </w:t>
      </w:r>
    </w:p>
    <w:p w14:paraId="4E5E463E" w14:textId="2D1245A5" w:rsidR="00642CE1" w:rsidRDefault="006D3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24E3">
        <w:rPr>
          <w:rFonts w:ascii="Times New Roman" w:hAnsi="Times New Roman" w:cs="Times New Roman"/>
        </w:rPr>
        <w:t>French (</w:t>
      </w:r>
      <w:r>
        <w:rPr>
          <w:rFonts w:ascii="Times New Roman" w:hAnsi="Times New Roman" w:cs="Times New Roman"/>
        </w:rPr>
        <w:t>C1</w:t>
      </w:r>
      <w:r w:rsidRPr="003C24E3">
        <w:rPr>
          <w:rFonts w:ascii="Times New Roman" w:hAnsi="Times New Roman" w:cs="Times New Roman"/>
        </w:rPr>
        <w:t xml:space="preserve"> – </w:t>
      </w:r>
      <w:r w:rsidR="009B464A" w:rsidRPr="003C24E3">
        <w:rPr>
          <w:rFonts w:ascii="Times New Roman" w:hAnsi="Times New Roman" w:cs="Times New Roman"/>
        </w:rPr>
        <w:t>Working Proficiency</w:t>
      </w:r>
      <w:r w:rsidR="00BE48BF">
        <w:rPr>
          <w:rFonts w:ascii="Times New Roman" w:hAnsi="Times New Roman" w:cs="Times New Roman"/>
        </w:rPr>
        <w:t>;</w:t>
      </w:r>
      <w:r w:rsidR="009B464A" w:rsidRPr="003C24E3">
        <w:rPr>
          <w:rFonts w:ascii="Times New Roman" w:hAnsi="Times New Roman" w:cs="Times New Roman"/>
        </w:rPr>
        <w:t xml:space="preserve"> Both Spoken &amp; Written</w:t>
      </w:r>
      <w:r w:rsidRPr="003C24E3">
        <w:rPr>
          <w:rFonts w:ascii="Times New Roman" w:hAnsi="Times New Roman" w:cs="Times New Roman"/>
        </w:rPr>
        <w:t>)</w:t>
      </w:r>
    </w:p>
    <w:p w14:paraId="7D65115F" w14:textId="2A0AB3D7" w:rsidR="003C24E3" w:rsidRPr="003C24E3" w:rsidRDefault="003C24E3">
      <w:pPr>
        <w:rPr>
          <w:rFonts w:ascii="Times New Roman" w:hAnsi="Times New Roman" w:cs="Times New Roman"/>
        </w:rPr>
      </w:pPr>
    </w:p>
    <w:sectPr w:rsidR="003C24E3" w:rsidRPr="003C2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14AC6"/>
    <w:multiLevelType w:val="hybridMultilevel"/>
    <w:tmpl w:val="963633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10916"/>
    <w:multiLevelType w:val="multilevel"/>
    <w:tmpl w:val="A58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705D5"/>
    <w:multiLevelType w:val="hybridMultilevel"/>
    <w:tmpl w:val="C24C64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D79AE"/>
    <w:multiLevelType w:val="multilevel"/>
    <w:tmpl w:val="B7D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  <w:num w:numId="10" w16cid:durableId="963081767">
    <w:abstractNumId w:val="10"/>
  </w:num>
  <w:num w:numId="11" w16cid:durableId="100608643">
    <w:abstractNumId w:val="12"/>
  </w:num>
  <w:num w:numId="12" w16cid:durableId="107091904">
    <w:abstractNumId w:val="11"/>
  </w:num>
  <w:num w:numId="13" w16cid:durableId="571039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5074B"/>
    <w:rsid w:val="001A265B"/>
    <w:rsid w:val="001D3A48"/>
    <w:rsid w:val="001E2B34"/>
    <w:rsid w:val="00263104"/>
    <w:rsid w:val="00283154"/>
    <w:rsid w:val="0029639D"/>
    <w:rsid w:val="002D3AB2"/>
    <w:rsid w:val="002E7DC1"/>
    <w:rsid w:val="002F62F0"/>
    <w:rsid w:val="00326F90"/>
    <w:rsid w:val="003645D8"/>
    <w:rsid w:val="003C24E3"/>
    <w:rsid w:val="003C4B03"/>
    <w:rsid w:val="00430E8E"/>
    <w:rsid w:val="004401DE"/>
    <w:rsid w:val="004650B1"/>
    <w:rsid w:val="004B168E"/>
    <w:rsid w:val="005515D6"/>
    <w:rsid w:val="0056533C"/>
    <w:rsid w:val="00582048"/>
    <w:rsid w:val="00590E4F"/>
    <w:rsid w:val="005E5B47"/>
    <w:rsid w:val="0061238B"/>
    <w:rsid w:val="00642CE1"/>
    <w:rsid w:val="006923D0"/>
    <w:rsid w:val="00697F51"/>
    <w:rsid w:val="006A14E3"/>
    <w:rsid w:val="006A7607"/>
    <w:rsid w:val="006D2E8B"/>
    <w:rsid w:val="006D32B7"/>
    <w:rsid w:val="006E23EF"/>
    <w:rsid w:val="00742E74"/>
    <w:rsid w:val="008059FD"/>
    <w:rsid w:val="008122D0"/>
    <w:rsid w:val="00820C3F"/>
    <w:rsid w:val="008B5C16"/>
    <w:rsid w:val="008D3F99"/>
    <w:rsid w:val="009328C3"/>
    <w:rsid w:val="009B339E"/>
    <w:rsid w:val="009B464A"/>
    <w:rsid w:val="00A412AD"/>
    <w:rsid w:val="00A730AE"/>
    <w:rsid w:val="00AA1D8D"/>
    <w:rsid w:val="00AA5F6D"/>
    <w:rsid w:val="00AA618B"/>
    <w:rsid w:val="00AB5210"/>
    <w:rsid w:val="00AD0E35"/>
    <w:rsid w:val="00AF6442"/>
    <w:rsid w:val="00B24534"/>
    <w:rsid w:val="00B254E2"/>
    <w:rsid w:val="00B47730"/>
    <w:rsid w:val="00B50C1C"/>
    <w:rsid w:val="00B63DBD"/>
    <w:rsid w:val="00B76DA9"/>
    <w:rsid w:val="00B851BD"/>
    <w:rsid w:val="00BE48BF"/>
    <w:rsid w:val="00C02FFE"/>
    <w:rsid w:val="00C10556"/>
    <w:rsid w:val="00C23361"/>
    <w:rsid w:val="00C3610F"/>
    <w:rsid w:val="00C42703"/>
    <w:rsid w:val="00CB0664"/>
    <w:rsid w:val="00CE7A28"/>
    <w:rsid w:val="00D11923"/>
    <w:rsid w:val="00DA03C1"/>
    <w:rsid w:val="00DA70D2"/>
    <w:rsid w:val="00DB1BE3"/>
    <w:rsid w:val="00DC6579"/>
    <w:rsid w:val="00DD2409"/>
    <w:rsid w:val="00DE6B6F"/>
    <w:rsid w:val="00E111F0"/>
    <w:rsid w:val="00E121CF"/>
    <w:rsid w:val="00E95FC8"/>
    <w:rsid w:val="00EC0998"/>
    <w:rsid w:val="00EE17E5"/>
    <w:rsid w:val="00EE505A"/>
    <w:rsid w:val="00F25C08"/>
    <w:rsid w:val="00F6328B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ickBwalle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kbwall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61</cp:revision>
  <cp:lastPrinted>2025-08-09T11:05:00Z</cp:lastPrinted>
  <dcterms:created xsi:type="dcterms:W3CDTF">2013-12-23T23:15:00Z</dcterms:created>
  <dcterms:modified xsi:type="dcterms:W3CDTF">2026-01-16T03:30:00Z</dcterms:modified>
  <cp:category/>
</cp:coreProperties>
</file>