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ns1="http://schemas.microsoft.com/office/word/2010/wordml" xmlns:w="http://schemas.openxmlformats.org/wordprocessingml/2006/main">
  <w:body>
    <w:p w:rsidR="00000000" w:rsidDel="00000000" w:rsidP="00000000" w:rsidRDefault="00000000" w:rsidRPr="00000000" ns1:paraId="00000001">
      <w:pPr>
        <w:spacing w:before="0" w:after="0" w:line="240" w:lineRule="auto"/>
        <w:jc w:val="center"/>
      </w:pPr>
      <w:r>
        <w:rPr>
          <w:rFonts w:ascii="NSW Foundation Font" w:hAnsi="NSW Foundation Font" w:cs="NSW Foundation Font" w:eastAsia="NSW Foundation Font"/>
          <w:b/>
          <w:sz w:val="40"/>
          <w:szCs w:val="40"/>
        </w:rPr>
        <w:t xml:space="preserve">Unit 22 — Addition &amp; Subtraction Strategies and Decimals</w:t>
      </w:r>
    </w:p>
    <w:tbl>
      <w:tblPr>
        <w:tblStyle w:val="Table1"/>
        <w:tblpPr w:leftFromText="180" w:rightFromText="180" w:topFromText="180" w:bottomFromText="180" w:vertAnchor="text" w:horzAnchor="text" w:tblpX="-180" w:tblpY="0"/>
        <w:tblW w:w="18450.0" w:type="dxa"/>
        <w:jc w:val="left"/>
        <w:tblInd w:w="-675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6570"/>
        <w:gridCol w:w="6495"/>
        <w:gridCol w:w="5385"/>
        <w:tblGridChange w:id="0">
          <w:tblGrid>
            <w:gridCol w:w="6570"/>
            <w:gridCol w:w="6495"/>
            <w:gridCol w:w="5385"/>
          </w:tblGrid>
        </w:tblGridChange>
      </w:tblGrid>
      <w:tr>
        <w:trPr>
          <w:cantSplit w:val="0"/>
          <w:trHeight w:val="375" w:hRule="atLeast"/>
          <w:tblHeader w:val="0"/>
        </w:trPr>
        <w:tc>
          <w:tcPr>
            <w:gridSpan w:val="3"/>
            <w:shd w:fill="9fc5e8" w:val="clear"/>
          </w:tcPr>
          <w:p w:rsidR="00000000" w:rsidDel="00000000" w:rsidP="00000000" w:rsidRDefault="00000000" w:rsidRPr="00000000" ns1:paraId="00000002">
            <w:pPr>
              <w:widowControl w:val="0"/>
              <w:spacing w:line="240" w:lineRule="auto"/>
              <w:jc w:val="center"/>
              <w:rPr>
                <w:rFonts w:ascii="NSW Foundation Font" w:cs="NSW Foundation Font" w:eastAsia="NSW Foundation Font" w:hAnsi="NSW Foundation Font"/>
              </w:rPr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b w:val="1"/>
                <w:bCs w:val="1"/>
                <w:rtl w:val="0"/>
              </w:rPr>
              <w:t xml:space="preserve"> LEARNING INTENTION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3"/>
          </w:tcPr>
          <w:p w:rsidR="00000000" w:rsidDel="00000000" w:rsidP="00000000" w:rsidRDefault="00000000" w:rsidRPr="00000000" ns1:paraId="00000005">
            <w:pPr>
              <w:widowControl w:val="0"/>
              <w:spacing w:line="240" w:lineRule="auto"/>
              <w:jc w:val="center"/>
              <w:rPr>
                <w:rFonts w:ascii="NSW Foundation Font" w:cs="NSW Foundation Font" w:eastAsia="NSW Foundation Font" w:hAnsi="NSW Foundation Font"/>
                <w:sz w:val="24"/>
                <w:szCs w:val="24"/>
              </w:rPr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color w:val="22272b"/>
                <w:sz w:val="26"/>
                <w:szCs w:val="26"/>
                <w:rtl w:val="0"/>
              </w:rPr>
              <w:t xml:space="preserve">We are learning to use place value, rounding and efficient strategies to add and subtract whole numbers and decimals.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3"/>
            <w:shd w:fill="9fc5e8" w:val="clear"/>
          </w:tcPr>
          <w:p w:rsidR="00000000" w:rsidDel="00000000" w:rsidP="00000000" w:rsidRDefault="00000000" w:rsidRPr="00000000" ns1:paraId="00000008">
            <w:pPr>
              <w:widowControl w:val="0"/>
              <w:spacing w:line="240" w:lineRule="auto"/>
              <w:jc w:val="center"/>
              <w:rPr>
                <w:rFonts w:ascii="NSW Foundation Font" w:cs="NSW Foundation Font" w:eastAsia="NSW Foundation Font" w:hAnsi="NSW Foundation Font"/>
                <w:b w:val="1"/>
                <w:bCs w:val="1"/>
              </w:rPr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b w:val="1"/>
                <w:bCs w:val="1"/>
                <w:rtl w:val="0"/>
              </w:rPr>
              <w:t xml:space="preserve">SUCCESS CRITERIA</w:t>
            </w:r>
          </w:p>
        </w:tc>
      </w:tr>
      <w:tr>
        <w:trPr>
          <w:cantSplit w:val="0"/>
          <w:trHeight w:val="432.978515625" w:hRule="atLeast"/>
          <w:tblHeader w:val="0"/>
        </w:trPr>
        <w:tc>
          <w:tcPr>
            <w:shd w:fill="ec3c3c" w:val="clear"/>
          </w:tcPr>
          <w:p w:rsidR="00000000" w:rsidDel="00000000" w:rsidP="00000000" w:rsidRDefault="00000000" w:rsidRPr="00000000" ns1:paraId="0000000B">
            <w:pPr>
              <w:widowControl w:val="0"/>
              <w:spacing w:line="240" w:lineRule="auto"/>
              <w:jc w:val="center"/>
              <w:rPr>
                <w:rFonts w:ascii="NSW Foundation Font" w:cs="NSW Foundation Font" w:eastAsia="NSW Foundation Font" w:hAnsi="NSW Foundation Font"/>
              </w:rPr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rtl w:val="0"/>
              </w:rPr>
              <w:t xml:space="preserve">Red</w:t>
            </w:r>
          </w:p>
        </w:tc>
        <w:tc>
          <w:tcPr>
            <w:shd w:fill="ffff00" w:val="clear"/>
          </w:tcPr>
          <w:p w:rsidR="00000000" w:rsidDel="00000000" w:rsidP="00000000" w:rsidRDefault="00000000" w:rsidRPr="00000000" ns1:paraId="0000000C">
            <w:pPr>
              <w:widowControl w:val="0"/>
              <w:spacing w:line="240" w:lineRule="auto"/>
              <w:jc w:val="center"/>
              <w:rPr>
                <w:rFonts w:ascii="NSW Foundation Font" w:cs="NSW Foundation Font" w:eastAsia="NSW Foundation Font" w:hAnsi="NSW Foundation Font"/>
              </w:rPr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rtl w:val="0"/>
              </w:rPr>
              <w:t xml:space="preserve">Yellow</w:t>
            </w:r>
          </w:p>
        </w:tc>
        <w:tc>
          <w:tcPr>
            <w:shd w:fill="56dd56" w:val="clear"/>
          </w:tcPr>
          <w:p w:rsidR="00000000" w:rsidDel="00000000" w:rsidP="00000000" w:rsidRDefault="00000000" w:rsidRPr="00000000" ns1:paraId="0000000D">
            <w:pPr>
              <w:widowControl w:val="0"/>
              <w:spacing w:line="240" w:lineRule="auto"/>
              <w:jc w:val="center"/>
              <w:rPr>
                <w:rFonts w:ascii="NSW Foundation Font" w:cs="NSW Foundation Font" w:eastAsia="NSW Foundation Font" w:hAnsi="NSW Foundation Font"/>
              </w:rPr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rtl w:val="0"/>
              </w:rPr>
              <w:t xml:space="preserve">Green</w:t>
            </w:r>
          </w:p>
        </w:tc>
      </w:tr>
      <w:tr>
        <w:trPr>
          <w:cantSplit w:val="0"/>
          <w:trHeight w:val="8203.359375" w:hRule="atLeast"/>
          <w:tblHeader w:val="0"/>
        </w:trPr>
        <w:tc>
          <w:tcPr/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express, interpret and partition decimals to thousandths</w:t>
            </w:r>
          </w:p>
          <w:p w:rsidR="00000000" w:rsidDel="00000000" w:rsidP="00000000" w:rsidRDefault="00000000" w:rsidRPr="00000000" ns1:paraId="0000000F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rPr>
                <w:rFonts w:ascii="NSW Foundation Font" w:cs="NSW Foundation Font" w:eastAsia="NSW Foundation Font" w:hAnsi="NSW Foundation Font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place decimals on a number line and approximate</w:t>
            </w:r>
          </w:p>
          <w:p w:rsidR="00000000" w:rsidDel="00000000" w:rsidP="00000000" w:rsidRDefault="00000000" w:rsidRPr="00000000" ns1:paraId="0000000F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rPr>
                <w:rFonts w:ascii="NSW Foundation Font" w:cs="NSW Foundation Font" w:eastAsia="NSW Foundation Font" w:hAnsi="NSW Foundation Font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round to estimate and check calculations</w:t>
            </w:r>
          </w:p>
          <w:p w:rsidR="00000000" w:rsidDel="00000000" w:rsidP="00000000" w:rsidRDefault="00000000" w:rsidRPr="00000000" ns1:paraId="0000000F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rPr>
                <w:rFonts w:ascii="NSW Foundation Font" w:cs="NSW Foundation Font" w:eastAsia="NSW Foundation Font" w:hAnsi="NSW Foundation Font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add three or more numbers using place value</w:t>
            </w:r>
          </w:p>
        </w:tc>
        <w:tc>
          <w:tcPr/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choose, compare and explain efficient strategies</w:t>
            </w:r>
          </w:p>
          <w:p w:rsidR="00000000" w:rsidDel="00000000" w:rsidP="00000000" w:rsidRDefault="00000000" w:rsidRPr="00000000" ns1:paraId="0000000F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rPr>
                <w:rFonts w:ascii="NSW Foundation Font" w:cs="NSW Foundation Font" w:eastAsia="NSW Foundation Font" w:hAnsi="NSW Foundation Font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solve multistep word problems</w:t>
            </w:r>
          </w:p>
          <w:p w:rsidR="00000000" w:rsidDel="00000000" w:rsidP="00000000" w:rsidRDefault="00000000" w:rsidRPr="00000000" ns1:paraId="0000000F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rPr>
                <w:rFonts w:ascii="NSW Foundation Font" w:cs="NSW Foundation Font" w:eastAsia="NSW Foundation Font" w:hAnsi="NSW Foundation Font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add and subtract decimals to 3 decimal places</w:t>
            </w:r>
          </w:p>
          <w:p w:rsidR="00000000" w:rsidDel="00000000" w:rsidP="00000000" w:rsidRDefault="00000000" w:rsidRPr="00000000" ns1:paraId="0000000F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rPr>
                <w:rFonts w:ascii="NSW Foundation Font" w:cs="NSW Foundation Font" w:eastAsia="NSW Foundation Font" w:hAnsi="NSW Foundation Font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solve decimal word problems and justify the strategy</w:t>
            </w:r>
          </w:p>
        </w:tc>
        <w:tc>
          <w:tcPr/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multiply and divide decimals (including by powers of 10)</w:t>
            </w:r>
          </w:p>
          <w:p w:rsidR="00000000" w:rsidDel="00000000" w:rsidP="00000000" w:rsidRDefault="00000000" w:rsidRPr="00000000" ns1:paraId="0000000F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rPr>
                <w:rFonts w:ascii="NSW Foundation Font" w:cs="NSW Foundation Font" w:eastAsia="NSW Foundation Font" w:hAnsi="NSW Foundation Font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compare, order, add and subtract positive and negative integers</w:t>
            </w:r>
          </w:p>
          <w:p w:rsidR="00000000" w:rsidDel="00000000" w:rsidP="00000000" w:rsidRDefault="00000000" w:rsidRPr="00000000" ns1:paraId="0000000F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rPr>
                <w:rFonts w:ascii="NSW Foundation Font" w:cs="NSW Foundation Font" w:eastAsia="NSW Foundation Font" w:hAnsi="NSW Foundation Font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order of operations with whole numbers and decimals</w:t>
            </w:r>
          </w:p>
        </w:tc>
      </w:tr>
    </w:tbl>
    <w:sectPr>
      <w:pgSz w:h="12240" w:w="20160" w:orient="landscape"/>
      <w:pgMar w:bottom="144" w:top="144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omic Sans MS"/>
  <w:font w:name="Robot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Public Sans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rFonts w:ascii="Roboto" w:cs="Roboto" w:eastAsia="Roboto" w:hAnsi="Roboto"/>
        <w:sz w:val="24"/>
        <w:szCs w:val="24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rFonts w:ascii="Roboto" w:cs="Roboto" w:eastAsia="Roboto" w:hAnsi="Roboto"/>
        <w:sz w:val="24"/>
        <w:szCs w:val="24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decimal"/>
      <w:lvlText w:val="%1.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-regular.ttf"/><Relationship Id="rId2" Type="http://schemas.openxmlformats.org/officeDocument/2006/relationships/font" Target="fonts/Roboto-bold.ttf"/><Relationship Id="rId3" Type="http://schemas.openxmlformats.org/officeDocument/2006/relationships/font" Target="fonts/Roboto-italic.ttf"/><Relationship Id="rId4" Type="http://schemas.openxmlformats.org/officeDocument/2006/relationships/font" Target="fonts/Roboto-boldItalic.ttf"/><Relationship Id="rId5" Type="http://schemas.openxmlformats.org/officeDocument/2006/relationships/font" Target="fonts/PublicSans-regular.ttf"/><Relationship Id="rId6" Type="http://schemas.openxmlformats.org/officeDocument/2006/relationships/font" Target="fonts/PublicSans-bold.ttf"/><Relationship Id="rId7" Type="http://schemas.openxmlformats.org/officeDocument/2006/relationships/font" Target="fonts/PublicSans-italic.ttf"/><Relationship Id="rId8" Type="http://schemas.openxmlformats.org/officeDocument/2006/relationships/font" Target="fonts/PublicSans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