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30 — Angles &amp; Time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measure, estimate and classify angles, and read and calculate time using 12- and 24-hour clocks.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measure angles of up to 360° using a protractor, lining up the centre and base line and reading the correct scale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estimate angle size using benchmark angles and record measurements using the degrees symbol (°)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create angles with a protractor and classify them as acute, obtuse or reflex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 12- and 24-hour time, convert between them with am/pm, and read timetables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perpendicular lines (90°) and the angle types formed by intersecting straight lines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right angles, angles on a straight line and angles at a point embedded in diagrams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adjacent angles adding to 90° (right angle) and 180° (straight line) to find a missing angle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fact that angles at a point form a revolution adding to 360° to find a missing angle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start and finish times to calculate elapsed time, with mental bridging strategies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duration problems in 12- and 24-hour time and represent time intervals as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complementary, supplementary and vertically opposite angle relationships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angle relationships to find unknown angles in diagrams, giving reasons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name corresponding, alternate and co-interior angle pairs and use them to find unknown angles on parallel lines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