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w="http://schemas.openxmlformats.org/wordprocessingml/2006/main">
  <w:body>
    <w:p w:rsidR="00000000" w:rsidDel="00000000" w:rsidP="00000000" w:rsidRDefault="00000000" w:rsidRPr="00000000" ns1:paraId="00000001">
      <w:pPr>
        <w:spacing w:before="0" w:after="0" w:line="240" w:lineRule="auto"/>
        <w:jc w:val="center"/>
      </w:pPr>
      <w:r>
        <w:rPr>
          <w:rFonts w:ascii="Edu NSW ACT Foundation" w:hAnsi="Edu NSW ACT Foundation" w:cs="Edu NSW ACT Foundation" w:eastAsia="Edu NSW ACT Foundation"/>
          <w:b/>
          <w:sz w:val="36"/>
          <w:szCs w:val="36"/>
        </w:rPr>
        <w:t xml:space="preserve">Unit 24 — Fractions</w:t>
      </w:r>
    </w:p>
    <w:tbl>
      <w:tblPr>
        <w:tblStyle w:val="Table1"/>
        <w:tblpPr w:leftFromText="180" w:rightFromText="180" w:topFromText="180" w:bottomFromText="180" w:vertAnchor="text" w:horzAnchor="text" w:tblpX="-180" w:tblpY="0"/>
        <w:tblW w:w="18450.0" w:type="dxa"/>
        <w:jc w:val="left"/>
        <w:tblInd w:w="-6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70"/>
        <w:gridCol w:w="6495"/>
        <w:gridCol w:w="5385"/>
        <w:tblGridChange w:id="0">
          <w:tblGrid>
            <w:gridCol w:w="6570"/>
            <w:gridCol w:w="6495"/>
            <w:gridCol w:w="538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gridSpan w:val="3"/>
            <w:shd w:fill="9fc5e8" w:val="clear"/>
          </w:tcPr>
          <w:p w:rsidR="00000000" w:rsidDel="00000000" w:rsidP="00000000" w:rsidRDefault="00000000" w:rsidRPr="00000000" ns1:paraId="00000002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b w:val="1"/>
                <w:bCs w:val="1"/>
                <w:rtl w:val="0"/>
              </w:rPr>
              <w:t xml:space="preserve"> LEARNING INTENTION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ns1:paraId="00000005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  <w:sz w:val="24"/>
                <w:szCs w:val="24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color w:val="22272b"/>
                <w:sz w:val="26"/>
                <w:szCs w:val="26"/>
                <w:rtl w:val="0"/>
              </w:rPr>
              <w:t xml:space="preserve">We are learning to compare, add and subtract fractions and find a fraction of a quantity.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9fc5e8" w:val="clear"/>
          </w:tcPr>
          <w:p w:rsidR="00000000" w:rsidDel="00000000" w:rsidP="00000000" w:rsidRDefault="00000000" w:rsidRPr="00000000" ns1:paraId="00000008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  <w:b w:val="1"/>
                <w:bCs w:val="1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b w:val="1"/>
                <w:bCs w:val="1"/>
                <w:rtl w:val="0"/>
              </w:rPr>
              <w:t xml:space="preserve">SUCCESS CRITERIA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ec3c3c" w:val="clear"/>
          </w:tcPr>
          <w:p w:rsidR="00000000" w:rsidDel="00000000" w:rsidP="00000000" w:rsidRDefault="00000000" w:rsidRPr="00000000" ns1:paraId="0000000B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rtl w:val="0"/>
              </w:rPr>
              <w:t xml:space="preserve">Red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ns1:paraId="0000000C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rtl w:val="0"/>
              </w:rPr>
              <w:t xml:space="preserve">Yellow</w:t>
            </w:r>
          </w:p>
        </w:tc>
        <w:tc>
          <w:tcPr>
            <w:shd w:fill="56dd56" w:val="clear"/>
          </w:tcPr>
          <w:p w:rsidR="00000000" w:rsidDel="00000000" w:rsidP="00000000" w:rsidRDefault="00000000" w:rsidRPr="00000000" ns1:paraId="0000000D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rtl w:val="0"/>
              </w:rPr>
              <w:t xml:space="preserve">Green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compare and order unit fractions with denominators of 2,3,4,5,6,8 and 10 on a number line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create equivalent fractions for half in quarters, eighths, sixths and tenths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add fractions with the same denominator and make a whole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find the difference between fractions with the same denominator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solve word problems involving fractions with the same denominator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solve word problems involving a fraction of a quantity</w:t>
            </w:r>
          </w:p>
        </w:tc>
        <w:tc>
          <w:tcPr/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solve multi-step word problems with related denominators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order fractions with related denominators using diagrams and number lines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find 1/2, 1/4, 1/5 and 1/10 of collections, expressing remainders as decimals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record equivalent fractions using diagrams, words and fraction notation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recreate the whole from fractional parts including quarters, eighths, thirds, sixths, fifths and tenths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represent fractions with related denominators to add and subtract</w:t>
            </w:r>
          </w:p>
        </w:tc>
        <w:tc>
          <w:tcPr/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simplify fractions using the HCF of the numerator and denominator or repeated simplification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locate positive and negative fractions, decimals and mixed numbers on a number line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compare and order fractions, mixed numbers, decimals and percentages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add and subtract fractions with unrelated denominators, including finding a common denominator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solve problems involving adding and subtracting fractions and mixed numbers, including finding a common denominator</w:t>
            </w:r>
          </w:p>
        </w:tc>
      </w:tr>
    </w:tbl>
    <w:sectPr>
      <w:pgSz w:h="12240" w:w="20160" w:orient="landscape"/>
      <w:pgMar w:bottom="0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ublic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PublicSans-regular.ttf"/><Relationship Id="rId6" Type="http://schemas.openxmlformats.org/officeDocument/2006/relationships/font" Target="fonts/PublicSans-bold.ttf"/><Relationship Id="rId7" Type="http://schemas.openxmlformats.org/officeDocument/2006/relationships/font" Target="fonts/PublicSans-italic.ttf"/><Relationship Id="rId8" Type="http://schemas.openxmlformats.org/officeDocument/2006/relationships/font" Target="fonts/Public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