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39 — Time, Transformations &amp; Angles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measure, draw and classify angles, and explore transformations and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classify angles as acute, right, obtuse, straight or reflex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measure angles of up to 360° using a protractor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(draw) angles of up to 360° using a protractor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missing angles on a straight line, at a point and at a right 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angle types and parts (vertex/arms) in diagrams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transformations (translate, reflect, rotate)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dissect and rearrange one shape to make another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elapsed time using bridging and rounding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commonly used time intervals as decimals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12- and 24-hour time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complementary, supplementary and vertically opposite angles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corresponding, alternate and co-interior angles on parallel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numerical angle problems using reasoning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