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E56AF" w14:textId="1C270E6C" w:rsidR="008A6AD4" w:rsidRDefault="0003549D" w:rsidP="0003549D">
      <w:pPr>
        <w:jc w:val="center"/>
        <w:rPr>
          <w:b/>
          <w:bCs/>
          <w:u w:val="single"/>
          <w:lang w:val="en-US"/>
        </w:rPr>
      </w:pPr>
      <w:r w:rsidRPr="0003549D">
        <w:rPr>
          <w:b/>
          <w:bCs/>
          <w:u w:val="single"/>
          <w:lang w:val="en-US"/>
        </w:rPr>
        <w:t>Vue Concepts</w:t>
      </w:r>
    </w:p>
    <w:p w14:paraId="21610E71" w14:textId="58C1FD1D" w:rsidR="0003549D" w:rsidRPr="0003549D" w:rsidRDefault="0003549D" w:rsidP="0003549D">
      <w:pPr>
        <w:jc w:val="center"/>
        <w:rPr>
          <w:lang w:val="en-US"/>
        </w:rPr>
      </w:pPr>
      <w:r>
        <w:rPr>
          <w:lang w:val="en-US"/>
        </w:rPr>
        <w:t>This page showcases some of the components of Vue which is a JavaScript framework that the class will begin to learn over the upcoming weeks.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549D" w14:paraId="76BC1381" w14:textId="77777777" w:rsidTr="0003549D">
        <w:tc>
          <w:tcPr>
            <w:tcW w:w="4508" w:type="dxa"/>
          </w:tcPr>
          <w:p w14:paraId="4DAB174A" w14:textId="3622E21D" w:rsidR="0003549D" w:rsidRPr="0003549D" w:rsidRDefault="0003549D" w:rsidP="0003549D">
            <w:pPr>
              <w:jc w:val="center"/>
              <w:rPr>
                <w:b/>
                <w:bCs/>
                <w:lang w:val="en-US"/>
              </w:rPr>
            </w:pPr>
            <w:r w:rsidRPr="0003549D">
              <w:rPr>
                <w:b/>
                <w:bCs/>
                <w:lang w:val="en-US"/>
              </w:rPr>
              <w:t>Computer Properties and Watchers</w:t>
            </w:r>
          </w:p>
        </w:tc>
        <w:tc>
          <w:tcPr>
            <w:tcW w:w="4508" w:type="dxa"/>
          </w:tcPr>
          <w:p w14:paraId="37A958AF" w14:textId="55F150A0" w:rsidR="0003549D" w:rsidRDefault="0003549D" w:rsidP="000354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 computer property is used to </w:t>
            </w:r>
            <w:r w:rsidR="00DA6964">
              <w:rPr>
                <w:lang w:val="en-US"/>
              </w:rPr>
              <w:t>im</w:t>
            </w:r>
            <w:r w:rsidR="00DA6964" w:rsidRPr="00DA6964">
              <w:rPr>
                <w:lang w:val="en-US"/>
              </w:rPr>
              <w:t>plement complex logic and operations</w:t>
            </w:r>
            <w:r w:rsidR="00DA6964">
              <w:rPr>
                <w:lang w:val="en-US"/>
              </w:rPr>
              <w:t>. It can describe a value that depends on other values.</w:t>
            </w:r>
          </w:p>
        </w:tc>
      </w:tr>
      <w:tr w:rsidR="0003549D" w14:paraId="5559DA4F" w14:textId="77777777" w:rsidTr="0003549D">
        <w:tc>
          <w:tcPr>
            <w:tcW w:w="4508" w:type="dxa"/>
          </w:tcPr>
          <w:p w14:paraId="28452537" w14:textId="31541D86" w:rsidR="0003549D" w:rsidRPr="0003549D" w:rsidRDefault="0003549D" w:rsidP="0003549D">
            <w:pPr>
              <w:jc w:val="center"/>
              <w:rPr>
                <w:b/>
                <w:bCs/>
                <w:lang w:val="en-US"/>
              </w:rPr>
            </w:pPr>
            <w:r w:rsidRPr="0003549D">
              <w:rPr>
                <w:b/>
                <w:bCs/>
                <w:lang w:val="en-US"/>
              </w:rPr>
              <w:t>Class and Style Bindings</w:t>
            </w:r>
          </w:p>
        </w:tc>
        <w:tc>
          <w:tcPr>
            <w:tcW w:w="4508" w:type="dxa"/>
          </w:tcPr>
          <w:p w14:paraId="7FB17170" w14:textId="65AD60FD" w:rsidR="0003549D" w:rsidRDefault="00DA6964" w:rsidP="000354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Class and Style bindings are used to manipulate an element’s class list and inline styles. It can also be used to evaluate objects or arrays.</w:t>
            </w:r>
          </w:p>
        </w:tc>
      </w:tr>
      <w:tr w:rsidR="0003549D" w14:paraId="4A17D8F3" w14:textId="77777777" w:rsidTr="0003549D">
        <w:tc>
          <w:tcPr>
            <w:tcW w:w="4508" w:type="dxa"/>
          </w:tcPr>
          <w:p w14:paraId="7318F604" w14:textId="34AA7356" w:rsidR="0003549D" w:rsidRPr="0003549D" w:rsidRDefault="0003549D" w:rsidP="0003549D">
            <w:pPr>
              <w:jc w:val="center"/>
              <w:rPr>
                <w:b/>
                <w:bCs/>
                <w:lang w:val="en-US"/>
              </w:rPr>
            </w:pPr>
            <w:r w:rsidRPr="0003549D">
              <w:rPr>
                <w:b/>
                <w:bCs/>
                <w:lang w:val="en-US"/>
              </w:rPr>
              <w:t xml:space="preserve">Conditional Rendering </w:t>
            </w:r>
          </w:p>
        </w:tc>
        <w:tc>
          <w:tcPr>
            <w:tcW w:w="4508" w:type="dxa"/>
          </w:tcPr>
          <w:p w14:paraId="1FA2F82F" w14:textId="485F7766" w:rsidR="0003549D" w:rsidRDefault="00862F7F" w:rsidP="000354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Vue’s use of v-if and v-else directives that allow us to conditional render elements. This also allows us to toggle more than one element at a time.</w:t>
            </w:r>
          </w:p>
        </w:tc>
      </w:tr>
      <w:tr w:rsidR="0003549D" w14:paraId="44039AD8" w14:textId="77777777" w:rsidTr="0003549D">
        <w:tc>
          <w:tcPr>
            <w:tcW w:w="4508" w:type="dxa"/>
          </w:tcPr>
          <w:p w14:paraId="0FEAACC2" w14:textId="7A0957E0" w:rsidR="0003549D" w:rsidRPr="0003549D" w:rsidRDefault="0003549D" w:rsidP="0003549D">
            <w:pPr>
              <w:jc w:val="center"/>
              <w:rPr>
                <w:b/>
                <w:bCs/>
                <w:lang w:val="en-US"/>
              </w:rPr>
            </w:pPr>
            <w:r w:rsidRPr="0003549D">
              <w:rPr>
                <w:b/>
                <w:bCs/>
                <w:lang w:val="en-US"/>
              </w:rPr>
              <w:t>List Rendering</w:t>
            </w:r>
          </w:p>
        </w:tc>
        <w:tc>
          <w:tcPr>
            <w:tcW w:w="4508" w:type="dxa"/>
          </w:tcPr>
          <w:p w14:paraId="065AA1CF" w14:textId="77777777" w:rsidR="00862F7F" w:rsidRDefault="00862F7F" w:rsidP="00862F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List rendering allows us filter through arrays and objects.</w:t>
            </w:r>
          </w:p>
          <w:p w14:paraId="75C2C775" w14:textId="77777777" w:rsidR="00862F7F" w:rsidRDefault="00862F7F" w:rsidP="00862F7F">
            <w:pPr>
              <w:jc w:val="center"/>
              <w:rPr>
                <w:lang w:val="en-US"/>
              </w:rPr>
            </w:pPr>
          </w:p>
          <w:p w14:paraId="38F25715" w14:textId="013A0BC9" w:rsidR="00862F7F" w:rsidRDefault="00862F7F" w:rsidP="00862F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“v-for” directive is used this concept.</w:t>
            </w:r>
          </w:p>
        </w:tc>
      </w:tr>
      <w:tr w:rsidR="0003549D" w14:paraId="7C5290F4" w14:textId="77777777" w:rsidTr="0003549D">
        <w:tc>
          <w:tcPr>
            <w:tcW w:w="4508" w:type="dxa"/>
          </w:tcPr>
          <w:p w14:paraId="59581E9E" w14:textId="3E343C18" w:rsidR="0003549D" w:rsidRPr="0003549D" w:rsidRDefault="0003549D" w:rsidP="0003549D">
            <w:pPr>
              <w:jc w:val="center"/>
              <w:rPr>
                <w:b/>
                <w:bCs/>
                <w:lang w:val="en-US"/>
              </w:rPr>
            </w:pPr>
            <w:r w:rsidRPr="0003549D">
              <w:rPr>
                <w:b/>
                <w:bCs/>
                <w:lang w:val="en-US"/>
              </w:rPr>
              <w:t>Event Handing</w:t>
            </w:r>
          </w:p>
        </w:tc>
        <w:tc>
          <w:tcPr>
            <w:tcW w:w="4508" w:type="dxa"/>
          </w:tcPr>
          <w:p w14:paraId="37CD180E" w14:textId="1570973B" w:rsidR="00862F7F" w:rsidRDefault="00862F7F" w:rsidP="00862F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Rendering</w:t>
            </w:r>
            <w:r>
              <w:rPr>
                <w:lang w:val="en-US"/>
              </w:rPr>
              <w:t xml:space="preserve"> incorporates how to respond to a user event. An example might be to showcase how many times a user has clicked on a button.</w:t>
            </w:r>
          </w:p>
          <w:p w14:paraId="52209485" w14:textId="77777777" w:rsidR="00862F7F" w:rsidRDefault="00862F7F" w:rsidP="00862F7F">
            <w:pPr>
              <w:jc w:val="center"/>
              <w:rPr>
                <w:lang w:val="en-US"/>
              </w:rPr>
            </w:pPr>
          </w:p>
          <w:p w14:paraId="249B7E8C" w14:textId="6249633E" w:rsidR="0003549D" w:rsidRDefault="00862F7F" w:rsidP="00862F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 Handing</w:t>
            </w:r>
            <w:r>
              <w:rPr>
                <w:lang w:val="en-US"/>
              </w:rPr>
              <w:t xml:space="preserve"> uses the “v-on” directive.</w:t>
            </w:r>
          </w:p>
        </w:tc>
      </w:tr>
      <w:tr w:rsidR="0003549D" w14:paraId="056E5EBE" w14:textId="77777777" w:rsidTr="0003549D">
        <w:tc>
          <w:tcPr>
            <w:tcW w:w="4508" w:type="dxa"/>
          </w:tcPr>
          <w:p w14:paraId="068FE784" w14:textId="05D32B5C" w:rsidR="0003549D" w:rsidRPr="0003549D" w:rsidRDefault="0003549D" w:rsidP="0003549D">
            <w:pPr>
              <w:jc w:val="center"/>
              <w:rPr>
                <w:b/>
                <w:bCs/>
                <w:lang w:val="en-US"/>
              </w:rPr>
            </w:pPr>
            <w:r w:rsidRPr="0003549D">
              <w:rPr>
                <w:b/>
                <w:bCs/>
                <w:lang w:val="en-US"/>
              </w:rPr>
              <w:t>Form Input Bindings</w:t>
            </w:r>
          </w:p>
        </w:tc>
        <w:tc>
          <w:tcPr>
            <w:tcW w:w="4508" w:type="dxa"/>
          </w:tcPr>
          <w:p w14:paraId="5AD3B300" w14:textId="77777777" w:rsidR="00862F7F" w:rsidRDefault="00862F7F" w:rsidP="000354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“v-model” directive can be used to create two-way data bindings on form input, text area and select elements. </w:t>
            </w:r>
          </w:p>
          <w:p w14:paraId="7ECB7104" w14:textId="77777777" w:rsidR="00862F7F" w:rsidRDefault="00862F7F" w:rsidP="0003549D">
            <w:pPr>
              <w:jc w:val="center"/>
              <w:rPr>
                <w:lang w:val="en-US"/>
              </w:rPr>
            </w:pPr>
          </w:p>
          <w:p w14:paraId="59B164A1" w14:textId="0686DCA6" w:rsidR="0003549D" w:rsidRDefault="00862F7F" w:rsidP="000354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It can automatically pick the correct way to update the element based on input type. </w:t>
            </w:r>
          </w:p>
        </w:tc>
      </w:tr>
      <w:tr w:rsidR="0003549D" w14:paraId="700AFFA5" w14:textId="77777777" w:rsidTr="0003549D">
        <w:tc>
          <w:tcPr>
            <w:tcW w:w="4508" w:type="dxa"/>
          </w:tcPr>
          <w:p w14:paraId="763541DD" w14:textId="4294FBB6" w:rsidR="0003549D" w:rsidRPr="0003549D" w:rsidRDefault="0003549D" w:rsidP="0003549D">
            <w:pPr>
              <w:jc w:val="center"/>
              <w:rPr>
                <w:b/>
                <w:bCs/>
                <w:lang w:val="en-US"/>
              </w:rPr>
            </w:pPr>
            <w:r w:rsidRPr="0003549D">
              <w:rPr>
                <w:b/>
                <w:bCs/>
                <w:lang w:val="en-US"/>
              </w:rPr>
              <w:t>Components Basics</w:t>
            </w:r>
          </w:p>
        </w:tc>
        <w:tc>
          <w:tcPr>
            <w:tcW w:w="4508" w:type="dxa"/>
          </w:tcPr>
          <w:p w14:paraId="742CA6E1" w14:textId="080E5EF1" w:rsidR="0003549D" w:rsidRDefault="00862F7F" w:rsidP="000354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Components are referred to as reusable instances. This can be used as a custom element inside a Vue instance.</w:t>
            </w:r>
          </w:p>
        </w:tc>
      </w:tr>
      <w:tr w:rsidR="0003549D" w14:paraId="2DEA9A1D" w14:textId="77777777" w:rsidTr="0003549D">
        <w:tc>
          <w:tcPr>
            <w:tcW w:w="4508" w:type="dxa"/>
          </w:tcPr>
          <w:p w14:paraId="70FE4B29" w14:textId="0E41358F" w:rsidR="0003549D" w:rsidRPr="0003549D" w:rsidRDefault="0003549D" w:rsidP="0003549D">
            <w:pPr>
              <w:jc w:val="center"/>
              <w:rPr>
                <w:b/>
                <w:bCs/>
                <w:lang w:val="en-US"/>
              </w:rPr>
            </w:pPr>
            <w:r w:rsidRPr="0003549D">
              <w:rPr>
                <w:b/>
                <w:bCs/>
                <w:lang w:val="en-US"/>
              </w:rPr>
              <w:t xml:space="preserve">Component Registration </w:t>
            </w:r>
          </w:p>
        </w:tc>
        <w:tc>
          <w:tcPr>
            <w:tcW w:w="4508" w:type="dxa"/>
          </w:tcPr>
          <w:p w14:paraId="66964539" w14:textId="38733196" w:rsidR="00170896" w:rsidRDefault="00170896" w:rsidP="001708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Component Registration refers to defining components as either a global or local components.</w:t>
            </w:r>
          </w:p>
        </w:tc>
      </w:tr>
      <w:tr w:rsidR="0003549D" w14:paraId="3D0C38F3" w14:textId="77777777" w:rsidTr="0003549D">
        <w:tc>
          <w:tcPr>
            <w:tcW w:w="4508" w:type="dxa"/>
          </w:tcPr>
          <w:p w14:paraId="5526D1B0" w14:textId="04468063" w:rsidR="0003549D" w:rsidRPr="0003549D" w:rsidRDefault="0003549D" w:rsidP="0003549D">
            <w:pPr>
              <w:jc w:val="center"/>
              <w:rPr>
                <w:b/>
                <w:bCs/>
                <w:lang w:val="en-US"/>
              </w:rPr>
            </w:pPr>
            <w:r w:rsidRPr="0003549D">
              <w:rPr>
                <w:b/>
                <w:bCs/>
                <w:lang w:val="en-US"/>
              </w:rPr>
              <w:t>Props</w:t>
            </w:r>
          </w:p>
        </w:tc>
        <w:tc>
          <w:tcPr>
            <w:tcW w:w="4508" w:type="dxa"/>
          </w:tcPr>
          <w:p w14:paraId="4D4722BB" w14:textId="0CC5ED78" w:rsidR="0003549D" w:rsidRDefault="00170896" w:rsidP="000354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Probs are custom HTML attributes that can allow to pass data to our components. </w:t>
            </w:r>
          </w:p>
        </w:tc>
      </w:tr>
      <w:tr w:rsidR="0003549D" w14:paraId="6CAD5C41" w14:textId="77777777" w:rsidTr="0003549D">
        <w:tc>
          <w:tcPr>
            <w:tcW w:w="4508" w:type="dxa"/>
          </w:tcPr>
          <w:p w14:paraId="6ED59483" w14:textId="00836CAA" w:rsidR="0003549D" w:rsidRPr="0003549D" w:rsidRDefault="0003549D" w:rsidP="0003549D">
            <w:pPr>
              <w:jc w:val="center"/>
              <w:rPr>
                <w:b/>
                <w:bCs/>
                <w:lang w:val="en-US"/>
              </w:rPr>
            </w:pPr>
            <w:r w:rsidRPr="0003549D">
              <w:rPr>
                <w:b/>
                <w:bCs/>
                <w:lang w:val="en-US"/>
              </w:rPr>
              <w:t>Custom Events</w:t>
            </w:r>
          </w:p>
        </w:tc>
        <w:tc>
          <w:tcPr>
            <w:tcW w:w="4508" w:type="dxa"/>
          </w:tcPr>
          <w:p w14:paraId="12AF5DC7" w14:textId="0B8D5918" w:rsidR="0003549D" w:rsidRDefault="00170896" w:rsidP="000354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Custom events can be used to communicate from a child to par</w:t>
            </w:r>
            <w:r w:rsidR="00BE53A1">
              <w:rPr>
                <w:lang w:val="en-US"/>
              </w:rPr>
              <w:t xml:space="preserve">ent component. </w:t>
            </w:r>
          </w:p>
        </w:tc>
      </w:tr>
      <w:tr w:rsidR="0003549D" w14:paraId="4A49F957" w14:textId="77777777" w:rsidTr="0003549D">
        <w:tc>
          <w:tcPr>
            <w:tcW w:w="4508" w:type="dxa"/>
          </w:tcPr>
          <w:p w14:paraId="56779A3C" w14:textId="291994C4" w:rsidR="0003549D" w:rsidRPr="0003549D" w:rsidRDefault="0003549D" w:rsidP="0003549D">
            <w:pPr>
              <w:jc w:val="center"/>
              <w:rPr>
                <w:b/>
                <w:bCs/>
                <w:lang w:val="en-US"/>
              </w:rPr>
            </w:pPr>
            <w:r w:rsidRPr="0003549D">
              <w:rPr>
                <w:b/>
                <w:bCs/>
                <w:lang w:val="en-US"/>
              </w:rPr>
              <w:t>Slots</w:t>
            </w:r>
          </w:p>
        </w:tc>
        <w:tc>
          <w:tcPr>
            <w:tcW w:w="4508" w:type="dxa"/>
          </w:tcPr>
          <w:p w14:paraId="4564E24A" w14:textId="48583848" w:rsidR="0003549D" w:rsidRDefault="00BE53A1" w:rsidP="000354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The slot element is distribution API outlet for content. </w:t>
            </w:r>
          </w:p>
        </w:tc>
      </w:tr>
      <w:tr w:rsidR="0003549D" w14:paraId="27524A2C" w14:textId="77777777" w:rsidTr="0003549D">
        <w:tc>
          <w:tcPr>
            <w:tcW w:w="4508" w:type="dxa"/>
          </w:tcPr>
          <w:p w14:paraId="12EF4AE3" w14:textId="42FE56EA" w:rsidR="0003549D" w:rsidRPr="0003549D" w:rsidRDefault="0003549D" w:rsidP="0003549D">
            <w:pPr>
              <w:jc w:val="center"/>
              <w:rPr>
                <w:b/>
                <w:bCs/>
                <w:lang w:val="en-US"/>
              </w:rPr>
            </w:pPr>
            <w:r w:rsidRPr="0003549D">
              <w:rPr>
                <w:b/>
                <w:bCs/>
                <w:lang w:val="en-US"/>
              </w:rPr>
              <w:t>Dynamic &amp; Async Concepts</w:t>
            </w:r>
          </w:p>
        </w:tc>
        <w:tc>
          <w:tcPr>
            <w:tcW w:w="4508" w:type="dxa"/>
          </w:tcPr>
          <w:p w14:paraId="01189680" w14:textId="18D6A901" w:rsidR="0003549D" w:rsidRDefault="00BE53A1" w:rsidP="000354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 Async concept allows for an app to only load a component from a server when it is needed. </w:t>
            </w:r>
          </w:p>
        </w:tc>
      </w:tr>
      <w:tr w:rsidR="0003549D" w14:paraId="670A70CC" w14:textId="77777777" w:rsidTr="0003549D">
        <w:tc>
          <w:tcPr>
            <w:tcW w:w="4508" w:type="dxa"/>
          </w:tcPr>
          <w:p w14:paraId="0ACC7CA1" w14:textId="382607E7" w:rsidR="0003549D" w:rsidRPr="0003549D" w:rsidRDefault="0003549D" w:rsidP="0003549D">
            <w:pPr>
              <w:jc w:val="center"/>
              <w:rPr>
                <w:b/>
                <w:bCs/>
                <w:lang w:val="en-US"/>
              </w:rPr>
            </w:pPr>
            <w:r w:rsidRPr="0003549D">
              <w:rPr>
                <w:b/>
                <w:bCs/>
                <w:lang w:val="en-US"/>
              </w:rPr>
              <w:t>Handing Edge Cases</w:t>
            </w:r>
          </w:p>
        </w:tc>
        <w:tc>
          <w:tcPr>
            <w:tcW w:w="4508" w:type="dxa"/>
          </w:tcPr>
          <w:p w14:paraId="61D5EDA3" w14:textId="6771A7D5" w:rsidR="0003549D" w:rsidRDefault="00A33FB4" w:rsidP="000354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Edges cases can be used in such instances like accessing the root and parent component instance. </w:t>
            </w:r>
          </w:p>
        </w:tc>
      </w:tr>
    </w:tbl>
    <w:p w14:paraId="750E945E" w14:textId="77777777" w:rsidR="0003549D" w:rsidRPr="0003549D" w:rsidRDefault="0003549D" w:rsidP="0003549D">
      <w:pPr>
        <w:rPr>
          <w:lang w:val="en-US"/>
        </w:rPr>
      </w:pPr>
    </w:p>
    <w:p w14:paraId="7FE48593" w14:textId="77777777" w:rsidR="0003549D" w:rsidRPr="0003549D" w:rsidRDefault="0003549D" w:rsidP="0003549D">
      <w:pPr>
        <w:jc w:val="center"/>
        <w:rPr>
          <w:lang w:val="en-US"/>
        </w:rPr>
      </w:pPr>
    </w:p>
    <w:sectPr w:rsidR="0003549D" w:rsidRPr="00035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9D"/>
    <w:rsid w:val="0003549D"/>
    <w:rsid w:val="00170896"/>
    <w:rsid w:val="00862F7F"/>
    <w:rsid w:val="008A6B7D"/>
    <w:rsid w:val="00A33FB4"/>
    <w:rsid w:val="00BE53A1"/>
    <w:rsid w:val="00DA6964"/>
    <w:rsid w:val="00FB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9345"/>
  <w15:chartTrackingRefBased/>
  <w15:docId w15:val="{6DF235C5-65FF-4335-8E0E-D707556A6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5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Carrubba</dc:creator>
  <cp:keywords/>
  <dc:description/>
  <cp:lastModifiedBy>Angelo Carrubba</cp:lastModifiedBy>
  <cp:revision>1</cp:revision>
  <dcterms:created xsi:type="dcterms:W3CDTF">2021-07-29T01:17:00Z</dcterms:created>
  <dcterms:modified xsi:type="dcterms:W3CDTF">2021-07-29T02:10:00Z</dcterms:modified>
</cp:coreProperties>
</file>