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0BC" w:rsidRDefault="00CA4D45" w:rsidP="00B65F25">
      <w:pPr>
        <w:pStyle w:val="2"/>
      </w:pPr>
      <w:r>
        <w:t>Объекты произвольной значимости</w:t>
      </w:r>
    </w:p>
    <w:p w:rsidR="00A32456" w:rsidRDefault="007C1B9B" w:rsidP="0015321D">
      <w:proofErr w:type="spellStart"/>
      <w:r>
        <w:t>Соз</w:t>
      </w:r>
      <w:r w:rsidRPr="007C1B9B">
        <w:t>н</w:t>
      </w:r>
      <w:r>
        <w:t>ание</w:t>
      </w:r>
      <w:proofErr w:type="spellEnd"/>
      <w:r>
        <w:t xml:space="preserve"> </w:t>
      </w:r>
      <w:proofErr w:type="spellStart"/>
      <w:r>
        <w:t>Beast</w:t>
      </w:r>
      <w:proofErr w:type="spellEnd"/>
      <w:r w:rsidR="00AB45C0">
        <w:t xml:space="preserve"> начинает проявляться с того момента, когда выполненное действие </w:t>
      </w:r>
      <w:r w:rsidR="0073568D">
        <w:t>стало</w:t>
      </w:r>
      <w:r w:rsidR="00AB45C0">
        <w:t xml:space="preserve"> оцениваться, для чего используется три базовых уровня самоощущения: Плохо, Хорошо</w:t>
      </w:r>
      <w:r w:rsidR="001452CC">
        <w:t>, Норма</w:t>
      </w:r>
      <w:r w:rsidR="00AB45C0">
        <w:t>.</w:t>
      </w:r>
      <w:r w:rsidR="001452CC">
        <w:t xml:space="preserve"> Причем переключаются они всегда именно в таком порядке: выход из Норма активирует Плохо, возврат в Норма активирует временно Хорошо, </w:t>
      </w:r>
      <w:proofErr w:type="gramStart"/>
      <w:r w:rsidR="001452CC">
        <w:t>которое</w:t>
      </w:r>
      <w:proofErr w:type="gramEnd"/>
      <w:r w:rsidR="001452CC">
        <w:t xml:space="preserve"> затем возвращает Норма, если не случилось повторного выхода из нее</w:t>
      </w:r>
      <w:r w:rsidR="00E441C2">
        <w:t>.</w:t>
      </w:r>
    </w:p>
    <w:p w:rsidR="002B10A2" w:rsidRDefault="001452CC" w:rsidP="0015321D">
      <w:r>
        <w:t xml:space="preserve">Ключевым здесь является состояние Плохо: на </w:t>
      </w:r>
      <w:r w:rsidR="002B10A2">
        <w:t xml:space="preserve">рефлекторном уровне реагирования </w:t>
      </w:r>
      <w:r>
        <w:t xml:space="preserve">оно </w:t>
      </w:r>
      <w:r w:rsidR="00E441C2">
        <w:t xml:space="preserve">вместе с Базовыми контекстами </w:t>
      </w:r>
      <w:r>
        <w:t>запускает рефлексы</w:t>
      </w:r>
      <w:r w:rsidR="00E441C2">
        <w:t xml:space="preserve">, которые выключаются при возврате </w:t>
      </w:r>
      <w:proofErr w:type="gramStart"/>
      <w:r w:rsidR="00E441C2">
        <w:t>в</w:t>
      </w:r>
      <w:proofErr w:type="gramEnd"/>
      <w:r w:rsidR="00E441C2">
        <w:t xml:space="preserve"> Норма. Состояние Хорошо на этом </w:t>
      </w:r>
      <w:proofErr w:type="gramStart"/>
      <w:r w:rsidR="00E441C2">
        <w:t>уровне</w:t>
      </w:r>
      <w:proofErr w:type="gramEnd"/>
      <w:r w:rsidR="00E441C2">
        <w:t xml:space="preserve"> строго говоря не нужно потому, что служит для закрепления удачного реагирования, а на уровне рефлексов никаких закреплений нет – это уровень реагирования автомата: какие есть рефлексы, те и срабатывают, в не зависимости от того, к чему они приведут. В данном случае оценку в природе выносит эволюционный отбор, выбраковывая неудачные и закрепляя удачные варианты. Это адаптация в течени</w:t>
      </w:r>
      <w:proofErr w:type="gramStart"/>
      <w:r w:rsidR="00E441C2">
        <w:t>и</w:t>
      </w:r>
      <w:proofErr w:type="gramEnd"/>
      <w:r w:rsidR="00E441C2">
        <w:t xml:space="preserve"> жизни многих поколений. А вот для адаптации в течени</w:t>
      </w:r>
      <w:proofErr w:type="gramStart"/>
      <w:r w:rsidR="00E441C2">
        <w:t>и</w:t>
      </w:r>
      <w:proofErr w:type="gramEnd"/>
      <w:r w:rsidR="00E441C2">
        <w:t xml:space="preserve"> жизни одной особи при помощи автоматизмов нервной системе уже нужен соответствующий детектор успешности возврата в Норму – базовое состояние Хорошо. Которое не получится «прикрутить» потом, не нарушив принцип иерархического наследования</w:t>
      </w:r>
      <w:r w:rsidR="002B10A2">
        <w:t xml:space="preserve"> свойств от предыдущих наработок, поэтому оно заложено изначально.</w:t>
      </w:r>
    </w:p>
    <w:p w:rsidR="00FE56F6" w:rsidRDefault="002B10A2" w:rsidP="0015321D">
      <w:r>
        <w:t>К этим трем базовым состояниям могут привязываться рефлексы по принципу:</w:t>
      </w:r>
    </w:p>
    <w:p w:rsidR="002B10A2" w:rsidRDefault="002B10A2" w:rsidP="002B10A2">
      <w:pPr>
        <w:pStyle w:val="a6"/>
        <w:numPr>
          <w:ilvl w:val="0"/>
          <w:numId w:val="7"/>
        </w:numPr>
      </w:pPr>
      <w:r w:rsidRPr="002B10A2">
        <w:rPr>
          <w:b/>
        </w:rPr>
        <w:t>Плохо</w:t>
      </w:r>
      <w:r>
        <w:t xml:space="preserve"> – рефлексы, способствующие возврату в состояние Норма</w:t>
      </w:r>
    </w:p>
    <w:p w:rsidR="002B10A2" w:rsidRDefault="002B10A2" w:rsidP="002B10A2">
      <w:pPr>
        <w:pStyle w:val="a6"/>
        <w:numPr>
          <w:ilvl w:val="0"/>
          <w:numId w:val="7"/>
        </w:numPr>
      </w:pPr>
      <w:r>
        <w:rPr>
          <w:b/>
        </w:rPr>
        <w:t xml:space="preserve">Норма, Хорошо </w:t>
      </w:r>
      <w:r>
        <w:t>– рефлексы, не выводящие из состояния Норма</w:t>
      </w:r>
    </w:p>
    <w:p w:rsidR="002B10A2" w:rsidRDefault="002B10A2" w:rsidP="002B10A2">
      <w:r>
        <w:t>С переходом реагирования на уровень автоматизмов</w:t>
      </w:r>
      <w:r w:rsidR="00A32456">
        <w:t xml:space="preserve"> можно было бы просто использовать состояние Хорошо как возврат </w:t>
      </w:r>
      <w:proofErr w:type="gramStart"/>
      <w:r w:rsidR="00A32456">
        <w:t>в</w:t>
      </w:r>
      <w:proofErr w:type="gramEnd"/>
      <w:r w:rsidR="00A32456">
        <w:t xml:space="preserve"> </w:t>
      </w:r>
      <w:proofErr w:type="gramStart"/>
      <w:r w:rsidR="00A32456">
        <w:t>Норма</w:t>
      </w:r>
      <w:proofErr w:type="gramEnd"/>
      <w:r w:rsidR="00A32456">
        <w:t xml:space="preserve"> для оценки успешности автоматизма, но с одним ограничением: при условии, что автоматизм за один шаг стабилизирует разбалансированное состояние. </w:t>
      </w:r>
      <w:r w:rsidR="00841C7D">
        <w:t xml:space="preserve">Что сильно ограничит процесс адаптации, ведь очень часто требуется выполнения нескольких действий. Поэтому возникает потребность в более тонком измерении: не возврат в Норму, а приближение к ней. Например, ситуация: было очень плохо – стало просто плохо = улучшение. Такая оценка строится на базе существующих Плохо, Хорошо (вот </w:t>
      </w:r>
      <w:proofErr w:type="gramStart"/>
      <w:r w:rsidR="00841C7D">
        <w:t>еще</w:t>
      </w:r>
      <w:proofErr w:type="gramEnd"/>
      <w:r w:rsidR="00841C7D">
        <w:t xml:space="preserve"> почему их пришлось «прикручивать» заранее) и определяется как:</w:t>
      </w:r>
    </w:p>
    <w:p w:rsidR="00841C7D" w:rsidRDefault="00841C7D" w:rsidP="00841C7D">
      <w:pPr>
        <w:pStyle w:val="a6"/>
        <w:numPr>
          <w:ilvl w:val="0"/>
          <w:numId w:val="8"/>
        </w:numPr>
      </w:pPr>
      <w:r w:rsidRPr="00841C7D">
        <w:rPr>
          <w:b/>
        </w:rPr>
        <w:t>Стало хуже</w:t>
      </w:r>
      <w:r>
        <w:t xml:space="preserve"> – базовое состояние удалилось </w:t>
      </w:r>
      <w:proofErr w:type="gramStart"/>
      <w:r>
        <w:t>от</w:t>
      </w:r>
      <w:proofErr w:type="gramEnd"/>
      <w:r>
        <w:t xml:space="preserve"> Норма</w:t>
      </w:r>
    </w:p>
    <w:p w:rsidR="00841C7D" w:rsidRDefault="00841C7D" w:rsidP="00841C7D">
      <w:pPr>
        <w:pStyle w:val="a6"/>
        <w:numPr>
          <w:ilvl w:val="0"/>
          <w:numId w:val="8"/>
        </w:numPr>
      </w:pPr>
      <w:r>
        <w:rPr>
          <w:b/>
        </w:rPr>
        <w:t xml:space="preserve">Стало лучше </w:t>
      </w:r>
      <w:r>
        <w:t xml:space="preserve">– базовое состояние приблизилось </w:t>
      </w:r>
      <w:proofErr w:type="gramStart"/>
      <w:r>
        <w:t>к</w:t>
      </w:r>
      <w:proofErr w:type="gramEnd"/>
      <w:r>
        <w:t xml:space="preserve"> Норма</w:t>
      </w:r>
    </w:p>
    <w:p w:rsidR="00841C7D" w:rsidRDefault="00841C7D" w:rsidP="00841C7D">
      <w:r>
        <w:t>Нагляднее это представить в виде схемы, где Базовый параметр представлен в виде градуированной шкалы значений, где одно из значений Порог, разделяющий шкалу на 2 зоны: критическую и комфортную.</w:t>
      </w:r>
      <w:r w:rsidR="000E3336">
        <w:t xml:space="preserve"> Сразу оговоримся: расположение зон условно, в данном случае это схема с убывающей при пульсации базовой потребности. Но может быть </w:t>
      </w:r>
      <w:proofErr w:type="gramStart"/>
      <w:r w:rsidR="000E3336">
        <w:t>и</w:t>
      </w:r>
      <w:proofErr w:type="gramEnd"/>
      <w:r w:rsidR="000E3336">
        <w:t xml:space="preserve"> наоборот</w:t>
      </w:r>
      <w:r w:rsidR="00FC54E2">
        <w:t>: в схеме с нарастающей при пульсации критическая зона будет справа, а комфортная слева. Пример таких потребностей:</w:t>
      </w:r>
    </w:p>
    <w:p w:rsidR="00FC54E2" w:rsidRDefault="00FC54E2" w:rsidP="00841C7D">
      <w:r w:rsidRPr="00FC54E2">
        <w:rPr>
          <w:b/>
        </w:rPr>
        <w:t>Энергобаланс</w:t>
      </w:r>
      <w:r>
        <w:t xml:space="preserve"> – заряд аккумулятора постоянно убывает, есть условный уровень заряда (Порог), ниже которого критическая зона, а выше комфортная. Это схема в проекте </w:t>
      </w:r>
      <w:r>
        <w:rPr>
          <w:lang w:val="en-US"/>
        </w:rPr>
        <w:t>Beast</w:t>
      </w:r>
      <w:r w:rsidRPr="00FC54E2">
        <w:t xml:space="preserve"> </w:t>
      </w:r>
      <w:r>
        <w:t>базовое потребности Энергия, убывающая при пульсации</w:t>
      </w:r>
    </w:p>
    <w:p w:rsidR="00FC54E2" w:rsidRPr="00FC54E2" w:rsidRDefault="00FC54E2" w:rsidP="00841C7D">
      <w:r w:rsidRPr="00FC54E2">
        <w:rPr>
          <w:b/>
        </w:rPr>
        <w:t>Стресс</w:t>
      </w:r>
      <w:r>
        <w:t xml:space="preserve"> – усталость по мере выполняемых действий постоянно растет, есть уровень усталости (Порог), выше которого наступает истощение – это критическая зона, а ниже зона комфорта. В проекте </w:t>
      </w:r>
      <w:r>
        <w:rPr>
          <w:lang w:val="en-US"/>
        </w:rPr>
        <w:t>Beast</w:t>
      </w:r>
      <w:r w:rsidRPr="00FC54E2">
        <w:t xml:space="preserve"> </w:t>
      </w:r>
      <w:r>
        <w:t xml:space="preserve">эта базовая потребность так и называется Стресс и является нарастающей при пульсации. </w:t>
      </w:r>
    </w:p>
    <w:p w:rsidR="00841C7D" w:rsidRDefault="00841C7D" w:rsidP="00841C7D">
      <w:r>
        <w:rPr>
          <w:noProof/>
          <w:lang w:eastAsia="ru-RU"/>
        </w:rPr>
        <w:drawing>
          <wp:inline distT="0" distB="0" distL="0" distR="0">
            <wp:extent cx="6038850" cy="1654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1_zon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619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C7D" w:rsidRDefault="00841C7D" w:rsidP="00841C7D">
      <w:r>
        <w:t>Тогда все значение в критической зоне означают базовое состояние Плохо, а</w:t>
      </w:r>
      <w:r w:rsidR="00751A43">
        <w:t xml:space="preserve"> все значения в зо</w:t>
      </w:r>
      <w:r>
        <w:t xml:space="preserve">не комфорта Хорошо. </w:t>
      </w:r>
      <w:r w:rsidR="00CE0685">
        <w:t>Соответственно, находясь в критической зоне и получив значение базовой потребности</w:t>
      </w:r>
      <w:r w:rsidR="00AF1795">
        <w:t xml:space="preserve"> после выполнения автоматизма</w:t>
      </w:r>
      <w:r w:rsidR="00CE0685">
        <w:t xml:space="preserve"> удаляющее от </w:t>
      </w:r>
      <w:r w:rsidR="00AF1795">
        <w:t>п</w:t>
      </w:r>
      <w:r w:rsidR="00CE0685">
        <w:t>орога</w:t>
      </w:r>
      <w:r w:rsidR="00AF1795">
        <w:t xml:space="preserve"> – получим оценку «стало хуже», а если бы приблизились к порогу – «стало лучше». Для зоны комфорта будет наоборот: приближение к порогу означает скорый выход в зону Плохо, поэтому «стало хуже», а удаление от порога – «стало лучше».</w:t>
      </w:r>
    </w:p>
    <w:p w:rsidR="00AF1795" w:rsidRPr="00C74DEE" w:rsidRDefault="00AF1795" w:rsidP="00841C7D">
      <w:r>
        <w:t xml:space="preserve">Такая оценка, в виде сравнения 2 состояний, до и после выполнения автоматизма, является </w:t>
      </w:r>
      <w:r w:rsidRPr="00AF1795">
        <w:rPr>
          <w:b/>
        </w:rPr>
        <w:t>Гомеостатической значимостью</w:t>
      </w:r>
      <w:r>
        <w:rPr>
          <w:b/>
        </w:rPr>
        <w:t>,</w:t>
      </w:r>
      <w:r>
        <w:t xml:space="preserve"> отражающей степень воздействия выполненного действия на </w:t>
      </w:r>
      <w:r>
        <w:rPr>
          <w:lang w:val="en-US"/>
        </w:rPr>
        <w:t>Beast</w:t>
      </w:r>
      <w:r>
        <w:t xml:space="preserve">. </w:t>
      </w:r>
      <w:r w:rsidR="00751A43">
        <w:t xml:space="preserve">В этом принципиальное отличие автоматизмов от рефлексов – они оцениваются, а на основании оценки модифицируются: блокируются, меняются или заменяются </w:t>
      </w:r>
      <w:proofErr w:type="gramStart"/>
      <w:r w:rsidR="00751A43">
        <w:t>на</w:t>
      </w:r>
      <w:proofErr w:type="gramEnd"/>
      <w:r w:rsidR="00751A43">
        <w:t xml:space="preserve"> новые.</w:t>
      </w:r>
      <w:r w:rsidR="00C74DEE">
        <w:t xml:space="preserve"> Это оценка изменения внутреннего состояния, самоощущение </w:t>
      </w:r>
      <w:r w:rsidR="00C74DEE">
        <w:rPr>
          <w:lang w:val="en-US"/>
        </w:rPr>
        <w:t>Beast</w:t>
      </w:r>
      <w:r w:rsidR="00C74DEE">
        <w:t>.</w:t>
      </w:r>
    </w:p>
    <w:p w:rsidR="00C74DEE" w:rsidRDefault="00C74DEE" w:rsidP="00841C7D">
      <w:r>
        <w:t>Дальнейшее развитие адаптивности подразумевает оценку внешних воздействий. Сначала они оцениваются так же по внутренним изменениям как следствия внешнего воздействия</w:t>
      </w:r>
      <w:r w:rsidR="009A59D8">
        <w:t xml:space="preserve">. Так происходит до уровня </w:t>
      </w:r>
      <w:r w:rsidR="004F2052" w:rsidRPr="004F2052">
        <w:rPr>
          <w:b/>
        </w:rPr>
        <w:t>Прогнозирования</w:t>
      </w:r>
      <w:r w:rsidR="004F2052">
        <w:t xml:space="preserve">, когда </w:t>
      </w:r>
      <w:r w:rsidR="004F2052">
        <w:rPr>
          <w:lang w:val="en-US"/>
        </w:rPr>
        <w:t>Beast</w:t>
      </w:r>
      <w:r w:rsidR="004F2052">
        <w:t xml:space="preserve"> просто реагирует на действия оператора, пытаясь подобрать оптимальную реакцию. Но </w:t>
      </w:r>
      <w:r w:rsidR="00D84864">
        <w:t xml:space="preserve">со стадии, когда </w:t>
      </w:r>
      <w:r w:rsidR="004F2052">
        <w:t>он начнет анализировать свой прошлый опыт и соответственно пытаться предсказывать реакцию</w:t>
      </w:r>
      <w:r w:rsidR="00D84864">
        <w:t xml:space="preserve"> Оператора, может </w:t>
      </w:r>
      <w:r w:rsidR="004F2052">
        <w:t>возник</w:t>
      </w:r>
      <w:r w:rsidR="00D84864">
        <w:t xml:space="preserve">нуть </w:t>
      </w:r>
      <w:bookmarkStart w:id="0" w:name="_GoBack"/>
      <w:bookmarkEnd w:id="0"/>
      <w:r w:rsidR="00D84864">
        <w:t>интересная</w:t>
      </w:r>
      <w:r w:rsidR="004F2052">
        <w:t xml:space="preserve"> ситуация:</w:t>
      </w:r>
    </w:p>
    <w:p w:rsidR="004F2052" w:rsidRPr="00543BA3" w:rsidRDefault="004F2052" w:rsidP="00543BA3">
      <w:pPr>
        <w:ind w:left="708"/>
        <w:rPr>
          <w:i/>
        </w:rPr>
      </w:pPr>
      <w:r w:rsidRPr="00543BA3">
        <w:rPr>
          <w:i/>
        </w:rPr>
        <w:t xml:space="preserve">Допустим текущее воздействие </w:t>
      </w:r>
      <w:proofErr w:type="gramStart"/>
      <w:r w:rsidRPr="00543BA3">
        <w:rPr>
          <w:i/>
        </w:rPr>
        <w:t>Оператора</w:t>
      </w:r>
      <w:proofErr w:type="gramEnd"/>
      <w:r w:rsidRPr="00543BA3">
        <w:rPr>
          <w:i/>
        </w:rPr>
        <w:t xml:space="preserve"> вызвало ухудшение. Если запустить штатную ответную реакцию, то оператор, согласно сохраненной истории взаимодействия с ним, отреагирует так, что станет </w:t>
      </w:r>
      <w:r w:rsidR="00543BA3" w:rsidRPr="00543BA3">
        <w:rPr>
          <w:b/>
          <w:i/>
        </w:rPr>
        <w:t>немного лучше</w:t>
      </w:r>
      <w:r w:rsidRPr="00543BA3">
        <w:rPr>
          <w:i/>
        </w:rPr>
        <w:t xml:space="preserve">. В той же истории есть сохраненный эпизод, когда на определенный раздражитель от </w:t>
      </w:r>
      <w:r w:rsidRPr="00543BA3">
        <w:rPr>
          <w:i/>
          <w:lang w:val="en-US"/>
        </w:rPr>
        <w:t>Beast</w:t>
      </w:r>
      <w:r w:rsidRPr="00543BA3">
        <w:rPr>
          <w:i/>
        </w:rPr>
        <w:t xml:space="preserve"> оператор отреагировал так, что в данных условиях это </w:t>
      </w:r>
      <w:r w:rsidRPr="00543BA3">
        <w:rPr>
          <w:b/>
          <w:i/>
        </w:rPr>
        <w:t>значительно улучшит</w:t>
      </w:r>
      <w:r w:rsidRPr="00543BA3">
        <w:rPr>
          <w:i/>
        </w:rPr>
        <w:t xml:space="preserve"> базовое состояние. Но есть нюанс: эта провоцирующая реакция от </w:t>
      </w:r>
      <w:r w:rsidRPr="00543BA3">
        <w:rPr>
          <w:i/>
          <w:lang w:val="en-US"/>
        </w:rPr>
        <w:t>Beast</w:t>
      </w:r>
      <w:r w:rsidRPr="00543BA3">
        <w:rPr>
          <w:i/>
        </w:rPr>
        <w:t xml:space="preserve"> </w:t>
      </w:r>
      <w:r w:rsidRPr="00543BA3">
        <w:rPr>
          <w:b/>
          <w:i/>
        </w:rPr>
        <w:t>немного ухудшит</w:t>
      </w:r>
      <w:r w:rsidRPr="00543BA3">
        <w:rPr>
          <w:i/>
        </w:rPr>
        <w:t xml:space="preserve"> и без того плохое базовое состояние.</w:t>
      </w:r>
    </w:p>
    <w:p w:rsidR="004F2052" w:rsidRDefault="004F2052" w:rsidP="00841C7D">
      <w:r>
        <w:t xml:space="preserve">Решение такой дилеммы будет: выполнить ухудшающий по внутреннему эффекту для </w:t>
      </w:r>
      <w:r>
        <w:rPr>
          <w:lang w:val="en-US"/>
        </w:rPr>
        <w:t>Beast</w:t>
      </w:r>
      <w:r w:rsidRPr="004F2052">
        <w:t xml:space="preserve"> </w:t>
      </w:r>
      <w:r>
        <w:t xml:space="preserve">автоматизм, чтобы получить предположительно улучшающую реакцию от Оператора. Что означает: </w:t>
      </w:r>
      <w:r w:rsidRPr="004F2052">
        <w:rPr>
          <w:b/>
        </w:rPr>
        <w:t>Волевым усилием</w:t>
      </w:r>
      <w:r>
        <w:t xml:space="preserve">, вопреки очевидной </w:t>
      </w:r>
      <w:r w:rsidR="00C271F2">
        <w:t xml:space="preserve">гомеостатической значимости, заблокировать штатный автоматизм и </w:t>
      </w:r>
      <w:r w:rsidR="00C271F2">
        <w:rPr>
          <w:b/>
        </w:rPr>
        <w:t>п</w:t>
      </w:r>
      <w:r w:rsidR="00C271F2" w:rsidRPr="00C271F2">
        <w:rPr>
          <w:b/>
        </w:rPr>
        <w:t>роизвольно</w:t>
      </w:r>
      <w:r w:rsidR="00C271F2">
        <w:t xml:space="preserve"> выполнить не стандартный – на основании прогноза.</w:t>
      </w:r>
      <w:r w:rsidR="00543BA3">
        <w:t xml:space="preserve"> Сделать шаг назад, чтобы потом прыгнуть на два шага вперед.</w:t>
      </w:r>
    </w:p>
    <w:p w:rsidR="00543BA3" w:rsidRPr="00BC384C" w:rsidRDefault="00543BA3" w:rsidP="00460314">
      <w:r>
        <w:t xml:space="preserve">Это означает придание автоматизму </w:t>
      </w:r>
      <w:r w:rsidRPr="00543BA3">
        <w:rPr>
          <w:b/>
        </w:rPr>
        <w:t>произвольно</w:t>
      </w:r>
      <w:r>
        <w:rPr>
          <w:b/>
        </w:rPr>
        <w:t>й</w:t>
      </w:r>
      <w:r w:rsidRPr="00543BA3">
        <w:rPr>
          <w:b/>
        </w:rPr>
        <w:t xml:space="preserve"> значимости</w:t>
      </w:r>
      <w:r>
        <w:t xml:space="preserve">, где не </w:t>
      </w:r>
      <w:proofErr w:type="gramStart"/>
      <w:r>
        <w:t>произвольная</w:t>
      </w:r>
      <w:proofErr w:type="gramEnd"/>
      <w:r>
        <w:t>, гомеостатическая – то, что явно следует из текущего состояния. Без волевого усилия выполнился бы штатный автоматизм, согласно з</w:t>
      </w:r>
      <w:r w:rsidR="00AF1D55">
        <w:t>акрепленной за ним значимости.</w:t>
      </w:r>
      <w:r w:rsidR="00CB113C" w:rsidRPr="00CB113C">
        <w:t xml:space="preserve"> </w:t>
      </w:r>
      <w:r w:rsidR="006517CE">
        <w:t xml:space="preserve">При этом выбор, прикладывать ли волевое усилие и рискнуть, или довольствоваться более </w:t>
      </w:r>
      <w:proofErr w:type="gramStart"/>
      <w:r w:rsidR="006517CE">
        <w:t>вероятным</w:t>
      </w:r>
      <w:proofErr w:type="gramEnd"/>
      <w:r w:rsidR="006517CE">
        <w:t xml:space="preserve">, но менее успешным – означает </w:t>
      </w:r>
      <w:r w:rsidR="006517CE" w:rsidRPr="006517CE">
        <w:rPr>
          <w:b/>
        </w:rPr>
        <w:t>произвольность</w:t>
      </w:r>
      <w:r w:rsidR="006517CE">
        <w:rPr>
          <w:b/>
        </w:rPr>
        <w:t xml:space="preserve"> выбора</w:t>
      </w:r>
      <w:r w:rsidR="006517CE">
        <w:t xml:space="preserve">, которая зависит от текущего состояния </w:t>
      </w:r>
      <w:proofErr w:type="spellStart"/>
      <w:r w:rsidR="006517CE">
        <w:t>Beast</w:t>
      </w:r>
      <w:proofErr w:type="spellEnd"/>
      <w:r w:rsidR="006517CE">
        <w:t xml:space="preserve"> и значимости результата.</w:t>
      </w:r>
      <w:r w:rsidR="00460314">
        <w:t xml:space="preserve"> </w:t>
      </w:r>
      <w:r w:rsidR="00EA103F">
        <w:t xml:space="preserve">Действия Оператора и ответные действия </w:t>
      </w:r>
      <w:proofErr w:type="spellStart"/>
      <w:r w:rsidR="00EA103F">
        <w:t>Beast</w:t>
      </w:r>
      <w:proofErr w:type="spellEnd"/>
      <w:r w:rsidR="00EA103F">
        <w:t xml:space="preserve"> меняют его информационную среду, определяющую оценку обоих типов действий и последующую реакцию.</w:t>
      </w:r>
      <w:r w:rsidR="00BC384C">
        <w:t xml:space="preserve"> Предсказать состояние Информационной среды, зависящее от множества факторов невозможно, поэтому нельзя предсказать «выбор» </w:t>
      </w:r>
      <w:proofErr w:type="spellStart"/>
      <w:r w:rsidR="00BC384C">
        <w:t>Beast</w:t>
      </w:r>
      <w:proofErr w:type="spellEnd"/>
      <w:r w:rsidR="00BC384C">
        <w:t xml:space="preserve">, не смотря на то, что он </w:t>
      </w:r>
      <w:proofErr w:type="spellStart"/>
      <w:r w:rsidR="00BC384C">
        <w:t>детерменирован</w:t>
      </w:r>
      <w:proofErr w:type="spellEnd"/>
      <w:r w:rsidR="00BC384C">
        <w:t xml:space="preserve"> состоянием Информационной среды. По той же причине нельзя просто случайно выбрать что </w:t>
      </w:r>
      <w:proofErr w:type="spellStart"/>
      <w:r w:rsidR="00BC384C">
        <w:t>нибудь</w:t>
      </w:r>
      <w:proofErr w:type="spellEnd"/>
      <w:r w:rsidR="00BC384C">
        <w:t xml:space="preserve"> – выбор детерминирован Информационной средой. </w:t>
      </w:r>
      <w:proofErr w:type="gramStart"/>
      <w:r w:rsidR="00BC384C">
        <w:t>Состояние</w:t>
      </w:r>
      <w:proofErr w:type="gramEnd"/>
      <w:r w:rsidR="00BC384C">
        <w:t xml:space="preserve"> которой не возможно предсказать, как форму зарождающейся снежинки. Можно долго размышлять на эту тему, выбирая подходящее определение выбора принятия решения. </w:t>
      </w:r>
      <w:r w:rsidR="004A2486">
        <w:t>В теории МВАП выбран термин произвольность.</w:t>
      </w:r>
    </w:p>
    <w:sectPr w:rsidR="00543BA3" w:rsidRPr="00BC384C" w:rsidSect="00EF7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28EE"/>
    <w:multiLevelType w:val="hybridMultilevel"/>
    <w:tmpl w:val="FCCA9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6163B"/>
    <w:multiLevelType w:val="hybridMultilevel"/>
    <w:tmpl w:val="2F683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B2CF3"/>
    <w:multiLevelType w:val="hybridMultilevel"/>
    <w:tmpl w:val="56E62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94389"/>
    <w:multiLevelType w:val="hybridMultilevel"/>
    <w:tmpl w:val="5A862334"/>
    <w:lvl w:ilvl="0" w:tplc="A730864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BF427B"/>
    <w:multiLevelType w:val="hybridMultilevel"/>
    <w:tmpl w:val="3E48A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1E5E11"/>
    <w:multiLevelType w:val="hybridMultilevel"/>
    <w:tmpl w:val="E4564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D22D93"/>
    <w:multiLevelType w:val="hybridMultilevel"/>
    <w:tmpl w:val="5E72D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F2985"/>
    <w:multiLevelType w:val="hybridMultilevel"/>
    <w:tmpl w:val="35F46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72316C"/>
    <w:multiLevelType w:val="hybridMultilevel"/>
    <w:tmpl w:val="8116C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7824E6"/>
    <w:rsid w:val="00015341"/>
    <w:rsid w:val="00043994"/>
    <w:rsid w:val="00077B45"/>
    <w:rsid w:val="00087BE1"/>
    <w:rsid w:val="000B1D9F"/>
    <w:rsid w:val="000D6679"/>
    <w:rsid w:val="000E3336"/>
    <w:rsid w:val="000F5F4F"/>
    <w:rsid w:val="00132A21"/>
    <w:rsid w:val="001452CC"/>
    <w:rsid w:val="0015321D"/>
    <w:rsid w:val="001551CE"/>
    <w:rsid w:val="00157937"/>
    <w:rsid w:val="001910BC"/>
    <w:rsid w:val="001D66E3"/>
    <w:rsid w:val="00223812"/>
    <w:rsid w:val="0028036C"/>
    <w:rsid w:val="002A447E"/>
    <w:rsid w:val="002B10A2"/>
    <w:rsid w:val="00311694"/>
    <w:rsid w:val="00316CCA"/>
    <w:rsid w:val="00341C39"/>
    <w:rsid w:val="003E5FD0"/>
    <w:rsid w:val="00404C44"/>
    <w:rsid w:val="00460314"/>
    <w:rsid w:val="00466BA6"/>
    <w:rsid w:val="004A2486"/>
    <w:rsid w:val="004B7F35"/>
    <w:rsid w:val="004D1DE9"/>
    <w:rsid w:val="004F2052"/>
    <w:rsid w:val="00543BA3"/>
    <w:rsid w:val="00561903"/>
    <w:rsid w:val="00582965"/>
    <w:rsid w:val="005A6657"/>
    <w:rsid w:val="005E2AD4"/>
    <w:rsid w:val="0062644B"/>
    <w:rsid w:val="006517CE"/>
    <w:rsid w:val="006D131D"/>
    <w:rsid w:val="006D2718"/>
    <w:rsid w:val="007042D3"/>
    <w:rsid w:val="0073568D"/>
    <w:rsid w:val="00743BC8"/>
    <w:rsid w:val="00746A4C"/>
    <w:rsid w:val="00751A43"/>
    <w:rsid w:val="007824E6"/>
    <w:rsid w:val="0079183B"/>
    <w:rsid w:val="007A5E1F"/>
    <w:rsid w:val="007C1B9B"/>
    <w:rsid w:val="007C291A"/>
    <w:rsid w:val="00835874"/>
    <w:rsid w:val="00841C7D"/>
    <w:rsid w:val="00850BB8"/>
    <w:rsid w:val="008720F5"/>
    <w:rsid w:val="008758E7"/>
    <w:rsid w:val="00886042"/>
    <w:rsid w:val="00886B1B"/>
    <w:rsid w:val="0089400F"/>
    <w:rsid w:val="008A4E67"/>
    <w:rsid w:val="008B6044"/>
    <w:rsid w:val="008D6E20"/>
    <w:rsid w:val="009537DA"/>
    <w:rsid w:val="00956A3B"/>
    <w:rsid w:val="009769CE"/>
    <w:rsid w:val="00983769"/>
    <w:rsid w:val="009A59D8"/>
    <w:rsid w:val="009E1918"/>
    <w:rsid w:val="00A26D75"/>
    <w:rsid w:val="00A32456"/>
    <w:rsid w:val="00A35F35"/>
    <w:rsid w:val="00A423B0"/>
    <w:rsid w:val="00A423B7"/>
    <w:rsid w:val="00A85A1D"/>
    <w:rsid w:val="00AB45C0"/>
    <w:rsid w:val="00AC3EED"/>
    <w:rsid w:val="00AC59DF"/>
    <w:rsid w:val="00AF1795"/>
    <w:rsid w:val="00AF1D55"/>
    <w:rsid w:val="00B2281F"/>
    <w:rsid w:val="00B54A14"/>
    <w:rsid w:val="00B65F25"/>
    <w:rsid w:val="00B75105"/>
    <w:rsid w:val="00B93971"/>
    <w:rsid w:val="00BC384C"/>
    <w:rsid w:val="00C271F2"/>
    <w:rsid w:val="00C411FD"/>
    <w:rsid w:val="00C74DEE"/>
    <w:rsid w:val="00CA4D45"/>
    <w:rsid w:val="00CB113C"/>
    <w:rsid w:val="00CE0685"/>
    <w:rsid w:val="00CE3B23"/>
    <w:rsid w:val="00D018E2"/>
    <w:rsid w:val="00D15B74"/>
    <w:rsid w:val="00D55DD6"/>
    <w:rsid w:val="00D82000"/>
    <w:rsid w:val="00D84864"/>
    <w:rsid w:val="00D961C7"/>
    <w:rsid w:val="00DE0DDD"/>
    <w:rsid w:val="00E3577F"/>
    <w:rsid w:val="00E441C2"/>
    <w:rsid w:val="00E52368"/>
    <w:rsid w:val="00E65AA5"/>
    <w:rsid w:val="00E84209"/>
    <w:rsid w:val="00E92368"/>
    <w:rsid w:val="00EA103F"/>
    <w:rsid w:val="00EF711A"/>
    <w:rsid w:val="00F9702B"/>
    <w:rsid w:val="00FC0DB2"/>
    <w:rsid w:val="00FC54E2"/>
    <w:rsid w:val="00FE5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11A"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No Spacing"/>
    <w:uiPriority w:val="1"/>
    <w:qFormat/>
    <w:rsid w:val="0028036C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01534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769CE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E2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E2A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Алексей</cp:lastModifiedBy>
  <cp:revision>78</cp:revision>
  <dcterms:created xsi:type="dcterms:W3CDTF">2022-12-05T10:38:00Z</dcterms:created>
  <dcterms:modified xsi:type="dcterms:W3CDTF">2022-12-08T05:19:00Z</dcterms:modified>
</cp:coreProperties>
</file>