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0BC" w:rsidRPr="005E7353" w:rsidRDefault="005E7353" w:rsidP="00B65F25">
      <w:pPr>
        <w:pStyle w:val="2"/>
      </w:pPr>
      <w:r>
        <w:t>Проблемы с пониманием</w:t>
      </w:r>
    </w:p>
    <w:p w:rsidR="00A61C7B" w:rsidRPr="007A1C25" w:rsidRDefault="00A61C7B" w:rsidP="00A61C7B">
      <w:r>
        <w:t xml:space="preserve">Говоря о «понимании» </w:t>
      </w:r>
      <w:proofErr w:type="gramStart"/>
      <w:r>
        <w:t xml:space="preserve">чего либо подразумевается, что </w:t>
      </w:r>
      <w:r w:rsidR="007A1C25">
        <w:t>по умолчанию ясно, что имеется в виду</w:t>
      </w:r>
      <w:proofErr w:type="gramEnd"/>
      <w:r w:rsidR="007A1C25">
        <w:t xml:space="preserve">. Хотя при попытке объяснить, что конкретно ты «понял» нередко возникают трудности: знаю, понимаю – объяснить не могу. Но моделирование Чат-борта </w:t>
      </w:r>
      <w:r w:rsidR="007A1C25">
        <w:rPr>
          <w:lang w:val="en-US"/>
        </w:rPr>
        <w:t>Beast</w:t>
      </w:r>
      <w:r w:rsidR="007A1C25" w:rsidRPr="007A1C25">
        <w:t xml:space="preserve"> </w:t>
      </w:r>
      <w:proofErr w:type="gramStart"/>
      <w:r w:rsidR="007A1C25">
        <w:t>однако</w:t>
      </w:r>
      <w:proofErr w:type="gramEnd"/>
      <w:r w:rsidR="007A1C25">
        <w:t xml:space="preserve"> позволило дать определение понимания достаточно ясно.</w:t>
      </w:r>
    </w:p>
    <w:p w:rsidR="00A61C7B" w:rsidRDefault="00A61C7B" w:rsidP="00A61C7B">
      <w:r w:rsidRPr="007A1C25">
        <w:rPr>
          <w:b/>
        </w:rPr>
        <w:t>понимание</w:t>
      </w:r>
      <w:r>
        <w:t xml:space="preserve"> </w:t>
      </w:r>
      <w:r w:rsidR="007A1C25">
        <w:t>–</w:t>
      </w:r>
      <w:r>
        <w:t xml:space="preserve"> выполнение ментального автоматизма без привлечения функций осмысления</w:t>
      </w:r>
    </w:p>
    <w:p w:rsidR="00A61C7B" w:rsidRDefault="00A61C7B" w:rsidP="00A61C7B">
      <w:r w:rsidRPr="007A1C25">
        <w:rPr>
          <w:b/>
        </w:rPr>
        <w:t>глубина понимания</w:t>
      </w:r>
      <w:r>
        <w:t xml:space="preserve"> </w:t>
      </w:r>
      <w:r w:rsidR="007A1C25">
        <w:t>–</w:t>
      </w:r>
      <w:r>
        <w:t xml:space="preserve"> длина цепочки ментальных автоматизмов, выполняемых без привлечения функций осмысления</w:t>
      </w:r>
    </w:p>
    <w:p w:rsidR="00A61C7B" w:rsidRDefault="00A61C7B" w:rsidP="00A61C7B">
      <w:r>
        <w:t xml:space="preserve">А дальше уже можно делать выводы, опираясь </w:t>
      </w:r>
      <w:r w:rsidR="007A1C25">
        <w:t xml:space="preserve">на теорию </w:t>
      </w:r>
      <w:r>
        <w:t>МВАП:</w:t>
      </w:r>
    </w:p>
    <w:p w:rsidR="00A61C7B" w:rsidRDefault="00A61C7B" w:rsidP="00A61C7B">
      <w:r>
        <w:t>Чтобы автоматизм перестал провоцировать активации функций осмысления, он должен получить определенный вес уверенности, который м</w:t>
      </w:r>
      <w:r w:rsidR="007A1C25">
        <w:t>ожет накручиваться 2 способами:</w:t>
      </w:r>
    </w:p>
    <w:p w:rsidR="00A61C7B" w:rsidRDefault="00A61C7B" w:rsidP="007A1C25">
      <w:pPr>
        <w:pStyle w:val="a6"/>
        <w:numPr>
          <w:ilvl w:val="0"/>
          <w:numId w:val="10"/>
        </w:numPr>
      </w:pPr>
      <w:r>
        <w:t>проверкой на практике своих предположений, и тогда вес уверенности будет нарастать при каждом успешном результате</w:t>
      </w:r>
    </w:p>
    <w:p w:rsidR="00A61C7B" w:rsidRDefault="00A61C7B" w:rsidP="00A61C7B">
      <w:pPr>
        <w:pStyle w:val="a6"/>
        <w:numPr>
          <w:ilvl w:val="0"/>
          <w:numId w:val="10"/>
        </w:numPr>
      </w:pPr>
      <w:r>
        <w:t>искус</w:t>
      </w:r>
      <w:r w:rsidR="007A1C25">
        <w:t>с</w:t>
      </w:r>
      <w:r>
        <w:t>твенно (произвольно) придавая повышенную значимость своим идеям, понижая тем самым негативный результат в его отрицательном "минусовании" веса уверенности, либо вообще игнорировать неудачи.</w:t>
      </w:r>
    </w:p>
    <w:p w:rsidR="00A61C7B" w:rsidRDefault="00A61C7B" w:rsidP="00A61C7B">
      <w:r>
        <w:t xml:space="preserve">Во втором случае возникнет "иллюзия понимания" </w:t>
      </w:r>
      <w:r w:rsidR="007A1C25">
        <w:t>–</w:t>
      </w:r>
      <w:r>
        <w:t xml:space="preserve"> уверенность, не подтвержде</w:t>
      </w:r>
      <w:r w:rsidR="007A1C25">
        <w:t>н</w:t>
      </w:r>
      <w:r>
        <w:t xml:space="preserve">ная корректным экспериментом, а лишь завышенными ожиданиями. Но и в первом возможна иллюзия, если </w:t>
      </w:r>
      <w:r w:rsidR="007A1C25">
        <w:t>проверка строится не корректно.</w:t>
      </w:r>
    </w:p>
    <w:p w:rsidR="00A61C7B" w:rsidRDefault="00A61C7B" w:rsidP="00A61C7B">
      <w:r>
        <w:t xml:space="preserve">"Уверенность" позволяет делать </w:t>
      </w:r>
      <w:r w:rsidRPr="007A1C25">
        <w:rPr>
          <w:b/>
        </w:rPr>
        <w:t>выводы</w:t>
      </w:r>
      <w:r>
        <w:t xml:space="preserve"> </w:t>
      </w:r>
      <w:r w:rsidR="007A1C25">
        <w:t>–</w:t>
      </w:r>
      <w:r>
        <w:t xml:space="preserve"> формировать ментальные автоматизмы на основе других ментальных автоматизмов, с уже заложенным изначально весом уверенности, как части веса от предшествующих звеньев, строя цепочку "проверенных автоматизмов" и увеличивая тем самым глубину понимания. То есть чем больше в цепочке звеньев, тем быстрее и "охотнее" получает достаточный вес увер</w:t>
      </w:r>
      <w:r w:rsidR="007A1C25">
        <w:t>е</w:t>
      </w:r>
      <w:r>
        <w:t>нности новое звено. Это позволяет ускорять построение цепочек потому, что проверка дело хлопотное и часто рискованное. Эффективнее максимально тщательно проверить начальные звенья рассуждений, а дальнейшие уже по мере возникновения "рассогласований", когда про</w:t>
      </w:r>
      <w:r w:rsidR="007A1C25">
        <w:t>гноз не совпадет с реальностью. Тогда «моторная» активация звена цепочки тут же вызовет активацию следующего звена, и если оно так же достаточно весомо – последующего и так далее, до конечного звена, активация которого приведет к «пониманию».</w:t>
      </w:r>
    </w:p>
    <w:p w:rsidR="00A61C7B" w:rsidRDefault="00A61C7B" w:rsidP="00A61C7B">
      <w:r>
        <w:t>Что в итоге получается: понимание зависит от начальных установок, корректности их проверки и важности результата. Причем последний на самом деле первый, потому как частично предопределяет от чего п</w:t>
      </w:r>
      <w:r w:rsidR="007A1C25">
        <w:t xml:space="preserve">лясать и как проверять. Поэтому прежде чем </w:t>
      </w:r>
      <w:proofErr w:type="gramStart"/>
      <w:r w:rsidR="007A1C25">
        <w:t>пытаться</w:t>
      </w:r>
      <w:proofErr w:type="gramEnd"/>
      <w:r w:rsidR="007A1C25">
        <w:t xml:space="preserve"> кому то что объяснять, надо сначала уточнить</w:t>
      </w:r>
      <w:r>
        <w:t>, насколько ему нужно и важно понять име</w:t>
      </w:r>
      <w:r w:rsidR="007A1C25">
        <w:t>н</w:t>
      </w:r>
      <w:r>
        <w:t xml:space="preserve">но то и так, как это понимает </w:t>
      </w:r>
      <w:r w:rsidR="007A1C25">
        <w:t>обучающий</w:t>
      </w:r>
      <w:r>
        <w:t xml:space="preserve">. Это самый частый прокол во взаимопонимании. Другой момент - отправная точка. Кроме индивидуальной предвзятости он обусловлен еще набором привычных (проверенных, и потому ставших автоматизмами) цепочек рассуждений. Биолог не может думать как программист </w:t>
      </w:r>
      <w:proofErr w:type="gramStart"/>
      <w:r>
        <w:t>и</w:t>
      </w:r>
      <w:proofErr w:type="gramEnd"/>
      <w:r>
        <w:t xml:space="preserve"> наоборот - у них разные ментальные базы автоматизмов. А из этих двух моментов практически полностью предопределен третий - как проверять и что считать успешной проверкой.</w:t>
      </w:r>
    </w:p>
    <w:p w:rsidR="003E5508" w:rsidRDefault="006D0E52" w:rsidP="007A1C25">
      <w:pPr>
        <w:tabs>
          <w:tab w:val="left" w:pos="18945"/>
        </w:tabs>
      </w:pPr>
      <w:r>
        <w:t xml:space="preserve">Простое на первый взгляд повторение действий жонглера тремя мячиками у большинства людей вызовет проблему: один мяч легко подбрасывается, два относительно легко перекидываются – но три упорно не желают перелетать из одной руки в другую. Не помогают не долгие часы просмотра видео, ни тщательно-медленные попытки. Лишь после достаточно долгих </w:t>
      </w:r>
      <w:proofErr w:type="gramStart"/>
      <w:r>
        <w:t>тренировок</w:t>
      </w:r>
      <w:proofErr w:type="gramEnd"/>
      <w:r>
        <w:t xml:space="preserve"> наконец щелк – и мячи полетели. И случается новый ступор: а что тут сложного?</w:t>
      </w:r>
    </w:p>
    <w:p w:rsidR="006D0E52" w:rsidRDefault="006D0E52" w:rsidP="007A1C25">
      <w:pPr>
        <w:tabs>
          <w:tab w:val="left" w:pos="18945"/>
        </w:tabs>
      </w:pPr>
      <w:r>
        <w:t xml:space="preserve">Это </w:t>
      </w:r>
      <w:proofErr w:type="gramStart"/>
      <w:r>
        <w:t>хороший пример, показывающий как работает</w:t>
      </w:r>
      <w:proofErr w:type="gramEnd"/>
      <w:r>
        <w:t xml:space="preserve"> психика на примере моторных действий. При попытке выполнить перекидывание идет поиск в личном опыте, подбирается подходящий автоматизм, запускается – </w:t>
      </w:r>
      <w:proofErr w:type="spellStart"/>
      <w:r>
        <w:t>упс</w:t>
      </w:r>
      <w:proofErr w:type="spellEnd"/>
      <w:r>
        <w:t xml:space="preserve">, не то. Но </w:t>
      </w:r>
      <w:proofErr w:type="gramStart"/>
      <w:r>
        <w:t>другого</w:t>
      </w:r>
      <w:proofErr w:type="gramEnd"/>
      <w:r>
        <w:t xml:space="preserve"> нет, именно он был распознан как подходящий. И сколько бы не было попыток подбросить правильно</w:t>
      </w:r>
      <w:proofErr w:type="gramStart"/>
      <w:r>
        <w:t>.</w:t>
      </w:r>
      <w:proofErr w:type="gramEnd"/>
      <w:r>
        <w:t xml:space="preserve"> </w:t>
      </w:r>
      <w:proofErr w:type="gramStart"/>
      <w:r>
        <w:t>б</w:t>
      </w:r>
      <w:proofErr w:type="gramEnd"/>
      <w:r>
        <w:t xml:space="preserve">удет одно и то же – неудача. Автоматизм нужно менять, что не так просто: разбить его на составляющие, отловить микродвижения, потом отловить их же на видео, и попытаться повторить. Успех зависит от того, как правильно нашел </w:t>
      </w:r>
      <w:proofErr w:type="gramStart"/>
      <w:r>
        <w:t>не верную</w:t>
      </w:r>
      <w:proofErr w:type="gramEnd"/>
      <w:r>
        <w:t xml:space="preserve"> часть в цепочке движений, и как удачно ее модифицировал. А способность к модификации зависит от типа движения и личного опыта модификации таких типов. Поэтому научившись жонглировать 3, легче учиться жонглировать 4.</w:t>
      </w:r>
    </w:p>
    <w:p w:rsidR="002E6256" w:rsidRPr="006D0E52" w:rsidRDefault="002E6256" w:rsidP="007A1C25">
      <w:pPr>
        <w:tabs>
          <w:tab w:val="left" w:pos="18945"/>
        </w:tabs>
      </w:pPr>
      <w:r>
        <w:t xml:space="preserve">Точно так же происходит с ментальными автоматизмами: читаем текст, слушаем рассказ – и на основании распознанного активируем автоматизмы ветвления мыслей. А они часто оказываются не те, и ведут соответственно не туда. Придется искать «не правильно понимаемые» фрагменты, модифицировать их в правильные – и многократными тестами добиваться, чтобы конечное звено рассуждений оказалось таким же, как у </w:t>
      </w:r>
      <w:proofErr w:type="gramStart"/>
      <w:r>
        <w:t>объясняющего</w:t>
      </w:r>
      <w:proofErr w:type="gramEnd"/>
      <w:r>
        <w:t xml:space="preserve">. Жонглировать мячиками или мыслями невозможно </w:t>
      </w:r>
      <w:proofErr w:type="gramStart"/>
      <w:r>
        <w:t>научиться</w:t>
      </w:r>
      <w:proofErr w:type="gramEnd"/>
      <w:r>
        <w:t xml:space="preserve"> просто наблюдая, читая, слушая. Нельзя чужой опыт просто так засунуть себе в голову. Читая один и тот же текст, каждый воспринимает его </w:t>
      </w:r>
      <w:proofErr w:type="gramStart"/>
      <w:r>
        <w:t>по разному</w:t>
      </w:r>
      <w:proofErr w:type="gramEnd"/>
      <w:r>
        <w:t xml:space="preserve"> и возможны только точки соприкосновения мыслей, но не точное копирование. Ведь тогда пришлось бы копировать весь жизненный опыт того, кто обучает – а это не возможно.</w:t>
      </w:r>
      <w:bookmarkStart w:id="0" w:name="_GoBack"/>
      <w:bookmarkEnd w:id="0"/>
    </w:p>
    <w:sectPr w:rsidR="002E6256" w:rsidRPr="006D0E52" w:rsidSect="00EF7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0858"/>
    <w:multiLevelType w:val="hybridMultilevel"/>
    <w:tmpl w:val="A252A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628EE"/>
    <w:multiLevelType w:val="hybridMultilevel"/>
    <w:tmpl w:val="FCCA9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D43633"/>
    <w:multiLevelType w:val="hybridMultilevel"/>
    <w:tmpl w:val="F0DCD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9032AF"/>
    <w:multiLevelType w:val="hybridMultilevel"/>
    <w:tmpl w:val="43F45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6163B"/>
    <w:multiLevelType w:val="hybridMultilevel"/>
    <w:tmpl w:val="2F683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294389"/>
    <w:multiLevelType w:val="hybridMultilevel"/>
    <w:tmpl w:val="5A862334"/>
    <w:lvl w:ilvl="0" w:tplc="A730864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E963BE"/>
    <w:multiLevelType w:val="hybridMultilevel"/>
    <w:tmpl w:val="94D67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6B309A"/>
    <w:multiLevelType w:val="hybridMultilevel"/>
    <w:tmpl w:val="FD1E3196"/>
    <w:lvl w:ilvl="0" w:tplc="B7388192"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204244"/>
    <w:multiLevelType w:val="hybridMultilevel"/>
    <w:tmpl w:val="E168F2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8B553E"/>
    <w:multiLevelType w:val="hybridMultilevel"/>
    <w:tmpl w:val="FFF28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8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824E6"/>
    <w:rsid w:val="00015341"/>
    <w:rsid w:val="00043994"/>
    <w:rsid w:val="00051C1E"/>
    <w:rsid w:val="00077B45"/>
    <w:rsid w:val="00087BE1"/>
    <w:rsid w:val="000B1D9F"/>
    <w:rsid w:val="000D6679"/>
    <w:rsid w:val="000F5F4F"/>
    <w:rsid w:val="00132A21"/>
    <w:rsid w:val="001551CE"/>
    <w:rsid w:val="00157937"/>
    <w:rsid w:val="00170FF9"/>
    <w:rsid w:val="001910BC"/>
    <w:rsid w:val="001D66E3"/>
    <w:rsid w:val="00223812"/>
    <w:rsid w:val="0028036C"/>
    <w:rsid w:val="002A447E"/>
    <w:rsid w:val="002E6256"/>
    <w:rsid w:val="00311694"/>
    <w:rsid w:val="00316CCA"/>
    <w:rsid w:val="00341C39"/>
    <w:rsid w:val="003B2ADF"/>
    <w:rsid w:val="003E5508"/>
    <w:rsid w:val="003E5FD0"/>
    <w:rsid w:val="00404C44"/>
    <w:rsid w:val="00466BA6"/>
    <w:rsid w:val="00561903"/>
    <w:rsid w:val="00582965"/>
    <w:rsid w:val="005A6657"/>
    <w:rsid w:val="005E2AD4"/>
    <w:rsid w:val="005E7353"/>
    <w:rsid w:val="0062644B"/>
    <w:rsid w:val="006D0E52"/>
    <w:rsid w:val="006D2718"/>
    <w:rsid w:val="007042D3"/>
    <w:rsid w:val="007824E6"/>
    <w:rsid w:val="007A1C25"/>
    <w:rsid w:val="007A5E1F"/>
    <w:rsid w:val="007C291A"/>
    <w:rsid w:val="00850BB8"/>
    <w:rsid w:val="008720F5"/>
    <w:rsid w:val="008758E7"/>
    <w:rsid w:val="00886042"/>
    <w:rsid w:val="0089400F"/>
    <w:rsid w:val="008A4E67"/>
    <w:rsid w:val="008B6044"/>
    <w:rsid w:val="008D6E20"/>
    <w:rsid w:val="009101CE"/>
    <w:rsid w:val="009537DA"/>
    <w:rsid w:val="00956A3B"/>
    <w:rsid w:val="009769CE"/>
    <w:rsid w:val="00983769"/>
    <w:rsid w:val="009E1918"/>
    <w:rsid w:val="00A26D75"/>
    <w:rsid w:val="00A35F35"/>
    <w:rsid w:val="00A423B0"/>
    <w:rsid w:val="00A423B7"/>
    <w:rsid w:val="00A61C7B"/>
    <w:rsid w:val="00A85A1D"/>
    <w:rsid w:val="00AC59DF"/>
    <w:rsid w:val="00B2281F"/>
    <w:rsid w:val="00B54A14"/>
    <w:rsid w:val="00B65F25"/>
    <w:rsid w:val="00B75105"/>
    <w:rsid w:val="00BB0317"/>
    <w:rsid w:val="00C411FD"/>
    <w:rsid w:val="00D018E2"/>
    <w:rsid w:val="00D15B74"/>
    <w:rsid w:val="00D82000"/>
    <w:rsid w:val="00E3577F"/>
    <w:rsid w:val="00E52368"/>
    <w:rsid w:val="00E65AA5"/>
    <w:rsid w:val="00E84209"/>
    <w:rsid w:val="00E92368"/>
    <w:rsid w:val="00EC6883"/>
    <w:rsid w:val="00EF711A"/>
    <w:rsid w:val="00FE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11A"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43994"/>
    <w:rPr>
      <w:rFonts w:eastAsiaTheme="majorEastAsia" w:cstheme="majorBidi"/>
      <w:b/>
      <w:color w:val="1F3763" w:themeColor="accent1" w:themeShade="7F"/>
      <w:sz w:val="28"/>
    </w:rPr>
  </w:style>
  <w:style w:type="paragraph" w:styleId="a5">
    <w:name w:val="No Spacing"/>
    <w:uiPriority w:val="1"/>
    <w:qFormat/>
    <w:rsid w:val="0028036C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01534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9769CE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5E2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E2A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user_omsk2021@outlook.com</cp:lastModifiedBy>
  <cp:revision>56</cp:revision>
  <dcterms:created xsi:type="dcterms:W3CDTF">2022-12-05T10:38:00Z</dcterms:created>
  <dcterms:modified xsi:type="dcterms:W3CDTF">2022-12-08T14:24:00Z</dcterms:modified>
</cp:coreProperties>
</file>