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49" w:rsidRDefault="0050684A" w:rsidP="0050684A">
      <w:pPr>
        <w:pStyle w:val="Heading1"/>
      </w:pPr>
      <w:r>
        <w:t xml:space="preserve">NB Gardens – Order </w:t>
      </w:r>
      <w:r w:rsidR="004377EC">
        <w:t>Exchanges and Returns</w:t>
      </w:r>
      <w:r>
        <w:t xml:space="preserve"> Form</w:t>
      </w:r>
    </w:p>
    <w:p w:rsidR="00672165" w:rsidRDefault="00672165" w:rsidP="0050684A"/>
    <w:p w:rsidR="00BC32A2" w:rsidRDefault="00672165" w:rsidP="0050684A">
      <w:r>
        <w:t>Please fill in this form if you wish to return or exchange an item purchased from our online store or catalogue. Please return any items in their o</w:t>
      </w:r>
      <w:r w:rsidR="00BC32A2">
        <w:t>riginal condition and packaging and enclose this form once filled out.</w:t>
      </w:r>
    </w:p>
    <w:p w:rsidR="00BC32A2" w:rsidRDefault="00BC32A2" w:rsidP="0050684A">
      <w:r>
        <w:t>Your account’s credit for orders will be updated within 7 working days of receiving and verifying your return.</w:t>
      </w:r>
    </w:p>
    <w:p w:rsidR="006565D8" w:rsidRDefault="006565D8" w:rsidP="0050684A">
      <w:r>
        <w:t>A printable address label for the return package can be found on the returns page of our website. Return postage costs are not paid.</w:t>
      </w:r>
    </w:p>
    <w:p w:rsidR="007E1305" w:rsidRDefault="007E1305" w:rsidP="0050684A">
      <w:r>
        <w:t xml:space="preserve">If you have any queries regarding your order please check your account on our website or call our customer order team at: </w:t>
      </w:r>
      <w:r w:rsidR="00F9574A">
        <w:t>0406</w:t>
      </w:r>
      <w:r w:rsidR="00F9574A">
        <w:t xml:space="preserve">6 </w:t>
      </w:r>
      <w:r w:rsidR="00F9574A">
        <w:t>457</w:t>
      </w:r>
      <w:r w:rsidR="00F9574A">
        <w:t xml:space="preserve"> </w:t>
      </w:r>
      <w:r w:rsidR="00F9574A">
        <w:t>482</w:t>
      </w:r>
      <w:r w:rsidR="009D0E35">
        <w:t>, Monday to Friday 9am – 5:30 pm</w:t>
      </w:r>
      <w:r w:rsidR="00E41081">
        <w:t xml:space="preserve"> (calls charged at local rate.)</w:t>
      </w:r>
    </w:p>
    <w:p w:rsidR="0050684A" w:rsidRDefault="0050684A" w:rsidP="0050684A">
      <w:pPr>
        <w:pStyle w:val="Heading2"/>
      </w:pPr>
      <w:r>
        <w:t>Customer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1"/>
        <w:gridCol w:w="7315"/>
      </w:tblGrid>
      <w:tr w:rsidR="0050684A" w:rsidTr="005F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0684A" w:rsidRDefault="0050684A" w:rsidP="0050684A">
            <w:r>
              <w:t>Customer ID</w:t>
            </w:r>
            <w:r w:rsidR="001F64D9">
              <w:t>:</w:t>
            </w:r>
          </w:p>
        </w:tc>
        <w:tc>
          <w:tcPr>
            <w:tcW w:w="7315" w:type="dxa"/>
          </w:tcPr>
          <w:p w:rsidR="0050684A" w:rsidRDefault="0050684A" w:rsidP="00506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84A" w:rsidTr="005F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0684A" w:rsidRDefault="0050684A" w:rsidP="0050684A">
            <w:r>
              <w:t>Surname</w:t>
            </w:r>
            <w:r w:rsidR="001F64D9">
              <w:t>:</w:t>
            </w:r>
          </w:p>
        </w:tc>
        <w:tc>
          <w:tcPr>
            <w:tcW w:w="7315" w:type="dxa"/>
          </w:tcPr>
          <w:p w:rsidR="0050684A" w:rsidRDefault="0050684A" w:rsidP="00506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84A" w:rsidTr="005F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0684A" w:rsidRDefault="0050684A" w:rsidP="0050684A">
            <w:r>
              <w:t>Forename(s)</w:t>
            </w:r>
            <w:r w:rsidR="001F64D9">
              <w:t>:</w:t>
            </w:r>
          </w:p>
        </w:tc>
        <w:tc>
          <w:tcPr>
            <w:tcW w:w="7315" w:type="dxa"/>
          </w:tcPr>
          <w:p w:rsidR="0050684A" w:rsidRDefault="0050684A" w:rsidP="0050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D9" w:rsidTr="005F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F64D9" w:rsidRDefault="001F64D9" w:rsidP="0050684A">
            <w:r>
              <w:t>Address:</w:t>
            </w:r>
          </w:p>
        </w:tc>
        <w:tc>
          <w:tcPr>
            <w:tcW w:w="7315" w:type="dxa"/>
          </w:tcPr>
          <w:p w:rsidR="001F64D9" w:rsidRDefault="001F64D9" w:rsidP="00506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84A" w:rsidTr="005F1A2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0684A" w:rsidRDefault="0050684A" w:rsidP="0050684A">
            <w:r>
              <w:t>Telephone No</w:t>
            </w:r>
            <w:r w:rsidR="001F64D9">
              <w:t>:</w:t>
            </w:r>
          </w:p>
        </w:tc>
        <w:tc>
          <w:tcPr>
            <w:tcW w:w="7315" w:type="dxa"/>
          </w:tcPr>
          <w:p w:rsidR="0050684A" w:rsidRDefault="0050684A" w:rsidP="0050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684A" w:rsidRDefault="0050684A" w:rsidP="0050684A"/>
    <w:p w:rsidR="0050684A" w:rsidRPr="0094221C" w:rsidRDefault="0050684A" w:rsidP="0094221C">
      <w:pPr>
        <w:pStyle w:val="Heading2"/>
      </w:pPr>
      <w:r w:rsidRPr="0094221C">
        <w:t>Order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1A24" w:rsidTr="005F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1A24" w:rsidRDefault="001A4721" w:rsidP="001A4721">
            <w:r>
              <w:t>Order number</w:t>
            </w:r>
            <w:r w:rsidR="005F1A24">
              <w:t>:</w:t>
            </w:r>
          </w:p>
        </w:tc>
        <w:tc>
          <w:tcPr>
            <w:tcW w:w="6894" w:type="dxa"/>
          </w:tcPr>
          <w:p w:rsidR="005F1A24" w:rsidRDefault="005F1A24" w:rsidP="005F1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D39" w:rsidTr="0025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6D39" w:rsidRDefault="00326D39" w:rsidP="005F1A24">
            <w:r>
              <w:t>Reason for return:</w:t>
            </w:r>
          </w:p>
        </w:tc>
        <w:tc>
          <w:tcPr>
            <w:tcW w:w="6894" w:type="dxa"/>
          </w:tcPr>
          <w:p w:rsidR="00326D39" w:rsidRDefault="00326D39" w:rsidP="00326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(Unsatisfied / Product(s) damaged / Incorrect items / Other)</w:t>
            </w:r>
          </w:p>
          <w:p w:rsidR="00326D39" w:rsidRDefault="00326D39" w:rsidP="005F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other:</w:t>
            </w:r>
          </w:p>
        </w:tc>
      </w:tr>
      <w:tr w:rsidR="005F1A24" w:rsidTr="005F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1A24" w:rsidRDefault="002545F6" w:rsidP="005F1A24">
            <w:r>
              <w:t>Date received:</w:t>
            </w:r>
          </w:p>
        </w:tc>
        <w:tc>
          <w:tcPr>
            <w:tcW w:w="6894" w:type="dxa"/>
          </w:tcPr>
          <w:p w:rsidR="005F1A24" w:rsidRDefault="005F1A24" w:rsidP="005F1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A24" w:rsidTr="005F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1A24" w:rsidRDefault="001F3AFA" w:rsidP="005F1A24">
            <w:r>
              <w:t>Type of return:</w:t>
            </w:r>
          </w:p>
        </w:tc>
        <w:tc>
          <w:tcPr>
            <w:tcW w:w="6894" w:type="dxa"/>
          </w:tcPr>
          <w:p w:rsidR="005F1A24" w:rsidRDefault="001F3AFA" w:rsidP="005F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(Ret</w:t>
            </w:r>
            <w:bookmarkStart w:id="0" w:name="_GoBack"/>
            <w:bookmarkEnd w:id="0"/>
            <w:r>
              <w:t>urn / Exchange)</w:t>
            </w:r>
          </w:p>
        </w:tc>
      </w:tr>
    </w:tbl>
    <w:p w:rsidR="004123F0" w:rsidRDefault="004123F0" w:rsidP="0094221C">
      <w:pPr>
        <w:pStyle w:val="Heading3"/>
      </w:pPr>
    </w:p>
    <w:p w:rsidR="0094221C" w:rsidRDefault="0094221C" w:rsidP="0094221C">
      <w:pPr>
        <w:pStyle w:val="Heading3"/>
      </w:pPr>
      <w:r>
        <w:t>Products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1134"/>
        <w:gridCol w:w="941"/>
      </w:tblGrid>
      <w:tr w:rsidR="0094221C" w:rsidTr="0094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21C" w:rsidRDefault="0094221C" w:rsidP="0094221C">
            <w:r>
              <w:t>Product name/code:</w:t>
            </w:r>
          </w:p>
        </w:tc>
        <w:tc>
          <w:tcPr>
            <w:tcW w:w="4819" w:type="dxa"/>
          </w:tcPr>
          <w:p w:rsidR="0094221C" w:rsidRDefault="0094221C" w:rsidP="00942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4221C" w:rsidRDefault="0094221C" w:rsidP="00942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Quantity:</w:t>
            </w:r>
          </w:p>
        </w:tc>
        <w:tc>
          <w:tcPr>
            <w:tcW w:w="941" w:type="dxa"/>
          </w:tcPr>
          <w:p w:rsidR="0094221C" w:rsidRDefault="0094221C" w:rsidP="00942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21C" w:rsidTr="0094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21C" w:rsidRDefault="0094221C" w:rsidP="0094221C">
            <w:r>
              <w:t>Product name/code:</w:t>
            </w:r>
          </w:p>
        </w:tc>
        <w:tc>
          <w:tcPr>
            <w:tcW w:w="4819" w:type="dxa"/>
          </w:tcPr>
          <w:p w:rsidR="0094221C" w:rsidRDefault="0094221C" w:rsidP="0094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4221C" w:rsidRDefault="0094221C" w:rsidP="0094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Quantity:</w:t>
            </w:r>
          </w:p>
        </w:tc>
        <w:tc>
          <w:tcPr>
            <w:tcW w:w="941" w:type="dxa"/>
          </w:tcPr>
          <w:p w:rsidR="0094221C" w:rsidRDefault="0094221C" w:rsidP="0094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21C" w:rsidTr="0094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21C" w:rsidRDefault="0094221C" w:rsidP="0094221C">
            <w:r>
              <w:t>Product name/code:</w:t>
            </w:r>
          </w:p>
        </w:tc>
        <w:tc>
          <w:tcPr>
            <w:tcW w:w="4819" w:type="dxa"/>
          </w:tcPr>
          <w:p w:rsidR="0094221C" w:rsidRDefault="0094221C" w:rsidP="0094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4221C" w:rsidRDefault="0094221C" w:rsidP="0094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Quantity:</w:t>
            </w:r>
          </w:p>
        </w:tc>
        <w:tc>
          <w:tcPr>
            <w:tcW w:w="941" w:type="dxa"/>
          </w:tcPr>
          <w:p w:rsidR="0094221C" w:rsidRDefault="0094221C" w:rsidP="0094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21C" w:rsidTr="0094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21C" w:rsidRDefault="0094221C" w:rsidP="0094221C">
            <w:r>
              <w:t>Product name/code:</w:t>
            </w:r>
          </w:p>
        </w:tc>
        <w:tc>
          <w:tcPr>
            <w:tcW w:w="4819" w:type="dxa"/>
          </w:tcPr>
          <w:p w:rsidR="0094221C" w:rsidRDefault="0094221C" w:rsidP="0094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4221C" w:rsidRDefault="0094221C" w:rsidP="0094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Quantity:</w:t>
            </w:r>
          </w:p>
        </w:tc>
        <w:tc>
          <w:tcPr>
            <w:tcW w:w="941" w:type="dxa"/>
          </w:tcPr>
          <w:p w:rsidR="0094221C" w:rsidRDefault="0094221C" w:rsidP="0094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21C" w:rsidTr="0094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21C" w:rsidRDefault="0094221C" w:rsidP="0094221C">
            <w:r>
              <w:t>Product name/code:</w:t>
            </w:r>
          </w:p>
        </w:tc>
        <w:tc>
          <w:tcPr>
            <w:tcW w:w="4819" w:type="dxa"/>
          </w:tcPr>
          <w:p w:rsidR="0094221C" w:rsidRDefault="0094221C" w:rsidP="0094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4221C" w:rsidRDefault="0094221C" w:rsidP="0094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Quantity:</w:t>
            </w:r>
          </w:p>
        </w:tc>
        <w:tc>
          <w:tcPr>
            <w:tcW w:w="941" w:type="dxa"/>
          </w:tcPr>
          <w:p w:rsidR="0094221C" w:rsidRDefault="0094221C" w:rsidP="0094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221C" w:rsidRPr="0094221C" w:rsidRDefault="0094221C" w:rsidP="0094221C"/>
    <w:sectPr w:rsidR="0094221C" w:rsidRPr="009422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3A4" w:rsidRDefault="003F73A4" w:rsidP="002545F6">
      <w:pPr>
        <w:spacing w:after="0" w:line="240" w:lineRule="auto"/>
      </w:pPr>
      <w:r>
        <w:separator/>
      </w:r>
    </w:p>
  </w:endnote>
  <w:endnote w:type="continuationSeparator" w:id="0">
    <w:p w:rsidR="003F73A4" w:rsidRDefault="003F73A4" w:rsidP="0025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3A4" w:rsidRDefault="003F73A4" w:rsidP="002545F6">
      <w:pPr>
        <w:spacing w:after="0" w:line="240" w:lineRule="auto"/>
      </w:pPr>
      <w:r>
        <w:separator/>
      </w:r>
    </w:p>
  </w:footnote>
  <w:footnote w:type="continuationSeparator" w:id="0">
    <w:p w:rsidR="003F73A4" w:rsidRDefault="003F73A4" w:rsidP="00254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3F0" w:rsidRDefault="004123F0" w:rsidP="004123F0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-1905</wp:posOffset>
          </wp:positionV>
          <wp:extent cx="1562100" cy="878660"/>
          <wp:effectExtent l="0" t="0" r="0" b="0"/>
          <wp:wrapTight wrapText="bothSides">
            <wp:wrapPolygon edited="0">
              <wp:start x="12644" y="3280"/>
              <wp:lineTo x="10273" y="4685"/>
              <wp:lineTo x="4741" y="9839"/>
              <wp:lineTo x="4741" y="11714"/>
              <wp:lineTo x="1580" y="16868"/>
              <wp:lineTo x="1844" y="17805"/>
              <wp:lineTo x="6059" y="19210"/>
              <wp:lineTo x="10010" y="19210"/>
              <wp:lineTo x="11590" y="18273"/>
              <wp:lineTo x="16332" y="13119"/>
              <wp:lineTo x="16332" y="11714"/>
              <wp:lineTo x="18966" y="6091"/>
              <wp:lineTo x="18439" y="4685"/>
              <wp:lineTo x="13698" y="3280"/>
              <wp:lineTo x="12644" y="328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BG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87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4A"/>
    <w:rsid w:val="001A4721"/>
    <w:rsid w:val="001F3AFA"/>
    <w:rsid w:val="001F64D9"/>
    <w:rsid w:val="002545F6"/>
    <w:rsid w:val="00326D39"/>
    <w:rsid w:val="003A18DC"/>
    <w:rsid w:val="003F73A4"/>
    <w:rsid w:val="004123F0"/>
    <w:rsid w:val="00420FB8"/>
    <w:rsid w:val="004377EC"/>
    <w:rsid w:val="0050684A"/>
    <w:rsid w:val="005F1A24"/>
    <w:rsid w:val="006565D8"/>
    <w:rsid w:val="00672165"/>
    <w:rsid w:val="007E1305"/>
    <w:rsid w:val="0094221C"/>
    <w:rsid w:val="009D0E35"/>
    <w:rsid w:val="00AA2474"/>
    <w:rsid w:val="00BC32A2"/>
    <w:rsid w:val="00DD12E5"/>
    <w:rsid w:val="00E41081"/>
    <w:rsid w:val="00F9574A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82A61D-EB04-4548-8A11-15004B16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4A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84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table" w:styleId="TableGrid">
    <w:name w:val="Table Grid"/>
    <w:basedOn w:val="TableNormal"/>
    <w:uiPriority w:val="39"/>
    <w:rsid w:val="00506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1F64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F64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F1A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F1A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54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F6"/>
  </w:style>
  <w:style w:type="paragraph" w:styleId="Footer">
    <w:name w:val="footer"/>
    <w:basedOn w:val="Normal"/>
    <w:link w:val="FooterChar"/>
    <w:uiPriority w:val="99"/>
    <w:unhideWhenUsed/>
    <w:rsid w:val="00254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F6"/>
  </w:style>
  <w:style w:type="character" w:customStyle="1" w:styleId="Heading3Char">
    <w:name w:val="Heading 3 Char"/>
    <w:basedOn w:val="DefaultParagraphFont"/>
    <w:link w:val="Heading3"/>
    <w:uiPriority w:val="9"/>
    <w:rsid w:val="0094221C"/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E1776-49D8-4DF1-A025-C1AEA185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Neil</dc:creator>
  <cp:keywords/>
  <dc:description/>
  <cp:lastModifiedBy>Alexander Neil</cp:lastModifiedBy>
  <cp:revision>2</cp:revision>
  <dcterms:created xsi:type="dcterms:W3CDTF">2015-08-10T14:13:00Z</dcterms:created>
  <dcterms:modified xsi:type="dcterms:W3CDTF">2015-08-10T14:13:00Z</dcterms:modified>
</cp:coreProperties>
</file>