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D2" w:rsidRPr="007979CD" w:rsidRDefault="007979CD">
      <w:pPr>
        <w:rPr>
          <w:b/>
          <w:sz w:val="28"/>
        </w:rPr>
      </w:pPr>
      <w:r w:rsidRPr="007979CD">
        <w:rPr>
          <w:b/>
          <w:sz w:val="28"/>
        </w:rPr>
        <w:t>Tableau for Data Science and Data Visualization</w:t>
      </w:r>
    </w:p>
    <w:p w:rsidR="000F4DE8" w:rsidRPr="00080AAA" w:rsidRDefault="007979CD">
      <w:pPr>
        <w:rPr>
          <w:b/>
        </w:rPr>
      </w:pPr>
      <w:r>
        <w:rPr>
          <w:b/>
        </w:rPr>
        <w:t>The Data Science Workflow</w:t>
      </w:r>
    </w:p>
    <w:p w:rsidR="000F4DE8" w:rsidRDefault="007979CD" w:rsidP="002E3DB4">
      <w:pPr>
        <w:spacing w:after="60"/>
        <w:ind w:left="720"/>
      </w:pPr>
      <w:r>
        <w:t>Collection</w:t>
      </w:r>
    </w:p>
    <w:p w:rsidR="007979CD" w:rsidRDefault="007979CD" w:rsidP="002E3DB4">
      <w:pPr>
        <w:spacing w:after="60"/>
        <w:ind w:left="720"/>
      </w:pPr>
      <w:r>
        <w:t>Exploration (Tableau)</w:t>
      </w:r>
    </w:p>
    <w:p w:rsidR="007979CD" w:rsidRDefault="007979CD" w:rsidP="002E3DB4">
      <w:pPr>
        <w:spacing w:after="60"/>
        <w:ind w:left="720"/>
      </w:pPr>
      <w:r>
        <w:t>Munging</w:t>
      </w:r>
    </w:p>
    <w:p w:rsidR="007979CD" w:rsidRDefault="007979CD" w:rsidP="002E3DB4">
      <w:pPr>
        <w:spacing w:after="60"/>
        <w:ind w:left="720"/>
      </w:pPr>
      <w:r>
        <w:t>Modeling</w:t>
      </w:r>
    </w:p>
    <w:p w:rsidR="007979CD" w:rsidRDefault="007979CD" w:rsidP="002E3DB4">
      <w:pPr>
        <w:spacing w:after="60"/>
        <w:ind w:left="720"/>
      </w:pPr>
      <w:r>
        <w:t>Validation</w:t>
      </w:r>
    </w:p>
    <w:p w:rsidR="007979CD" w:rsidRDefault="007979CD" w:rsidP="002E3DB4">
      <w:pPr>
        <w:spacing w:after="60"/>
        <w:ind w:left="720"/>
      </w:pPr>
      <w:r>
        <w:t>Reporting (Tableau)</w:t>
      </w:r>
    </w:p>
    <w:p w:rsidR="00080AAA" w:rsidRDefault="00080AAA" w:rsidP="002E3DB4">
      <w:pPr>
        <w:spacing w:after="60"/>
        <w:ind w:left="720"/>
      </w:pPr>
    </w:p>
    <w:p w:rsidR="001A24E5" w:rsidRPr="00080AAA" w:rsidRDefault="007979CD" w:rsidP="00080AAA">
      <w:pPr>
        <w:rPr>
          <w:b/>
        </w:rPr>
      </w:pPr>
      <w:r>
        <w:rPr>
          <w:b/>
        </w:rPr>
        <w:t xml:space="preserve">What is </w:t>
      </w:r>
      <w:proofErr w:type="gramStart"/>
      <w:r>
        <w:rPr>
          <w:b/>
        </w:rPr>
        <w:t>Tableau</w:t>
      </w:r>
      <w:proofErr w:type="gramEnd"/>
    </w:p>
    <w:p w:rsidR="007B536A" w:rsidRDefault="007979CD" w:rsidP="002E3DB4">
      <w:pPr>
        <w:spacing w:after="60"/>
        <w:ind w:left="720"/>
      </w:pPr>
      <w:r>
        <w:t>Tableau is a business intelligence and data visualization tool allowing users to make sense of their data through interactive charts, graphs, and diagrams.</w:t>
      </w:r>
    </w:p>
    <w:p w:rsidR="00811740" w:rsidRDefault="00811740" w:rsidP="002E3DB4">
      <w:pPr>
        <w:spacing w:after="60"/>
        <w:ind w:left="720"/>
      </w:pPr>
    </w:p>
    <w:p w:rsidR="008A57C0" w:rsidRDefault="008A57C0" w:rsidP="002E3DB4">
      <w:pPr>
        <w:spacing w:after="60"/>
        <w:ind w:left="720"/>
      </w:pPr>
      <w:r>
        <w:t>Dimensions and Measures</w:t>
      </w:r>
    </w:p>
    <w:p w:rsidR="00811740" w:rsidRDefault="00811740" w:rsidP="002E3DB4">
      <w:pPr>
        <w:spacing w:after="60"/>
        <w:ind w:left="720"/>
      </w:pPr>
      <w:r>
        <w:t>Converting measures to dimensions</w:t>
      </w:r>
      <w:bookmarkStart w:id="0" w:name="_GoBack"/>
      <w:bookmarkEnd w:id="0"/>
    </w:p>
    <w:p w:rsidR="008A57C0" w:rsidRDefault="008A57C0" w:rsidP="002E3DB4">
      <w:pPr>
        <w:spacing w:after="60"/>
        <w:ind w:left="720"/>
      </w:pPr>
    </w:p>
    <w:p w:rsidR="008A57C0" w:rsidRDefault="008A57C0" w:rsidP="002E3DB4">
      <w:pPr>
        <w:spacing w:after="60"/>
        <w:ind w:left="720"/>
      </w:pPr>
    </w:p>
    <w:p w:rsidR="002E3DB4" w:rsidRDefault="002E3DB4" w:rsidP="002E3DB4">
      <w:pPr>
        <w:spacing w:after="60"/>
        <w:ind w:left="720"/>
      </w:pPr>
    </w:p>
    <w:p w:rsidR="00080AAA" w:rsidRDefault="00080AAA" w:rsidP="002E3DB4">
      <w:pPr>
        <w:spacing w:after="60"/>
        <w:ind w:left="720"/>
      </w:pPr>
    </w:p>
    <w:p w:rsidR="009F086B" w:rsidRPr="00080AAA" w:rsidRDefault="009F086B" w:rsidP="00080AAA">
      <w:pPr>
        <w:rPr>
          <w:b/>
        </w:rPr>
      </w:pPr>
      <w:r w:rsidRPr="00080AAA">
        <w:rPr>
          <w:b/>
        </w:rPr>
        <w:t>Two Types of DBs</w:t>
      </w:r>
    </w:p>
    <w:p w:rsidR="009F086B" w:rsidRDefault="009F086B" w:rsidP="009F086B">
      <w:pPr>
        <w:spacing w:after="60"/>
        <w:ind w:left="720"/>
      </w:pPr>
      <w:r>
        <w:t>Relational DB (SQL)</w:t>
      </w:r>
    </w:p>
    <w:p w:rsidR="009F086B" w:rsidRDefault="009F086B" w:rsidP="009F086B">
      <w:pPr>
        <w:spacing w:after="60"/>
        <w:ind w:left="1440"/>
      </w:pPr>
      <w:r>
        <w:t>Organize data into one or more tables</w:t>
      </w:r>
    </w:p>
    <w:p w:rsidR="009F086B" w:rsidRDefault="009F086B" w:rsidP="009F086B">
      <w:pPr>
        <w:spacing w:after="60"/>
        <w:ind w:left="1440"/>
      </w:pPr>
      <w:r>
        <w:t>Each table has columns and rows</w:t>
      </w:r>
    </w:p>
    <w:p w:rsidR="009F086B" w:rsidRDefault="009F086B" w:rsidP="009F086B">
      <w:pPr>
        <w:spacing w:after="60"/>
        <w:ind w:left="1440"/>
      </w:pPr>
      <w:r>
        <w:t>A unique key identifies each row</w:t>
      </w:r>
    </w:p>
    <w:p w:rsidR="009F086B" w:rsidRDefault="009F086B" w:rsidP="009F086B">
      <w:pPr>
        <w:spacing w:after="60"/>
        <w:ind w:left="720"/>
      </w:pPr>
      <w:r>
        <w:t>Non-</w:t>
      </w:r>
      <w:r>
        <w:t>Relational DB (</w:t>
      </w:r>
      <w:proofErr w:type="spellStart"/>
      <w:r>
        <w:t>noSQL</w:t>
      </w:r>
      <w:proofErr w:type="spellEnd"/>
      <w:r>
        <w:t xml:space="preserve"> / not just SQL</w:t>
      </w:r>
      <w:r>
        <w:t>)</w:t>
      </w:r>
    </w:p>
    <w:p w:rsidR="009F086B" w:rsidRDefault="009F086B" w:rsidP="009F086B">
      <w:pPr>
        <w:spacing w:after="60"/>
        <w:ind w:left="1440"/>
      </w:pPr>
      <w:r>
        <w:t xml:space="preserve">Organize data </w:t>
      </w:r>
      <w:r>
        <w:t>in anything but a traditional table</w:t>
      </w:r>
    </w:p>
    <w:p w:rsidR="009F086B" w:rsidRDefault="009F086B" w:rsidP="009F086B">
      <w:pPr>
        <w:spacing w:after="60"/>
        <w:ind w:left="1440" w:firstLine="720"/>
      </w:pPr>
      <w:r>
        <w:t>Key-value stores</w:t>
      </w:r>
    </w:p>
    <w:p w:rsidR="009F086B" w:rsidRDefault="009F086B" w:rsidP="009F086B">
      <w:pPr>
        <w:spacing w:after="60"/>
        <w:ind w:left="1440" w:firstLine="720"/>
      </w:pPr>
      <w:r>
        <w:t>Documents (</w:t>
      </w:r>
      <w:proofErr w:type="spellStart"/>
      <w:r>
        <w:t>JSON</w:t>
      </w:r>
      <w:proofErr w:type="spellEnd"/>
      <w:r>
        <w:t xml:space="preserve">, XML, </w:t>
      </w:r>
      <w:proofErr w:type="spellStart"/>
      <w:r>
        <w:t>etc</w:t>
      </w:r>
      <w:proofErr w:type="spellEnd"/>
      <w:r>
        <w:t>)</w:t>
      </w:r>
    </w:p>
    <w:p w:rsidR="009F086B" w:rsidRDefault="009F086B" w:rsidP="009F086B">
      <w:pPr>
        <w:spacing w:after="60"/>
        <w:ind w:left="1440" w:firstLine="720"/>
      </w:pPr>
      <w:r>
        <w:t>Graphs</w:t>
      </w:r>
    </w:p>
    <w:p w:rsidR="009F086B" w:rsidRDefault="009F086B" w:rsidP="009F086B">
      <w:pPr>
        <w:spacing w:after="60"/>
        <w:ind w:left="1440" w:firstLine="720"/>
      </w:pPr>
      <w:r>
        <w:t>Flexible tables</w:t>
      </w:r>
    </w:p>
    <w:p w:rsidR="004B623C" w:rsidRDefault="004B623C" w:rsidP="004B623C">
      <w:pPr>
        <w:spacing w:after="60"/>
        <w:ind w:left="1440"/>
      </w:pPr>
      <w:proofErr w:type="spellStart"/>
      <w:r>
        <w:t>NRDBMS</w:t>
      </w:r>
      <w:proofErr w:type="spellEnd"/>
      <w:r>
        <w:t xml:space="preserve"> help users create and maintain a non-relational DB (</w:t>
      </w:r>
      <w:proofErr w:type="spellStart"/>
      <w:r>
        <w:t>mongoDB</w:t>
      </w:r>
      <w:proofErr w:type="spellEnd"/>
      <w:r>
        <w:t xml:space="preserve">, </w:t>
      </w:r>
      <w:proofErr w:type="spellStart"/>
      <w:r>
        <w:t>dynamoDB</w:t>
      </w:r>
      <w:proofErr w:type="spellEnd"/>
      <w:r>
        <w:t xml:space="preserve">, apache </w:t>
      </w:r>
      <w:proofErr w:type="spellStart"/>
      <w:proofErr w:type="gramStart"/>
      <w:r>
        <w:t>cassandra</w:t>
      </w:r>
      <w:proofErr w:type="spellEnd"/>
      <w:proofErr w:type="gramEnd"/>
      <w:r>
        <w:t>, firebase, etc…)</w:t>
      </w:r>
    </w:p>
    <w:p w:rsidR="004B623C" w:rsidRDefault="004B623C" w:rsidP="004B623C">
      <w:pPr>
        <w:spacing w:after="60"/>
        <w:ind w:left="2160"/>
      </w:pPr>
      <w:r>
        <w:t xml:space="preserve">Any non-relational DB falls under this category, so there’s no set language standard.  Most </w:t>
      </w:r>
      <w:proofErr w:type="spellStart"/>
      <w:r>
        <w:t>NRDBMS</w:t>
      </w:r>
      <w:proofErr w:type="spellEnd"/>
      <w:r>
        <w:t xml:space="preserve"> will implement their own language for performing CRUD and administrative operations on the DB.</w:t>
      </w:r>
    </w:p>
    <w:p w:rsidR="00ED2D58" w:rsidRPr="00080AAA" w:rsidRDefault="00ED2D58" w:rsidP="00ED2D58">
      <w:pPr>
        <w:spacing w:after="60"/>
        <w:rPr>
          <w:b/>
          <w:sz w:val="24"/>
        </w:rPr>
      </w:pPr>
      <w:r w:rsidRPr="00080AAA">
        <w:rPr>
          <w:b/>
          <w:sz w:val="24"/>
        </w:rPr>
        <w:t>DB Queries</w:t>
      </w:r>
    </w:p>
    <w:p w:rsidR="00ED2D58" w:rsidRDefault="00ED2D58" w:rsidP="00ED2D58">
      <w:pPr>
        <w:spacing w:after="60"/>
        <w:ind w:left="720"/>
      </w:pPr>
      <w:r>
        <w:lastRenderedPageBreak/>
        <w:t>Requests made to the DBMS for specific information</w:t>
      </w:r>
    </w:p>
    <w:p w:rsidR="00ED2D58" w:rsidRDefault="00ED2D58" w:rsidP="00ED2D58">
      <w:pPr>
        <w:spacing w:after="60"/>
        <w:ind w:left="720"/>
      </w:pPr>
      <w:r>
        <w:t>As DB structure becomes more complicated, it becomes more difficult to get the specific pieces of information; queries are critical at this juncture</w:t>
      </w:r>
    </w:p>
    <w:p w:rsidR="00080AAA" w:rsidRDefault="00080AAA" w:rsidP="00080AAA">
      <w:pPr>
        <w:spacing w:after="60"/>
        <w:rPr>
          <w:b/>
          <w:sz w:val="24"/>
        </w:rPr>
      </w:pPr>
    </w:p>
    <w:p w:rsidR="00080AAA" w:rsidRPr="00080AAA" w:rsidRDefault="00080AAA" w:rsidP="00080AAA">
      <w:pPr>
        <w:spacing w:after="60"/>
        <w:rPr>
          <w:b/>
          <w:sz w:val="24"/>
        </w:rPr>
      </w:pPr>
      <w:r w:rsidRPr="00080AAA">
        <w:rPr>
          <w:b/>
          <w:sz w:val="24"/>
        </w:rPr>
        <w:t>Tables and Keys</w:t>
      </w:r>
    </w:p>
    <w:p w:rsidR="00080AAA" w:rsidRDefault="00080AAA" w:rsidP="00080AAA">
      <w:pPr>
        <w:spacing w:after="60"/>
        <w:ind w:left="720"/>
      </w:pPr>
      <w:r>
        <w:t xml:space="preserve">Three primary features of a DB table -&gt; key (primary </w:t>
      </w:r>
      <w:r w:rsidR="00352F19">
        <w:t xml:space="preserve">[surrogate and natural], </w:t>
      </w:r>
      <w:r>
        <w:t>foreign keys</w:t>
      </w:r>
      <w:r w:rsidR="00352F19">
        <w:t>, composite keys</w:t>
      </w:r>
      <w:r>
        <w:t>), columns (attributes), and rows (data)</w:t>
      </w:r>
    </w:p>
    <w:p w:rsidR="00080AAA" w:rsidRDefault="00080AAA" w:rsidP="00080AAA">
      <w:pPr>
        <w:spacing w:after="60"/>
        <w:ind w:left="720"/>
      </w:pPr>
    </w:p>
    <w:p w:rsidR="00352F19" w:rsidRPr="00080AAA" w:rsidRDefault="00352F19" w:rsidP="00352F19">
      <w:pPr>
        <w:spacing w:after="60"/>
        <w:rPr>
          <w:b/>
          <w:sz w:val="24"/>
        </w:rPr>
      </w:pPr>
      <w:r>
        <w:rPr>
          <w:b/>
          <w:sz w:val="24"/>
        </w:rPr>
        <w:t>SQL</w:t>
      </w:r>
    </w:p>
    <w:p w:rsidR="00080AAA" w:rsidRDefault="00352F19" w:rsidP="00352F19">
      <w:pPr>
        <w:spacing w:after="60"/>
        <w:ind w:left="720"/>
      </w:pPr>
      <w:r>
        <w:t>Three primary features of a DB table -&gt; key (primary [surrogate and natural], foreign keys, composite keys), columns (attributes), and rows (data)</w:t>
      </w:r>
    </w:p>
    <w:p w:rsidR="00F84218" w:rsidRDefault="00F84218" w:rsidP="00352F19">
      <w:pPr>
        <w:spacing w:after="60"/>
        <w:ind w:left="720"/>
      </w:pPr>
      <w:r>
        <w:t>REMEMBER – SQL implementations vary between systems. Not all RDBMS’ follow the SQL standard the same way. For the most part, conceptually every vendor is the same but the implementation details will vary.</w:t>
      </w:r>
    </w:p>
    <w:p w:rsidR="002E205D" w:rsidRDefault="002E205D" w:rsidP="00352F19">
      <w:pPr>
        <w:spacing w:after="60"/>
        <w:ind w:left="720"/>
      </w:pPr>
      <w:r>
        <w:t>SQL is a hybrid of four different languages:</w:t>
      </w:r>
    </w:p>
    <w:p w:rsidR="002E205D" w:rsidRDefault="002E205D" w:rsidP="00352F19">
      <w:pPr>
        <w:spacing w:after="60"/>
        <w:ind w:left="720"/>
      </w:pPr>
      <w:r>
        <w:tab/>
      </w:r>
      <w:proofErr w:type="spellStart"/>
      <w:r>
        <w:t>DQL</w:t>
      </w:r>
      <w:proofErr w:type="spellEnd"/>
      <w:r>
        <w:t xml:space="preserve"> – data query language (querying the DB and getting information from it)</w:t>
      </w:r>
    </w:p>
    <w:p w:rsidR="002E205D" w:rsidRDefault="002E205D" w:rsidP="00352F19">
      <w:pPr>
        <w:spacing w:after="60"/>
        <w:ind w:left="720"/>
      </w:pPr>
      <w:r>
        <w:tab/>
      </w:r>
      <w:proofErr w:type="spellStart"/>
      <w:r>
        <w:t>DDL</w:t>
      </w:r>
      <w:proofErr w:type="spellEnd"/>
      <w:r>
        <w:t xml:space="preserve"> – data definition language (defining DB schemas)</w:t>
      </w:r>
    </w:p>
    <w:p w:rsidR="002E205D" w:rsidRDefault="002E205D" w:rsidP="00352F19">
      <w:pPr>
        <w:spacing w:after="60"/>
        <w:ind w:left="720"/>
      </w:pPr>
      <w:r>
        <w:tab/>
        <w:t>DCL – data control language (controlling user access and permission to data)</w:t>
      </w:r>
    </w:p>
    <w:p w:rsidR="002E205D" w:rsidRDefault="002E205D" w:rsidP="00352F19">
      <w:pPr>
        <w:spacing w:after="60"/>
        <w:ind w:left="720"/>
      </w:pPr>
      <w:r>
        <w:tab/>
      </w:r>
      <w:proofErr w:type="spellStart"/>
      <w:r>
        <w:t>DML</w:t>
      </w:r>
      <w:proofErr w:type="spellEnd"/>
      <w:r>
        <w:t xml:space="preserve"> – data manipulation (CRUD operations)</w:t>
      </w:r>
    </w:p>
    <w:p w:rsidR="009454AB" w:rsidRDefault="00F86169" w:rsidP="00352F19">
      <w:pPr>
        <w:spacing w:after="60"/>
        <w:ind w:left="720"/>
      </w:pPr>
      <w:r>
        <w:t>A query is a set of instructions given to the RDBMS, written in SQL, that tell the RDBMS what information you want it to retrieve for you</w:t>
      </w:r>
      <w:r w:rsidR="007C0BCA">
        <w:t>.</w:t>
      </w:r>
    </w:p>
    <w:sectPr w:rsidR="0094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E8"/>
    <w:rsid w:val="00080AAA"/>
    <w:rsid w:val="000E2DEB"/>
    <w:rsid w:val="000F4DE8"/>
    <w:rsid w:val="001A24E5"/>
    <w:rsid w:val="001F4469"/>
    <w:rsid w:val="0024012C"/>
    <w:rsid w:val="002E205D"/>
    <w:rsid w:val="002E3DB4"/>
    <w:rsid w:val="00352F19"/>
    <w:rsid w:val="00424FA6"/>
    <w:rsid w:val="0042549D"/>
    <w:rsid w:val="004B623C"/>
    <w:rsid w:val="00622F16"/>
    <w:rsid w:val="007979CD"/>
    <w:rsid w:val="007B536A"/>
    <w:rsid w:val="007C0BCA"/>
    <w:rsid w:val="00811740"/>
    <w:rsid w:val="008A57C0"/>
    <w:rsid w:val="008F292C"/>
    <w:rsid w:val="00925FFA"/>
    <w:rsid w:val="009454AB"/>
    <w:rsid w:val="009457D2"/>
    <w:rsid w:val="00981CE1"/>
    <w:rsid w:val="009B6C1D"/>
    <w:rsid w:val="009F086B"/>
    <w:rsid w:val="00A14D1E"/>
    <w:rsid w:val="00A82A7C"/>
    <w:rsid w:val="00AD3DA5"/>
    <w:rsid w:val="00BF7A02"/>
    <w:rsid w:val="00E104E3"/>
    <w:rsid w:val="00ED2D58"/>
    <w:rsid w:val="00EE699A"/>
    <w:rsid w:val="00F15FBC"/>
    <w:rsid w:val="00F84218"/>
    <w:rsid w:val="00F86169"/>
    <w:rsid w:val="00FB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482D"/>
  <w15:chartTrackingRefBased/>
  <w15:docId w15:val="{D82016B9-8B57-4555-B8D4-5F4FB6B8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5</cp:revision>
  <dcterms:created xsi:type="dcterms:W3CDTF">2021-04-20T14:03:00Z</dcterms:created>
  <dcterms:modified xsi:type="dcterms:W3CDTF">2021-04-20T14:32:00Z</dcterms:modified>
</cp:coreProperties>
</file>