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51599" w14:textId="6B4B4071" w:rsidR="00E03D8D" w:rsidRDefault="00BA3032" w:rsidP="00BA3032">
      <w:r>
        <w:rPr>
          <w:rFonts w:hint="eastAsia"/>
        </w:rPr>
        <w:t>經濟二甲</w:t>
      </w:r>
      <w:r>
        <w:rPr>
          <w:rFonts w:hint="eastAsia"/>
        </w:rPr>
        <w:t xml:space="preserve"> A108260007 </w:t>
      </w:r>
      <w:r>
        <w:rPr>
          <w:rFonts w:hint="eastAsia"/>
        </w:rPr>
        <w:t>黃詩哲</w:t>
      </w:r>
    </w:p>
    <w:p w14:paraId="40F40E49" w14:textId="45F1F9D9" w:rsidR="00BA3032" w:rsidRPr="00BA3032" w:rsidRDefault="00BA3032" w:rsidP="00BA3032">
      <w:pPr>
        <w:rPr>
          <w:rFonts w:hint="eastAsia"/>
        </w:rPr>
      </w:pPr>
      <w:r>
        <w:rPr>
          <w:noProof/>
        </w:rPr>
        <w:drawing>
          <wp:inline distT="0" distB="0" distL="0" distR="0" wp14:anchorId="18458FFF" wp14:editId="21654AC4">
            <wp:extent cx="5143500" cy="6858000"/>
            <wp:effectExtent l="0" t="0" r="0" b="0"/>
            <wp:docPr id="1" name="圖片 1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032" w:rsidRPr="00BA30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8D"/>
    <w:rsid w:val="00BA3032"/>
    <w:rsid w:val="00E0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71D5"/>
  <w15:chartTrackingRefBased/>
  <w15:docId w15:val="{075B7302-1577-4545-B971-082B1E0F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春旺 黃</dc:creator>
  <cp:keywords/>
  <dc:description/>
  <cp:lastModifiedBy>春旺 黃</cp:lastModifiedBy>
  <cp:revision>1</cp:revision>
  <dcterms:created xsi:type="dcterms:W3CDTF">2020-11-28T16:56:00Z</dcterms:created>
  <dcterms:modified xsi:type="dcterms:W3CDTF">2020-11-28T17:53:00Z</dcterms:modified>
</cp:coreProperties>
</file>