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226C8" w14:textId="77777777" w:rsidR="001337A7" w:rsidRDefault="001337A7" w:rsidP="001337A7">
      <w:pPr>
        <w:rPr>
          <w:rFonts w:eastAsia="Times New Roman"/>
          <w:szCs w:val="28"/>
        </w:rPr>
      </w:pPr>
      <w:bookmarkStart w:id="0" w:name="_Toc453000925"/>
    </w:p>
    <w:p w14:paraId="48B6B0AE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Министерство науки и высшего образования Российской Федерации</w:t>
      </w:r>
    </w:p>
    <w:p w14:paraId="23A4DDE0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</w:p>
    <w:p w14:paraId="06E0ABFA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 xml:space="preserve">Федеральное государственное бюджетное образовательное учреждение </w:t>
      </w:r>
    </w:p>
    <w:p w14:paraId="743241E0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высшего образования</w:t>
      </w:r>
    </w:p>
    <w:p w14:paraId="47162716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«Санкт-Петербургский государственный университет промышленных технологий и дизайна»</w:t>
      </w:r>
    </w:p>
    <w:p w14:paraId="37E64272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14:paraId="178FE5E2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55"/>
      </w:tblGrid>
      <w:tr w:rsidR="001337A7" w:rsidRPr="00D44D9D" w14:paraId="7F2610D3" w14:textId="77777777" w:rsidTr="00EB4628">
        <w:trPr>
          <w:jc w:val="center"/>
        </w:trPr>
        <w:tc>
          <w:tcPr>
            <w:tcW w:w="9848" w:type="dxa"/>
          </w:tcPr>
          <w:p w14:paraId="0672DA1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b/>
                <w:sz w:val="24"/>
                <w:szCs w:val="24"/>
                <w:lang w:eastAsia="ru-RU"/>
              </w:rPr>
              <w:t>Институт информационных технологий и автоматизации</w:t>
            </w:r>
          </w:p>
        </w:tc>
      </w:tr>
      <w:tr w:rsidR="001337A7" w:rsidRPr="00D44D9D" w14:paraId="7A05083B" w14:textId="77777777" w:rsidTr="00EB4628">
        <w:trPr>
          <w:jc w:val="center"/>
        </w:trPr>
        <w:tc>
          <w:tcPr>
            <w:tcW w:w="9848" w:type="dxa"/>
          </w:tcPr>
          <w:p w14:paraId="726078B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института)</w:t>
            </w:r>
          </w:p>
        </w:tc>
      </w:tr>
    </w:tbl>
    <w:p w14:paraId="2E19BF56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14:paraId="2CCE227B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649"/>
        <w:gridCol w:w="6740"/>
      </w:tblGrid>
      <w:tr w:rsidR="001337A7" w:rsidRPr="00D44D9D" w14:paraId="161D4A94" w14:textId="77777777" w:rsidTr="00EB4628">
        <w:trPr>
          <w:trHeight w:val="488"/>
        </w:trPr>
        <w:tc>
          <w:tcPr>
            <w:tcW w:w="2694" w:type="dxa"/>
            <w:vAlign w:val="bottom"/>
          </w:tcPr>
          <w:p w14:paraId="7B0D9329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Кафедра:</w:t>
            </w:r>
          </w:p>
        </w:tc>
        <w:tc>
          <w:tcPr>
            <w:tcW w:w="6910" w:type="dxa"/>
            <w:tcBorders>
              <w:bottom w:val="single" w:sz="4" w:space="0" w:color="auto"/>
            </w:tcBorders>
            <w:vAlign w:val="bottom"/>
          </w:tcPr>
          <w:p w14:paraId="52D37AD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 w:rsidRPr="00D44D9D">
              <w:rPr>
                <w:rFonts w:eastAsia="Times New Roman"/>
                <w:sz w:val="20"/>
                <w:szCs w:val="20"/>
                <w:lang w:eastAsia="ru-RU"/>
              </w:rPr>
              <w:t>машиноведения</w:t>
            </w:r>
          </w:p>
        </w:tc>
      </w:tr>
      <w:tr w:rsidR="001337A7" w:rsidRPr="00D44D9D" w14:paraId="52D28F84" w14:textId="77777777" w:rsidTr="00EB4628">
        <w:trPr>
          <w:trHeight w:val="488"/>
        </w:trPr>
        <w:tc>
          <w:tcPr>
            <w:tcW w:w="2694" w:type="dxa"/>
          </w:tcPr>
          <w:p w14:paraId="7CC2BE84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Направление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</w:tcPr>
          <w:p w14:paraId="5613DB5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 w:rsidRPr="00D44D9D">
              <w:rPr>
                <w:rFonts w:eastAsia="Times New Roman"/>
                <w:sz w:val="20"/>
                <w:szCs w:val="20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09521694" w14:textId="77777777" w:rsidTr="00EB4628">
        <w:trPr>
          <w:trHeight w:val="488"/>
        </w:trPr>
        <w:tc>
          <w:tcPr>
            <w:tcW w:w="2694" w:type="dxa"/>
          </w:tcPr>
          <w:p w14:paraId="72D89EE8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Профиль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</w:tcPr>
          <w:p w14:paraId="7B550FF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Информационные технологии в производстве и сервисе технических машин</w:t>
            </w:r>
          </w:p>
        </w:tc>
      </w:tr>
    </w:tbl>
    <w:p w14:paraId="2D38E6E3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p w14:paraId="7AFE5200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p w14:paraId="099CCB6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379"/>
        <w:gridCol w:w="5091"/>
        <w:gridCol w:w="1919"/>
      </w:tblGrid>
      <w:tr w:rsidR="001337A7" w:rsidRPr="00D44D9D" w14:paraId="686D31D2" w14:textId="77777777" w:rsidTr="00EB4628">
        <w:trPr>
          <w:trHeight w:val="360"/>
        </w:trPr>
        <w:tc>
          <w:tcPr>
            <w:tcW w:w="9604" w:type="dxa"/>
            <w:gridSpan w:val="3"/>
            <w:vAlign w:val="center"/>
          </w:tcPr>
          <w:p w14:paraId="5F33FC9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b/>
                <w:sz w:val="32"/>
                <w:szCs w:val="24"/>
                <w:lang w:eastAsia="ru-RU"/>
              </w:rPr>
            </w:pPr>
            <w:r w:rsidRPr="00D44D9D">
              <w:rPr>
                <w:rFonts w:eastAsia="Times New Roman"/>
                <w:b/>
                <w:sz w:val="32"/>
                <w:lang w:eastAsia="ru-RU"/>
              </w:rPr>
              <w:t>ОТЧЕТ</w:t>
            </w:r>
          </w:p>
        </w:tc>
      </w:tr>
      <w:tr w:rsidR="001337A7" w:rsidRPr="00D44D9D" w14:paraId="77234CB3" w14:textId="77777777" w:rsidTr="00EB4628">
        <w:trPr>
          <w:trHeight w:val="360"/>
        </w:trPr>
        <w:tc>
          <w:tcPr>
            <w:tcW w:w="2410" w:type="dxa"/>
            <w:vAlign w:val="center"/>
          </w:tcPr>
          <w:p w14:paraId="401D3BC0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о прохождении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vAlign w:val="center"/>
          </w:tcPr>
          <w:p w14:paraId="3C8A154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учебно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й</w:t>
            </w:r>
          </w:p>
        </w:tc>
        <w:tc>
          <w:tcPr>
            <w:tcW w:w="1949" w:type="dxa"/>
            <w:vAlign w:val="center"/>
          </w:tcPr>
          <w:p w14:paraId="185E5D0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практики</w:t>
            </w:r>
          </w:p>
        </w:tc>
      </w:tr>
      <w:tr w:rsidR="001337A7" w:rsidRPr="00D44D9D" w14:paraId="62195CA1" w14:textId="77777777" w:rsidTr="00EB4628">
        <w:trPr>
          <w:trHeight w:val="87"/>
        </w:trPr>
        <w:tc>
          <w:tcPr>
            <w:tcW w:w="2410" w:type="dxa"/>
            <w:vAlign w:val="center"/>
          </w:tcPr>
          <w:p w14:paraId="20425E9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14:paraId="2D33D8E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вида практики)</w:t>
            </w:r>
          </w:p>
        </w:tc>
        <w:tc>
          <w:tcPr>
            <w:tcW w:w="1949" w:type="dxa"/>
            <w:vAlign w:val="center"/>
          </w:tcPr>
          <w:p w14:paraId="39147D5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</w:tr>
      <w:tr w:rsidR="001337A7" w:rsidRPr="00D44D9D" w14:paraId="26BE75A1" w14:textId="77777777" w:rsidTr="00EB4628">
        <w:trPr>
          <w:trHeight w:val="87"/>
        </w:trPr>
        <w:tc>
          <w:tcPr>
            <w:tcW w:w="2410" w:type="dxa"/>
          </w:tcPr>
          <w:p w14:paraId="02036728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тип практики:</w:t>
            </w:r>
          </w:p>
        </w:tc>
        <w:tc>
          <w:tcPr>
            <w:tcW w:w="7194" w:type="dxa"/>
            <w:gridSpan w:val="2"/>
            <w:tcBorders>
              <w:bottom w:val="single" w:sz="4" w:space="0" w:color="auto"/>
            </w:tcBorders>
            <w:vAlign w:val="center"/>
          </w:tcPr>
          <w:p w14:paraId="579914C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 xml:space="preserve">практика по получению </w:t>
            </w:r>
            <w:r w:rsidRPr="00D44D9D">
              <w:rPr>
                <w:rFonts w:eastAsia="Times New Roman"/>
                <w:sz w:val="24"/>
                <w:szCs w:val="24"/>
                <w:lang w:eastAsia="ru-RU"/>
              </w:rPr>
              <w:br/>
              <w:t>умений и навыков</w:t>
            </w:r>
          </w:p>
        </w:tc>
      </w:tr>
      <w:tr w:rsidR="001337A7" w:rsidRPr="00D44D9D" w14:paraId="75953D3F" w14:textId="77777777" w:rsidTr="00EB4628">
        <w:trPr>
          <w:trHeight w:val="87"/>
        </w:trPr>
        <w:tc>
          <w:tcPr>
            <w:tcW w:w="2410" w:type="dxa"/>
            <w:vAlign w:val="center"/>
          </w:tcPr>
          <w:p w14:paraId="73B364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7194" w:type="dxa"/>
            <w:gridSpan w:val="2"/>
            <w:vAlign w:val="center"/>
          </w:tcPr>
          <w:p w14:paraId="44225EA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типа практики)</w:t>
            </w:r>
          </w:p>
        </w:tc>
      </w:tr>
    </w:tbl>
    <w:p w14:paraId="795B9644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49A09C9F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31A56B9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321D1B95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tbl>
      <w:tblPr>
        <w:tblpPr w:leftFromText="180" w:rightFromText="180" w:vertAnchor="text" w:horzAnchor="margin" w:tblpX="41" w:tblpY="29"/>
        <w:tblW w:w="9464" w:type="dxa"/>
        <w:tblLook w:val="04A0" w:firstRow="1" w:lastRow="0" w:firstColumn="1" w:lastColumn="0" w:noHBand="0" w:noVBand="1"/>
      </w:tblPr>
      <w:tblGrid>
        <w:gridCol w:w="3224"/>
        <w:gridCol w:w="236"/>
        <w:gridCol w:w="401"/>
        <w:gridCol w:w="236"/>
        <w:gridCol w:w="1965"/>
        <w:gridCol w:w="283"/>
        <w:gridCol w:w="1274"/>
        <w:gridCol w:w="300"/>
        <w:gridCol w:w="1545"/>
      </w:tblGrid>
      <w:tr w:rsidR="001337A7" w:rsidRPr="00D44D9D" w14:paraId="4E437DC1" w14:textId="77777777" w:rsidTr="00EB4628">
        <w:trPr>
          <w:trHeight w:val="74"/>
        </w:trPr>
        <w:tc>
          <w:tcPr>
            <w:tcW w:w="3224" w:type="dxa"/>
            <w:tcBorders>
              <w:bottom w:val="single" w:sz="4" w:space="0" w:color="auto"/>
            </w:tcBorders>
            <w:vAlign w:val="bottom"/>
          </w:tcPr>
          <w:p w14:paraId="21B7DE8D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Руководитель </w:t>
            </w:r>
          </w:p>
          <w:p w14:paraId="25E17C46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от профильной организации / структурного подразделения </w:t>
            </w:r>
            <w:proofErr w:type="spellStart"/>
            <w:r w:rsidRPr="00D44D9D">
              <w:rPr>
                <w:rFonts w:eastAsia="Times New Roman"/>
                <w:sz w:val="22"/>
                <w:lang w:eastAsia="ru-RU"/>
              </w:rPr>
              <w:t>СПбГУПТД</w:t>
            </w:r>
            <w:proofErr w:type="spellEnd"/>
            <w:r w:rsidRPr="00D44D9D">
              <w:rPr>
                <w:rFonts w:eastAsia="Times New Roman"/>
                <w:sz w:val="22"/>
                <w:lang w:eastAsia="ru-RU"/>
              </w:rPr>
              <w:t>*:</w:t>
            </w:r>
          </w:p>
        </w:tc>
        <w:tc>
          <w:tcPr>
            <w:tcW w:w="236" w:type="dxa"/>
            <w:vAlign w:val="bottom"/>
          </w:tcPr>
          <w:p w14:paraId="566953F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21C7BA1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dxa"/>
            <w:vAlign w:val="bottom"/>
          </w:tcPr>
          <w:p w14:paraId="063C0D5C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  <w:bottom w:val="single" w:sz="4" w:space="0" w:color="auto"/>
            </w:tcBorders>
            <w:vAlign w:val="bottom"/>
          </w:tcPr>
          <w:p w14:paraId="48D92A9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1337A7" w:rsidRPr="00D44D9D" w14:paraId="5E2493E2" w14:textId="77777777" w:rsidTr="00EB4628">
        <w:trPr>
          <w:trHeight w:val="74"/>
        </w:trPr>
        <w:tc>
          <w:tcPr>
            <w:tcW w:w="3224" w:type="dxa"/>
            <w:tcBorders>
              <w:top w:val="single" w:sz="4" w:space="0" w:color="auto"/>
            </w:tcBorders>
            <w:vAlign w:val="bottom"/>
          </w:tcPr>
          <w:p w14:paraId="0E3C36F9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center"/>
              <w:rPr>
                <w:rFonts w:eastAsia="Times New Roman"/>
                <w:i/>
                <w:sz w:val="16"/>
                <w:szCs w:val="16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vertAlign w:val="superscript"/>
                <w:lang w:eastAsia="ru-RU"/>
              </w:rPr>
              <w:t>(наименование организации)</w:t>
            </w:r>
          </w:p>
        </w:tc>
        <w:tc>
          <w:tcPr>
            <w:tcW w:w="236" w:type="dxa"/>
          </w:tcPr>
          <w:p w14:paraId="3715AA7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5539D0C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(должность, Ф.И.О., печать организации)</w:t>
            </w:r>
          </w:p>
        </w:tc>
        <w:tc>
          <w:tcPr>
            <w:tcW w:w="300" w:type="dxa"/>
          </w:tcPr>
          <w:p w14:paraId="260A4C1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7414D46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(подпись, печать) </w:t>
            </w:r>
          </w:p>
        </w:tc>
      </w:tr>
      <w:tr w:rsidR="001337A7" w:rsidRPr="00D44D9D" w14:paraId="5E715E16" w14:textId="77777777" w:rsidTr="00EB4628">
        <w:trPr>
          <w:trHeight w:val="64"/>
        </w:trPr>
        <w:tc>
          <w:tcPr>
            <w:tcW w:w="3224" w:type="dxa"/>
          </w:tcPr>
          <w:p w14:paraId="3C4A2EAD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Руководитель</w:t>
            </w:r>
          </w:p>
          <w:p w14:paraId="04ED7A11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i/>
                <w:sz w:val="24"/>
                <w:szCs w:val="16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 от </w:t>
            </w:r>
            <w:proofErr w:type="spellStart"/>
            <w:r w:rsidRPr="00D44D9D">
              <w:rPr>
                <w:rFonts w:eastAsia="Times New Roman"/>
                <w:sz w:val="22"/>
                <w:lang w:eastAsia="ru-RU"/>
              </w:rPr>
              <w:t>СПбГУПТД</w:t>
            </w:r>
            <w:proofErr w:type="spellEnd"/>
            <w:r w:rsidRPr="00D44D9D">
              <w:rPr>
                <w:rFonts w:eastAsia="Times New Roman"/>
                <w:sz w:val="22"/>
                <w:lang w:eastAsia="ru-RU"/>
              </w:rPr>
              <w:t>:</w:t>
            </w:r>
          </w:p>
        </w:tc>
        <w:tc>
          <w:tcPr>
            <w:tcW w:w="236" w:type="dxa"/>
          </w:tcPr>
          <w:p w14:paraId="2570A22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</w:tcBorders>
            <w:vAlign w:val="bottom"/>
          </w:tcPr>
          <w:p w14:paraId="6D08E8E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dxa"/>
          </w:tcPr>
          <w:p w14:paraId="09DB33F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</w:tcBorders>
          </w:tcPr>
          <w:p w14:paraId="3964788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</w:tr>
      <w:tr w:rsidR="001337A7" w:rsidRPr="00D44D9D" w14:paraId="6968B79B" w14:textId="77777777" w:rsidTr="00EB4628">
        <w:trPr>
          <w:trHeight w:val="64"/>
        </w:trPr>
        <w:tc>
          <w:tcPr>
            <w:tcW w:w="3224" w:type="dxa"/>
          </w:tcPr>
          <w:p w14:paraId="3E3359E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24"/>
                <w:szCs w:val="16"/>
                <w:lang w:eastAsia="ru-RU"/>
              </w:rPr>
            </w:pPr>
          </w:p>
        </w:tc>
        <w:tc>
          <w:tcPr>
            <w:tcW w:w="236" w:type="dxa"/>
          </w:tcPr>
          <w:p w14:paraId="530D63B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43B81B8F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(должность, ученая степень / звание, Ф.И.О.) </w:t>
            </w:r>
          </w:p>
        </w:tc>
        <w:tc>
          <w:tcPr>
            <w:tcW w:w="300" w:type="dxa"/>
          </w:tcPr>
          <w:p w14:paraId="090604E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46F613F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(подпись) </w:t>
            </w:r>
          </w:p>
        </w:tc>
      </w:tr>
      <w:tr w:rsidR="001337A7" w:rsidRPr="00D44D9D" w14:paraId="4FDF69AC" w14:textId="77777777" w:rsidTr="00EB4628">
        <w:trPr>
          <w:trHeight w:val="74"/>
        </w:trPr>
        <w:tc>
          <w:tcPr>
            <w:tcW w:w="3224" w:type="dxa"/>
            <w:vAlign w:val="bottom"/>
          </w:tcPr>
          <w:p w14:paraId="71589D15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right"/>
              <w:rPr>
                <w:rFonts w:eastAsia="Times New Roman"/>
                <w:sz w:val="24"/>
                <w:szCs w:val="20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Обучающийся:</w:t>
            </w:r>
          </w:p>
        </w:tc>
        <w:tc>
          <w:tcPr>
            <w:tcW w:w="236" w:type="dxa"/>
            <w:vAlign w:val="bottom"/>
          </w:tcPr>
          <w:p w14:paraId="6F8F1E6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608EEF5F" w14:textId="26758EF1" w:rsidR="001337A7" w:rsidRPr="00D44D9D" w:rsidRDefault="00267215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Мадюскин Никита Олегович</w:t>
            </w:r>
          </w:p>
        </w:tc>
        <w:tc>
          <w:tcPr>
            <w:tcW w:w="300" w:type="dxa"/>
            <w:vAlign w:val="bottom"/>
          </w:tcPr>
          <w:p w14:paraId="6681FD2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  <w:bottom w:val="single" w:sz="4" w:space="0" w:color="auto"/>
            </w:tcBorders>
            <w:vAlign w:val="bottom"/>
          </w:tcPr>
          <w:p w14:paraId="23D8D13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1337A7" w:rsidRPr="00D44D9D" w14:paraId="28B970A8" w14:textId="77777777" w:rsidTr="00EB4628">
        <w:trPr>
          <w:trHeight w:val="64"/>
        </w:trPr>
        <w:tc>
          <w:tcPr>
            <w:tcW w:w="3224" w:type="dxa"/>
          </w:tcPr>
          <w:p w14:paraId="48E5CFE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24"/>
                <w:szCs w:val="16"/>
                <w:lang w:eastAsia="ru-RU"/>
              </w:rPr>
            </w:pPr>
          </w:p>
        </w:tc>
        <w:tc>
          <w:tcPr>
            <w:tcW w:w="236" w:type="dxa"/>
          </w:tcPr>
          <w:p w14:paraId="3365209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49A014A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(Ф.И.О.) </w:t>
            </w:r>
          </w:p>
        </w:tc>
        <w:tc>
          <w:tcPr>
            <w:tcW w:w="300" w:type="dxa"/>
          </w:tcPr>
          <w:p w14:paraId="1D441AD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58C56B7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(подпись) </w:t>
            </w:r>
          </w:p>
        </w:tc>
      </w:tr>
      <w:tr w:rsidR="001337A7" w:rsidRPr="00D44D9D" w14:paraId="65FE0D48" w14:textId="77777777" w:rsidTr="00EB4628">
        <w:trPr>
          <w:gridAfter w:val="1"/>
          <w:wAfter w:w="1545" w:type="dxa"/>
          <w:trHeight w:val="64"/>
        </w:trPr>
        <w:tc>
          <w:tcPr>
            <w:tcW w:w="3224" w:type="dxa"/>
          </w:tcPr>
          <w:p w14:paraId="6D239321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36" w:type="dxa"/>
          </w:tcPr>
          <w:p w14:paraId="08D03860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01" w:type="dxa"/>
            <w:tcBorders>
              <w:left w:val="nil"/>
              <w:bottom w:val="single" w:sz="4" w:space="0" w:color="auto"/>
            </w:tcBorders>
          </w:tcPr>
          <w:p w14:paraId="370F7731" w14:textId="33FA8EAE" w:rsidR="001337A7" w:rsidRPr="00D44D9D" w:rsidRDefault="00267215" w:rsidP="00267215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</w:t>
            </w:r>
          </w:p>
        </w:tc>
        <w:tc>
          <w:tcPr>
            <w:tcW w:w="236" w:type="dxa"/>
          </w:tcPr>
          <w:p w14:paraId="675C751B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965" w:type="dxa"/>
          </w:tcPr>
          <w:p w14:paraId="610572A2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Учебная группа: </w:t>
            </w:r>
          </w:p>
        </w:tc>
        <w:tc>
          <w:tcPr>
            <w:tcW w:w="283" w:type="dxa"/>
          </w:tcPr>
          <w:p w14:paraId="290BAB49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574" w:type="dxa"/>
            <w:gridSpan w:val="2"/>
            <w:tcBorders>
              <w:left w:val="nil"/>
              <w:bottom w:val="single" w:sz="4" w:space="0" w:color="auto"/>
            </w:tcBorders>
          </w:tcPr>
          <w:p w14:paraId="3FB6E1B7" w14:textId="640DF679" w:rsidR="001337A7" w:rsidRPr="00D44D9D" w:rsidRDefault="00267215" w:rsidP="00EB4628">
            <w:pPr>
              <w:spacing w:before="100" w:beforeAutospacing="1" w:after="100" w:afterAutospacing="1"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2-МДА-14</w:t>
            </w:r>
          </w:p>
        </w:tc>
      </w:tr>
    </w:tbl>
    <w:p w14:paraId="5E508142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517BB5B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11F7072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4CDAE6B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04D2027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07B5CFC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64F197E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235D6E1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5255DEF2" w14:textId="77777777" w:rsidR="001337A7" w:rsidRDefault="001337A7" w:rsidP="001337A7">
      <w:pPr>
        <w:spacing w:line="240" w:lineRule="auto"/>
        <w:jc w:val="center"/>
        <w:rPr>
          <w:rFonts w:eastAsia="Times New Roman"/>
          <w:sz w:val="24"/>
          <w:lang w:eastAsia="ru-RU"/>
        </w:rPr>
      </w:pPr>
      <w:r w:rsidRPr="00D44D9D">
        <w:rPr>
          <w:rFonts w:eastAsia="Times New Roman"/>
          <w:sz w:val="24"/>
          <w:lang w:eastAsia="ru-RU"/>
        </w:rPr>
        <w:t>Санкт-Петербург</w:t>
      </w:r>
    </w:p>
    <w:p w14:paraId="4356BB49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lang w:eastAsia="ru-RU"/>
        </w:rPr>
      </w:pPr>
      <w:r w:rsidRPr="00D44D9D">
        <w:rPr>
          <w:rFonts w:eastAsia="Times New Roman"/>
          <w:sz w:val="24"/>
          <w:szCs w:val="20"/>
          <w:lang w:eastAsia="ru-RU"/>
        </w:rPr>
        <w:fldChar w:fldCharType="begin"/>
      </w:r>
      <w:r w:rsidRPr="00D44D9D">
        <w:rPr>
          <w:rFonts w:eastAsia="Times New Roman"/>
          <w:sz w:val="24"/>
          <w:szCs w:val="20"/>
          <w:lang w:eastAsia="ru-RU"/>
        </w:rPr>
        <w:instrText xml:space="preserve"> TIME \@ "yyyy" </w:instrText>
      </w:r>
      <w:r w:rsidRPr="00D44D9D">
        <w:rPr>
          <w:rFonts w:eastAsia="Times New Roman"/>
          <w:sz w:val="24"/>
          <w:szCs w:val="20"/>
          <w:lang w:eastAsia="ru-RU"/>
        </w:rPr>
        <w:fldChar w:fldCharType="separate"/>
      </w:r>
      <w:r>
        <w:rPr>
          <w:rFonts w:eastAsia="Times New Roman"/>
          <w:noProof/>
          <w:sz w:val="24"/>
          <w:szCs w:val="20"/>
          <w:lang w:eastAsia="ru-RU"/>
        </w:rPr>
        <w:t>2023</w:t>
      </w:r>
      <w:r w:rsidRPr="00D44D9D">
        <w:rPr>
          <w:rFonts w:eastAsia="Times New Roman"/>
          <w:sz w:val="24"/>
          <w:szCs w:val="20"/>
          <w:lang w:eastAsia="ru-RU"/>
        </w:rPr>
        <w:fldChar w:fldCharType="end"/>
      </w:r>
      <w:r w:rsidRPr="00D44D9D">
        <w:rPr>
          <w:rFonts w:eastAsia="Times New Roman"/>
          <w:sz w:val="24"/>
          <w:szCs w:val="20"/>
          <w:lang w:eastAsia="ru-RU"/>
        </w:rPr>
        <w:t>г</w:t>
      </w:r>
    </w:p>
    <w:p w14:paraId="0DA0FEC9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Министерство науки и высшего образования Российской Федерации</w:t>
      </w:r>
    </w:p>
    <w:p w14:paraId="745B1F03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66C1A68E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«Санкт-Петербургский государственный университет промышленных технологий и дизайна»</w:t>
      </w:r>
    </w:p>
    <w:p w14:paraId="2E1F8827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Cs w:val="28"/>
        </w:rPr>
      </w:pPr>
    </w:p>
    <w:p w14:paraId="0AB70F98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 w:val="18"/>
          <w:szCs w:val="18"/>
        </w:rPr>
      </w:pPr>
      <w:r w:rsidRPr="00D44D9D">
        <w:rPr>
          <w:rFonts w:eastAsia="Times New Roman"/>
          <w:b/>
          <w:szCs w:val="28"/>
        </w:rPr>
        <w:t>Отзыв о практике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0"/>
        <w:gridCol w:w="8894"/>
      </w:tblGrid>
      <w:tr w:rsidR="001337A7" w:rsidRPr="00D44D9D" w14:paraId="5548C174" w14:textId="77777777" w:rsidTr="00EB4628">
        <w:tc>
          <w:tcPr>
            <w:tcW w:w="320" w:type="dxa"/>
          </w:tcPr>
          <w:p w14:paraId="2BDE026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в</w:t>
            </w:r>
          </w:p>
        </w:tc>
        <w:tc>
          <w:tcPr>
            <w:tcW w:w="8894" w:type="dxa"/>
            <w:tcBorders>
              <w:bottom w:val="single" w:sz="4" w:space="0" w:color="auto"/>
            </w:tcBorders>
          </w:tcPr>
          <w:p w14:paraId="7F0DF3A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ФГБОУ ВО «Санкт-Петербургский государственный университет промышленных технологий и дизайна»</w:t>
            </w:r>
          </w:p>
        </w:tc>
      </w:tr>
      <w:tr w:rsidR="001337A7" w:rsidRPr="00D44D9D" w14:paraId="31E246DD" w14:textId="77777777" w:rsidTr="00EB4628">
        <w:tc>
          <w:tcPr>
            <w:tcW w:w="320" w:type="dxa"/>
          </w:tcPr>
          <w:p w14:paraId="6332681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8894" w:type="dxa"/>
            <w:tcBorders>
              <w:top w:val="single" w:sz="4" w:space="0" w:color="auto"/>
            </w:tcBorders>
          </w:tcPr>
          <w:p w14:paraId="1FD10CB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(полное наименование профильной организации)</w:t>
            </w:r>
          </w:p>
        </w:tc>
      </w:tr>
    </w:tbl>
    <w:p w14:paraId="50C5597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84"/>
        <w:gridCol w:w="141"/>
        <w:gridCol w:w="567"/>
        <w:gridCol w:w="426"/>
        <w:gridCol w:w="1417"/>
        <w:gridCol w:w="284"/>
        <w:gridCol w:w="425"/>
        <w:gridCol w:w="992"/>
        <w:gridCol w:w="1843"/>
        <w:gridCol w:w="283"/>
        <w:gridCol w:w="1843"/>
      </w:tblGrid>
      <w:tr w:rsidR="001337A7" w:rsidRPr="00D44D9D" w14:paraId="20D047F6" w14:textId="77777777" w:rsidTr="00EB4628">
        <w:tc>
          <w:tcPr>
            <w:tcW w:w="2127" w:type="dxa"/>
            <w:gridSpan w:val="5"/>
          </w:tcPr>
          <w:p w14:paraId="3E05E12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Студент (аспирант)</w:t>
            </w:r>
          </w:p>
        </w:tc>
        <w:tc>
          <w:tcPr>
            <w:tcW w:w="7087" w:type="dxa"/>
            <w:gridSpan w:val="7"/>
            <w:tcBorders>
              <w:bottom w:val="single" w:sz="4" w:space="0" w:color="auto"/>
            </w:tcBorders>
          </w:tcPr>
          <w:p w14:paraId="029B747B" w14:textId="4FF98F48" w:rsidR="001337A7" w:rsidRPr="00D44D9D" w:rsidRDefault="00267215" w:rsidP="00EB4628">
            <w:pPr>
              <w:spacing w:line="240" w:lineRule="auto"/>
              <w:jc w:val="center"/>
              <w:rPr>
                <w:rFonts w:eastAsia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Мадюскин Никита Олегович </w:t>
            </w:r>
          </w:p>
        </w:tc>
      </w:tr>
      <w:tr w:rsidR="001337A7" w:rsidRPr="00D44D9D" w14:paraId="43739F90" w14:textId="77777777" w:rsidTr="00EB4628">
        <w:tc>
          <w:tcPr>
            <w:tcW w:w="2127" w:type="dxa"/>
            <w:gridSpan w:val="5"/>
          </w:tcPr>
          <w:p w14:paraId="71656176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5958EC7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(Ф.И.О.)</w:t>
            </w:r>
          </w:p>
        </w:tc>
      </w:tr>
      <w:tr w:rsidR="001337A7" w:rsidRPr="00D44D9D" w14:paraId="354C7C3D" w14:textId="77777777" w:rsidTr="00EB4628">
        <w:tc>
          <w:tcPr>
            <w:tcW w:w="1134" w:type="dxa"/>
            <w:gridSpan w:val="3"/>
          </w:tcPr>
          <w:p w14:paraId="45BD4276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Институт</w:t>
            </w:r>
          </w:p>
        </w:tc>
        <w:tc>
          <w:tcPr>
            <w:tcW w:w="8080" w:type="dxa"/>
            <w:gridSpan w:val="9"/>
            <w:tcBorders>
              <w:bottom w:val="single" w:sz="4" w:space="0" w:color="auto"/>
            </w:tcBorders>
          </w:tcPr>
          <w:p w14:paraId="08AB78F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Информационных технологий и автоматизации</w:t>
            </w:r>
          </w:p>
        </w:tc>
      </w:tr>
      <w:tr w:rsidR="001337A7" w:rsidRPr="00D44D9D" w14:paraId="01637981" w14:textId="77777777" w:rsidTr="00EB4628">
        <w:tc>
          <w:tcPr>
            <w:tcW w:w="2127" w:type="dxa"/>
            <w:gridSpan w:val="5"/>
          </w:tcPr>
          <w:p w14:paraId="52470833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0A1276C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института)</w:t>
            </w:r>
          </w:p>
        </w:tc>
      </w:tr>
      <w:tr w:rsidR="001337A7" w:rsidRPr="00D44D9D" w14:paraId="6D3E9EEE" w14:textId="77777777" w:rsidTr="00EB4628">
        <w:tc>
          <w:tcPr>
            <w:tcW w:w="709" w:type="dxa"/>
          </w:tcPr>
          <w:p w14:paraId="6038E8B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84" w:type="dxa"/>
          </w:tcPr>
          <w:p w14:paraId="024547D9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36E1FCB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</w:t>
            </w:r>
          </w:p>
        </w:tc>
        <w:tc>
          <w:tcPr>
            <w:tcW w:w="1843" w:type="dxa"/>
            <w:gridSpan w:val="2"/>
          </w:tcPr>
          <w:p w14:paraId="16A8CAC2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Учебная группа</w:t>
            </w:r>
          </w:p>
        </w:tc>
        <w:tc>
          <w:tcPr>
            <w:tcW w:w="284" w:type="dxa"/>
          </w:tcPr>
          <w:p w14:paraId="6477298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</w:tcPr>
          <w:p w14:paraId="4A80EA9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2-МДА-14</w:t>
            </w:r>
          </w:p>
        </w:tc>
        <w:tc>
          <w:tcPr>
            <w:tcW w:w="1843" w:type="dxa"/>
          </w:tcPr>
          <w:p w14:paraId="4EB4BF28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Форма обучения</w:t>
            </w:r>
          </w:p>
        </w:tc>
        <w:tc>
          <w:tcPr>
            <w:tcW w:w="283" w:type="dxa"/>
          </w:tcPr>
          <w:p w14:paraId="071637A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A60C3A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очная</w:t>
            </w:r>
          </w:p>
        </w:tc>
      </w:tr>
      <w:tr w:rsidR="001337A7" w:rsidRPr="00D44D9D" w14:paraId="1356CFC1" w14:textId="77777777" w:rsidTr="00EB4628">
        <w:tc>
          <w:tcPr>
            <w:tcW w:w="9214" w:type="dxa"/>
            <w:gridSpan w:val="12"/>
          </w:tcPr>
          <w:p w14:paraId="1663F265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</w:tr>
      <w:tr w:rsidR="001337A7" w:rsidRPr="00D44D9D" w14:paraId="1272BE9E" w14:textId="77777777" w:rsidTr="00EB4628">
        <w:tc>
          <w:tcPr>
            <w:tcW w:w="4253" w:type="dxa"/>
            <w:gridSpan w:val="8"/>
          </w:tcPr>
          <w:p w14:paraId="046CE866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611C36E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26A1DC93" w14:textId="77777777" w:rsidTr="00EB4628">
        <w:tc>
          <w:tcPr>
            <w:tcW w:w="4253" w:type="dxa"/>
            <w:gridSpan w:val="8"/>
          </w:tcPr>
          <w:p w14:paraId="57077B8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551BCD5A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(код и наименование направления (специальности)</w:t>
            </w:r>
          </w:p>
        </w:tc>
      </w:tr>
      <w:tr w:rsidR="001337A7" w:rsidRPr="00D44D9D" w14:paraId="3942D48F" w14:textId="77777777" w:rsidTr="00EB4628">
        <w:tc>
          <w:tcPr>
            <w:tcW w:w="4253" w:type="dxa"/>
            <w:gridSpan w:val="8"/>
          </w:tcPr>
          <w:p w14:paraId="2A97B5F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Профиль подготовки (специализация)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192B9D6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ИТ в производстве и сервисе тех. машин</w:t>
            </w:r>
          </w:p>
        </w:tc>
      </w:tr>
      <w:tr w:rsidR="001337A7" w:rsidRPr="00D44D9D" w14:paraId="10873781" w14:textId="77777777" w:rsidTr="00EB4628">
        <w:tc>
          <w:tcPr>
            <w:tcW w:w="4253" w:type="dxa"/>
            <w:gridSpan w:val="8"/>
          </w:tcPr>
          <w:p w14:paraId="53E13EC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03312C9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профиля по учебному плану)</w:t>
            </w:r>
          </w:p>
        </w:tc>
      </w:tr>
    </w:tbl>
    <w:p w14:paraId="2E690345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7796"/>
      </w:tblGrid>
      <w:tr w:rsidR="001337A7" w:rsidRPr="00D44D9D" w14:paraId="58AFF087" w14:textId="77777777" w:rsidTr="00EB4628">
        <w:tc>
          <w:tcPr>
            <w:tcW w:w="1418" w:type="dxa"/>
            <w:shd w:val="clear" w:color="auto" w:fill="auto"/>
          </w:tcPr>
          <w:p w14:paraId="0DAF296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проходил (а)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</w:tcPr>
          <w:p w14:paraId="13D4759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 xml:space="preserve">учебно-ознакомительную практику (практика по получению первичных профессиональных умений и навыков) </w:t>
            </w:r>
          </w:p>
        </w:tc>
      </w:tr>
      <w:tr w:rsidR="001337A7" w:rsidRPr="00D44D9D" w14:paraId="6E8B87DD" w14:textId="77777777" w:rsidTr="00EB4628">
        <w:tc>
          <w:tcPr>
            <w:tcW w:w="1418" w:type="dxa"/>
            <w:shd w:val="clear" w:color="auto" w:fill="auto"/>
          </w:tcPr>
          <w:p w14:paraId="70AB609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7796" w:type="dxa"/>
            <w:tcBorders>
              <w:top w:val="single" w:sz="4" w:space="0" w:color="auto"/>
            </w:tcBorders>
            <w:shd w:val="clear" w:color="auto" w:fill="auto"/>
          </w:tcPr>
          <w:p w14:paraId="79A5F3EB" w14:textId="77777777" w:rsidR="001337A7" w:rsidRPr="00D44D9D" w:rsidRDefault="001337A7" w:rsidP="00EB4628">
            <w:pPr>
              <w:spacing w:line="240" w:lineRule="auto"/>
              <w:jc w:val="center"/>
              <w:rPr>
                <w:sz w:val="22"/>
                <w:lang w:eastAsia="ru-RU"/>
              </w:rPr>
            </w:pPr>
            <w:r w:rsidRPr="00D44D9D">
              <w:rPr>
                <w:i/>
                <w:sz w:val="18"/>
                <w:szCs w:val="18"/>
                <w:vertAlign w:val="superscript"/>
                <w:lang w:eastAsia="ru-RU"/>
              </w:rPr>
              <w:t>(вид и тип практики)</w:t>
            </w:r>
          </w:p>
        </w:tc>
      </w:tr>
    </w:tbl>
    <w:p w14:paraId="79E80F1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8"/>
        <w:gridCol w:w="555"/>
        <w:gridCol w:w="326"/>
        <w:gridCol w:w="924"/>
        <w:gridCol w:w="1665"/>
        <w:gridCol w:w="555"/>
        <w:gridCol w:w="326"/>
        <w:gridCol w:w="1201"/>
        <w:gridCol w:w="3275"/>
      </w:tblGrid>
      <w:tr w:rsidR="001337A7" w:rsidRPr="00D44D9D" w14:paraId="6BA119FF" w14:textId="77777777" w:rsidTr="00EB4628">
        <w:tc>
          <w:tcPr>
            <w:tcW w:w="534" w:type="dxa"/>
            <w:shd w:val="clear" w:color="auto" w:fill="auto"/>
          </w:tcPr>
          <w:p w14:paraId="56989FAE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832AF7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0B81B56F" w14:textId="77777777" w:rsidR="001337A7" w:rsidRPr="00D44D9D" w:rsidRDefault="001337A7" w:rsidP="00EB4628">
            <w:pPr>
              <w:spacing w:line="240" w:lineRule="auto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949" w:type="dxa"/>
            <w:tcBorders>
              <w:bottom w:val="single" w:sz="4" w:space="0" w:color="auto"/>
            </w:tcBorders>
            <w:shd w:val="clear" w:color="auto" w:fill="auto"/>
          </w:tcPr>
          <w:p w14:paraId="0A1A10F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700" w:type="dxa"/>
            <w:shd w:val="clear" w:color="auto" w:fill="auto"/>
          </w:tcPr>
          <w:p w14:paraId="2509523C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 по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71A4895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503665C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1235" w:type="dxa"/>
            <w:tcBorders>
              <w:bottom w:val="single" w:sz="4" w:space="0" w:color="auto"/>
            </w:tcBorders>
            <w:shd w:val="clear" w:color="auto" w:fill="auto"/>
          </w:tcPr>
          <w:p w14:paraId="51EBC86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367" w:type="dxa"/>
            <w:shd w:val="clear" w:color="auto" w:fill="auto"/>
          </w:tcPr>
          <w:p w14:paraId="5D74F9D4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</w:t>
            </w:r>
          </w:p>
        </w:tc>
      </w:tr>
    </w:tbl>
    <w:p w14:paraId="1E6F3FA1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2CE8BDDC" w14:textId="77777777" w:rsidR="001337A7" w:rsidRPr="00D44D9D" w:rsidRDefault="001337A7" w:rsidP="001337A7">
      <w:pPr>
        <w:spacing w:line="240" w:lineRule="auto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Инструктаж по ознакомлению с требованиями охраны труда, техники безопасности, пожарной безопасности, а также правилами внутреннего распорядка проведен в установленном порядке</w:t>
      </w:r>
    </w:p>
    <w:p w14:paraId="77C86780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02"/>
        <w:gridCol w:w="699"/>
        <w:gridCol w:w="1241"/>
        <w:gridCol w:w="2338"/>
        <w:gridCol w:w="3975"/>
      </w:tblGrid>
      <w:tr w:rsidR="001337A7" w:rsidRPr="00D44D9D" w14:paraId="501F552B" w14:textId="77777777" w:rsidTr="00EB4628">
        <w:tc>
          <w:tcPr>
            <w:tcW w:w="5495" w:type="dxa"/>
            <w:gridSpan w:val="4"/>
            <w:shd w:val="clear" w:color="auto" w:fill="auto"/>
          </w:tcPr>
          <w:p w14:paraId="5E379DBF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компетенции, предусмотренные программой практики</w:t>
            </w:r>
          </w:p>
        </w:tc>
        <w:tc>
          <w:tcPr>
            <w:tcW w:w="4076" w:type="dxa"/>
            <w:tcBorders>
              <w:bottom w:val="single" w:sz="4" w:space="0" w:color="auto"/>
            </w:tcBorders>
            <w:shd w:val="clear" w:color="auto" w:fill="auto"/>
          </w:tcPr>
          <w:p w14:paraId="16AB992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44064F6" w14:textId="77777777" w:rsidTr="00EB4628">
        <w:tc>
          <w:tcPr>
            <w:tcW w:w="5495" w:type="dxa"/>
            <w:gridSpan w:val="4"/>
            <w:shd w:val="clear" w:color="auto" w:fill="auto"/>
          </w:tcPr>
          <w:p w14:paraId="5D1330F4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4076" w:type="dxa"/>
            <w:tcBorders>
              <w:top w:val="single" w:sz="4" w:space="0" w:color="auto"/>
            </w:tcBorders>
            <w:shd w:val="clear" w:color="auto" w:fill="auto"/>
          </w:tcPr>
          <w:p w14:paraId="4449F4C8" w14:textId="77777777" w:rsidR="001337A7" w:rsidRPr="00D44D9D" w:rsidRDefault="001337A7" w:rsidP="00EB4628">
            <w:pPr>
              <w:spacing w:line="240" w:lineRule="auto"/>
              <w:jc w:val="center"/>
              <w:rPr>
                <w:i/>
                <w:iCs/>
                <w:sz w:val="22"/>
                <w:vertAlign w:val="superscript"/>
                <w:lang w:eastAsia="ru-RU"/>
              </w:rPr>
            </w:pPr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>(указать - сформированы или не сформированы)</w:t>
            </w:r>
          </w:p>
        </w:tc>
      </w:tr>
      <w:tr w:rsidR="001337A7" w:rsidRPr="00D44D9D" w14:paraId="42EE74A2" w14:textId="77777777" w:rsidTr="00EB4628">
        <w:tc>
          <w:tcPr>
            <w:tcW w:w="3085" w:type="dxa"/>
            <w:gridSpan w:val="3"/>
            <w:shd w:val="clear" w:color="auto" w:fill="auto"/>
          </w:tcPr>
          <w:p w14:paraId="156E1613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личные и деловые качества</w:t>
            </w:r>
          </w:p>
        </w:tc>
        <w:tc>
          <w:tcPr>
            <w:tcW w:w="64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B518F2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FE7C479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50FD4909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1F706D1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69268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EBFB184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CD659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829B04A" w14:textId="77777777" w:rsidTr="00EB4628">
        <w:tc>
          <w:tcPr>
            <w:tcW w:w="30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7B09F65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качество отчета по практике</w:t>
            </w:r>
          </w:p>
        </w:tc>
        <w:tc>
          <w:tcPr>
            <w:tcW w:w="64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3D065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51F5196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25D01E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B17F10A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89D0B0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21683B2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6E546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EC3B095" w14:textId="77777777" w:rsidTr="00EB4628">
        <w:tc>
          <w:tcPr>
            <w:tcW w:w="180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4C738A1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рекомендации</w:t>
            </w:r>
          </w:p>
        </w:tc>
        <w:tc>
          <w:tcPr>
            <w:tcW w:w="7762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39D440B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BD2D798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545A0085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69A71C2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2A59D91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45F345F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0AEE2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5204519" w14:textId="77777777" w:rsidTr="00EB4628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14:paraId="6368F10F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оценка</w:t>
            </w:r>
          </w:p>
        </w:tc>
        <w:tc>
          <w:tcPr>
            <w:tcW w:w="847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F4B06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</w:tbl>
    <w:p w14:paraId="4207963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381A966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6F0969E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 xml:space="preserve">Руководитель практики от </w:t>
      </w:r>
      <w:proofErr w:type="spellStart"/>
      <w:r w:rsidRPr="00D44D9D">
        <w:rPr>
          <w:rFonts w:eastAsia="Times New Roman"/>
          <w:sz w:val="22"/>
          <w:lang w:eastAsia="ru-RU"/>
        </w:rPr>
        <w:t>СПбГУПТД</w:t>
      </w:r>
      <w:proofErr w:type="spellEnd"/>
      <w:r w:rsidRPr="00D44D9D">
        <w:rPr>
          <w:rFonts w:eastAsia="Times New Roman"/>
          <w:sz w:val="22"/>
          <w:lang w:eastAsia="ru-RU"/>
        </w:rPr>
        <w:t xml:space="preserve"> __________________________________________ </w:t>
      </w:r>
    </w:p>
    <w:p w14:paraId="573187E2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i/>
          <w:sz w:val="18"/>
          <w:szCs w:val="18"/>
          <w:vertAlign w:val="superscript"/>
          <w:lang w:eastAsia="ru-RU"/>
        </w:rPr>
      </w:pPr>
      <w:r w:rsidRPr="00D44D9D">
        <w:rPr>
          <w:rFonts w:eastAsia="Times New Roman"/>
          <w:i/>
          <w:sz w:val="18"/>
          <w:szCs w:val="18"/>
          <w:vertAlign w:val="superscript"/>
          <w:lang w:eastAsia="ru-RU"/>
        </w:rPr>
        <w:t xml:space="preserve">                                                                                                                                                                             (должность, Ф.И.О., подпись)</w:t>
      </w:r>
    </w:p>
    <w:p w14:paraId="72992BA6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Министерство науки и высшего образования Российской Федерации</w:t>
      </w:r>
    </w:p>
    <w:p w14:paraId="792C8533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14:paraId="3BFEE625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«Санкт-Петербургский государственный университет промышленных технологий и дизайна»</w:t>
      </w:r>
    </w:p>
    <w:p w14:paraId="3CCFF395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Cs w:val="28"/>
        </w:rPr>
      </w:pPr>
    </w:p>
    <w:p w14:paraId="10C06250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 w:val="18"/>
          <w:szCs w:val="18"/>
        </w:rPr>
      </w:pPr>
      <w:r w:rsidRPr="00D44D9D">
        <w:rPr>
          <w:rFonts w:eastAsia="Times New Roman"/>
          <w:b/>
          <w:szCs w:val="28"/>
        </w:rPr>
        <w:lastRenderedPageBreak/>
        <w:t>Отзыв о практике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0"/>
        <w:gridCol w:w="8894"/>
      </w:tblGrid>
      <w:tr w:rsidR="001337A7" w:rsidRPr="00D44D9D" w14:paraId="587F41F4" w14:textId="77777777" w:rsidTr="00EB4628">
        <w:tc>
          <w:tcPr>
            <w:tcW w:w="320" w:type="dxa"/>
          </w:tcPr>
          <w:p w14:paraId="3F885FF8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в</w:t>
            </w:r>
          </w:p>
        </w:tc>
        <w:tc>
          <w:tcPr>
            <w:tcW w:w="8894" w:type="dxa"/>
            <w:tcBorders>
              <w:bottom w:val="single" w:sz="4" w:space="0" w:color="auto"/>
            </w:tcBorders>
          </w:tcPr>
          <w:p w14:paraId="6DD67CD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499777E5" w14:textId="77777777" w:rsidTr="00EB4628">
        <w:tc>
          <w:tcPr>
            <w:tcW w:w="320" w:type="dxa"/>
          </w:tcPr>
          <w:p w14:paraId="25121A5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8894" w:type="dxa"/>
            <w:tcBorders>
              <w:top w:val="single" w:sz="4" w:space="0" w:color="auto"/>
            </w:tcBorders>
          </w:tcPr>
          <w:p w14:paraId="428A2AC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(полное наименование профильной организации)</w:t>
            </w:r>
          </w:p>
        </w:tc>
      </w:tr>
    </w:tbl>
    <w:p w14:paraId="52DF6C19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84"/>
        <w:gridCol w:w="141"/>
        <w:gridCol w:w="567"/>
        <w:gridCol w:w="426"/>
        <w:gridCol w:w="1417"/>
        <w:gridCol w:w="284"/>
        <w:gridCol w:w="425"/>
        <w:gridCol w:w="992"/>
        <w:gridCol w:w="1843"/>
        <w:gridCol w:w="283"/>
        <w:gridCol w:w="1843"/>
      </w:tblGrid>
      <w:tr w:rsidR="001337A7" w:rsidRPr="00D44D9D" w14:paraId="7FFDDA2D" w14:textId="77777777" w:rsidTr="00EB4628">
        <w:tc>
          <w:tcPr>
            <w:tcW w:w="2127" w:type="dxa"/>
            <w:gridSpan w:val="5"/>
          </w:tcPr>
          <w:p w14:paraId="6042E81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Студент (аспирант)</w:t>
            </w:r>
          </w:p>
        </w:tc>
        <w:tc>
          <w:tcPr>
            <w:tcW w:w="7087" w:type="dxa"/>
            <w:gridSpan w:val="7"/>
            <w:tcBorders>
              <w:bottom w:val="single" w:sz="4" w:space="0" w:color="auto"/>
            </w:tcBorders>
          </w:tcPr>
          <w:p w14:paraId="01CF124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Львов Андрей Сергеевич</w:t>
            </w:r>
          </w:p>
        </w:tc>
      </w:tr>
      <w:tr w:rsidR="001337A7" w:rsidRPr="00D44D9D" w14:paraId="1DB8A3B5" w14:textId="77777777" w:rsidTr="00EB4628">
        <w:tc>
          <w:tcPr>
            <w:tcW w:w="2127" w:type="dxa"/>
            <w:gridSpan w:val="5"/>
          </w:tcPr>
          <w:p w14:paraId="48A7F81F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6EE68CE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(Ф.И.О.)</w:t>
            </w:r>
          </w:p>
        </w:tc>
      </w:tr>
      <w:tr w:rsidR="001337A7" w:rsidRPr="00D44D9D" w14:paraId="28BB8A86" w14:textId="77777777" w:rsidTr="00EB4628">
        <w:tc>
          <w:tcPr>
            <w:tcW w:w="1134" w:type="dxa"/>
            <w:gridSpan w:val="3"/>
          </w:tcPr>
          <w:p w14:paraId="4F6D214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Институт</w:t>
            </w:r>
          </w:p>
        </w:tc>
        <w:tc>
          <w:tcPr>
            <w:tcW w:w="8080" w:type="dxa"/>
            <w:gridSpan w:val="9"/>
            <w:tcBorders>
              <w:bottom w:val="single" w:sz="4" w:space="0" w:color="auto"/>
            </w:tcBorders>
          </w:tcPr>
          <w:p w14:paraId="28A3A34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Информационных технологий и автоматизации</w:t>
            </w:r>
          </w:p>
        </w:tc>
      </w:tr>
      <w:tr w:rsidR="001337A7" w:rsidRPr="00D44D9D" w14:paraId="02F440D0" w14:textId="77777777" w:rsidTr="00EB4628">
        <w:tc>
          <w:tcPr>
            <w:tcW w:w="2127" w:type="dxa"/>
            <w:gridSpan w:val="5"/>
          </w:tcPr>
          <w:p w14:paraId="3DBE0534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3DDA838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института)</w:t>
            </w:r>
          </w:p>
        </w:tc>
      </w:tr>
      <w:tr w:rsidR="001337A7" w:rsidRPr="00D44D9D" w14:paraId="6B918725" w14:textId="77777777" w:rsidTr="00EB4628">
        <w:tc>
          <w:tcPr>
            <w:tcW w:w="709" w:type="dxa"/>
          </w:tcPr>
          <w:p w14:paraId="6F672794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84" w:type="dxa"/>
          </w:tcPr>
          <w:p w14:paraId="6366459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65878C5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</w:t>
            </w:r>
          </w:p>
        </w:tc>
        <w:tc>
          <w:tcPr>
            <w:tcW w:w="1843" w:type="dxa"/>
            <w:gridSpan w:val="2"/>
          </w:tcPr>
          <w:p w14:paraId="1C1FB61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Учебная группа</w:t>
            </w:r>
          </w:p>
        </w:tc>
        <w:tc>
          <w:tcPr>
            <w:tcW w:w="284" w:type="dxa"/>
          </w:tcPr>
          <w:p w14:paraId="0798FA4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</w:tcPr>
          <w:p w14:paraId="12C5530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2-МДА-14</w:t>
            </w:r>
          </w:p>
        </w:tc>
        <w:tc>
          <w:tcPr>
            <w:tcW w:w="1843" w:type="dxa"/>
          </w:tcPr>
          <w:p w14:paraId="370FDF7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Форма обучения</w:t>
            </w:r>
          </w:p>
        </w:tc>
        <w:tc>
          <w:tcPr>
            <w:tcW w:w="283" w:type="dxa"/>
          </w:tcPr>
          <w:p w14:paraId="76FD4FA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EE53E3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очная</w:t>
            </w:r>
          </w:p>
        </w:tc>
      </w:tr>
      <w:tr w:rsidR="001337A7" w:rsidRPr="00D44D9D" w14:paraId="4D19703A" w14:textId="77777777" w:rsidTr="00EB4628">
        <w:tc>
          <w:tcPr>
            <w:tcW w:w="9214" w:type="dxa"/>
            <w:gridSpan w:val="12"/>
          </w:tcPr>
          <w:p w14:paraId="48FA805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</w:tr>
      <w:tr w:rsidR="001337A7" w:rsidRPr="00D44D9D" w14:paraId="72B74AA5" w14:textId="77777777" w:rsidTr="00EB4628">
        <w:tc>
          <w:tcPr>
            <w:tcW w:w="4253" w:type="dxa"/>
            <w:gridSpan w:val="8"/>
          </w:tcPr>
          <w:p w14:paraId="63F341E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0633224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0553C8F6" w14:textId="77777777" w:rsidTr="00EB4628">
        <w:tc>
          <w:tcPr>
            <w:tcW w:w="4253" w:type="dxa"/>
            <w:gridSpan w:val="8"/>
          </w:tcPr>
          <w:p w14:paraId="7CB78D0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28A9635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(код и наименование направления (специальности)</w:t>
            </w:r>
          </w:p>
        </w:tc>
      </w:tr>
      <w:tr w:rsidR="001337A7" w:rsidRPr="00D44D9D" w14:paraId="19650BCF" w14:textId="77777777" w:rsidTr="00EB4628">
        <w:tc>
          <w:tcPr>
            <w:tcW w:w="4253" w:type="dxa"/>
            <w:gridSpan w:val="8"/>
          </w:tcPr>
          <w:p w14:paraId="7A51311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Профиль подготовки (специализация)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17D6757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ИТ в производстве и сервисе тех. машин</w:t>
            </w:r>
          </w:p>
        </w:tc>
      </w:tr>
      <w:tr w:rsidR="001337A7" w:rsidRPr="00D44D9D" w14:paraId="1D4399D1" w14:textId="77777777" w:rsidTr="00EB4628">
        <w:tc>
          <w:tcPr>
            <w:tcW w:w="4253" w:type="dxa"/>
            <w:gridSpan w:val="8"/>
          </w:tcPr>
          <w:p w14:paraId="5482B2C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351261E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профиля по учебному плану)</w:t>
            </w:r>
          </w:p>
        </w:tc>
      </w:tr>
    </w:tbl>
    <w:p w14:paraId="45709CC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7796"/>
      </w:tblGrid>
      <w:tr w:rsidR="001337A7" w:rsidRPr="00D44D9D" w14:paraId="2A6FBE1A" w14:textId="77777777" w:rsidTr="00EB4628">
        <w:tc>
          <w:tcPr>
            <w:tcW w:w="1418" w:type="dxa"/>
            <w:shd w:val="clear" w:color="auto" w:fill="auto"/>
          </w:tcPr>
          <w:p w14:paraId="0C3C2EF4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проходил (а)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</w:tcPr>
          <w:p w14:paraId="7BE20F3E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учебно-ознакомительную практику (практика по получению первичных профессиональных умений и навыков)</w:t>
            </w:r>
          </w:p>
        </w:tc>
      </w:tr>
      <w:tr w:rsidR="001337A7" w:rsidRPr="00D44D9D" w14:paraId="1F60D140" w14:textId="77777777" w:rsidTr="00EB4628">
        <w:tc>
          <w:tcPr>
            <w:tcW w:w="1418" w:type="dxa"/>
            <w:shd w:val="clear" w:color="auto" w:fill="auto"/>
          </w:tcPr>
          <w:p w14:paraId="1BDCB999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7796" w:type="dxa"/>
            <w:tcBorders>
              <w:top w:val="single" w:sz="4" w:space="0" w:color="auto"/>
            </w:tcBorders>
            <w:shd w:val="clear" w:color="auto" w:fill="auto"/>
          </w:tcPr>
          <w:p w14:paraId="7DC8E75D" w14:textId="77777777" w:rsidR="001337A7" w:rsidRPr="00D44D9D" w:rsidRDefault="001337A7" w:rsidP="00EB4628">
            <w:pPr>
              <w:spacing w:line="240" w:lineRule="auto"/>
              <w:jc w:val="center"/>
              <w:rPr>
                <w:sz w:val="22"/>
                <w:lang w:eastAsia="ru-RU"/>
              </w:rPr>
            </w:pPr>
            <w:r w:rsidRPr="00D44D9D">
              <w:rPr>
                <w:i/>
                <w:sz w:val="18"/>
                <w:szCs w:val="18"/>
                <w:vertAlign w:val="superscript"/>
                <w:lang w:eastAsia="ru-RU"/>
              </w:rPr>
              <w:t>(вид и тип практики)</w:t>
            </w:r>
          </w:p>
        </w:tc>
      </w:tr>
    </w:tbl>
    <w:p w14:paraId="60483E7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8"/>
        <w:gridCol w:w="555"/>
        <w:gridCol w:w="326"/>
        <w:gridCol w:w="924"/>
        <w:gridCol w:w="1665"/>
        <w:gridCol w:w="555"/>
        <w:gridCol w:w="326"/>
        <w:gridCol w:w="1201"/>
        <w:gridCol w:w="3275"/>
      </w:tblGrid>
      <w:tr w:rsidR="001337A7" w:rsidRPr="00D44D9D" w14:paraId="040B5897" w14:textId="77777777" w:rsidTr="00EB4628">
        <w:tc>
          <w:tcPr>
            <w:tcW w:w="534" w:type="dxa"/>
            <w:shd w:val="clear" w:color="auto" w:fill="auto"/>
          </w:tcPr>
          <w:p w14:paraId="4E91609A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A33DA1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7241D47B" w14:textId="77777777" w:rsidR="001337A7" w:rsidRPr="00D44D9D" w:rsidRDefault="001337A7" w:rsidP="00EB4628">
            <w:pPr>
              <w:spacing w:line="240" w:lineRule="auto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949" w:type="dxa"/>
            <w:tcBorders>
              <w:bottom w:val="single" w:sz="4" w:space="0" w:color="auto"/>
            </w:tcBorders>
            <w:shd w:val="clear" w:color="auto" w:fill="auto"/>
          </w:tcPr>
          <w:p w14:paraId="62815AC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700" w:type="dxa"/>
            <w:shd w:val="clear" w:color="auto" w:fill="auto"/>
          </w:tcPr>
          <w:p w14:paraId="1783A9DB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 по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118072F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01D85AA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1235" w:type="dxa"/>
            <w:tcBorders>
              <w:bottom w:val="single" w:sz="4" w:space="0" w:color="auto"/>
            </w:tcBorders>
            <w:shd w:val="clear" w:color="auto" w:fill="auto"/>
          </w:tcPr>
          <w:p w14:paraId="6419DA6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367" w:type="dxa"/>
            <w:shd w:val="clear" w:color="auto" w:fill="auto"/>
          </w:tcPr>
          <w:p w14:paraId="4EDCB4A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</w:t>
            </w:r>
          </w:p>
        </w:tc>
      </w:tr>
    </w:tbl>
    <w:p w14:paraId="42525E3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6CF62BA4" w14:textId="77777777" w:rsidR="001337A7" w:rsidRPr="00D44D9D" w:rsidRDefault="001337A7" w:rsidP="001337A7">
      <w:pPr>
        <w:spacing w:line="240" w:lineRule="auto"/>
        <w:rPr>
          <w:rFonts w:eastAsia="Times New Roman"/>
          <w:sz w:val="22"/>
          <w:vertAlign w:val="superscript"/>
          <w:lang w:eastAsia="ru-RU"/>
        </w:rPr>
      </w:pPr>
      <w:r w:rsidRPr="00D44D9D">
        <w:rPr>
          <w:rFonts w:eastAsia="Times New Roman"/>
          <w:sz w:val="22"/>
          <w:lang w:eastAsia="ru-RU"/>
        </w:rPr>
        <w:t>Инструктаж по ознакомлению с требованиями охраны труда, техники безопасности, пожарной безопасности, а также правилами внутреннего распорядка проведен в установленном порядке</w:t>
      </w:r>
    </w:p>
    <w:p w14:paraId="3AF5187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02"/>
        <w:gridCol w:w="699"/>
        <w:gridCol w:w="1241"/>
        <w:gridCol w:w="2338"/>
        <w:gridCol w:w="3975"/>
      </w:tblGrid>
      <w:tr w:rsidR="001337A7" w:rsidRPr="00D44D9D" w14:paraId="41D98256" w14:textId="77777777" w:rsidTr="00EB4628">
        <w:tc>
          <w:tcPr>
            <w:tcW w:w="5495" w:type="dxa"/>
            <w:gridSpan w:val="4"/>
            <w:shd w:val="clear" w:color="auto" w:fill="auto"/>
          </w:tcPr>
          <w:p w14:paraId="67B901B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компетенции, предусмотренные программой практики</w:t>
            </w:r>
          </w:p>
        </w:tc>
        <w:tc>
          <w:tcPr>
            <w:tcW w:w="4076" w:type="dxa"/>
            <w:tcBorders>
              <w:bottom w:val="single" w:sz="4" w:space="0" w:color="auto"/>
            </w:tcBorders>
            <w:shd w:val="clear" w:color="auto" w:fill="auto"/>
          </w:tcPr>
          <w:p w14:paraId="3F83E44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77C0790" w14:textId="77777777" w:rsidTr="00EB4628">
        <w:tc>
          <w:tcPr>
            <w:tcW w:w="5495" w:type="dxa"/>
            <w:gridSpan w:val="4"/>
            <w:shd w:val="clear" w:color="auto" w:fill="auto"/>
          </w:tcPr>
          <w:p w14:paraId="5069F176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4076" w:type="dxa"/>
            <w:tcBorders>
              <w:top w:val="single" w:sz="4" w:space="0" w:color="auto"/>
            </w:tcBorders>
            <w:shd w:val="clear" w:color="auto" w:fill="auto"/>
          </w:tcPr>
          <w:p w14:paraId="0B611C01" w14:textId="77777777" w:rsidR="001337A7" w:rsidRPr="00D44D9D" w:rsidRDefault="001337A7" w:rsidP="00EB4628">
            <w:pPr>
              <w:spacing w:line="240" w:lineRule="auto"/>
              <w:jc w:val="center"/>
              <w:rPr>
                <w:i/>
                <w:iCs/>
                <w:sz w:val="22"/>
                <w:vertAlign w:val="superscript"/>
                <w:lang w:eastAsia="ru-RU"/>
              </w:rPr>
            </w:pPr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 xml:space="preserve">(указать </w:t>
            </w:r>
            <w:proofErr w:type="gramStart"/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>-  сформированы</w:t>
            </w:r>
            <w:proofErr w:type="gramEnd"/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 xml:space="preserve"> или не сформированы)</w:t>
            </w:r>
          </w:p>
        </w:tc>
      </w:tr>
      <w:tr w:rsidR="001337A7" w:rsidRPr="00D44D9D" w14:paraId="30398577" w14:textId="77777777" w:rsidTr="00EB4628">
        <w:tc>
          <w:tcPr>
            <w:tcW w:w="3085" w:type="dxa"/>
            <w:gridSpan w:val="3"/>
            <w:shd w:val="clear" w:color="auto" w:fill="auto"/>
          </w:tcPr>
          <w:p w14:paraId="5C3AF7C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личные и деловые качества</w:t>
            </w:r>
          </w:p>
        </w:tc>
        <w:tc>
          <w:tcPr>
            <w:tcW w:w="64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41612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FC943E6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9C1EDB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5D28A45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3E8DCC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65783E6" w14:textId="77777777" w:rsidTr="00EB4628">
        <w:tc>
          <w:tcPr>
            <w:tcW w:w="30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290F7DFE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качество отчета по практике</w:t>
            </w:r>
          </w:p>
        </w:tc>
        <w:tc>
          <w:tcPr>
            <w:tcW w:w="64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6135B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4B0EB3C2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166C128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6E5296C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12EB9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3D9BE3D2" w14:textId="77777777" w:rsidTr="00EB4628">
        <w:tc>
          <w:tcPr>
            <w:tcW w:w="180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072C9BC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рекомендации</w:t>
            </w:r>
          </w:p>
        </w:tc>
        <w:tc>
          <w:tcPr>
            <w:tcW w:w="7762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6EB1FF4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11A4B3F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07FC7A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E0AAD30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C58EF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83E7961" w14:textId="77777777" w:rsidTr="00EB4628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14:paraId="5AA2F64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оценка</w:t>
            </w:r>
          </w:p>
        </w:tc>
        <w:tc>
          <w:tcPr>
            <w:tcW w:w="847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CE2A6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</w:tbl>
    <w:p w14:paraId="6FC359A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34532639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24"/>
        <w:gridCol w:w="6731"/>
      </w:tblGrid>
      <w:tr w:rsidR="001337A7" w:rsidRPr="00D44D9D" w14:paraId="5D3757D0" w14:textId="77777777" w:rsidTr="00EB4628">
        <w:tc>
          <w:tcPr>
            <w:tcW w:w="2660" w:type="dxa"/>
            <w:shd w:val="clear" w:color="auto" w:fill="auto"/>
          </w:tcPr>
          <w:p w14:paraId="74EE285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Руководитель практики от Организации</w:t>
            </w:r>
          </w:p>
        </w:tc>
        <w:tc>
          <w:tcPr>
            <w:tcW w:w="6911" w:type="dxa"/>
            <w:tcBorders>
              <w:bottom w:val="single" w:sz="4" w:space="0" w:color="auto"/>
            </w:tcBorders>
            <w:shd w:val="clear" w:color="auto" w:fill="auto"/>
          </w:tcPr>
          <w:p w14:paraId="6F8F081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70B30FA2" w14:textId="77777777" w:rsidTr="00EB4628">
        <w:tc>
          <w:tcPr>
            <w:tcW w:w="2660" w:type="dxa"/>
            <w:shd w:val="clear" w:color="auto" w:fill="auto"/>
          </w:tcPr>
          <w:p w14:paraId="2F30BC9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6911" w:type="dxa"/>
            <w:tcBorders>
              <w:top w:val="single" w:sz="4" w:space="0" w:color="auto"/>
            </w:tcBorders>
            <w:shd w:val="clear" w:color="auto" w:fill="auto"/>
          </w:tcPr>
          <w:p w14:paraId="7BBF307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(реквизиты приказа по организации о назначении руководителя практики)</w:t>
            </w:r>
          </w:p>
        </w:tc>
      </w:tr>
    </w:tbl>
    <w:p w14:paraId="206BA1EE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25"/>
        <w:gridCol w:w="3116"/>
        <w:gridCol w:w="3114"/>
      </w:tblGrid>
      <w:tr w:rsidR="001337A7" w:rsidRPr="00D44D9D" w14:paraId="35E04184" w14:textId="77777777" w:rsidTr="00EB4628"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</w:tcPr>
          <w:p w14:paraId="5C2FE6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</w:tcPr>
          <w:p w14:paraId="34A9A6F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191" w:type="dxa"/>
            <w:tcBorders>
              <w:bottom w:val="single" w:sz="4" w:space="0" w:color="auto"/>
            </w:tcBorders>
            <w:shd w:val="clear" w:color="auto" w:fill="auto"/>
          </w:tcPr>
          <w:p w14:paraId="6B7656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44799966" w14:textId="77777777" w:rsidTr="00EB4628">
        <w:tc>
          <w:tcPr>
            <w:tcW w:w="3190" w:type="dxa"/>
            <w:tcBorders>
              <w:top w:val="single" w:sz="4" w:space="0" w:color="auto"/>
            </w:tcBorders>
            <w:shd w:val="clear" w:color="auto" w:fill="auto"/>
          </w:tcPr>
          <w:p w14:paraId="773E2B9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(должность,</w:t>
            </w:r>
          </w:p>
        </w:tc>
        <w:tc>
          <w:tcPr>
            <w:tcW w:w="3190" w:type="dxa"/>
            <w:tcBorders>
              <w:top w:val="single" w:sz="4" w:space="0" w:color="auto"/>
            </w:tcBorders>
            <w:shd w:val="clear" w:color="auto" w:fill="auto"/>
          </w:tcPr>
          <w:p w14:paraId="271BE48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подпись,</w:t>
            </w:r>
          </w:p>
        </w:tc>
        <w:tc>
          <w:tcPr>
            <w:tcW w:w="3191" w:type="dxa"/>
            <w:tcBorders>
              <w:top w:val="single" w:sz="4" w:space="0" w:color="auto"/>
            </w:tcBorders>
            <w:shd w:val="clear" w:color="auto" w:fill="auto"/>
          </w:tcPr>
          <w:p w14:paraId="741AD56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Ф.И.О)</w:t>
            </w:r>
          </w:p>
        </w:tc>
      </w:tr>
    </w:tbl>
    <w:p w14:paraId="07FEB4E6" w14:textId="77777777" w:rsidR="001337A7" w:rsidRPr="00D44D9D" w:rsidRDefault="001337A7" w:rsidP="001337A7">
      <w:pPr>
        <w:tabs>
          <w:tab w:val="center" w:pos="4820"/>
        </w:tabs>
        <w:spacing w:line="240" w:lineRule="auto"/>
        <w:jc w:val="left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ab/>
        <w:t>М.П.</w:t>
      </w:r>
    </w:p>
    <w:p w14:paraId="516EA309" w14:textId="77777777" w:rsidR="001337A7" w:rsidRDefault="001337A7" w:rsidP="001337A7">
      <w:pPr>
        <w:spacing w:after="200" w:line="276" w:lineRule="auto"/>
        <w:jc w:val="left"/>
      </w:pPr>
      <w:r>
        <w:br w:type="page"/>
      </w:r>
    </w:p>
    <w:sdt>
      <w:sdtPr>
        <w:id w:val="-622843273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43BFCCD5" w14:textId="37FE5ACE" w:rsidR="00267215" w:rsidRDefault="00267215">
          <w:pPr>
            <w:pStyle w:val="a7"/>
          </w:pPr>
          <w:r>
            <w:t>Оглавление</w:t>
          </w:r>
        </w:p>
        <w:p w14:paraId="33EE5938" w14:textId="77777777" w:rsidR="00267215" w:rsidRPr="00267215" w:rsidRDefault="00267215" w:rsidP="00267215">
          <w:pPr>
            <w:rPr>
              <w:lang w:eastAsia="ru-RU"/>
            </w:rPr>
          </w:pPr>
        </w:p>
        <w:p w14:paraId="0ABD167E" w14:textId="6153DE04" w:rsidR="00267215" w:rsidRDefault="00267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73044" w:history="1">
            <w:r w:rsidRPr="00621C18">
              <w:rPr>
                <w:rStyle w:val="a5"/>
                <w:noProof/>
              </w:rPr>
              <w:t>1 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49979" w14:textId="24EAE11E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45" w:history="1">
            <w:r w:rsidRPr="00621C18">
              <w:rPr>
                <w:rStyle w:val="a5"/>
                <w:noProof/>
              </w:rPr>
              <w:t>1.1 Общие сведения об исполнительных механизмах технологических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6531" w14:textId="1F62BF05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46" w:history="1">
            <w:r w:rsidRPr="00621C18">
              <w:rPr>
                <w:rStyle w:val="a5"/>
                <w:noProof/>
              </w:rPr>
              <w:t>1.2 Примеры рычажных механизмов, используемых в швейном оборудовании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BF0C" w14:textId="76240711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47" w:history="1">
            <w:r w:rsidRPr="00621C18">
              <w:rPr>
                <w:rStyle w:val="a5"/>
                <w:noProof/>
              </w:rPr>
              <w:t>1.3 Примеры кулачковых механизмов, используемых в машинах текстильной промышленности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1CAE" w14:textId="34214D5B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48" w:history="1">
            <w:r w:rsidRPr="00621C18">
              <w:rPr>
                <w:rStyle w:val="a5"/>
                <w:noProof/>
              </w:rPr>
              <w:t>1.4 Описание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1993" w14:textId="711EBFA5" w:rsidR="00267215" w:rsidRDefault="00267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49" w:history="1">
            <w:r w:rsidRPr="00621C18">
              <w:rPr>
                <w:rStyle w:val="a5"/>
                <w:noProof/>
              </w:rPr>
              <w:t>2 Задачи на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2F87D" w14:textId="31458188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0" w:history="1">
            <w:r w:rsidRPr="00621C18">
              <w:rPr>
                <w:rStyle w:val="a5"/>
                <w:noProof/>
              </w:rPr>
              <w:t>2.1 Придумать как считывать ускорение с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B651" w14:textId="24580177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1" w:history="1">
            <w:r w:rsidRPr="00621C18">
              <w:rPr>
                <w:rStyle w:val="a5"/>
                <w:noProof/>
              </w:rPr>
              <w:t>2.2 Вывести график ускорения на экран компьютера: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61245" w14:textId="5D79F0BF" w:rsidR="00267215" w:rsidRDefault="00267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2" w:history="1">
            <w:r w:rsidRPr="00621C18">
              <w:rPr>
                <w:rStyle w:val="a5"/>
                <w:noProof/>
              </w:rPr>
              <w:t>3 Решение поставленных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E0E5" w14:textId="4B5B2C01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3" w:history="1">
            <w:r w:rsidRPr="00621C18">
              <w:rPr>
                <w:rStyle w:val="a5"/>
                <w:noProof/>
              </w:rPr>
              <w:t>3.1 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8689" w14:textId="3425839B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4" w:history="1">
            <w:r w:rsidRPr="00621C18">
              <w:rPr>
                <w:rStyle w:val="a5"/>
                <w:noProof/>
              </w:rPr>
              <w:t>3.2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0B57" w14:textId="1E77A6BE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5" w:history="1">
            <w:r w:rsidRPr="00621C18">
              <w:rPr>
                <w:rStyle w:val="a5"/>
                <w:noProof/>
              </w:rPr>
              <w:t>3.</w:t>
            </w:r>
            <w:r w:rsidRPr="00621C18">
              <w:rPr>
                <w:rStyle w:val="a5"/>
                <w:noProof/>
                <w:lang w:val="en-US"/>
              </w:rPr>
              <w:t xml:space="preserve">3 </w:t>
            </w:r>
            <w:r w:rsidRPr="00621C18">
              <w:rPr>
                <w:rStyle w:val="a5"/>
                <w:noProof/>
              </w:rPr>
              <w:t>Акселерометр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CCB7" w14:textId="6F5A8061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6" w:history="1">
            <w:r w:rsidRPr="00621C18">
              <w:rPr>
                <w:rStyle w:val="a5"/>
                <w:noProof/>
              </w:rPr>
              <w:t>3.</w:t>
            </w:r>
            <w:r w:rsidRPr="00621C18">
              <w:rPr>
                <w:rStyle w:val="a5"/>
                <w:noProof/>
                <w:lang w:val="en-US"/>
              </w:rPr>
              <w:t xml:space="preserve">4 </w:t>
            </w:r>
            <w:r w:rsidRPr="00621C18">
              <w:rPr>
                <w:rStyle w:val="a5"/>
                <w:noProof/>
              </w:rPr>
              <w:t>Как подключить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6697" w14:textId="42F1CA8B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7" w:history="1">
            <w:r w:rsidRPr="00621C18">
              <w:rPr>
                <w:rStyle w:val="a5"/>
                <w:noProof/>
              </w:rPr>
              <w:t>3.5 Описание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8E17" w14:textId="2D676F85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8" w:history="1">
            <w:r w:rsidRPr="00621C18">
              <w:rPr>
                <w:rStyle w:val="a5"/>
                <w:noProof/>
              </w:rPr>
              <w:t xml:space="preserve">3.6 Немного о графическом интерфейсе и как его связать с </w:t>
            </w:r>
            <w:r w:rsidRPr="00621C18">
              <w:rPr>
                <w:rStyle w:val="a5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DD07" w14:textId="1F400BE9" w:rsidR="00267215" w:rsidRDefault="002672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59" w:history="1">
            <w:r w:rsidRPr="00621C18">
              <w:rPr>
                <w:rStyle w:val="a5"/>
                <w:noProof/>
              </w:rPr>
              <w:t>3.6 Итоги и дальнейшие планы на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12C3" w14:textId="0BD9C64F" w:rsidR="00267215" w:rsidRDefault="0026721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373060" w:history="1">
            <w:r w:rsidRPr="00621C18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21C18">
              <w:rPr>
                <w:rStyle w:val="a5"/>
                <w:noProof/>
              </w:rPr>
              <w:t>Полезные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CFFC" w14:textId="3C998C8E" w:rsidR="00267215" w:rsidRDefault="00267215">
          <w:r>
            <w:rPr>
              <w:b/>
              <w:bCs/>
            </w:rPr>
            <w:fldChar w:fldCharType="end"/>
          </w:r>
        </w:p>
      </w:sdtContent>
    </w:sdt>
    <w:p w14:paraId="11D2B2A4" w14:textId="1751AD1D" w:rsidR="001337A7" w:rsidRDefault="001337A7">
      <w:pPr>
        <w:spacing w:line="240" w:lineRule="auto"/>
        <w:jc w:val="left"/>
        <w:rPr>
          <w:rFonts w:eastAsiaTheme="majorEastAsia"/>
          <w:bCs/>
          <w:szCs w:val="28"/>
        </w:rPr>
      </w:pPr>
    </w:p>
    <w:p w14:paraId="09FA2DDB" w14:textId="238A75B7" w:rsidR="001445AD" w:rsidRDefault="001445AD" w:rsidP="001445AD">
      <w:pPr>
        <w:pStyle w:val="1"/>
        <w:pageBreakBefore/>
      </w:pPr>
      <w:bookmarkStart w:id="1" w:name="_Toc136373044"/>
      <w:r>
        <w:lastRenderedPageBreak/>
        <w:t>1 Обзор литературных источников</w:t>
      </w:r>
      <w:bookmarkEnd w:id="0"/>
      <w:bookmarkEnd w:id="1"/>
    </w:p>
    <w:p w14:paraId="5DBDEDFE" w14:textId="77777777" w:rsidR="001445AD" w:rsidRDefault="001445AD" w:rsidP="001445AD">
      <w:pPr>
        <w:pStyle w:val="2"/>
      </w:pPr>
      <w:bookmarkStart w:id="2" w:name="_Toc453000926"/>
      <w:bookmarkStart w:id="3" w:name="_Toc136373045"/>
      <w:r>
        <w:t>1.1 Общие сведения об исполнительных механизмах технологических машин</w:t>
      </w:r>
      <w:bookmarkEnd w:id="2"/>
      <w:bookmarkEnd w:id="3"/>
    </w:p>
    <w:p w14:paraId="5A601565" w14:textId="77777777" w:rsidR="001445AD" w:rsidRDefault="001445AD" w:rsidP="001445AD"/>
    <w:p w14:paraId="3321A1A7" w14:textId="77777777" w:rsidR="001445AD" w:rsidRDefault="001445AD" w:rsidP="001445AD">
      <w:pPr>
        <w:ind w:firstLine="709"/>
      </w:pPr>
      <w:r>
        <w:t>В технологических машинах, для привода рабочих органов, в настоящее время используется достаточно большое число исполнительных механизмов. В большинстве случаев, например в машинах текстильной и легкой промышленности, используются рычажные, кулачковые и кулачково-рычажные механизмы.</w:t>
      </w:r>
    </w:p>
    <w:p w14:paraId="2C4354F7" w14:textId="77777777" w:rsidR="001445AD" w:rsidRDefault="001445AD" w:rsidP="001445AD">
      <w:pPr>
        <w:ind w:firstLine="709"/>
      </w:pPr>
      <w:r>
        <w:t xml:space="preserve">Как правило, применяемые в текстильной и легкой промышленности механизмы относятся к классу механизмов циклового действия </w:t>
      </w:r>
      <w:r w:rsidRPr="00DA5878">
        <w:t>[1]</w:t>
      </w:r>
      <w:r>
        <w:t xml:space="preserve">. На рисунке 1.1 показаны наиболее распространенные разновидности простейших цикловых механизмов: рычажные (рисунок 1.1, а-в), кулачковые (рисунок 1.1, г), механизмы с некруглыми колесами (рисунок 1.1, д), шаговые, среди которых мальтийские (рисунок 1.1, е), храповые (рисунок 1.1, ж) и червячные (рисунок 1.1, з). </w:t>
      </w:r>
    </w:p>
    <w:p w14:paraId="2E1F64A5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54AA4B7C" wp14:editId="241EB1A2">
            <wp:extent cx="4193721" cy="3596100"/>
            <wp:effectExtent l="19050" t="0" r="0" b="0"/>
            <wp:docPr id="254" name="Рисунок 254" descr="G:\2-МГ-4\ВКР\цикловые механиз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G:\2-МГ-4\ВКР\цикловые механизмы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21" cy="35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4CA6A" w14:textId="77777777" w:rsidR="001445AD" w:rsidRDefault="001445AD" w:rsidP="001445AD">
      <w:pPr>
        <w:jc w:val="center"/>
      </w:pPr>
      <w:r>
        <w:t>Рисунок 1.1 – Разновидности цикловых механизмов</w:t>
      </w:r>
    </w:p>
    <w:p w14:paraId="06B5E807" w14:textId="77777777" w:rsidR="001445AD" w:rsidRDefault="001445AD" w:rsidP="001445AD">
      <w:pPr>
        <w:jc w:val="center"/>
      </w:pPr>
    </w:p>
    <w:p w14:paraId="0B930BC5" w14:textId="77777777" w:rsidR="001445AD" w:rsidRDefault="001445AD" w:rsidP="001445AD">
      <w:pPr>
        <w:ind w:firstLine="709"/>
      </w:pPr>
      <w:r>
        <w:t xml:space="preserve">Возможны различные сочетания указанных простейших механизмов, например рычажно-шаговый, кулачково-шаговый, кулачково-рычажный и прочие. Так же простейшие механизмы могут быть усложнены методом наслоения групп </w:t>
      </w:r>
      <w:proofErr w:type="spellStart"/>
      <w:r>
        <w:t>Ассура</w:t>
      </w:r>
      <w:proofErr w:type="spellEnd"/>
      <w:r>
        <w:t>. Возможно создание циклового механизма шагового типа на базе механизма с двумя степенями подвижности, осуществляющего сложение возвратно-поступательного или колебательного движения с равномерным вращательным движением. Пример подобного механизма, который объединяет свойства червячной передачи и кулачкового механизма показан на рисунке 1.1, з. В данном случае угловые перемещения червячного колеса, вызванные вращением червяка, суммируются с осевым перемещением червяка, управляемым кулачковым механизмом.</w:t>
      </w:r>
    </w:p>
    <w:p w14:paraId="23373306" w14:textId="77777777" w:rsidR="001445AD" w:rsidRDefault="001445AD" w:rsidP="001445AD">
      <w:pPr>
        <w:ind w:firstLine="709"/>
      </w:pPr>
      <w:r>
        <w:t>Все цикловые механизмы условно делятся на реверсивные и нереверсивные. Если среднее значение первой геометрической передаточной функции ведомого звена равно нулю, то мы имеем возвратно-поступательное или колебательное движение звеньев около неподвижной оси (рисунок 1.1, а-г). При движении ведомого звена с отличной от нуля средней скоростью происходит смещение ведомого звена на один шаг (рисунок 1.1, д-з).</w:t>
      </w:r>
    </w:p>
    <w:p w14:paraId="17AD3856" w14:textId="77777777" w:rsidR="001445AD" w:rsidRDefault="001445AD" w:rsidP="001445AD">
      <w:pPr>
        <w:ind w:firstLine="709"/>
      </w:pPr>
      <w:r>
        <w:t xml:space="preserve">Различают также цикловые механизмы прерывного и непрерывного движения, в которых реализуются функции положения звеньев с </w:t>
      </w:r>
      <w:proofErr w:type="spellStart"/>
      <w:r>
        <w:t>выстоями</w:t>
      </w:r>
      <w:proofErr w:type="spellEnd"/>
      <w:r>
        <w:t xml:space="preserve"> и без </w:t>
      </w:r>
      <w:proofErr w:type="spellStart"/>
      <w:r>
        <w:t>выстоев</w:t>
      </w:r>
      <w:proofErr w:type="spellEnd"/>
      <w:r>
        <w:t xml:space="preserve">. В многозвенных рычажных механизмах можно получить </w:t>
      </w:r>
      <w:proofErr w:type="spellStart"/>
      <w:r>
        <w:t>квазипрерывное</w:t>
      </w:r>
      <w:proofErr w:type="spellEnd"/>
      <w:r>
        <w:t xml:space="preserve"> движение с приближенным </w:t>
      </w:r>
      <w:proofErr w:type="spellStart"/>
      <w:r>
        <w:t>выстоем</w:t>
      </w:r>
      <w:proofErr w:type="spellEnd"/>
      <w:r>
        <w:t xml:space="preserve"> ведомого звена.</w:t>
      </w:r>
    </w:p>
    <w:p w14:paraId="6B56F5D5" w14:textId="77777777" w:rsidR="001445AD" w:rsidRDefault="001445AD" w:rsidP="001445AD">
      <w:pPr>
        <w:ind w:firstLine="709"/>
      </w:pPr>
      <w:r>
        <w:t xml:space="preserve">По функциональному назначению цикловые механизмы могут быть исполнительными, передаточными и управляющими, а также осуществлять контроль, питание, транспортировку, сортировку, регулирование и т.д. Каждый из этих механизмов может играть ответственную роль в машине и подвергаться значительным динамическим нагрузкам. Иногда к механизму предъявляются особые требования к уровню допускаемых динамических искажений законов движения, динамических нагрузок и т.п., что должно быть учтено при синтезе механизма. При нелинейной функции положения </w:t>
      </w:r>
      <w:r>
        <w:lastRenderedPageBreak/>
        <w:t>динамические условия оказываются более напряженные, так как выходные звенья перемещаются с переменной скоростью. Это часто приводит к возникновению значительных инерционных нагрузок.</w:t>
      </w:r>
    </w:p>
    <w:p w14:paraId="0221EE3C" w14:textId="77777777" w:rsidR="001445AD" w:rsidRDefault="001445AD" w:rsidP="001445AD">
      <w:pPr>
        <w:ind w:firstLine="709"/>
      </w:pPr>
    </w:p>
    <w:p w14:paraId="6ABD1F07" w14:textId="77777777" w:rsidR="001445AD" w:rsidRDefault="001445AD" w:rsidP="001445AD">
      <w:pPr>
        <w:pStyle w:val="2"/>
      </w:pPr>
      <w:bookmarkStart w:id="4" w:name="_Toc453000927"/>
      <w:bookmarkStart w:id="5" w:name="_Toc136373046"/>
      <w:r>
        <w:t>1.2 Примеры рычажных механизмов, используемых в швейном оборудовании</w:t>
      </w:r>
      <w:bookmarkEnd w:id="4"/>
      <w:bookmarkEnd w:id="5"/>
    </w:p>
    <w:p w14:paraId="745C4854" w14:textId="77777777" w:rsidR="001445AD" w:rsidRDefault="001445AD" w:rsidP="001445AD">
      <w:pPr>
        <w:ind w:firstLine="709"/>
      </w:pPr>
    </w:p>
    <w:p w14:paraId="134FA7DE" w14:textId="77777777" w:rsidR="001445AD" w:rsidRDefault="001445AD" w:rsidP="001445AD">
      <w:pPr>
        <w:ind w:firstLine="709"/>
      </w:pPr>
      <w:r>
        <w:t>Рассмотрим более подробно конструкции и принцип работы некоторых рычажных механизмов, применяемых в швейных машинах.</w:t>
      </w:r>
    </w:p>
    <w:p w14:paraId="71E7B21B" w14:textId="77777777" w:rsidR="001445AD" w:rsidRDefault="001445AD" w:rsidP="001445AD">
      <w:pPr>
        <w:ind w:firstLine="709"/>
      </w:pPr>
      <w:r>
        <w:t xml:space="preserve">Механизмом игловодителя называется механизм, приводящий в движение деталь, к которой крепится игла швейной машины. В зависимости от назначения швейной машины применяются разнообразные механизмы игловодителей, с целью обеспечить нужное перемещение игле. Большинство машин имеет прямолинейно перемещающуюся по вертикали иглу, но бывают машины с криволинейным, горизонтальным или наклонным движением иглы. Прямолинейное перемещение иглы в вертикальной плоскости применяется в швейных машинах, у которых вал игловодителя расположен в рукаве машины. В этом случае требованием к механизму игловодителя является преобразование вращательного движения главного вала в прямолинейное возвратно-поступательное перемещение игловодителя. Этого можно достигнуть применением кривошипно-шатунного (рисунок 1.2), кулисного, </w:t>
      </w:r>
      <w:proofErr w:type="spellStart"/>
      <w:r>
        <w:t>коромыслово</w:t>
      </w:r>
      <w:proofErr w:type="spellEnd"/>
      <w:r>
        <w:t xml:space="preserve">-шатунного плоского и пространственного механизмов. Кривошипно-шатунный механизма </w:t>
      </w:r>
      <w:r w:rsidRPr="00F338A3">
        <w:rPr>
          <w:i/>
          <w:lang w:val="en-US"/>
        </w:rPr>
        <w:t>OAB</w:t>
      </w:r>
      <w:r w:rsidRPr="00E9362B">
        <w:t xml:space="preserve"> </w:t>
      </w:r>
      <w:r>
        <w:t xml:space="preserve">может быть центральным и нецентральным. Нецентральным механизм будет в том случае, когда линия движения игловодителя не проходит через центр </w:t>
      </w:r>
      <w:r w:rsidRPr="00F338A3">
        <w:rPr>
          <w:i/>
          <w:lang w:val="en-US"/>
        </w:rPr>
        <w:t>O</w:t>
      </w:r>
      <w:r>
        <w:t xml:space="preserve"> вращения кривошипа </w:t>
      </w:r>
      <w:r w:rsidRPr="00F338A3">
        <w:rPr>
          <w:i/>
          <w:lang w:val="en-US"/>
        </w:rPr>
        <w:t>OA</w:t>
      </w:r>
      <w:r>
        <w:t xml:space="preserve">. Величину </w:t>
      </w:r>
      <w:r w:rsidRPr="00E9362B">
        <w:rPr>
          <w:i/>
          <w:lang w:val="en-US"/>
        </w:rPr>
        <w:t>e</w:t>
      </w:r>
      <w:r>
        <w:t xml:space="preserve"> смещения центра </w:t>
      </w:r>
      <w:r w:rsidRPr="00F338A3">
        <w:rPr>
          <w:i/>
          <w:lang w:val="en-US"/>
        </w:rPr>
        <w:t>O</w:t>
      </w:r>
      <w:r w:rsidRPr="00E9362B">
        <w:t xml:space="preserve"> </w:t>
      </w:r>
      <w:r>
        <w:t xml:space="preserve">относительно линии движения игловодителя называют эксцентриситетом. </w:t>
      </w:r>
    </w:p>
    <w:p w14:paraId="60A8BA6E" w14:textId="77777777" w:rsidR="001445AD" w:rsidRDefault="001445AD" w:rsidP="001445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9168AC" wp14:editId="0D6959A4">
            <wp:extent cx="2049236" cy="4231774"/>
            <wp:effectExtent l="19050" t="0" r="8164" b="0"/>
            <wp:docPr id="250" name="Рисунок 250" descr="G:\2-МГ-4\ВКР\игловоди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игловодитель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49" cy="423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4FB48" w14:textId="77777777" w:rsidR="001445AD" w:rsidRPr="00E9362B" w:rsidRDefault="001445AD" w:rsidP="001445AD">
      <w:pPr>
        <w:jc w:val="center"/>
      </w:pPr>
      <w:r>
        <w:t>Рисунок 1.2 – Нецентральный кривошипно-шатунный механизм игловодителя</w:t>
      </w:r>
    </w:p>
    <w:p w14:paraId="0E28D386" w14:textId="77777777" w:rsidR="001445AD" w:rsidRDefault="001445AD" w:rsidP="001445AD">
      <w:pPr>
        <w:ind w:firstLine="709"/>
      </w:pPr>
    </w:p>
    <w:p w14:paraId="4F477167" w14:textId="77777777" w:rsidR="001445AD" w:rsidRDefault="001445AD" w:rsidP="001445AD">
      <w:pPr>
        <w:ind w:firstLine="709"/>
      </w:pPr>
      <w:r>
        <w:t xml:space="preserve">Нитепритягиватель – рабочий орган в челночных швейных машинах, совершающий подачу верхней нити к игле и челноку.  Механизм, приводящий его в движение, называют механизмом нитепритягивателя. Данный механизм выполняет подачу верхней нити к игле и челноку, удаляет петлю верхней нити из челночного комплекта, производит </w:t>
      </w:r>
      <w:proofErr w:type="spellStart"/>
      <w:r>
        <w:t>утягивание</w:t>
      </w:r>
      <w:proofErr w:type="spellEnd"/>
      <w:r>
        <w:t xml:space="preserve"> образовавшегося стежка, сматывает очередную порцию нити с катушки. В результате работы нитепритягивателя верхняя и нижняя нити челночного стежка переплетаются в середине сшиваемых материалов. Так как переплетение происходит с силовым </w:t>
      </w:r>
      <w:proofErr w:type="spellStart"/>
      <w:r>
        <w:t>утягиванием</w:t>
      </w:r>
      <w:proofErr w:type="spellEnd"/>
      <w:r>
        <w:t xml:space="preserve"> верхней нити, то после образования стежка материалы плотно прижимаются друг к другу.</w:t>
      </w:r>
    </w:p>
    <w:p w14:paraId="02D65F54" w14:textId="77777777" w:rsidR="001445AD" w:rsidRPr="00430F5A" w:rsidRDefault="001445AD" w:rsidP="001445AD">
      <w:pPr>
        <w:ind w:firstLine="709"/>
      </w:pPr>
      <w:r w:rsidRPr="00430F5A">
        <w:t xml:space="preserve">Различают несколько основных конструктивных вариантов механизмов </w:t>
      </w:r>
      <w:proofErr w:type="spellStart"/>
      <w:r w:rsidRPr="00430F5A">
        <w:t>нитепритягивателей</w:t>
      </w:r>
      <w:proofErr w:type="spellEnd"/>
      <w:r w:rsidRPr="00430F5A">
        <w:t>:</w:t>
      </w:r>
    </w:p>
    <w:p w14:paraId="7513C3FF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lastRenderedPageBreak/>
        <w:t xml:space="preserve">Нитепритягиватель выполнен как одно целое с </w:t>
      </w:r>
      <w:proofErr w:type="spellStart"/>
      <w:r w:rsidRPr="00430F5A">
        <w:t>игловодителем</w:t>
      </w:r>
      <w:proofErr w:type="spellEnd"/>
      <w:r w:rsidRPr="00430F5A">
        <w:t xml:space="preserve">, так как глазком </w:t>
      </w:r>
      <w:r w:rsidRPr="00430F5A">
        <w:rPr>
          <w:i/>
          <w:lang w:val="en-US"/>
        </w:rPr>
        <w:t>K</w:t>
      </w:r>
      <w:r w:rsidRPr="00430F5A">
        <w:t xml:space="preserve"> для нити служит отверстие, сделанное в самом </w:t>
      </w:r>
      <w:proofErr w:type="spellStart"/>
      <w:r w:rsidRPr="00430F5A">
        <w:t>игловодителе</w:t>
      </w:r>
      <w:proofErr w:type="spellEnd"/>
      <w:r w:rsidRPr="00430F5A">
        <w:t>.</w:t>
      </w:r>
    </w:p>
    <w:p w14:paraId="12530D78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t xml:space="preserve">Нитепритягиватель выполнен в виде качающегося рычага с глазком </w:t>
      </w:r>
      <w:r w:rsidRPr="00430F5A">
        <w:rPr>
          <w:i/>
          <w:lang w:val="en-US"/>
        </w:rPr>
        <w:t>K</w:t>
      </w:r>
      <w:r w:rsidRPr="00430F5A">
        <w:t xml:space="preserve"> для нити на конце, получающего движение от цилиндрического кулачка.</w:t>
      </w:r>
    </w:p>
    <w:p w14:paraId="17387A81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t xml:space="preserve">Нитепритягиватель выполнен в виде качающейся кулисы шарнирно-стержневого механизма, имеющей глазок </w:t>
      </w:r>
      <w:r w:rsidRPr="00430F5A">
        <w:rPr>
          <w:i/>
          <w:lang w:val="en-US"/>
        </w:rPr>
        <w:t>K</w:t>
      </w:r>
      <w:r w:rsidRPr="00430F5A">
        <w:t xml:space="preserve"> для нити (рисунок 1.3).</w:t>
      </w:r>
    </w:p>
    <w:p w14:paraId="6CC06C65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1DA0A32D" wp14:editId="36A0AA79">
            <wp:extent cx="3878035" cy="4083016"/>
            <wp:effectExtent l="19050" t="0" r="8165" b="0"/>
            <wp:docPr id="251" name="Рисунок 251" descr="G:\2-МГ-4\ВКР\нитепритяги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G:\2-МГ-4\ВКР\нитепритягиватель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089" cy="408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B4E1C" w14:textId="77777777" w:rsidR="001445AD" w:rsidRPr="00100FA5" w:rsidRDefault="001445AD" w:rsidP="001445AD">
      <w:pPr>
        <w:jc w:val="center"/>
      </w:pPr>
      <w:r>
        <w:t>Рисунок 1.3 – Кулисный шарнирно-стержневой механизм нитепритягивателя</w:t>
      </w:r>
    </w:p>
    <w:p w14:paraId="25C065E9" w14:textId="77777777" w:rsidR="001445AD" w:rsidRDefault="001445AD" w:rsidP="001445AD">
      <w:pPr>
        <w:ind w:firstLine="709"/>
      </w:pPr>
    </w:p>
    <w:p w14:paraId="61125809" w14:textId="77777777" w:rsidR="001445AD" w:rsidRDefault="001445AD" w:rsidP="001445AD">
      <w:pPr>
        <w:ind w:firstLine="709"/>
      </w:pPr>
      <w:r>
        <w:t>Также распространены рычажные механизмы подачи нитки. Механизм подачи нитки освобождает нитку от натяжения в период взаимодействия ее с иглой и челноком. После обведения вокруг челнока механизм снимает нитку с челнока, вытягивает ее из-под материала, производит затяжку стежка и сматывает с катушки нитку, необходимую на новый стежок.</w:t>
      </w:r>
    </w:p>
    <w:p w14:paraId="17C83A8C" w14:textId="77777777" w:rsidR="001445AD" w:rsidRDefault="001445AD" w:rsidP="001445AD">
      <w:pPr>
        <w:ind w:firstLine="709"/>
      </w:pPr>
      <w:r>
        <w:lastRenderedPageBreak/>
        <w:t>Механизмы подачи нитки должны обеспечивать: подачу и освобождения нитки в период взаимодействия ее с иглой и челноком; своевременное снятие петли игольной нитки с челнока и вытягивание излишка нитки из-под материала; качественную затяжку стежка; сматывание с катушки количества нитки, необходимого для образования стежка; согласование работы механизма подачи нитки с другими механизмами; минимальные нагрузки на нитку и элементы механизма.</w:t>
      </w:r>
    </w:p>
    <w:p w14:paraId="777AC833" w14:textId="77777777" w:rsidR="001445AD" w:rsidRDefault="001445AD" w:rsidP="001445AD">
      <w:pPr>
        <w:ind w:firstLine="709"/>
      </w:pPr>
      <w:r>
        <w:t>Исполнительным инструментом механизма подачи нитки является рычаг-</w:t>
      </w:r>
      <w:proofErr w:type="spellStart"/>
      <w:r>
        <w:t>нитепередатчик</w:t>
      </w:r>
      <w:proofErr w:type="spellEnd"/>
      <w:r>
        <w:t xml:space="preserve"> (</w:t>
      </w:r>
      <w:proofErr w:type="spellStart"/>
      <w:r>
        <w:t>нитепритягиватель</w:t>
      </w:r>
      <w:proofErr w:type="spellEnd"/>
      <w:r>
        <w:t>), имеющий глазок, в который заправляется нитка.</w:t>
      </w:r>
    </w:p>
    <w:p w14:paraId="3C5F4756" w14:textId="77777777" w:rsidR="001445AD" w:rsidRDefault="001445AD" w:rsidP="001445AD">
      <w:pPr>
        <w:ind w:firstLine="709"/>
      </w:pPr>
      <w:r>
        <w:t>Различают следующие варианты исполнения механизма подачи нити: кулачковый; кривошипный (шатунный, кулисный) и ротационный.</w:t>
      </w:r>
    </w:p>
    <w:p w14:paraId="2E407CFE" w14:textId="77777777" w:rsidR="001445AD" w:rsidRDefault="001445AD" w:rsidP="001445AD">
      <w:pPr>
        <w:ind w:firstLine="709"/>
      </w:pPr>
      <w:r>
        <w:t>Кривошипно-шатунный механизм (рисунок 1.4) имеет шарнирно-стержневую структуру и может применяться при высоких скоростных режимах, с которыми работают современные машины челночного стежка.</w:t>
      </w:r>
    </w:p>
    <w:p w14:paraId="7B07F270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4CB8B57B" wp14:editId="6516FB22">
            <wp:extent cx="2321378" cy="2364839"/>
            <wp:effectExtent l="19050" t="0" r="2722" b="0"/>
            <wp:docPr id="20" name="Рисунок 250" descr="G:\2-МГ-4\ВКР\подача нит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подача нитки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52" cy="236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CAE8A" w14:textId="77777777" w:rsidR="001445AD" w:rsidRDefault="001445AD" w:rsidP="001445AD">
      <w:pPr>
        <w:jc w:val="center"/>
      </w:pPr>
      <w:r>
        <w:t>Рисунок 1.4 – Кривошипно-шатунный механизм подачи нитки</w:t>
      </w:r>
    </w:p>
    <w:p w14:paraId="64F0EE13" w14:textId="77777777" w:rsidR="001445AD" w:rsidRDefault="001445AD" w:rsidP="001445AD">
      <w:pPr>
        <w:jc w:val="center"/>
      </w:pPr>
    </w:p>
    <w:p w14:paraId="09EA382E" w14:textId="77777777" w:rsidR="001445AD" w:rsidRDefault="001445AD" w:rsidP="001445AD">
      <w:pPr>
        <w:pStyle w:val="2"/>
      </w:pPr>
      <w:bookmarkStart w:id="6" w:name="_Toc453000928"/>
      <w:bookmarkStart w:id="7" w:name="_Toc136373047"/>
      <w:r>
        <w:t>1.3 Примеры кулачковых механизмов, используемых в машинах текстильной промышленности</w:t>
      </w:r>
      <w:bookmarkEnd w:id="6"/>
      <w:bookmarkEnd w:id="7"/>
    </w:p>
    <w:p w14:paraId="7979F80D" w14:textId="77777777" w:rsidR="001445AD" w:rsidRDefault="001445AD" w:rsidP="001445AD">
      <w:pPr>
        <w:ind w:firstLine="709"/>
      </w:pPr>
    </w:p>
    <w:p w14:paraId="572E0587" w14:textId="77777777" w:rsidR="001445AD" w:rsidRDefault="001445AD" w:rsidP="001445AD">
      <w:pPr>
        <w:ind w:firstLine="709"/>
      </w:pPr>
      <w:r>
        <w:t xml:space="preserve">Зевообразовательный механизм в ткацком станке открывает зев, чтобы проложить уточную нить и чередует движение ремизок или групп основных </w:t>
      </w:r>
      <w:r>
        <w:lastRenderedPageBreak/>
        <w:t>нитей так, чтобы получить заданный узор ткани. Различают три типа зевообразовательных механизмов: кулачковые (см. рисунок 1.5), используемые для получения простейших рисунков; ремизоподъемные каретки; жаккардовые машины.</w:t>
      </w:r>
    </w:p>
    <w:p w14:paraId="1B970129" w14:textId="77777777" w:rsidR="001445AD" w:rsidRDefault="001445AD" w:rsidP="001445AD">
      <w:r>
        <w:rPr>
          <w:noProof/>
          <w:lang w:eastAsia="ru-RU"/>
        </w:rPr>
        <w:drawing>
          <wp:inline distT="0" distB="0" distL="0" distR="0" wp14:anchorId="3DAD442F" wp14:editId="3B1D8A14">
            <wp:extent cx="6418802" cy="3733800"/>
            <wp:effectExtent l="19050" t="0" r="1048" b="0"/>
            <wp:docPr id="252" name="Рисунок 252" descr="G:\2-МГ-4\ВКР\зевообразовательный механизм АТП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G:\2-МГ-4\ВКР\зевообразовательный механизм АТПР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38" cy="374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431B4" w14:textId="77777777" w:rsidR="001445AD" w:rsidRDefault="001445AD" w:rsidP="001445AD">
      <w:pPr>
        <w:jc w:val="center"/>
      </w:pPr>
      <w:r>
        <w:t>Рисунок 1.5 – Кулачковый зевообразовательный механизм станка АТПР</w:t>
      </w:r>
    </w:p>
    <w:p w14:paraId="20C37586" w14:textId="77777777" w:rsidR="001445AD" w:rsidRDefault="001445AD" w:rsidP="001445AD">
      <w:pPr>
        <w:ind w:firstLine="709"/>
      </w:pPr>
    </w:p>
    <w:p w14:paraId="058052D3" w14:textId="77777777" w:rsidR="001445AD" w:rsidRDefault="001445AD" w:rsidP="001445AD">
      <w:pPr>
        <w:ind w:firstLine="709"/>
      </w:pPr>
      <w:r>
        <w:t>Перемещение уточной нити вдоль основы, т.е. присоединение ее к предыдущей уточной нити, называется прибоем утка к опушке ткани. В зависимости от способа перемещения и прибоя уточной нити применяются различные механизмы и приспособления.</w:t>
      </w:r>
      <w:r w:rsidRPr="00980422">
        <w:t xml:space="preserve"> </w:t>
      </w:r>
      <w:r>
        <w:t xml:space="preserve">В ткацком производстве наиболее распространен прибой уточной нити бердом, которое укреплено на батане. Батан перемещает уточную нить вдоль нитей основы и прибивает ее к опушке ткани и определяет ширину заправки ткани и плотность ее по основе благодаря берду. Наиболее распространены кривошипно-ползунные и кулачковые (рисунок 1.6) </w:t>
      </w:r>
      <w:proofErr w:type="spellStart"/>
      <w:r>
        <w:t>батанные</w:t>
      </w:r>
      <w:proofErr w:type="spellEnd"/>
      <w:r>
        <w:t xml:space="preserve"> механизмы. </w:t>
      </w:r>
    </w:p>
    <w:p w14:paraId="26F62486" w14:textId="77777777" w:rsidR="001445AD" w:rsidRDefault="001445AD" w:rsidP="001445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46F448" wp14:editId="7816783F">
            <wp:extent cx="3910693" cy="3480070"/>
            <wp:effectExtent l="19050" t="0" r="0" b="0"/>
            <wp:docPr id="21" name="Рисунок 250" descr="G:\2-МГ-4\ВКР\батанный ст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батанный стб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13" cy="348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E12D" w14:textId="77777777" w:rsidR="001445AD" w:rsidRDefault="001445AD" w:rsidP="001445AD">
      <w:pPr>
        <w:jc w:val="center"/>
      </w:pPr>
      <w:r>
        <w:t xml:space="preserve">Рисунок 1.6 – </w:t>
      </w:r>
      <w:proofErr w:type="spellStart"/>
      <w:r>
        <w:t>Батанный</w:t>
      </w:r>
      <w:proofErr w:type="spellEnd"/>
      <w:r>
        <w:t xml:space="preserve"> механизм станка СТБ</w:t>
      </w:r>
    </w:p>
    <w:p w14:paraId="0042538B" w14:textId="77777777" w:rsidR="001445AD" w:rsidRPr="004B1E56" w:rsidRDefault="001445AD" w:rsidP="001445AD"/>
    <w:p w14:paraId="0B8BA6F5" w14:textId="77777777" w:rsidR="001445AD" w:rsidRDefault="001445AD" w:rsidP="001445AD">
      <w:pPr>
        <w:pStyle w:val="2"/>
      </w:pPr>
      <w:bookmarkStart w:id="8" w:name="_Toc453000929"/>
      <w:bookmarkStart w:id="9" w:name="_Toc136373048"/>
      <w:r w:rsidRPr="00DD4365">
        <w:t>1</w:t>
      </w:r>
      <w:r>
        <w:t>.4</w:t>
      </w:r>
      <w:r w:rsidRPr="00DD4365">
        <w:t xml:space="preserve"> Описание лабораторного стенда</w:t>
      </w:r>
      <w:bookmarkEnd w:id="8"/>
      <w:bookmarkEnd w:id="9"/>
    </w:p>
    <w:p w14:paraId="0790C5F9" w14:textId="77777777" w:rsidR="001445AD" w:rsidRPr="0020410E" w:rsidRDefault="001445AD" w:rsidP="001445AD">
      <w:pPr>
        <w:ind w:firstLine="708"/>
        <w:rPr>
          <w:szCs w:val="28"/>
        </w:rPr>
      </w:pPr>
    </w:p>
    <w:p w14:paraId="58078F74" w14:textId="77777777" w:rsidR="001445AD" w:rsidRDefault="001445AD" w:rsidP="001445AD">
      <w:pPr>
        <w:ind w:firstLine="708"/>
        <w:rPr>
          <w:szCs w:val="28"/>
        </w:rPr>
      </w:pPr>
      <w:r>
        <w:rPr>
          <w:szCs w:val="28"/>
        </w:rPr>
        <w:t xml:space="preserve">Как следует из приведенного выше обзора, исполнительные механизмы, как правило, представлены в виде механизмов циклового действия, отличительной особенностью которых является переменность передаточной функции. Из </w:t>
      </w:r>
      <w:r w:rsidRPr="008349B0">
        <w:rPr>
          <w:szCs w:val="28"/>
        </w:rPr>
        <w:t>[</w:t>
      </w:r>
      <w:r>
        <w:rPr>
          <w:szCs w:val="28"/>
        </w:rPr>
        <w:t>1</w:t>
      </w:r>
      <w:r w:rsidRPr="008349B0">
        <w:rPr>
          <w:szCs w:val="28"/>
        </w:rPr>
        <w:t>]</w:t>
      </w:r>
      <w:r>
        <w:rPr>
          <w:szCs w:val="28"/>
        </w:rPr>
        <w:t xml:space="preserve"> следует, что нелинейность передаточной функции может приводить к возникновению нежелательных колебаний рабочего органа. Наличие упругих и диссипативных элементов в конструкции механизма, а также зазоров в кинематических парах, могут приводить к искажению требуемых движений рабочего органа. Для изучения динамических эффектов, возникающих в цикловых рычажных механизмах, на кафедре машиноведения, при участии профессора Вульфсона И.И., разработан лабораторный стенд, содержащий клиноременную передачу, рычажный механизм и сердечник, размещенный между упругими элементами, и имеющий возможность совершать возвратно-поступательное движение под действием поступательно </w:t>
      </w:r>
      <w:r>
        <w:rPr>
          <w:szCs w:val="28"/>
        </w:rPr>
        <w:lastRenderedPageBreak/>
        <w:t>движущегося ползуна. Внешний вид лабораторного стенда приведен на рисунке 1.7. На рисунке 1.8 представлена структурная схема стенда.</w:t>
      </w:r>
    </w:p>
    <w:p w14:paraId="351733F4" w14:textId="77777777" w:rsidR="001445AD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110001A" wp14:editId="2DE0989F">
            <wp:extent cx="5888355" cy="3345815"/>
            <wp:effectExtent l="19050" t="0" r="0" b="0"/>
            <wp:docPr id="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0F048" w14:textId="77777777" w:rsidR="001445AD" w:rsidRPr="0020410E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1.7 – Лабораторный</w:t>
      </w:r>
      <w:r>
        <w:rPr>
          <w:szCs w:val="28"/>
        </w:rPr>
        <w:t xml:space="preserve"> стенд (общий вид)</w:t>
      </w:r>
    </w:p>
    <w:p w14:paraId="2E7ECF6D" w14:textId="77777777" w:rsidR="001445AD" w:rsidRPr="00DD4365" w:rsidRDefault="001445AD" w:rsidP="001445AD">
      <w:pPr>
        <w:ind w:firstLine="709"/>
        <w:rPr>
          <w:szCs w:val="28"/>
        </w:rPr>
      </w:pPr>
    </w:p>
    <w:p w14:paraId="51E85732" w14:textId="77777777" w:rsidR="001445AD" w:rsidRPr="00DD4365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C4BE7ED" wp14:editId="270D329C">
            <wp:extent cx="5506720" cy="3345815"/>
            <wp:effectExtent l="19050" t="0" r="0" b="0"/>
            <wp:docPr id="274" name="Рисунок 3" descr="Изображение выглядит как зарисовка, рисунок, диаграмма, Штриховая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Рисунок 3" descr="Изображение выглядит как зарисовка, рисунок, диаграмма, Штриховая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607C2" w14:textId="77777777" w:rsidR="001445AD" w:rsidRPr="00DD4365" w:rsidRDefault="001445AD" w:rsidP="001445AD">
      <w:pPr>
        <w:jc w:val="center"/>
        <w:rPr>
          <w:szCs w:val="28"/>
        </w:rPr>
      </w:pPr>
      <w:r>
        <w:rPr>
          <w:szCs w:val="28"/>
        </w:rPr>
        <w:t>1- Электродвигатель;</w:t>
      </w:r>
      <w:r w:rsidRPr="00DD4365">
        <w:rPr>
          <w:szCs w:val="28"/>
        </w:rPr>
        <w:t xml:space="preserve"> 2- Нижний шкив клиноременной передачи; 3- Ремень; 4- Верхний шкив клиноременной передачи; 5- Вал; 6- К</w:t>
      </w:r>
      <w:r>
        <w:rPr>
          <w:szCs w:val="28"/>
        </w:rPr>
        <w:t xml:space="preserve">ривошип; 7- Шатун; </w:t>
      </w:r>
      <w:r>
        <w:rPr>
          <w:szCs w:val="28"/>
        </w:rPr>
        <w:lastRenderedPageBreak/>
        <w:t>8- Толкатель;</w:t>
      </w:r>
      <w:r w:rsidRPr="00DD4365">
        <w:rPr>
          <w:szCs w:val="28"/>
        </w:rPr>
        <w:t xml:space="preserve"> 9- Пружина; 10- Сердечник; 11- Датчик; 12- Пружина; 13- Корпус; 14- Датчик</w:t>
      </w:r>
    </w:p>
    <w:p w14:paraId="3A447B36" w14:textId="77777777" w:rsidR="001445AD" w:rsidRPr="00DD4365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1.8- Структурная</w:t>
      </w:r>
      <w:r w:rsidRPr="00DD4365">
        <w:rPr>
          <w:szCs w:val="28"/>
        </w:rPr>
        <w:t xml:space="preserve"> схема лабораторного стенда</w:t>
      </w:r>
    </w:p>
    <w:p w14:paraId="7037A95F" w14:textId="77777777" w:rsidR="001445AD" w:rsidRPr="00DD4365" w:rsidRDefault="001445AD" w:rsidP="001445AD">
      <w:pPr>
        <w:rPr>
          <w:szCs w:val="28"/>
        </w:rPr>
      </w:pPr>
    </w:p>
    <w:p w14:paraId="22698ACA" w14:textId="77777777" w:rsidR="001445AD" w:rsidRPr="00DD4365" w:rsidRDefault="001445AD" w:rsidP="001445AD">
      <w:pPr>
        <w:ind w:firstLine="708"/>
        <w:rPr>
          <w:szCs w:val="28"/>
        </w:rPr>
      </w:pPr>
      <w:r w:rsidRPr="00723C27">
        <w:rPr>
          <w:szCs w:val="28"/>
        </w:rPr>
        <w:t>Предварительное усилие поджатия пружин поз. 9 и 12 может регулироваться с помощью специального узла. С помощью</w:t>
      </w:r>
      <w:r w:rsidRPr="00DD4365">
        <w:rPr>
          <w:szCs w:val="28"/>
        </w:rPr>
        <w:t xml:space="preserve"> лабораторного стенда имеется возможность исследовать вынужденные колебания сердечника поз. 10, размещенного между пружинами поз. 9 и 12. Датчики поз. 11 и 14. позволяют получать </w:t>
      </w:r>
      <w:r>
        <w:rPr>
          <w:szCs w:val="28"/>
        </w:rPr>
        <w:t xml:space="preserve">осциллограммы </w:t>
      </w:r>
      <w:proofErr w:type="spellStart"/>
      <w:r>
        <w:rPr>
          <w:szCs w:val="28"/>
        </w:rPr>
        <w:t>виброускорений</w:t>
      </w:r>
      <w:proofErr w:type="spellEnd"/>
      <w:r>
        <w:rPr>
          <w:szCs w:val="28"/>
        </w:rPr>
        <w:t>. Д</w:t>
      </w:r>
      <w:r w:rsidRPr="00DD4365">
        <w:rPr>
          <w:szCs w:val="28"/>
        </w:rPr>
        <w:t>атчик поз. 14 позволяет получить осциллограмму как бы «идеального» закона движения толкателя, а датчик поз. 11 позволяет оценить искажения, накладываемые на закон движения толкателя, вызванные его упругостью.</w:t>
      </w:r>
    </w:p>
    <w:p w14:paraId="45FE22CD" w14:textId="77777777" w:rsidR="001445AD" w:rsidRDefault="001445AD" w:rsidP="001445AD">
      <w:pPr>
        <w:ind w:firstLine="708"/>
        <w:rPr>
          <w:szCs w:val="28"/>
        </w:rPr>
      </w:pPr>
      <w:r w:rsidRPr="00DD4365">
        <w:rPr>
          <w:szCs w:val="28"/>
        </w:rPr>
        <w:t>Путем регулировки усилия предварительного поджатия пружины поз. 12, можно получить режим нелинейных колебаний сердечника поз. 10 при наличии отрывов пружин поз. 9 и 12 от сердечника поз. 10.</w:t>
      </w:r>
      <w:r w:rsidRPr="00182E31">
        <w:rPr>
          <w:szCs w:val="28"/>
        </w:rPr>
        <w:t xml:space="preserve"> </w:t>
      </w:r>
    </w:p>
    <w:p w14:paraId="4189EDE3" w14:textId="77777777" w:rsidR="001445AD" w:rsidRDefault="001445AD" w:rsidP="001445AD">
      <w:pPr>
        <w:ind w:firstLine="708"/>
        <w:rPr>
          <w:szCs w:val="28"/>
        </w:rPr>
      </w:pPr>
      <w:r w:rsidRPr="00DD4365">
        <w:rPr>
          <w:szCs w:val="28"/>
        </w:rPr>
        <w:t xml:space="preserve">В случае замены кривошипа поз. 6 на </w:t>
      </w:r>
      <w:r w:rsidRPr="00E756F4">
        <w:rPr>
          <w:szCs w:val="28"/>
        </w:rPr>
        <w:t>кулачок (см. рисунок 1.9) и установке</w:t>
      </w:r>
      <w:r w:rsidRPr="00DD4365">
        <w:rPr>
          <w:szCs w:val="28"/>
        </w:rPr>
        <w:t xml:space="preserve"> ролика на толкателе поз. 8, лабораторный стенд позволяет исследовать колебания в кулачковом механизме с упругим толкателем, при этом роль упругого толкателя выполняет пружина поз. 9, а пружина поз. 12 представляет собой упругий элемент, соответствующий силовому замыканию.</w:t>
      </w:r>
    </w:p>
    <w:p w14:paraId="6377E804" w14:textId="77777777" w:rsidR="001445AD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05B5766" wp14:editId="0B34BDE6">
            <wp:extent cx="6584350" cy="3058886"/>
            <wp:effectExtent l="19050" t="0" r="6950" b="0"/>
            <wp:docPr id="262" name="Рисунок 262" descr="G:\2-МГ-4\ВКР\Кула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G:\2-МГ-4\ВКР\Кулачки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335" cy="305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CD765" w14:textId="77777777" w:rsidR="001445AD" w:rsidRPr="00E756F4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1.9 – Кулачки (общий вид)</w:t>
      </w:r>
    </w:p>
    <w:p w14:paraId="29AFED6C" w14:textId="77777777" w:rsidR="001445AD" w:rsidRDefault="001445AD" w:rsidP="001445AD">
      <w:pPr>
        <w:ind w:firstLine="708"/>
        <w:rPr>
          <w:szCs w:val="28"/>
        </w:rPr>
      </w:pPr>
    </w:p>
    <w:p w14:paraId="5D3416C2" w14:textId="77777777" w:rsidR="001445AD" w:rsidRDefault="001445AD" w:rsidP="001445AD">
      <w:pPr>
        <w:ind w:firstLine="708"/>
        <w:rPr>
          <w:szCs w:val="28"/>
        </w:rPr>
      </w:pPr>
      <w:r>
        <w:rPr>
          <w:szCs w:val="28"/>
        </w:rPr>
        <w:t xml:space="preserve">В качестве электродвигателя используется трехфазный асинхронный двигатель АИР71В4. Технические характеристики электродвигателя приведены в таблице 1.1. </w:t>
      </w:r>
      <w:r w:rsidRPr="00DD4365">
        <w:rPr>
          <w:szCs w:val="28"/>
        </w:rPr>
        <w:t xml:space="preserve">Скорость вращения вала </w:t>
      </w:r>
      <w:r>
        <w:rPr>
          <w:szCs w:val="28"/>
        </w:rPr>
        <w:t>электро</w:t>
      </w:r>
      <w:r w:rsidRPr="00DD4365">
        <w:rPr>
          <w:szCs w:val="28"/>
        </w:rPr>
        <w:t>двигателя может</w:t>
      </w:r>
      <w:r>
        <w:rPr>
          <w:szCs w:val="28"/>
        </w:rPr>
        <w:t xml:space="preserve"> плавно</w:t>
      </w:r>
      <w:r w:rsidRPr="00DD4365">
        <w:rPr>
          <w:szCs w:val="28"/>
        </w:rPr>
        <w:t xml:space="preserve"> изменяться с помощью тиристорного преобразователя частоты </w:t>
      </w:r>
      <w:r w:rsidRPr="00E756F4">
        <w:rPr>
          <w:szCs w:val="28"/>
        </w:rPr>
        <w:t>(на рисунке 1.8 не показан).</w:t>
      </w:r>
    </w:p>
    <w:p w14:paraId="3259F81B" w14:textId="77777777" w:rsidR="001445AD" w:rsidRDefault="001445AD" w:rsidP="001445AD">
      <w:pPr>
        <w:ind w:firstLine="708"/>
        <w:rPr>
          <w:szCs w:val="28"/>
        </w:rPr>
      </w:pPr>
    </w:p>
    <w:p w14:paraId="408FDF4D" w14:textId="77777777" w:rsidR="001445AD" w:rsidRDefault="001445AD" w:rsidP="001445AD">
      <w:pPr>
        <w:rPr>
          <w:szCs w:val="28"/>
        </w:rPr>
      </w:pPr>
      <w:r>
        <w:rPr>
          <w:szCs w:val="28"/>
        </w:rPr>
        <w:t xml:space="preserve">Таблица 1.1 </w:t>
      </w:r>
      <w:r>
        <w:t>–</w:t>
      </w:r>
      <w:r>
        <w:rPr>
          <w:szCs w:val="28"/>
        </w:rPr>
        <w:t xml:space="preserve"> Технические характеристики электродвигателя АИР71В4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796"/>
        <w:gridCol w:w="692"/>
        <w:gridCol w:w="1536"/>
        <w:gridCol w:w="1095"/>
        <w:gridCol w:w="1523"/>
        <w:gridCol w:w="692"/>
        <w:gridCol w:w="553"/>
        <w:gridCol w:w="555"/>
        <w:gridCol w:w="692"/>
        <w:gridCol w:w="553"/>
        <w:gridCol w:w="658"/>
      </w:tblGrid>
      <w:tr w:rsidR="001445AD" w:rsidRPr="000310EE" w14:paraId="7D16D594" w14:textId="77777777" w:rsidTr="00512192">
        <w:trPr>
          <w:cantSplit/>
          <w:trHeight w:val="2410"/>
        </w:trPr>
        <w:tc>
          <w:tcPr>
            <w:tcW w:w="426" w:type="pct"/>
            <w:textDirection w:val="btLr"/>
          </w:tcPr>
          <w:p w14:paraId="6A766F5A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Электродвигатель</w:t>
            </w:r>
          </w:p>
        </w:tc>
        <w:tc>
          <w:tcPr>
            <w:tcW w:w="370" w:type="pct"/>
            <w:textDirection w:val="btLr"/>
          </w:tcPr>
          <w:p w14:paraId="5C9ABC7D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Мощность, кВт</w:t>
            </w:r>
          </w:p>
        </w:tc>
        <w:tc>
          <w:tcPr>
            <w:tcW w:w="822" w:type="pct"/>
            <w:textDirection w:val="btLr"/>
          </w:tcPr>
          <w:p w14:paraId="373DFDB9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Номинальная частота вращения, мин</w:t>
            </w:r>
            <w:r w:rsidRPr="000310EE">
              <w:rPr>
                <w:szCs w:val="28"/>
                <w:vertAlign w:val="superscript"/>
              </w:rPr>
              <w:t>-1</w:t>
            </w:r>
          </w:p>
        </w:tc>
        <w:tc>
          <w:tcPr>
            <w:tcW w:w="586" w:type="pct"/>
            <w:textDirection w:val="btLr"/>
          </w:tcPr>
          <w:p w14:paraId="603B74C7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 xml:space="preserve">Номинальный ток при 220/380В, </w:t>
            </w:r>
            <w:proofErr w:type="gramStart"/>
            <w:r w:rsidRPr="000310EE">
              <w:rPr>
                <w:szCs w:val="28"/>
              </w:rPr>
              <w:t>А</w:t>
            </w:r>
            <w:proofErr w:type="gramEnd"/>
          </w:p>
        </w:tc>
        <w:tc>
          <w:tcPr>
            <w:tcW w:w="815" w:type="pct"/>
            <w:textDirection w:val="btLr"/>
          </w:tcPr>
          <w:p w14:paraId="63FBD693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Номинальный крутящий момент, Нм</w:t>
            </w:r>
          </w:p>
        </w:tc>
        <w:tc>
          <w:tcPr>
            <w:tcW w:w="370" w:type="pct"/>
            <w:textDirection w:val="btLr"/>
          </w:tcPr>
          <w:p w14:paraId="4F63AEE7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КПД, %</w:t>
            </w:r>
          </w:p>
        </w:tc>
        <w:tc>
          <w:tcPr>
            <w:tcW w:w="296" w:type="pct"/>
            <w:textDirection w:val="btLr"/>
          </w:tcPr>
          <w:p w14:paraId="3E39A42B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  <w:lang w:val="en-US"/>
              </w:rPr>
              <w:t>I</w:t>
            </w:r>
            <w:r w:rsidRPr="000310EE">
              <w:rPr>
                <w:szCs w:val="28"/>
              </w:rPr>
              <w:t>пуск/</w:t>
            </w:r>
            <w:r w:rsidRPr="000310EE">
              <w:rPr>
                <w:szCs w:val="28"/>
                <w:lang w:val="en-US"/>
              </w:rPr>
              <w:t>I</w:t>
            </w:r>
            <w:r w:rsidRPr="000310EE">
              <w:rPr>
                <w:szCs w:val="28"/>
              </w:rPr>
              <w:t>ном</w:t>
            </w:r>
          </w:p>
        </w:tc>
        <w:tc>
          <w:tcPr>
            <w:tcW w:w="297" w:type="pct"/>
            <w:textDirection w:val="btLr"/>
          </w:tcPr>
          <w:p w14:paraId="445BCDB4" w14:textId="77777777" w:rsidR="001445AD" w:rsidRPr="000310EE" w:rsidRDefault="001445AD" w:rsidP="00512192">
            <w:pPr>
              <w:ind w:left="113" w:right="113"/>
              <w:rPr>
                <w:szCs w:val="28"/>
                <w:lang w:val="en-US"/>
              </w:rPr>
            </w:pPr>
            <w:proofErr w:type="spellStart"/>
            <w:r w:rsidRPr="000310EE">
              <w:rPr>
                <w:szCs w:val="28"/>
              </w:rPr>
              <w:t>Мпуск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370" w:type="pct"/>
            <w:textDirection w:val="btLr"/>
          </w:tcPr>
          <w:p w14:paraId="10EF4231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proofErr w:type="spellStart"/>
            <w:r w:rsidRPr="000310EE">
              <w:rPr>
                <w:szCs w:val="28"/>
              </w:rPr>
              <w:t>Ммакс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296" w:type="pct"/>
            <w:textDirection w:val="btLr"/>
          </w:tcPr>
          <w:p w14:paraId="45CB166F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proofErr w:type="spellStart"/>
            <w:r w:rsidRPr="000310EE">
              <w:rPr>
                <w:szCs w:val="28"/>
              </w:rPr>
              <w:t>Ммин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352" w:type="pct"/>
            <w:textDirection w:val="btLr"/>
          </w:tcPr>
          <w:p w14:paraId="1B2888DA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Масса, кг</w:t>
            </w:r>
          </w:p>
        </w:tc>
      </w:tr>
      <w:tr w:rsidR="001445AD" w:rsidRPr="000310EE" w14:paraId="050A3DE5" w14:textId="77777777" w:rsidTr="00512192">
        <w:trPr>
          <w:trHeight w:val="1126"/>
        </w:trPr>
        <w:tc>
          <w:tcPr>
            <w:tcW w:w="426" w:type="pct"/>
            <w:vAlign w:val="center"/>
          </w:tcPr>
          <w:p w14:paraId="700C8C6B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АИР71В4</w:t>
            </w:r>
          </w:p>
        </w:tc>
        <w:tc>
          <w:tcPr>
            <w:tcW w:w="370" w:type="pct"/>
            <w:vAlign w:val="center"/>
          </w:tcPr>
          <w:p w14:paraId="2C73D63D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0,75</w:t>
            </w:r>
          </w:p>
        </w:tc>
        <w:tc>
          <w:tcPr>
            <w:tcW w:w="822" w:type="pct"/>
            <w:vAlign w:val="center"/>
          </w:tcPr>
          <w:p w14:paraId="72EEB541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1350</w:t>
            </w:r>
          </w:p>
        </w:tc>
        <w:tc>
          <w:tcPr>
            <w:tcW w:w="586" w:type="pct"/>
            <w:vAlign w:val="center"/>
          </w:tcPr>
          <w:p w14:paraId="4AAC6950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3,7/2,2</w:t>
            </w:r>
          </w:p>
        </w:tc>
        <w:tc>
          <w:tcPr>
            <w:tcW w:w="815" w:type="pct"/>
            <w:vAlign w:val="center"/>
          </w:tcPr>
          <w:p w14:paraId="5350EEB7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5,31</w:t>
            </w:r>
          </w:p>
        </w:tc>
        <w:tc>
          <w:tcPr>
            <w:tcW w:w="370" w:type="pct"/>
            <w:vAlign w:val="center"/>
          </w:tcPr>
          <w:p w14:paraId="62E2B559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72,1</w:t>
            </w:r>
          </w:p>
        </w:tc>
        <w:tc>
          <w:tcPr>
            <w:tcW w:w="296" w:type="pct"/>
            <w:vAlign w:val="center"/>
          </w:tcPr>
          <w:p w14:paraId="2E54137D" w14:textId="77777777" w:rsidR="001445AD" w:rsidRPr="000310EE" w:rsidRDefault="001445AD" w:rsidP="00512192">
            <w:pPr>
              <w:jc w:val="center"/>
              <w:rPr>
                <w:szCs w:val="28"/>
                <w:lang w:val="en-US"/>
              </w:rPr>
            </w:pPr>
            <w:r w:rsidRPr="000310EE">
              <w:rPr>
                <w:szCs w:val="28"/>
                <w:lang w:val="en-US"/>
              </w:rPr>
              <w:t>5,0</w:t>
            </w:r>
          </w:p>
        </w:tc>
        <w:tc>
          <w:tcPr>
            <w:tcW w:w="297" w:type="pct"/>
            <w:vAlign w:val="center"/>
          </w:tcPr>
          <w:p w14:paraId="6A7C7B6C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2,5</w:t>
            </w:r>
          </w:p>
        </w:tc>
        <w:tc>
          <w:tcPr>
            <w:tcW w:w="370" w:type="pct"/>
            <w:vAlign w:val="center"/>
          </w:tcPr>
          <w:p w14:paraId="4497D658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2,6</w:t>
            </w:r>
          </w:p>
        </w:tc>
        <w:tc>
          <w:tcPr>
            <w:tcW w:w="296" w:type="pct"/>
            <w:vAlign w:val="center"/>
          </w:tcPr>
          <w:p w14:paraId="1006CE54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2,4</w:t>
            </w:r>
          </w:p>
        </w:tc>
        <w:tc>
          <w:tcPr>
            <w:tcW w:w="352" w:type="pct"/>
            <w:vAlign w:val="center"/>
          </w:tcPr>
          <w:p w14:paraId="7026369E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9,4</w:t>
            </w:r>
          </w:p>
        </w:tc>
      </w:tr>
    </w:tbl>
    <w:p w14:paraId="3C11E33A" w14:textId="50B7AA30" w:rsidR="00104C70" w:rsidRDefault="00104C70" w:rsidP="00104C70">
      <w:pPr>
        <w:rPr>
          <w:szCs w:val="28"/>
        </w:rPr>
      </w:pPr>
    </w:p>
    <w:p w14:paraId="3108DE5D" w14:textId="3C4750FB" w:rsidR="00104C70" w:rsidRDefault="00104C70" w:rsidP="00104C70">
      <w:pPr>
        <w:rPr>
          <w:szCs w:val="28"/>
        </w:rPr>
      </w:pPr>
    </w:p>
    <w:p w14:paraId="21352438" w14:textId="0F1E0C5C" w:rsidR="00104C70" w:rsidRDefault="00104C70" w:rsidP="00104C70">
      <w:pPr>
        <w:pStyle w:val="1"/>
        <w:pageBreakBefore/>
      </w:pPr>
      <w:bookmarkStart w:id="10" w:name="_Toc136373049"/>
      <w:r>
        <w:lastRenderedPageBreak/>
        <w:t xml:space="preserve">2 </w:t>
      </w:r>
      <w:r w:rsidR="004F7CE5">
        <w:t>З</w:t>
      </w:r>
      <w:r>
        <w:t>адачи на практику</w:t>
      </w:r>
      <w:bookmarkEnd w:id="10"/>
    </w:p>
    <w:p w14:paraId="0ECCEF7F" w14:textId="77777777" w:rsidR="00FD4EA0" w:rsidRPr="00FD4EA0" w:rsidRDefault="00FD4EA0" w:rsidP="00FD4EA0"/>
    <w:p w14:paraId="0C6D2537" w14:textId="5E51777B" w:rsidR="00512192" w:rsidRDefault="00104C70" w:rsidP="00512192">
      <w:pPr>
        <w:pStyle w:val="2"/>
        <w:ind w:firstLine="708"/>
      </w:pPr>
      <w:bookmarkStart w:id="11" w:name="_Toc136373050"/>
      <w:r>
        <w:t>2.1</w:t>
      </w:r>
      <w:r w:rsidRPr="00DD4365">
        <w:t xml:space="preserve"> </w:t>
      </w:r>
      <w:r w:rsidR="00415BC3" w:rsidRPr="00415BC3">
        <w:t>Придумать как считывать ускорение с лабораторного стенда</w:t>
      </w:r>
      <w:bookmarkEnd w:id="11"/>
    </w:p>
    <w:p w14:paraId="65C6D5CA" w14:textId="77777777" w:rsidR="00FD4EA0" w:rsidRPr="00FD4EA0" w:rsidRDefault="00FD4EA0" w:rsidP="00FD4EA0"/>
    <w:p w14:paraId="2693B5D0" w14:textId="245A5B50" w:rsidR="004F7CE5" w:rsidRDefault="004F7CE5" w:rsidP="004F7CE5">
      <w:r>
        <w:t>1) Выбрать микроконтроллер: Исследуйте различные микроконтроллеры, которые могут быть использованы для считывания данных с акселерометра и передачи их на компьютер. Учтите требования вашего проекта и подберите микроконтроллер, который обеспечит необходимую функциональность.</w:t>
      </w:r>
    </w:p>
    <w:p w14:paraId="396DC589" w14:textId="77777777" w:rsidR="004F7CE5" w:rsidRDefault="004F7CE5" w:rsidP="004F7CE5"/>
    <w:p w14:paraId="0BB2A344" w14:textId="433FD875" w:rsidR="004F7CE5" w:rsidRDefault="004F7CE5" w:rsidP="004F7CE5">
      <w:r>
        <w:t xml:space="preserve">2) Выбрать среду разработки: Выберите среду разработки, которая будет совместима с выбранным микроконтроллером. Некоторые популярные среды разработки для микроконтроллеров включают </w:t>
      </w:r>
      <w:proofErr w:type="spellStart"/>
      <w:r>
        <w:t>Arduino</w:t>
      </w:r>
      <w:proofErr w:type="spellEnd"/>
      <w:r>
        <w:t xml:space="preserve"> IDE, </w:t>
      </w:r>
      <w:proofErr w:type="spellStart"/>
      <w:r>
        <w:t>PlatformIO</w:t>
      </w:r>
      <w:proofErr w:type="spellEnd"/>
      <w:r>
        <w:t xml:space="preserve">, MPLAB X и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>.</w:t>
      </w:r>
    </w:p>
    <w:p w14:paraId="035FE97C" w14:textId="77777777" w:rsidR="004F7CE5" w:rsidRDefault="004F7CE5" w:rsidP="004F7CE5"/>
    <w:p w14:paraId="5F2E0BBE" w14:textId="118CD985" w:rsidR="004F7CE5" w:rsidRDefault="004F7CE5" w:rsidP="004F7CE5">
      <w:r>
        <w:t>3) Выбрать акселерометр: Исследуйте доступные акселерометры и выберите подходящий для вашего проекта. Обратите внимание на диапазон измерений, разрешение и интерфейс связи акселерометра с микроконтроллером (например, I2C или SPI).</w:t>
      </w:r>
    </w:p>
    <w:p w14:paraId="638181E1" w14:textId="77777777" w:rsidR="004F7CE5" w:rsidRDefault="004F7CE5" w:rsidP="004F7CE5"/>
    <w:p w14:paraId="2D1297C5" w14:textId="78606046" w:rsidR="00512192" w:rsidRDefault="004F7CE5" w:rsidP="004F7CE5">
      <w:r>
        <w:t>4) Написать оптимальный код для считывания ускорения: Напишите программный код для микроконтроллера, который будет считывать данные с акселерометра и передавать их на компьютер через выбранный интерфейс связи. Используйте документацию акселерометра и микроконтроллера, а также примеры кода, чтобы помочь вам реализовать эту функциональность.</w:t>
      </w:r>
    </w:p>
    <w:p w14:paraId="6C32E89A" w14:textId="2E1A0498" w:rsidR="00512192" w:rsidRDefault="00512192">
      <w:r>
        <w:tab/>
      </w:r>
    </w:p>
    <w:p w14:paraId="1A85244E" w14:textId="00CE7D10" w:rsidR="00FD4EA0" w:rsidRPr="00FD4EA0" w:rsidRDefault="004F7CE5" w:rsidP="00FD4EA0">
      <w:pPr>
        <w:pStyle w:val="2"/>
        <w:ind w:firstLine="708"/>
      </w:pPr>
      <w:bookmarkStart w:id="12" w:name="_Toc136373051"/>
      <w:r>
        <w:t>2.</w:t>
      </w:r>
      <w:r>
        <w:t>2</w:t>
      </w:r>
      <w:r w:rsidRPr="00DD4365">
        <w:t xml:space="preserve"> </w:t>
      </w:r>
      <w:r w:rsidRPr="004F7CE5">
        <w:t>Вывести график ускорения на экран компьютера:</w:t>
      </w:r>
      <w:bookmarkEnd w:id="12"/>
    </w:p>
    <w:p w14:paraId="372EFA62" w14:textId="52CC8790" w:rsidR="004F7CE5" w:rsidRDefault="004F7CE5">
      <w:r w:rsidRPr="004F7CE5">
        <w:t>После успешного считывания данных ускорения с помощью микроконтроллера и передачи их на компьютер, вы можете визуализировать график ускорения на экране компьютера.</w:t>
      </w:r>
    </w:p>
    <w:p w14:paraId="0B797974" w14:textId="4E351E52" w:rsidR="00FD4EA0" w:rsidRDefault="00FD4EA0"/>
    <w:p w14:paraId="297E5467" w14:textId="071C119D" w:rsidR="00FD4EA0" w:rsidRDefault="00FD4EA0" w:rsidP="00FD4EA0">
      <w:r>
        <w:lastRenderedPageBreak/>
        <w:t>1) Подключите микроконтроллер к компьютеру: Используйте соответствующий интерфейс связи (например, USB) для подключения микроконтроллера к компьютеру.</w:t>
      </w:r>
    </w:p>
    <w:p w14:paraId="66D91F0E" w14:textId="5ADC7958" w:rsidR="00FD4EA0" w:rsidRDefault="00FD4EA0" w:rsidP="00FD4EA0">
      <w:r>
        <w:t>2) Настройте программное обеспечение на компьютере: Используйте выбранную вами среду разработки или другое программное обеспечение для приема данных ускорения с микроконтроллера через соответствующий интерфейс связи.</w:t>
      </w:r>
    </w:p>
    <w:p w14:paraId="5727FF7B" w14:textId="28BC6402" w:rsidR="00FD4EA0" w:rsidRDefault="00FD4EA0" w:rsidP="00FD4EA0">
      <w:r w:rsidRPr="00FD4EA0">
        <w:t>3) Разработайте</w:t>
      </w:r>
      <w:r>
        <w:t xml:space="preserve"> </w:t>
      </w:r>
      <w:r w:rsidRPr="00FD4EA0">
        <w:t>программу для вывода графика</w:t>
      </w:r>
      <w:r>
        <w:t xml:space="preserve"> или найдите готовое решение в интернете.</w:t>
      </w:r>
    </w:p>
    <w:p w14:paraId="5E555699" w14:textId="0E8A9F3B" w:rsidR="00FD4EA0" w:rsidRDefault="00FD4EA0" w:rsidP="00FD4EA0">
      <w:r w:rsidRPr="00FD4EA0">
        <w:t xml:space="preserve">2.4) Передача данных с микроконтроллера на компьютер: </w:t>
      </w:r>
      <w:r>
        <w:t xml:space="preserve">Внедрите Графический </w:t>
      </w:r>
      <w:r w:rsidR="004A67AB">
        <w:t xml:space="preserve">  </w:t>
      </w:r>
      <w:r>
        <w:t>интерфейс</w:t>
      </w:r>
      <w:r w:rsidR="004A67AB">
        <w:t xml:space="preserve">  </w:t>
      </w:r>
      <w:r>
        <w:t xml:space="preserve"> в </w:t>
      </w:r>
      <w:r w:rsidR="004A67AB">
        <w:t xml:space="preserve">  </w:t>
      </w:r>
      <w:r>
        <w:t xml:space="preserve">вашу </w:t>
      </w:r>
      <w:r w:rsidR="004A67AB">
        <w:t xml:space="preserve">  </w:t>
      </w:r>
      <w:r>
        <w:t>разработку.</w:t>
      </w:r>
    </w:p>
    <w:p w14:paraId="01D6238A" w14:textId="77777777" w:rsidR="00FD4EA0" w:rsidRDefault="00FD4EA0"/>
    <w:p w14:paraId="042F6AA5" w14:textId="770EAEC1" w:rsidR="00415BC3" w:rsidRDefault="00415BC3" w:rsidP="00415BC3">
      <w:pPr>
        <w:pStyle w:val="1"/>
        <w:pageBreakBefore/>
      </w:pPr>
      <w:bookmarkStart w:id="13" w:name="_Toc136373052"/>
      <w:r>
        <w:lastRenderedPageBreak/>
        <w:t>3</w:t>
      </w:r>
      <w:r>
        <w:t xml:space="preserve"> </w:t>
      </w:r>
      <w:r w:rsidR="004A67AB">
        <w:t>Решение поставленных задач</w:t>
      </w:r>
      <w:bookmarkEnd w:id="13"/>
    </w:p>
    <w:p w14:paraId="0386508B" w14:textId="77777777" w:rsidR="00FD4EA0" w:rsidRPr="00FD4EA0" w:rsidRDefault="00FD4EA0" w:rsidP="00FD4EA0"/>
    <w:p w14:paraId="03438C69" w14:textId="776B2DBC" w:rsidR="00415BC3" w:rsidRDefault="00415BC3" w:rsidP="00415BC3">
      <w:pPr>
        <w:pStyle w:val="2"/>
        <w:ind w:firstLine="708"/>
      </w:pPr>
      <w:bookmarkStart w:id="14" w:name="_Toc136373053"/>
      <w:r>
        <w:t>3</w:t>
      </w:r>
      <w:r>
        <w:t>.1</w:t>
      </w:r>
      <w:r w:rsidRPr="00DD4365">
        <w:t xml:space="preserve"> </w:t>
      </w:r>
      <w:r>
        <w:t>Выбор микроконтроллера</w:t>
      </w:r>
      <w:bookmarkEnd w:id="14"/>
    </w:p>
    <w:p w14:paraId="65C680B4" w14:textId="0B445987" w:rsidR="004A67AB" w:rsidRDefault="004A67AB" w:rsidP="004A67AB"/>
    <w:p w14:paraId="582B453E" w14:textId="498E3DBC" w:rsidR="004A67AB" w:rsidRDefault="004A67AB" w:rsidP="00AA0F1C">
      <w:pPr>
        <w:ind w:firstLine="360"/>
      </w:pP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</w:t>
      </w:r>
      <w:proofErr w:type="gramStart"/>
      <w:r w:rsidRPr="004A67AB">
        <w:t>- это</w:t>
      </w:r>
      <w:proofErr w:type="gramEnd"/>
      <w:r w:rsidRPr="004A67AB">
        <w:t xml:space="preserve"> компактная и универсальная плата на основе микроконтроллера ATmega328P. Вот несколько причин, почему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может быть хорошим выбором для </w:t>
      </w:r>
      <w:r>
        <w:t>данного</w:t>
      </w:r>
      <w:r w:rsidRPr="004A67AB">
        <w:t xml:space="preserve"> проекта считывания ускорения с Лабораторного стенда:</w:t>
      </w:r>
    </w:p>
    <w:p w14:paraId="70E31FC6" w14:textId="5446DDE6" w:rsidR="004A67AB" w:rsidRDefault="004A67AB" w:rsidP="004A67AB"/>
    <w:p w14:paraId="28D3EAB3" w14:textId="5094425A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Размер и компактность: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имеет небольшой размер и компактный форм-фактор, что делает его удобным для интеграции в различные устройства и стенды. Это позволяет сэкономить место и облегчает монтаж на Лабораторном стенде.</w:t>
      </w:r>
    </w:p>
    <w:p w14:paraId="62C24EE2" w14:textId="77777777" w:rsidR="004A67AB" w:rsidRPr="004A67AB" w:rsidRDefault="004A67AB" w:rsidP="004A67AB"/>
    <w:p w14:paraId="015E310F" w14:textId="21A0B23B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Широкая поддержка и сообщество: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является популярной платформой, что означает, что существует большое количество ресурсов, библиотек и примеров кода, доступных в сети. Это может быть полезно при разработке и отладке вашей программы для считывания ускорения.</w:t>
      </w:r>
    </w:p>
    <w:p w14:paraId="7CD84307" w14:textId="77777777" w:rsidR="004A67AB" w:rsidRDefault="004A67AB" w:rsidP="004A67AB">
      <w:pPr>
        <w:pStyle w:val="a4"/>
      </w:pPr>
    </w:p>
    <w:p w14:paraId="2CE23356" w14:textId="77777777" w:rsidR="004A67AB" w:rsidRPr="004A67AB" w:rsidRDefault="004A67AB" w:rsidP="004A67AB"/>
    <w:p w14:paraId="65E05F0B" w14:textId="3A9D975A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Обширные возможности ввода-вывода: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обладает достаточным количеством </w:t>
      </w:r>
      <w:proofErr w:type="spellStart"/>
      <w:r w:rsidRPr="004A67AB">
        <w:t>пинов</w:t>
      </w:r>
      <w:proofErr w:type="spellEnd"/>
      <w:r w:rsidRPr="004A67AB">
        <w:t xml:space="preserve"> ввода-вывода для подключения дополнительных устройств, таких как датчики ускорения или интерфейсы связи. Вы можете использовать эти </w:t>
      </w:r>
      <w:proofErr w:type="spellStart"/>
      <w:r w:rsidRPr="004A67AB">
        <w:t>пины</w:t>
      </w:r>
      <w:proofErr w:type="spellEnd"/>
      <w:r w:rsidRPr="004A67AB">
        <w:t xml:space="preserve"> для подключения акселерометра и передачи данных о ускорении на компьютер.</w:t>
      </w:r>
    </w:p>
    <w:p w14:paraId="4AC41E5B" w14:textId="77777777" w:rsidR="004A67AB" w:rsidRPr="004A67AB" w:rsidRDefault="004A67AB" w:rsidP="004A67AB"/>
    <w:p w14:paraId="520E8D5D" w14:textId="6CC987A9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Простота использования: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предоставляет простой и дружественный интерфейс для программирования и отладки. Среда разработки </w:t>
      </w:r>
      <w:proofErr w:type="spellStart"/>
      <w:r w:rsidRPr="004A67AB">
        <w:t>Arduino</w:t>
      </w:r>
      <w:proofErr w:type="spellEnd"/>
      <w:r w:rsidRPr="004A67AB">
        <w:t xml:space="preserve"> IDE предлагает интуитивно понятный </w:t>
      </w:r>
      <w:r w:rsidRPr="004A67AB">
        <w:lastRenderedPageBreak/>
        <w:t xml:space="preserve">инструментарий для написания кода, загрузки его на плату и мониторинга вывода. Это может быть полезно, особенно если у вас уже есть опыт работы с </w:t>
      </w:r>
      <w:proofErr w:type="spellStart"/>
      <w:r w:rsidRPr="004A67AB">
        <w:t>Arduino</w:t>
      </w:r>
      <w:proofErr w:type="spellEnd"/>
      <w:r w:rsidRPr="004A67AB">
        <w:t>-платформой.</w:t>
      </w:r>
    </w:p>
    <w:p w14:paraId="1250DBE4" w14:textId="77777777" w:rsidR="00AA0F1C" w:rsidRDefault="00AA0F1C" w:rsidP="00AA0F1C">
      <w:pPr>
        <w:pStyle w:val="a4"/>
      </w:pPr>
    </w:p>
    <w:p w14:paraId="6B99BA08" w14:textId="52A0326C" w:rsidR="004A67AB" w:rsidRDefault="004A67AB" w:rsidP="004A67AB">
      <w:pPr>
        <w:pStyle w:val="2"/>
        <w:ind w:firstLine="708"/>
      </w:pPr>
      <w:bookmarkStart w:id="15" w:name="_Toc136373054"/>
      <w:r>
        <w:t>3.</w:t>
      </w:r>
      <w:r>
        <w:t>2</w:t>
      </w:r>
      <w:r w:rsidRPr="00DD4365">
        <w:t xml:space="preserve"> </w:t>
      </w:r>
      <w:r>
        <w:t>Среда разработки</w:t>
      </w:r>
      <w:bookmarkEnd w:id="15"/>
    </w:p>
    <w:p w14:paraId="66BB3385" w14:textId="77777777" w:rsidR="003A7E8C" w:rsidRPr="003A7E8C" w:rsidRDefault="003A7E8C" w:rsidP="003A7E8C"/>
    <w:p w14:paraId="50A88F4A" w14:textId="75A0FC41" w:rsidR="004A67AB" w:rsidRDefault="004A67AB" w:rsidP="00AA0F1C">
      <w:pPr>
        <w:ind w:firstLine="360"/>
      </w:pPr>
      <w:proofErr w:type="spellStart"/>
      <w:r w:rsidRPr="004A67AB">
        <w:t>Arduino</w:t>
      </w:r>
      <w:proofErr w:type="spellEnd"/>
      <w:r w:rsidRPr="004A67AB">
        <w:t xml:space="preserve"> IDE является официальной интегрированной средой разработки (IDE) для платформы </w:t>
      </w:r>
      <w:proofErr w:type="spellStart"/>
      <w:r w:rsidRPr="004A67AB">
        <w:t>Arduino</w:t>
      </w:r>
      <w:proofErr w:type="spellEnd"/>
      <w:r w:rsidRPr="004A67AB">
        <w:t xml:space="preserve"> и хорошим выбором для программирования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. Вот несколько причин, почему </w:t>
      </w:r>
      <w:proofErr w:type="spellStart"/>
      <w:r w:rsidRPr="004A67AB">
        <w:t>Arduino</w:t>
      </w:r>
      <w:proofErr w:type="spellEnd"/>
      <w:r w:rsidRPr="004A67AB">
        <w:t xml:space="preserve"> IDE может быть хорошим </w:t>
      </w:r>
      <w:proofErr w:type="gramStart"/>
      <w:r w:rsidRPr="004A67AB">
        <w:t>выбором :</w:t>
      </w:r>
      <w:proofErr w:type="gramEnd"/>
    </w:p>
    <w:p w14:paraId="3BFA3B21" w14:textId="09BB4206" w:rsidR="004A67AB" w:rsidRDefault="004A67AB" w:rsidP="004A67AB"/>
    <w:p w14:paraId="3F46909F" w14:textId="77777777" w:rsidR="004A67AB" w:rsidRPr="004A67AB" w:rsidRDefault="004A67AB" w:rsidP="004A67AB">
      <w:pPr>
        <w:pStyle w:val="a4"/>
        <w:numPr>
          <w:ilvl w:val="0"/>
          <w:numId w:val="5"/>
        </w:numPr>
      </w:pPr>
      <w:r w:rsidRPr="004A67AB">
        <w:t xml:space="preserve">Простота использования: </w:t>
      </w:r>
      <w:proofErr w:type="spellStart"/>
      <w:r w:rsidRPr="004A67AB">
        <w:t>Arduino</w:t>
      </w:r>
      <w:proofErr w:type="spellEnd"/>
      <w:r w:rsidRPr="004A67AB">
        <w:t xml:space="preserve"> IDE предлагает простой и интуитивно понятный интерфейс, который делает программирование </w:t>
      </w:r>
      <w:proofErr w:type="spellStart"/>
      <w:r w:rsidRPr="004A67AB">
        <w:t>Arduino</w:t>
      </w:r>
      <w:proofErr w:type="spellEnd"/>
      <w:r w:rsidRPr="004A67AB">
        <w:t xml:space="preserve"> доступным даже для новичков. Он предоставляет простые инструменты для написания кода, загрузки его на плату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и отладки программы.</w:t>
      </w:r>
    </w:p>
    <w:p w14:paraId="53FF00FA" w14:textId="77777777" w:rsidR="003A7E8C" w:rsidRP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Широкая поддержка: </w:t>
      </w:r>
      <w:proofErr w:type="spellStart"/>
      <w:r w:rsidRPr="003A7E8C">
        <w:t>Arduino</w:t>
      </w:r>
      <w:proofErr w:type="spellEnd"/>
      <w:r w:rsidRPr="003A7E8C">
        <w:t xml:space="preserve"> IDE имеет огромное сообщество разработчиков и пользователей </w:t>
      </w:r>
      <w:proofErr w:type="spellStart"/>
      <w:r w:rsidRPr="003A7E8C">
        <w:t>Arduino</w:t>
      </w:r>
      <w:proofErr w:type="spellEnd"/>
      <w:r w:rsidRPr="003A7E8C">
        <w:t>, что означает, что вы можете найти множество ресурсов, библиотек и примеров кода для поддержки вашего проекта. Это упрощает разработку и расширение функциональности вашего проекта считывания ускорения.</w:t>
      </w:r>
    </w:p>
    <w:p w14:paraId="15EDFB09" w14:textId="77777777" w:rsidR="003A7E8C" w:rsidRP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Поддержка различных платформ: </w:t>
      </w:r>
      <w:proofErr w:type="spellStart"/>
      <w:r w:rsidRPr="003A7E8C">
        <w:t>Arduino</w:t>
      </w:r>
      <w:proofErr w:type="spellEnd"/>
      <w:r w:rsidRPr="003A7E8C">
        <w:t xml:space="preserve"> IDE поддерживает не только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, но и другие платы </w:t>
      </w:r>
      <w:proofErr w:type="spellStart"/>
      <w:r w:rsidRPr="003A7E8C">
        <w:t>Arduino</w:t>
      </w:r>
      <w:proofErr w:type="spellEnd"/>
      <w:r w:rsidRPr="003A7E8C">
        <w:t xml:space="preserve">. Это означает, </w:t>
      </w:r>
      <w:proofErr w:type="gramStart"/>
      <w:r w:rsidRPr="003A7E8C">
        <w:t>что</w:t>
      </w:r>
      <w:proofErr w:type="gramEnd"/>
      <w:r w:rsidRPr="003A7E8C">
        <w:t xml:space="preserve"> если в будущем вы захотите использовать другую плату </w:t>
      </w:r>
      <w:proofErr w:type="spellStart"/>
      <w:r w:rsidRPr="003A7E8C">
        <w:t>Arduino</w:t>
      </w:r>
      <w:proofErr w:type="spellEnd"/>
      <w:r w:rsidRPr="003A7E8C">
        <w:t xml:space="preserve"> для своих проектов, вы сможете легко перенести свой код и настройки на новую платформу.</w:t>
      </w:r>
    </w:p>
    <w:p w14:paraId="7090F85A" w14:textId="68EF612F" w:rsid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Большое количество примеров и документации: </w:t>
      </w:r>
      <w:proofErr w:type="spellStart"/>
      <w:r w:rsidRPr="003A7E8C">
        <w:t>Arduino</w:t>
      </w:r>
      <w:proofErr w:type="spellEnd"/>
      <w:r w:rsidRPr="003A7E8C">
        <w:t xml:space="preserve"> IDE предоставляет множество примеров и документации, которые помогут вам начать программирование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 и реализацию считывания ускорения. Вы можете найти примеры кода для работы с </w:t>
      </w:r>
      <w:r w:rsidRPr="003A7E8C">
        <w:lastRenderedPageBreak/>
        <w:t>акселерометром и другими датчиками ускорения, а также с графическим выводом данных.</w:t>
      </w:r>
    </w:p>
    <w:p w14:paraId="427037CB" w14:textId="77777777" w:rsidR="003A7E8C" w:rsidRPr="003A7E8C" w:rsidRDefault="003A7E8C" w:rsidP="003A7E8C">
      <w:pPr>
        <w:pStyle w:val="a4"/>
      </w:pPr>
    </w:p>
    <w:p w14:paraId="3A088F1B" w14:textId="36B470CD" w:rsidR="003A7E8C" w:rsidRDefault="003A7E8C" w:rsidP="003A7E8C">
      <w:pPr>
        <w:ind w:left="360"/>
      </w:pPr>
      <w:r w:rsidRPr="003A7E8C">
        <w:t xml:space="preserve">Выбор </w:t>
      </w:r>
      <w:proofErr w:type="spellStart"/>
      <w:r w:rsidRPr="003A7E8C">
        <w:t>Arduino</w:t>
      </w:r>
      <w:proofErr w:type="spellEnd"/>
      <w:r w:rsidRPr="003A7E8C">
        <w:t xml:space="preserve"> IDE позволит быстро приступить к программированию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 и разработке проекта</w:t>
      </w:r>
      <w:r w:rsidRPr="003A7E8C">
        <w:t>.</w:t>
      </w:r>
    </w:p>
    <w:p w14:paraId="2C5AB26D" w14:textId="62EC4880" w:rsidR="003A7E8C" w:rsidRDefault="003A7E8C" w:rsidP="003A7E8C"/>
    <w:p w14:paraId="101157CF" w14:textId="17C31A6F" w:rsidR="003A7E8C" w:rsidRDefault="003A7E8C" w:rsidP="003A7E8C">
      <w:pPr>
        <w:pStyle w:val="2"/>
        <w:ind w:firstLine="708"/>
      </w:pPr>
      <w:bookmarkStart w:id="16" w:name="_Toc136373055"/>
      <w:r>
        <w:t>3.</w:t>
      </w:r>
      <w:r>
        <w:rPr>
          <w:lang w:val="en-US"/>
        </w:rPr>
        <w:t xml:space="preserve">3 </w:t>
      </w:r>
      <w:r>
        <w:t xml:space="preserve">Акселерометр </w:t>
      </w:r>
      <w:r w:rsidRPr="003A7E8C">
        <w:t>MPU6050</w:t>
      </w:r>
      <w:bookmarkEnd w:id="16"/>
      <w:r>
        <w:t xml:space="preserve"> </w:t>
      </w:r>
    </w:p>
    <w:p w14:paraId="32D9E506" w14:textId="6C33E2B4" w:rsidR="003A7E8C" w:rsidRDefault="003A7E8C" w:rsidP="003A7E8C"/>
    <w:p w14:paraId="1D8D1731" w14:textId="3C9CB375" w:rsidR="003A7E8C" w:rsidRDefault="003A7E8C" w:rsidP="00AA0F1C">
      <w:pPr>
        <w:ind w:firstLine="360"/>
      </w:pPr>
      <w:r w:rsidRPr="003A7E8C">
        <w:t xml:space="preserve">Акселерометр MPU6050 </w:t>
      </w:r>
      <w:proofErr w:type="gramStart"/>
      <w:r w:rsidRPr="003A7E8C">
        <w:t>- это</w:t>
      </w:r>
      <w:proofErr w:type="gramEnd"/>
      <w:r w:rsidRPr="003A7E8C">
        <w:t xml:space="preserve"> широко используемый модуль, комбинирующий в себе </w:t>
      </w:r>
      <w:proofErr w:type="spellStart"/>
      <w:r w:rsidRPr="003A7E8C">
        <w:t>трехосевой</w:t>
      </w:r>
      <w:proofErr w:type="spellEnd"/>
      <w:r w:rsidRPr="003A7E8C">
        <w:t xml:space="preserve"> акселерометр и гироскоп. Вот несколько причин, почему MPU6050 </w:t>
      </w:r>
      <w:r>
        <w:t xml:space="preserve">хороший </w:t>
      </w:r>
      <w:proofErr w:type="gramStart"/>
      <w:r w:rsidRPr="003A7E8C">
        <w:t>выбор</w:t>
      </w:r>
      <w:r>
        <w:t xml:space="preserve"> </w:t>
      </w:r>
      <w:r w:rsidRPr="003A7E8C">
        <w:t>:</w:t>
      </w:r>
      <w:proofErr w:type="gramEnd"/>
    </w:p>
    <w:p w14:paraId="629D55C9" w14:textId="48F0E865" w:rsidR="003A7E8C" w:rsidRDefault="003A7E8C" w:rsidP="003A7E8C"/>
    <w:p w14:paraId="31CB9A20" w14:textId="30DAAD62" w:rsidR="003A7E8C" w:rsidRDefault="003A7E8C" w:rsidP="003A7E8C">
      <w:pPr>
        <w:pStyle w:val="a4"/>
        <w:numPr>
          <w:ilvl w:val="0"/>
          <w:numId w:val="6"/>
        </w:numPr>
      </w:pPr>
      <w:r w:rsidRPr="003A7E8C">
        <w:t>Интеграция акселерометра и гироскопа: MPU6050 позволяет одновременно измерять ускорение и угловую скорость. Это полезно, если вам нужно получить более полную информацию о движении объекта на Лабораторном стенде.</w:t>
      </w:r>
    </w:p>
    <w:p w14:paraId="503A6763" w14:textId="77777777" w:rsidR="003A7E8C" w:rsidRPr="003A7E8C" w:rsidRDefault="003A7E8C" w:rsidP="003A7E8C"/>
    <w:p w14:paraId="6D361B86" w14:textId="60DD4FC0" w:rsidR="003A7E8C" w:rsidRDefault="003A7E8C" w:rsidP="003A7E8C">
      <w:pPr>
        <w:pStyle w:val="a4"/>
        <w:numPr>
          <w:ilvl w:val="0"/>
          <w:numId w:val="6"/>
        </w:numPr>
      </w:pPr>
      <w:r w:rsidRPr="003A7E8C">
        <w:t>Высокая точность и разрешение: MPU6050 обеспечивает высокую точность и разрешение при измерении ускорения. Он может измерять ускорения в диапазоне от ±2g до ±16g с разрешением до 16 бит, что позволяет получить точные данные для вашего проекта.</w:t>
      </w:r>
    </w:p>
    <w:p w14:paraId="0CBAF0F3" w14:textId="77777777" w:rsidR="003A7E8C" w:rsidRDefault="003A7E8C" w:rsidP="003A7E8C">
      <w:pPr>
        <w:pStyle w:val="a4"/>
      </w:pPr>
    </w:p>
    <w:p w14:paraId="25496BD8" w14:textId="77777777" w:rsidR="003A7E8C" w:rsidRPr="003A7E8C" w:rsidRDefault="003A7E8C" w:rsidP="003A7E8C"/>
    <w:p w14:paraId="414D0328" w14:textId="06D5A869" w:rsidR="003A7E8C" w:rsidRDefault="003A7E8C" w:rsidP="003A7E8C">
      <w:pPr>
        <w:pStyle w:val="a4"/>
        <w:numPr>
          <w:ilvl w:val="0"/>
          <w:numId w:val="6"/>
        </w:numPr>
      </w:pPr>
      <w:r w:rsidRPr="003A7E8C">
        <w:t xml:space="preserve">Широкая поддержка и доступность: MPU6050 является популярным модулем и имеет обширную поддержку в сообществе </w:t>
      </w:r>
      <w:proofErr w:type="spellStart"/>
      <w:r w:rsidRPr="003A7E8C">
        <w:t>Arduino</w:t>
      </w:r>
      <w:proofErr w:type="spellEnd"/>
      <w:r w:rsidRPr="003A7E8C">
        <w:t xml:space="preserve">. Вы найдете множество примеров кода, библиотек и руководств, которые помогут вам в подключении и использовании MPU6050 с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>.</w:t>
      </w:r>
    </w:p>
    <w:p w14:paraId="4DAA7C6A" w14:textId="77777777" w:rsidR="003A7E8C" w:rsidRPr="003A7E8C" w:rsidRDefault="003A7E8C" w:rsidP="003A7E8C"/>
    <w:p w14:paraId="47783CDE" w14:textId="6174F0CE" w:rsidR="003A7E8C" w:rsidRDefault="003A7E8C" w:rsidP="003A7E8C">
      <w:pPr>
        <w:pStyle w:val="a4"/>
        <w:numPr>
          <w:ilvl w:val="0"/>
          <w:numId w:val="6"/>
        </w:numPr>
      </w:pPr>
      <w:r w:rsidRPr="003A7E8C">
        <w:t xml:space="preserve">Удобный интерфейс связи: MPU6050 может быть подключен к микроконтроллеру с помощью интерфейса I2C, который требует всего </w:t>
      </w:r>
      <w:r w:rsidRPr="003A7E8C">
        <w:lastRenderedPageBreak/>
        <w:t xml:space="preserve">двух проводов для передачи данных. Это упрощает подключение модуля и считывание данных ускорения с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>.</w:t>
      </w:r>
    </w:p>
    <w:p w14:paraId="5E470944" w14:textId="77777777" w:rsidR="003A7E8C" w:rsidRPr="003A7E8C" w:rsidRDefault="003A7E8C" w:rsidP="003A7E8C"/>
    <w:p w14:paraId="5D104581" w14:textId="2D9982BF" w:rsidR="003A7E8C" w:rsidRDefault="003A7E8C" w:rsidP="003A7E8C">
      <w:r w:rsidRPr="003A7E8C">
        <w:t>Выбор MPU6050 позволит получить надежный и точный модуль акселерометра</w:t>
      </w:r>
      <w:r>
        <w:t xml:space="preserve"> для</w:t>
      </w:r>
      <w:r w:rsidRPr="003A7E8C">
        <w:t xml:space="preserve"> проекта.</w:t>
      </w:r>
    </w:p>
    <w:p w14:paraId="753991F4" w14:textId="3CA1432A" w:rsidR="00AA0F1C" w:rsidRDefault="00AA0F1C" w:rsidP="003A7E8C"/>
    <w:p w14:paraId="7AE21573" w14:textId="29F421AD" w:rsidR="00AA0F1C" w:rsidRDefault="00AA0F1C" w:rsidP="00AA0F1C">
      <w:pPr>
        <w:pStyle w:val="2"/>
        <w:ind w:firstLine="708"/>
      </w:pPr>
      <w:bookmarkStart w:id="17" w:name="_Toc136373056"/>
      <w:r>
        <w:t>3.</w:t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t>Как подключить</w:t>
      </w:r>
      <w:bookmarkEnd w:id="17"/>
    </w:p>
    <w:p w14:paraId="57F89A4C" w14:textId="77777777" w:rsidR="00AA0F1C" w:rsidRDefault="00AA0F1C" w:rsidP="00AA0F1C">
      <w:r>
        <w:tab/>
      </w:r>
    </w:p>
    <w:p w14:paraId="7357075A" w14:textId="77442960" w:rsidR="00AA0F1C" w:rsidRDefault="00AA0F1C" w:rsidP="00AA0F1C">
      <w:pPr>
        <w:ind w:firstLine="708"/>
      </w:pPr>
      <w:r>
        <w:t>Подробная инструкция по подключению</w:t>
      </w:r>
      <w:r w:rsidRPr="00AA0F1C">
        <w:t>:</w:t>
      </w:r>
    </w:p>
    <w:p w14:paraId="119A701D" w14:textId="33589596" w:rsidR="00AA0F1C" w:rsidRDefault="00AA0F1C" w:rsidP="003A7E8C"/>
    <w:p w14:paraId="516103EF" w14:textId="60A0FB1A" w:rsidR="00F92E0C" w:rsidRDefault="00F92E0C" w:rsidP="00F92E0C">
      <w:pPr>
        <w:pStyle w:val="a4"/>
        <w:numPr>
          <w:ilvl w:val="0"/>
          <w:numId w:val="9"/>
        </w:numPr>
      </w:pPr>
      <w:r w:rsidRPr="00F92E0C">
        <w:t xml:space="preserve">Получите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 xml:space="preserve"> и необходимые компоненты: Вам понадобится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, USB-кабель для подключения к компьютеру, а также провода для подключения акселерометра MPU6050.</w:t>
      </w:r>
    </w:p>
    <w:p w14:paraId="1ACDED63" w14:textId="77777777" w:rsidR="00F92E0C" w:rsidRPr="00F92E0C" w:rsidRDefault="00F92E0C" w:rsidP="00F92E0C"/>
    <w:p w14:paraId="6CBF9E05" w14:textId="70CBDA03" w:rsidR="00F92E0C" w:rsidRDefault="00F92E0C" w:rsidP="00F92E0C">
      <w:pPr>
        <w:pStyle w:val="a4"/>
        <w:numPr>
          <w:ilvl w:val="0"/>
          <w:numId w:val="9"/>
        </w:numPr>
      </w:pPr>
      <w:r w:rsidRPr="00F92E0C">
        <w:t>Подключите USB-кабель</w:t>
      </w:r>
      <w:proofErr w:type="gramStart"/>
      <w:r w:rsidRPr="00F92E0C">
        <w:t>: Подключите</w:t>
      </w:r>
      <w:proofErr w:type="gramEnd"/>
      <w:r w:rsidRPr="00F92E0C">
        <w:t xml:space="preserve"> один конец USB-кабеля к разъему USB на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 xml:space="preserve">, а другой конец к свободному USB-порту вашего компьютера. Это позволит питать микроконтроллер и обеспечит связь с </w:t>
      </w:r>
      <w:proofErr w:type="spellStart"/>
      <w:r w:rsidRPr="00F92E0C">
        <w:t>Arduino</w:t>
      </w:r>
      <w:proofErr w:type="spellEnd"/>
      <w:r w:rsidRPr="00F92E0C">
        <w:t xml:space="preserve"> IDE.</w:t>
      </w:r>
    </w:p>
    <w:p w14:paraId="1F9AB335" w14:textId="77777777" w:rsidR="00F92E0C" w:rsidRDefault="00F92E0C" w:rsidP="00F92E0C">
      <w:pPr>
        <w:pStyle w:val="a4"/>
      </w:pPr>
    </w:p>
    <w:p w14:paraId="5777879F" w14:textId="77777777" w:rsidR="00F92E0C" w:rsidRPr="00F92E0C" w:rsidRDefault="00F92E0C" w:rsidP="00F92E0C"/>
    <w:p w14:paraId="30D9796E" w14:textId="55AB13E2" w:rsidR="00F92E0C" w:rsidRDefault="00F92E0C" w:rsidP="00F92E0C">
      <w:pPr>
        <w:pStyle w:val="a4"/>
        <w:numPr>
          <w:ilvl w:val="0"/>
          <w:numId w:val="9"/>
        </w:numPr>
      </w:pPr>
      <w:r w:rsidRPr="00F92E0C">
        <w:t>Подготовьте акселерометр MPU6050</w:t>
      </w:r>
      <w:proofErr w:type="gramStart"/>
      <w:r w:rsidRPr="00F92E0C">
        <w:t>: У</w:t>
      </w:r>
      <w:proofErr w:type="gramEnd"/>
      <w:r w:rsidRPr="00F92E0C">
        <w:t xml:space="preserve"> вас должен быть модуль акселерометра MPU6050. Убедитесь, что он имеет разъемы VCC, GND, SDA и SCL, которые можно подключить с помощью проводов.</w:t>
      </w:r>
    </w:p>
    <w:p w14:paraId="1F269760" w14:textId="77777777" w:rsidR="00F92E0C" w:rsidRPr="00F92E0C" w:rsidRDefault="00F92E0C" w:rsidP="00F92E0C"/>
    <w:p w14:paraId="1F5D761C" w14:textId="0568212C" w:rsidR="00F92E0C" w:rsidRDefault="00F92E0C" w:rsidP="00F92E0C">
      <w:pPr>
        <w:pStyle w:val="a4"/>
        <w:numPr>
          <w:ilvl w:val="0"/>
          <w:numId w:val="9"/>
        </w:numPr>
      </w:pPr>
      <w:r w:rsidRPr="00F92E0C">
        <w:t xml:space="preserve">Подключите акселерометр MPU6050 к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proofErr w:type="gramStart"/>
      <w:r w:rsidRPr="00F92E0C">
        <w:t>: Соедините</w:t>
      </w:r>
      <w:proofErr w:type="gramEnd"/>
      <w:r w:rsidRPr="00F92E0C">
        <w:t xml:space="preserve"> </w:t>
      </w:r>
      <w:proofErr w:type="spellStart"/>
      <w:r w:rsidRPr="00F92E0C">
        <w:t>пин</w:t>
      </w:r>
      <w:proofErr w:type="spellEnd"/>
      <w:r w:rsidRPr="00F92E0C">
        <w:t xml:space="preserve"> VCC акселерометра с 5V-пином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, GND-</w:t>
      </w:r>
      <w:proofErr w:type="spellStart"/>
      <w:r w:rsidRPr="00F92E0C">
        <w:t>пин</w:t>
      </w:r>
      <w:proofErr w:type="spellEnd"/>
      <w:r w:rsidRPr="00F92E0C">
        <w:t xml:space="preserve"> с GND-</w:t>
      </w:r>
      <w:proofErr w:type="spellStart"/>
      <w:r w:rsidRPr="00F92E0C">
        <w:t>пином</w:t>
      </w:r>
      <w:proofErr w:type="spellEnd"/>
      <w:r w:rsidRPr="00F92E0C">
        <w:t>, SDA-</w:t>
      </w:r>
      <w:proofErr w:type="spellStart"/>
      <w:r w:rsidRPr="00F92E0C">
        <w:t>пин</w:t>
      </w:r>
      <w:proofErr w:type="spellEnd"/>
      <w:r w:rsidRPr="00F92E0C">
        <w:t xml:space="preserve"> с </w:t>
      </w:r>
      <w:proofErr w:type="spellStart"/>
      <w:r w:rsidRPr="00F92E0C">
        <w:t>пином</w:t>
      </w:r>
      <w:proofErr w:type="spellEnd"/>
      <w:r w:rsidRPr="00F92E0C">
        <w:t xml:space="preserve"> A4 (SDA) и SCL-</w:t>
      </w:r>
      <w:proofErr w:type="spellStart"/>
      <w:r w:rsidRPr="00F92E0C">
        <w:t>пин</w:t>
      </w:r>
      <w:proofErr w:type="spellEnd"/>
      <w:r w:rsidRPr="00F92E0C">
        <w:t xml:space="preserve"> с </w:t>
      </w:r>
      <w:proofErr w:type="spellStart"/>
      <w:r w:rsidRPr="00F92E0C">
        <w:t>пином</w:t>
      </w:r>
      <w:proofErr w:type="spellEnd"/>
      <w:r w:rsidRPr="00F92E0C">
        <w:t xml:space="preserve"> A5 (SCL) на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. Убедитесь, что подключение происходит правильно и надежно.</w:t>
      </w:r>
    </w:p>
    <w:p w14:paraId="0B92B1DB" w14:textId="77777777" w:rsidR="0060288B" w:rsidRDefault="0060288B" w:rsidP="0060288B">
      <w:pPr>
        <w:pStyle w:val="a4"/>
      </w:pPr>
    </w:p>
    <w:p w14:paraId="06CD4312" w14:textId="77777777" w:rsidR="0060288B" w:rsidRPr="00F92E0C" w:rsidRDefault="0060288B" w:rsidP="0060288B"/>
    <w:p w14:paraId="6FEA28EC" w14:textId="77777777" w:rsidR="0060288B" w:rsidRPr="0060288B" w:rsidRDefault="0060288B" w:rsidP="0060288B">
      <w:pPr>
        <w:pStyle w:val="a4"/>
        <w:numPr>
          <w:ilvl w:val="0"/>
          <w:numId w:val="9"/>
        </w:numPr>
      </w:pPr>
      <w:r w:rsidRPr="0060288B">
        <w:lastRenderedPageBreak/>
        <w:t xml:space="preserve">Подключите 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 xml:space="preserve"> к </w:t>
      </w:r>
      <w:proofErr w:type="spellStart"/>
      <w:r w:rsidRPr="0060288B">
        <w:t>Arduino</w:t>
      </w:r>
      <w:proofErr w:type="spellEnd"/>
      <w:r w:rsidRPr="0060288B">
        <w:t xml:space="preserve"> IDE</w:t>
      </w:r>
      <w:proofErr w:type="gramStart"/>
      <w:r w:rsidRPr="0060288B">
        <w:t>: Запустите</w:t>
      </w:r>
      <w:proofErr w:type="gramEnd"/>
      <w:r w:rsidRPr="0060288B">
        <w:t xml:space="preserve"> </w:t>
      </w:r>
      <w:proofErr w:type="spellStart"/>
      <w:r w:rsidRPr="0060288B">
        <w:t>Arduino</w:t>
      </w:r>
      <w:proofErr w:type="spellEnd"/>
      <w:r w:rsidRPr="0060288B">
        <w:t xml:space="preserve"> IDE на вашем компьютере. В меню "Инструменты" выберите правильную плату (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 xml:space="preserve">) и порт, к которому подключен 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>. Это позволит установить связь между компьютером и микроконтроллером.</w:t>
      </w:r>
    </w:p>
    <w:p w14:paraId="563D781C" w14:textId="44DBC40B" w:rsidR="003A7E8C" w:rsidRDefault="003A7E8C" w:rsidP="003A7E8C"/>
    <w:p w14:paraId="4F8A322E" w14:textId="366BD871" w:rsidR="003A7E8C" w:rsidRDefault="003A7E8C" w:rsidP="003A7E8C">
      <w:pPr>
        <w:pStyle w:val="2"/>
        <w:ind w:firstLine="708"/>
      </w:pPr>
      <w:bookmarkStart w:id="18" w:name="_Toc136373057"/>
      <w:r>
        <w:t>3.</w:t>
      </w:r>
      <w:r w:rsidR="00AA0F1C" w:rsidRPr="00AA0F1C">
        <w:t>5</w:t>
      </w:r>
      <w:r w:rsidRPr="00AA0F1C">
        <w:t xml:space="preserve"> </w:t>
      </w:r>
      <w:r>
        <w:t>Описание Кода</w:t>
      </w:r>
      <w:bookmarkEnd w:id="18"/>
    </w:p>
    <w:p w14:paraId="527D7324" w14:textId="31B71CEC" w:rsidR="003A7E8C" w:rsidRDefault="003A7E8C" w:rsidP="003A7E8C"/>
    <w:p w14:paraId="7695F99C" w14:textId="77777777" w:rsidR="001A4EC9" w:rsidRDefault="001A4EC9" w:rsidP="00AA0F1C">
      <w:pPr>
        <w:ind w:firstLine="708"/>
      </w:pPr>
      <w:r>
        <w:t xml:space="preserve">Прежде чем приступить к написанию кода, я убедился, что акселерометр MPU6050 правильно подключен к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. Я подключил </w:t>
      </w:r>
      <w:proofErr w:type="spellStart"/>
      <w:r>
        <w:t>пины</w:t>
      </w:r>
      <w:proofErr w:type="spellEnd"/>
      <w:r>
        <w:t xml:space="preserve"> VCC и GND акселерометра к соответствующим </w:t>
      </w:r>
      <w:proofErr w:type="spellStart"/>
      <w:r>
        <w:t>пинам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для питания, а </w:t>
      </w:r>
      <w:proofErr w:type="spellStart"/>
      <w:r>
        <w:t>пины</w:t>
      </w:r>
      <w:proofErr w:type="spellEnd"/>
      <w:r>
        <w:t xml:space="preserve"> SDA и SCL акселерометра подключил к </w:t>
      </w:r>
      <w:proofErr w:type="spellStart"/>
      <w:r>
        <w:t>пинам</w:t>
      </w:r>
      <w:proofErr w:type="spellEnd"/>
      <w:r>
        <w:t xml:space="preserve"> SDA и SCL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для связи по интерфейсу I2C.</w:t>
      </w:r>
    </w:p>
    <w:p w14:paraId="7295C71D" w14:textId="77777777" w:rsidR="001A4EC9" w:rsidRDefault="001A4EC9" w:rsidP="001A4EC9"/>
    <w:p w14:paraId="0B5964AA" w14:textId="3A2A8422" w:rsidR="001A4EC9" w:rsidRDefault="001A4EC9" w:rsidP="001A4EC9">
      <w:r>
        <w:t>Для работы с акселерометром MPU6050 и считывания данных ускорения, я использовал библиотек</w:t>
      </w:r>
      <w:r>
        <w:t>и</w:t>
      </w:r>
      <w:r w:rsidRPr="001A4EC9">
        <w:t>:</w:t>
      </w:r>
    </w:p>
    <w:p w14:paraId="0C1BD99B" w14:textId="77777777" w:rsidR="001A4EC9" w:rsidRPr="001A4EC9" w:rsidRDefault="001A4EC9" w:rsidP="001A4EC9"/>
    <w:p w14:paraId="77049499" w14:textId="1A477B89" w:rsidR="001A4EC9" w:rsidRDefault="001A4EC9" w:rsidP="001A4EC9">
      <w:pPr>
        <w:pStyle w:val="a4"/>
        <w:numPr>
          <w:ilvl w:val="0"/>
          <w:numId w:val="7"/>
        </w:numPr>
      </w:pPr>
      <w:r>
        <w:t>MPU6050, которая предоставляет удобный интерфейс для взаимодействия с модулем. Эта библиотека позволяет легко получить данные ускорения по осям X, Y и Z.</w:t>
      </w:r>
    </w:p>
    <w:p w14:paraId="435AF45C" w14:textId="77777777" w:rsidR="001A4EC9" w:rsidRDefault="001A4EC9" w:rsidP="001A4EC9"/>
    <w:p w14:paraId="06FF8802" w14:textId="5AFCB716" w:rsidR="001A4EC9" w:rsidRDefault="001A4EC9" w:rsidP="001A4EC9">
      <w:pPr>
        <w:pStyle w:val="a4"/>
        <w:numPr>
          <w:ilvl w:val="0"/>
          <w:numId w:val="7"/>
        </w:numPr>
      </w:pPr>
      <w:r w:rsidRPr="001A4EC9">
        <w:t>I2</w:t>
      </w:r>
      <w:proofErr w:type="gramStart"/>
      <w:r w:rsidRPr="001A4EC9">
        <w:t>Cdev</w:t>
      </w:r>
      <w:r w:rsidRPr="001A4EC9">
        <w:t xml:space="preserve">, </w:t>
      </w:r>
      <w:r>
        <w:t xml:space="preserve"> которая</w:t>
      </w:r>
      <w:proofErr w:type="gramEnd"/>
      <w:r>
        <w:t xml:space="preserve"> предоставляет  методы,   </w:t>
      </w:r>
      <w:r w:rsidRPr="001A4EC9">
        <w:t>упрощающие взаимодействие с устройствами, подключенными к шине I2C</w:t>
      </w:r>
      <w:r>
        <w:t>.</w:t>
      </w:r>
    </w:p>
    <w:p w14:paraId="61F4FE37" w14:textId="77777777" w:rsidR="001A4EC9" w:rsidRDefault="001A4EC9" w:rsidP="001A4EC9">
      <w:pPr>
        <w:pStyle w:val="a4"/>
      </w:pPr>
    </w:p>
    <w:p w14:paraId="2C08A029" w14:textId="77777777" w:rsidR="001A4EC9" w:rsidRDefault="001A4EC9" w:rsidP="001A4EC9"/>
    <w:p w14:paraId="4860E16C" w14:textId="64FCFFBC" w:rsidR="001A4EC9" w:rsidRDefault="001A4EC9" w:rsidP="001A4EC9">
      <w:pPr>
        <w:pStyle w:val="a4"/>
        <w:numPr>
          <w:ilvl w:val="0"/>
          <w:numId w:val="7"/>
        </w:numPr>
      </w:pPr>
      <w:r w:rsidRPr="001A4EC9">
        <w:t>LiquidCrystal_I2C - библиотека для работы с LCD-дисплеем по протоколу I2C</w:t>
      </w:r>
      <w:r>
        <w:t>.</w:t>
      </w:r>
    </w:p>
    <w:p w14:paraId="58EBB965" w14:textId="77777777" w:rsidR="001A4EC9" w:rsidRDefault="001A4EC9" w:rsidP="001A4EC9"/>
    <w:p w14:paraId="05C5B589" w14:textId="69353642" w:rsidR="001A4EC9" w:rsidRDefault="001A4EC9" w:rsidP="001A4EC9">
      <w:pPr>
        <w:pStyle w:val="a4"/>
        <w:numPr>
          <w:ilvl w:val="0"/>
          <w:numId w:val="7"/>
        </w:numPr>
      </w:pPr>
      <w:proofErr w:type="spellStart"/>
      <w:r w:rsidRPr="001A4EC9">
        <w:t>Math</w:t>
      </w:r>
      <w:proofErr w:type="spellEnd"/>
      <w:r>
        <w:t xml:space="preserve"> – стандартная библиотека для произведения математический операций </w:t>
      </w:r>
    </w:p>
    <w:p w14:paraId="02972F26" w14:textId="037C08C3" w:rsidR="001A4EC9" w:rsidRDefault="001A4EC9" w:rsidP="001A4EC9">
      <w:r>
        <w:lastRenderedPageBreak/>
        <w:t xml:space="preserve">Теперь давайте перейдем к описанию оптимального кода для считывания ускорения с акселерометра MPU6050 с использованием </w:t>
      </w:r>
      <w:proofErr w:type="spellStart"/>
      <w:r>
        <w:t>Arduino</w:t>
      </w:r>
      <w:proofErr w:type="spellEnd"/>
      <w:r>
        <w:t xml:space="preserve"> IDE и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>.</w:t>
      </w:r>
    </w:p>
    <w:p w14:paraId="4868D6B7" w14:textId="7901F4F5" w:rsidR="00991820" w:rsidRDefault="00991820" w:rsidP="001A4EC9"/>
    <w:p w14:paraId="5B1F49F9" w14:textId="46E70AA9" w:rsidR="00991820" w:rsidRPr="00991820" w:rsidRDefault="00991820" w:rsidP="001A4EC9">
      <w:r w:rsidRPr="00991820">
        <w:drawing>
          <wp:inline distT="0" distB="0" distL="0" distR="0" wp14:anchorId="2890BE14" wp14:editId="398DFB2F">
            <wp:extent cx="5940425" cy="112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FF9" w14:textId="77777777" w:rsidR="003A7E8C" w:rsidRPr="00991820" w:rsidRDefault="003A7E8C" w:rsidP="003A7E8C">
      <w:pPr>
        <w:rPr>
          <w:lang w:val="en-US"/>
        </w:rPr>
      </w:pPr>
    </w:p>
    <w:p w14:paraId="18496B1D" w14:textId="44282B5F" w:rsidR="003A7E8C" w:rsidRDefault="00991820" w:rsidP="003A7E8C">
      <w:r w:rsidRPr="00991820">
        <w:t>Эти строки представляют собой подключение необходимых библиотек для работы с датчиком MPU6050 и LCD-дисплеем.</w:t>
      </w:r>
      <w:r>
        <w:t xml:space="preserve"> Библиотеки были описаны ранее</w:t>
      </w:r>
    </w:p>
    <w:p w14:paraId="5414BC65" w14:textId="3A8C4336" w:rsidR="00991820" w:rsidRDefault="00991820" w:rsidP="003A7E8C"/>
    <w:p w14:paraId="31FB4443" w14:textId="6990C953" w:rsidR="00991820" w:rsidRPr="00991820" w:rsidRDefault="00991820" w:rsidP="003A7E8C">
      <w:r w:rsidRPr="00991820">
        <w:drawing>
          <wp:inline distT="0" distB="0" distL="0" distR="0" wp14:anchorId="7288732E" wp14:editId="77B7997A">
            <wp:extent cx="4267796" cy="48584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F6E" w14:textId="5987E191" w:rsidR="003A7E8C" w:rsidRDefault="003A7E8C" w:rsidP="003A7E8C"/>
    <w:p w14:paraId="4CE56871" w14:textId="6D9A794A" w:rsidR="00991820" w:rsidRDefault="00991820" w:rsidP="003A7E8C">
      <w:r w:rsidRPr="00991820">
        <w:t xml:space="preserve">Эта строка кода инициализирует объект </w:t>
      </w:r>
      <w:proofErr w:type="spellStart"/>
      <w:r w:rsidRPr="00991820">
        <w:t>lcd</w:t>
      </w:r>
      <w:proofErr w:type="spellEnd"/>
      <w:r w:rsidRPr="00991820">
        <w:t xml:space="preserve"> для работы с LCD-дисплеем. Параметры LiquidCrystal_I2C указывают адрес дисплея (в данном случае 0x27), количество символов в строке (16) и количество строк (2).</w:t>
      </w:r>
    </w:p>
    <w:p w14:paraId="5A2C02F1" w14:textId="6579C984" w:rsidR="00991820" w:rsidRDefault="00991820" w:rsidP="003A7E8C"/>
    <w:p w14:paraId="0BE2661E" w14:textId="164FE84B" w:rsidR="00991820" w:rsidRDefault="00991820" w:rsidP="003A7E8C">
      <w:r w:rsidRPr="00991820">
        <w:drawing>
          <wp:inline distT="0" distB="0" distL="0" distR="0" wp14:anchorId="654B2FBC" wp14:editId="10732B1F">
            <wp:extent cx="1667108" cy="390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A7C" w14:textId="77777777" w:rsidR="00991820" w:rsidRDefault="00991820" w:rsidP="003A7E8C"/>
    <w:p w14:paraId="435527E6" w14:textId="559B6F2F" w:rsidR="00991820" w:rsidRDefault="00991820" w:rsidP="003A7E8C">
      <w:r w:rsidRPr="00991820">
        <w:t xml:space="preserve">Эта строка кода создает объект </w:t>
      </w:r>
      <w:proofErr w:type="spellStart"/>
      <w:r w:rsidRPr="00991820">
        <w:t>accel</w:t>
      </w:r>
      <w:proofErr w:type="spellEnd"/>
      <w:r w:rsidRPr="00991820">
        <w:t xml:space="preserve"> для работы с датчиком MPU6050.</w:t>
      </w:r>
    </w:p>
    <w:p w14:paraId="4705451A" w14:textId="5446B886" w:rsidR="00991820" w:rsidRDefault="00991820" w:rsidP="003A7E8C"/>
    <w:p w14:paraId="3821CF83" w14:textId="04229E79" w:rsidR="00991820" w:rsidRDefault="00991820" w:rsidP="003A7E8C"/>
    <w:p w14:paraId="3F263F2E" w14:textId="39529C88" w:rsidR="00991820" w:rsidRDefault="00991820" w:rsidP="003A7E8C"/>
    <w:p w14:paraId="314BD890" w14:textId="45BFC6E8" w:rsidR="00991820" w:rsidRDefault="00991820" w:rsidP="003A7E8C"/>
    <w:p w14:paraId="693E8DC4" w14:textId="77777777" w:rsidR="00991820" w:rsidRDefault="00991820" w:rsidP="003A7E8C"/>
    <w:p w14:paraId="0D34025C" w14:textId="5E1788E4" w:rsidR="00991820" w:rsidRDefault="00991820" w:rsidP="003A7E8C">
      <w:r w:rsidRPr="00991820">
        <w:lastRenderedPageBreak/>
        <w:drawing>
          <wp:inline distT="0" distB="0" distL="0" distR="0" wp14:anchorId="47EB8E03" wp14:editId="32B3D43E">
            <wp:extent cx="4277322" cy="7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A27" w14:textId="37E22F7B" w:rsidR="00991820" w:rsidRDefault="00991820" w:rsidP="003A7E8C"/>
    <w:p w14:paraId="7B445D2B" w14:textId="1FD19017" w:rsidR="00991820" w:rsidRDefault="00991820" w:rsidP="003A7E8C">
      <w:r w:rsidRPr="00991820">
        <w:t xml:space="preserve">Здесь объявляются переменные </w:t>
      </w:r>
      <w:proofErr w:type="spellStart"/>
      <w:r w:rsidRPr="00991820">
        <w:t>t_next</w:t>
      </w:r>
      <w:proofErr w:type="spellEnd"/>
      <w:r w:rsidRPr="00991820">
        <w:t xml:space="preserve"> и x. </w:t>
      </w:r>
      <w:proofErr w:type="spellStart"/>
      <w:r w:rsidRPr="00991820">
        <w:t>t_next</w:t>
      </w:r>
      <w:proofErr w:type="spellEnd"/>
      <w:r w:rsidRPr="00991820">
        <w:t xml:space="preserve"> используется для отслеживания времени следующего измерения, а x будет содержать значение ускорения.</w:t>
      </w:r>
    </w:p>
    <w:p w14:paraId="45918DCF" w14:textId="7BFA14AA" w:rsidR="00991820" w:rsidRDefault="00991820" w:rsidP="003A7E8C"/>
    <w:p w14:paraId="43F7AF20" w14:textId="11155F26" w:rsidR="00991820" w:rsidRDefault="00CF4184" w:rsidP="003A7E8C">
      <w:r w:rsidRPr="00CF4184">
        <w:drawing>
          <wp:inline distT="0" distB="0" distL="0" distR="0" wp14:anchorId="5D403E59" wp14:editId="44C9E9A6">
            <wp:extent cx="5940425" cy="1913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E01C" w14:textId="5007BF49" w:rsidR="00CF4184" w:rsidRDefault="00CF4184" w:rsidP="003A7E8C"/>
    <w:p w14:paraId="54422437" w14:textId="0B5E2E6A" w:rsidR="00CF4184" w:rsidRDefault="00CF4184" w:rsidP="003A7E8C">
      <w:r w:rsidRPr="00CF4184">
        <w:drawing>
          <wp:inline distT="0" distB="0" distL="0" distR="0" wp14:anchorId="37274F22" wp14:editId="2AE1F0CD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F67" w14:textId="38DFC143" w:rsidR="00CF4184" w:rsidRDefault="00CF4184" w:rsidP="003A7E8C">
      <w:r w:rsidRPr="00CF4184">
        <w:t xml:space="preserve">Эта функция </w:t>
      </w:r>
      <w:proofErr w:type="spellStart"/>
      <w:proofErr w:type="gramStart"/>
      <w:r w:rsidRPr="00CF4184">
        <w:t>setup</w:t>
      </w:r>
      <w:proofErr w:type="spellEnd"/>
      <w:r w:rsidRPr="00CF4184">
        <w:t>(</w:t>
      </w:r>
      <w:proofErr w:type="gramEnd"/>
      <w:r w:rsidRPr="00CF4184">
        <w:t>) вызывается один раз при запуске программы. В ней инициализируются серийный порт для вывода отладочной информации на скорости 9600 бит/с (</w:t>
      </w:r>
      <w:proofErr w:type="spellStart"/>
      <w:r w:rsidRPr="00CF4184">
        <w:t>Serial.begin</w:t>
      </w:r>
      <w:proofErr w:type="spellEnd"/>
      <w:r w:rsidRPr="00CF4184">
        <w:t>(9600)). Затем датчик MPU6050 инициализируется (</w:t>
      </w:r>
      <w:proofErr w:type="spellStart"/>
      <w:proofErr w:type="gramStart"/>
      <w:r w:rsidRPr="00CF4184">
        <w:t>accel.initialize</w:t>
      </w:r>
      <w:proofErr w:type="spellEnd"/>
      <w:proofErr w:type="gramEnd"/>
      <w:r w:rsidRPr="00CF4184">
        <w:t>()) и устанавливается полный диапазон измерения</w:t>
      </w:r>
      <w:r>
        <w:t xml:space="preserve"> </w:t>
      </w:r>
      <w:r w:rsidRPr="00CF4184">
        <w:t>ускорения</w:t>
      </w:r>
      <w:r>
        <w:t xml:space="preserve"> </w:t>
      </w:r>
      <w:r w:rsidRPr="00CF4184">
        <w:t>на ±16g (</w:t>
      </w:r>
      <w:r w:rsidRPr="00CF4184">
        <w:rPr>
          <w:lang w:val="en-US"/>
        </w:rPr>
        <w:t>accel</w:t>
      </w:r>
      <w:r w:rsidRPr="00CF4184">
        <w:t>.</w:t>
      </w:r>
      <w:proofErr w:type="spellStart"/>
      <w:r w:rsidRPr="00CF4184">
        <w:rPr>
          <w:lang w:val="en-US"/>
        </w:rPr>
        <w:t>setFullScaleAccelRange</w:t>
      </w:r>
      <w:proofErr w:type="spellEnd"/>
      <w:r w:rsidRPr="00CF4184">
        <w:t>(</w:t>
      </w:r>
      <w:r w:rsidRPr="00CF4184">
        <w:rPr>
          <w:lang w:val="en-US"/>
        </w:rPr>
        <w:t>MPU</w:t>
      </w:r>
      <w:r w:rsidRPr="00CF4184">
        <w:t>6050_</w:t>
      </w:r>
      <w:r w:rsidRPr="00CF4184">
        <w:rPr>
          <w:lang w:val="en-US"/>
        </w:rPr>
        <w:t>ACCEL</w:t>
      </w:r>
      <w:r w:rsidRPr="00CF4184">
        <w:t>_</w:t>
      </w:r>
      <w:r w:rsidRPr="00CF4184">
        <w:rPr>
          <w:lang w:val="en-US"/>
        </w:rPr>
        <w:t>FS</w:t>
      </w:r>
      <w:r w:rsidRPr="00CF4184">
        <w:t>_16)). Затем происходит проверка связи с датчиком и вывод соответствующего сообщения в серийный порт. Далее инициализируется LCD-дисплей (</w:t>
      </w:r>
      <w:proofErr w:type="spellStart"/>
      <w:proofErr w:type="gramStart"/>
      <w:r w:rsidRPr="00CF4184">
        <w:t>lcd.init</w:t>
      </w:r>
      <w:proofErr w:type="spellEnd"/>
      <w:proofErr w:type="gramEnd"/>
      <w:r w:rsidRPr="00CF4184">
        <w:t>()) и включается подсветка (</w:t>
      </w:r>
      <w:proofErr w:type="spellStart"/>
      <w:r w:rsidRPr="00CF4184">
        <w:t>lcd.backlight</w:t>
      </w:r>
      <w:proofErr w:type="spellEnd"/>
      <w:r w:rsidRPr="00CF4184">
        <w:t>()).</w:t>
      </w:r>
    </w:p>
    <w:p w14:paraId="7B060A8B" w14:textId="31CF6338" w:rsidR="00CF4184" w:rsidRDefault="00CF4184" w:rsidP="003A7E8C"/>
    <w:p w14:paraId="7C1E2465" w14:textId="0B924904" w:rsidR="00CF4184" w:rsidRPr="00CF4184" w:rsidRDefault="00CF4184" w:rsidP="003A7E8C">
      <w:r w:rsidRPr="00CF4184">
        <w:lastRenderedPageBreak/>
        <w:drawing>
          <wp:inline distT="0" distB="0" distL="0" distR="0" wp14:anchorId="0607D23C" wp14:editId="7518E89D">
            <wp:extent cx="4429743" cy="27245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E2A" w14:textId="77777777" w:rsidR="003A7E8C" w:rsidRPr="00991820" w:rsidRDefault="003A7E8C" w:rsidP="003A7E8C"/>
    <w:p w14:paraId="54CBC74C" w14:textId="77777777" w:rsidR="00CF4184" w:rsidRDefault="00CF4184" w:rsidP="00CF4184">
      <w:r>
        <w:t xml:space="preserve">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сначала определяется переменная t, которой присваивается текущее время в миллисекундах (</w:t>
      </w:r>
      <w:proofErr w:type="spellStart"/>
      <w:r>
        <w:t>millis</w:t>
      </w:r>
      <w:proofErr w:type="spellEnd"/>
      <w:r>
        <w:t>()).</w:t>
      </w:r>
    </w:p>
    <w:p w14:paraId="28A98215" w14:textId="77777777" w:rsidR="00CF4184" w:rsidRDefault="00CF4184" w:rsidP="00CF4184"/>
    <w:p w14:paraId="79EC3DA4" w14:textId="3EE25D8F" w:rsidR="004A67AB" w:rsidRPr="00E2111B" w:rsidRDefault="00CF4184" w:rsidP="00CF4184">
      <w:pPr>
        <w:rPr>
          <w:color w:val="7030A0"/>
        </w:rPr>
      </w:pPr>
      <w:r>
        <w:t xml:space="preserve">Затем происходит проверка условия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t_next</w:t>
      </w:r>
      <w:proofErr w:type="spellEnd"/>
      <w:r>
        <w:t xml:space="preserve"> </w:t>
      </w:r>
      <w:proofErr w:type="gramStart"/>
      <w:r>
        <w:t>&lt; t</w:t>
      </w:r>
      <w:proofErr w:type="gramEnd"/>
      <w:r>
        <w:t xml:space="preserve">). Если текущее время t превышает значение переменной </w:t>
      </w:r>
      <w:proofErr w:type="spellStart"/>
      <w:r>
        <w:t>t_next</w:t>
      </w:r>
      <w:proofErr w:type="spellEnd"/>
      <w:r>
        <w:t>, то выполняется блок кода внутри условия</w:t>
      </w:r>
      <w:r w:rsidR="00E2111B">
        <w:t xml:space="preserve"> </w:t>
      </w:r>
      <w:r w:rsidR="00E2111B" w:rsidRPr="00E2111B">
        <w:rPr>
          <w:color w:val="7030A0"/>
        </w:rPr>
        <w:t>(</w:t>
      </w:r>
      <w:r w:rsidR="00E2111B">
        <w:rPr>
          <w:color w:val="7030A0"/>
        </w:rPr>
        <w:t>блок внутри</w:t>
      </w:r>
      <w:r w:rsidR="00E2111B" w:rsidRPr="00E2111B">
        <w:rPr>
          <w:color w:val="7030A0"/>
        </w:rPr>
        <w:t>)</w:t>
      </w:r>
      <w:r>
        <w:t>. Это позволяет контролировать частоту выполнения измерений ускорения.</w:t>
      </w:r>
    </w:p>
    <w:p w14:paraId="4CBBC309" w14:textId="5A3620BC" w:rsidR="00CF4184" w:rsidRDefault="00CF4184" w:rsidP="00CF4184"/>
    <w:p w14:paraId="6992BEC9" w14:textId="16988C68" w:rsidR="00CF4184" w:rsidRPr="00991820" w:rsidRDefault="00E2111B" w:rsidP="00CF4184">
      <w:r w:rsidRPr="00E2111B">
        <w:drawing>
          <wp:inline distT="0" distB="0" distL="0" distR="0" wp14:anchorId="754F348A" wp14:editId="5BEA9A82">
            <wp:extent cx="5940425" cy="1194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3320" w14:textId="77777777" w:rsidR="004A67AB" w:rsidRPr="00991820" w:rsidRDefault="004A67AB" w:rsidP="004A67AB"/>
    <w:p w14:paraId="53E96F93" w14:textId="3FDF8E0A" w:rsidR="00415BC3" w:rsidRDefault="00E2111B" w:rsidP="00415BC3">
      <w:r w:rsidRPr="00E2111B">
        <w:t xml:space="preserve">Внутри условия объявляются переменные </w:t>
      </w:r>
      <w:proofErr w:type="spellStart"/>
      <w:r w:rsidRPr="00E2111B">
        <w:t>ax_raw</w:t>
      </w:r>
      <w:proofErr w:type="spellEnd"/>
      <w:r w:rsidRPr="00E2111B">
        <w:t xml:space="preserve">, </w:t>
      </w:r>
      <w:proofErr w:type="spellStart"/>
      <w:r w:rsidRPr="00E2111B">
        <w:t>ay_raw</w:t>
      </w:r>
      <w:proofErr w:type="spellEnd"/>
      <w:r w:rsidRPr="00E2111B">
        <w:t xml:space="preserve">, </w:t>
      </w:r>
      <w:proofErr w:type="spellStart"/>
      <w:r w:rsidRPr="00E2111B">
        <w:t>az_raw</w:t>
      </w:r>
      <w:proofErr w:type="spellEnd"/>
      <w:r w:rsidRPr="00E2111B">
        <w:t xml:space="preserve">, </w:t>
      </w:r>
      <w:proofErr w:type="spellStart"/>
      <w:r w:rsidRPr="00E2111B">
        <w:t>gx_raw</w:t>
      </w:r>
      <w:proofErr w:type="spellEnd"/>
      <w:r w:rsidRPr="00E2111B">
        <w:t xml:space="preserve">, </w:t>
      </w:r>
      <w:proofErr w:type="spellStart"/>
      <w:r w:rsidRPr="00E2111B">
        <w:t>gy_raw</w:t>
      </w:r>
      <w:proofErr w:type="spellEnd"/>
      <w:r w:rsidRPr="00E2111B">
        <w:t xml:space="preserve">, </w:t>
      </w:r>
      <w:proofErr w:type="spellStart"/>
      <w:r w:rsidRPr="00E2111B">
        <w:t>gz_raw</w:t>
      </w:r>
      <w:proofErr w:type="spellEnd"/>
      <w:r w:rsidRPr="00E2111B">
        <w:t xml:space="preserve">, которые будут использоваться для хранения сырых значений ускорения и гироскопа, считанных с датчика MPU6050. Затем переменной </w:t>
      </w:r>
      <w:proofErr w:type="spellStart"/>
      <w:r w:rsidRPr="00E2111B">
        <w:t>t_next</w:t>
      </w:r>
      <w:proofErr w:type="spellEnd"/>
      <w:r w:rsidRPr="00E2111B">
        <w:t xml:space="preserve"> присваивается новое значение, равное текущему времени t плюс задержка T_OUT. Это гарантирует, что следующее измерение произойдет через определенный интервал времени.</w:t>
      </w:r>
    </w:p>
    <w:p w14:paraId="7E58E222" w14:textId="0AABACE0" w:rsidR="00E2111B" w:rsidRDefault="00E2111B" w:rsidP="00415BC3"/>
    <w:p w14:paraId="7713BFCC" w14:textId="3E54B84F" w:rsidR="00E2111B" w:rsidRDefault="00E2111B" w:rsidP="00415BC3">
      <w:r w:rsidRPr="00E2111B">
        <w:drawing>
          <wp:inline distT="0" distB="0" distL="0" distR="0" wp14:anchorId="0E1DC08B" wp14:editId="2670540A">
            <wp:extent cx="2333951" cy="42868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CC6" w14:textId="5FAE386E" w:rsidR="00E2111B" w:rsidRDefault="00E2111B" w:rsidP="00415BC3"/>
    <w:p w14:paraId="39B7AC74" w14:textId="00E58746" w:rsidR="00E2111B" w:rsidRDefault="00E2111B" w:rsidP="00415BC3">
      <w:r w:rsidRPr="00E2111B">
        <w:t xml:space="preserve">Далее происходит обработка значения ускорения по оси X. Значение сырого ускорения </w:t>
      </w:r>
      <w:proofErr w:type="spellStart"/>
      <w:r w:rsidRPr="00E2111B">
        <w:t>ax_raw</w:t>
      </w:r>
      <w:proofErr w:type="spellEnd"/>
      <w:r w:rsidRPr="00E2111B">
        <w:t xml:space="preserve"> делится на 2048 для получения значения ускорения в g (гравитационных единицах)</w:t>
      </w:r>
    </w:p>
    <w:p w14:paraId="008342E1" w14:textId="46A958ED" w:rsidR="00E2111B" w:rsidRDefault="00E2111B" w:rsidP="00415BC3"/>
    <w:p w14:paraId="69C5615C" w14:textId="0D2BFE36" w:rsidR="00E2111B" w:rsidRDefault="00E2111B" w:rsidP="00415BC3">
      <w:pPr>
        <w:rPr>
          <w:color w:val="7030A0"/>
        </w:rPr>
      </w:pPr>
      <w:r w:rsidRPr="00E2111B">
        <w:rPr>
          <w:color w:val="7030A0"/>
        </w:rPr>
        <w:t>(</w:t>
      </w:r>
      <w:r>
        <w:rPr>
          <w:color w:val="7030A0"/>
        </w:rPr>
        <w:t>блок внутри</w:t>
      </w:r>
      <w:r w:rsidRPr="00E2111B">
        <w:rPr>
          <w:color w:val="7030A0"/>
        </w:rPr>
        <w:t>)</w:t>
      </w:r>
    </w:p>
    <w:p w14:paraId="6BC40720" w14:textId="5A524897" w:rsidR="00E2111B" w:rsidRDefault="00E2111B" w:rsidP="00415BC3">
      <w:pPr>
        <w:rPr>
          <w:color w:val="7030A0"/>
        </w:rPr>
      </w:pPr>
    </w:p>
    <w:p w14:paraId="21B7AD56" w14:textId="4EEF2190" w:rsidR="00E2111B" w:rsidRDefault="00E2111B" w:rsidP="00415BC3">
      <w:pPr>
        <w:rPr>
          <w:color w:val="7030A0"/>
        </w:rPr>
      </w:pPr>
      <w:r w:rsidRPr="00E2111B">
        <w:rPr>
          <w:color w:val="7030A0"/>
        </w:rPr>
        <w:drawing>
          <wp:inline distT="0" distB="0" distL="0" distR="0" wp14:anchorId="46E75F17" wp14:editId="3537BDAA">
            <wp:extent cx="3972479" cy="1009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8B8" w14:textId="3673E119" w:rsidR="00E2111B" w:rsidRDefault="00E2111B" w:rsidP="00415BC3"/>
    <w:p w14:paraId="168F5AB8" w14:textId="707276F9" w:rsidR="00E2111B" w:rsidRDefault="00E2111B" w:rsidP="00415BC3">
      <w:r w:rsidRPr="00E2111B">
        <w:t>Этот блок кода отвечает за уничтожение незначительной погрешности значения ускорения по оси X. Здесь происходит проверка: если значение x находится в диапазоне от -0.2 до 0.2, то оно считается незначительным и устанавливается в ноль. Это позволяет избавиться от малых погрешностей и шумов в измерениях, которые могут возникать на датчике.</w:t>
      </w:r>
    </w:p>
    <w:p w14:paraId="724B218B" w14:textId="4752D1B3" w:rsidR="00E2111B" w:rsidRDefault="00E2111B" w:rsidP="00415BC3"/>
    <w:p w14:paraId="4F4391C6" w14:textId="32C529C9" w:rsidR="00E2111B" w:rsidRDefault="00E2111B" w:rsidP="00415BC3">
      <w:r w:rsidRPr="00E2111B">
        <w:drawing>
          <wp:inline distT="0" distB="0" distL="0" distR="0" wp14:anchorId="50E0C2E2" wp14:editId="59A14126">
            <wp:extent cx="3134162" cy="151468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8451" w14:textId="7BC2DB15" w:rsidR="00E2111B" w:rsidRDefault="00E2111B" w:rsidP="00415BC3"/>
    <w:p w14:paraId="7D5BB5A7" w14:textId="6B633A8F" w:rsidR="00E2111B" w:rsidRDefault="00E2111B" w:rsidP="00415BC3">
      <w:r w:rsidRPr="00E2111B">
        <w:t>После обработки значения ускорения x происходит вывод его на LCD-дисплей и в серийный порт.</w:t>
      </w:r>
    </w:p>
    <w:p w14:paraId="58CA7416" w14:textId="77777777" w:rsidR="00E2111B" w:rsidRDefault="00E2111B" w:rsidP="00415BC3"/>
    <w:p w14:paraId="390A3F54" w14:textId="35ED6096" w:rsidR="00E2111B" w:rsidRDefault="00E2111B" w:rsidP="00E2111B">
      <w:pPr>
        <w:pStyle w:val="a4"/>
        <w:numPr>
          <w:ilvl w:val="0"/>
          <w:numId w:val="8"/>
        </w:numPr>
      </w:pPr>
      <w:r w:rsidRPr="009C4EF1">
        <w:lastRenderedPageBreak/>
        <w:t>‘</w:t>
      </w:r>
      <w:proofErr w:type="spellStart"/>
      <w:proofErr w:type="gramStart"/>
      <w:r w:rsidRPr="00E2111B">
        <w:t>lcd.setCursor</w:t>
      </w:r>
      <w:proofErr w:type="spellEnd"/>
      <w:proofErr w:type="gramEnd"/>
      <w:r w:rsidRPr="00E2111B">
        <w:t>(0, 0)</w:t>
      </w:r>
      <w:r w:rsidRPr="00E2111B">
        <w:t>’</w:t>
      </w:r>
      <w:r w:rsidRPr="00E2111B">
        <w:t xml:space="preserve"> </w:t>
      </w:r>
      <w:r w:rsidR="009C4EF1" w:rsidRPr="009C4EF1">
        <w:t xml:space="preserve">- </w:t>
      </w:r>
      <w:r w:rsidRPr="00E2111B">
        <w:t>устанавливает позицию курсора на LCD-дисплее в начало первой строки.</w:t>
      </w:r>
    </w:p>
    <w:p w14:paraId="13461DD8" w14:textId="77777777" w:rsidR="00E2111B" w:rsidRDefault="00E2111B" w:rsidP="00E2111B"/>
    <w:p w14:paraId="4D3E5582" w14:textId="1EC3ABEB" w:rsidR="00E2111B" w:rsidRDefault="00E2111B" w:rsidP="00E2111B">
      <w:pPr>
        <w:pStyle w:val="a4"/>
        <w:numPr>
          <w:ilvl w:val="0"/>
          <w:numId w:val="8"/>
        </w:numPr>
      </w:pPr>
      <w:r w:rsidRPr="00E2111B">
        <w:t>‘</w:t>
      </w:r>
      <w:proofErr w:type="spellStart"/>
      <w:r w:rsidRPr="00E2111B">
        <w:t>lcd.print</w:t>
      </w:r>
      <w:proofErr w:type="spellEnd"/>
      <w:r w:rsidRPr="00E2111B">
        <w:t>(x)</w:t>
      </w:r>
      <w:r w:rsidRPr="00E2111B">
        <w:t>’</w:t>
      </w:r>
      <w:r w:rsidR="009C4EF1" w:rsidRPr="009C4EF1">
        <w:t xml:space="preserve"> </w:t>
      </w:r>
      <w:proofErr w:type="gramStart"/>
      <w:r w:rsidR="009C4EF1" w:rsidRPr="009C4EF1">
        <w:t xml:space="preserve">- </w:t>
      </w:r>
      <w:r w:rsidRPr="00E2111B">
        <w:t xml:space="preserve"> выводит</w:t>
      </w:r>
      <w:proofErr w:type="gramEnd"/>
      <w:r w:rsidRPr="00E2111B">
        <w:t xml:space="preserve"> значение ускорения x на LCD-дисплей.</w:t>
      </w:r>
    </w:p>
    <w:p w14:paraId="4A2BDBC3" w14:textId="77777777" w:rsidR="009C4EF1" w:rsidRDefault="009C4EF1" w:rsidP="009C4EF1">
      <w:pPr>
        <w:pStyle w:val="a4"/>
      </w:pPr>
    </w:p>
    <w:p w14:paraId="53A709B2" w14:textId="40305F77" w:rsidR="009C4EF1" w:rsidRDefault="009C4EF1" w:rsidP="00E2111B">
      <w:pPr>
        <w:pStyle w:val="a4"/>
        <w:numPr>
          <w:ilvl w:val="0"/>
          <w:numId w:val="8"/>
        </w:numPr>
      </w:pPr>
      <w:proofErr w:type="spellStart"/>
      <w:r w:rsidRPr="009C4EF1">
        <w:t>Serial.println</w:t>
      </w:r>
      <w:proofErr w:type="spellEnd"/>
      <w:r w:rsidRPr="009C4EF1">
        <w:t>("$")</w:t>
      </w:r>
      <w:r>
        <w:t xml:space="preserve"> -</w:t>
      </w:r>
      <w:r w:rsidRPr="009C4EF1">
        <w:t xml:space="preserve"> выводит символ $ в серийный порт для обозначения начала строки.</w:t>
      </w:r>
      <w:r w:rsidRPr="009C4EF1">
        <w:t xml:space="preserve"> </w:t>
      </w:r>
      <w:r>
        <w:t>Позже в разделе про графический интерфейс расскажу зачем это нужно.</w:t>
      </w:r>
    </w:p>
    <w:p w14:paraId="28CBE4AC" w14:textId="77777777" w:rsidR="009C4EF1" w:rsidRDefault="009C4EF1" w:rsidP="009C4EF1">
      <w:pPr>
        <w:pStyle w:val="a4"/>
      </w:pPr>
    </w:p>
    <w:p w14:paraId="14DE2205" w14:textId="444838FA" w:rsidR="009C4EF1" w:rsidRDefault="009C4EF1" w:rsidP="00E2111B">
      <w:pPr>
        <w:pStyle w:val="a4"/>
        <w:numPr>
          <w:ilvl w:val="0"/>
          <w:numId w:val="8"/>
        </w:numPr>
      </w:pPr>
      <w:r w:rsidRPr="009C4EF1">
        <w:t>‘</w:t>
      </w:r>
      <w:proofErr w:type="spellStart"/>
      <w:r w:rsidRPr="009C4EF1">
        <w:t>Serial.println</w:t>
      </w:r>
      <w:proofErr w:type="spellEnd"/>
      <w:r w:rsidRPr="009C4EF1">
        <w:t xml:space="preserve">((x * 100), </w:t>
      </w:r>
      <w:proofErr w:type="gramStart"/>
      <w:r w:rsidRPr="009C4EF1">
        <w:t>0)</w:t>
      </w:r>
      <w:r w:rsidRPr="009C4EF1">
        <w:t>’</w:t>
      </w:r>
      <w:proofErr w:type="gramEnd"/>
      <w:r w:rsidRPr="009C4EF1">
        <w:t xml:space="preserve"> </w:t>
      </w:r>
      <w:r w:rsidRPr="009C4EF1">
        <w:t xml:space="preserve">- </w:t>
      </w:r>
      <w:r w:rsidRPr="009C4EF1">
        <w:t xml:space="preserve">выводит значение ускорения </w:t>
      </w:r>
      <w:r w:rsidRPr="009C4EF1">
        <w:t>‘</w:t>
      </w:r>
      <w:r w:rsidRPr="009C4EF1">
        <w:t>x</w:t>
      </w:r>
      <w:r w:rsidRPr="009C4EF1">
        <w:t>’</w:t>
      </w:r>
      <w:r w:rsidRPr="009C4EF1">
        <w:t xml:space="preserve">, умноженное на 100, в серийный порт. </w:t>
      </w:r>
      <w:r w:rsidRPr="009C4EF1">
        <w:t>‘</w:t>
      </w:r>
      <w:r w:rsidRPr="009C4EF1">
        <w:t>0</w:t>
      </w:r>
      <w:r w:rsidRPr="009C4EF1">
        <w:t>’</w:t>
      </w:r>
      <w:r w:rsidRPr="009C4EF1">
        <w:t xml:space="preserve"> вто</w:t>
      </w:r>
      <w:r>
        <w:t>рой</w:t>
      </w:r>
      <w:r w:rsidRPr="009C4EF1">
        <w:t xml:space="preserve"> аргумент </w:t>
      </w:r>
      <w:r w:rsidRPr="009C4EF1">
        <w:t>‘</w:t>
      </w:r>
      <w:proofErr w:type="spellStart"/>
      <w:r w:rsidRPr="009C4EF1">
        <w:t>Serial.println</w:t>
      </w:r>
      <w:proofErr w:type="spellEnd"/>
      <w:proofErr w:type="gramStart"/>
      <w:r w:rsidRPr="009C4EF1">
        <w:t>()</w:t>
      </w:r>
      <w:r w:rsidRPr="009C4EF1">
        <w:t>’</w:t>
      </w:r>
      <w:proofErr w:type="gramEnd"/>
      <w:r>
        <w:t>,</w:t>
      </w:r>
      <w:r w:rsidRPr="009C4EF1">
        <w:t xml:space="preserve"> </w:t>
      </w:r>
      <w:r>
        <w:t xml:space="preserve"> и он </w:t>
      </w:r>
      <w:r w:rsidRPr="009C4EF1">
        <w:t>указывает на вывод без десятичных знаков</w:t>
      </w:r>
      <w:r>
        <w:t>, чтобы окончательно убрать погрешность, которая скорее всего уже отсутствует</w:t>
      </w:r>
      <w:r w:rsidRPr="009C4EF1">
        <w:t>.</w:t>
      </w:r>
      <w:r>
        <w:t xml:space="preserve"> </w:t>
      </w:r>
    </w:p>
    <w:p w14:paraId="24C08C9C" w14:textId="444838FA" w:rsidR="009C4EF1" w:rsidRDefault="009C4EF1" w:rsidP="009C4EF1">
      <w:pPr>
        <w:pStyle w:val="a4"/>
      </w:pPr>
    </w:p>
    <w:p w14:paraId="57D1C006" w14:textId="3F1DE105" w:rsidR="009C4EF1" w:rsidRDefault="009C4EF1" w:rsidP="00E2111B">
      <w:pPr>
        <w:pStyle w:val="a4"/>
        <w:numPr>
          <w:ilvl w:val="0"/>
          <w:numId w:val="8"/>
        </w:numPr>
      </w:pPr>
      <w:r w:rsidRPr="009C4EF1">
        <w:t>‘</w:t>
      </w:r>
      <w:proofErr w:type="spellStart"/>
      <w:r w:rsidRPr="009C4EF1">
        <w:t>Serial.println</w:t>
      </w:r>
      <w:proofErr w:type="spellEnd"/>
      <w:r w:rsidRPr="009C4EF1">
        <w:t>(";</w:t>
      </w:r>
      <w:proofErr w:type="gramStart"/>
      <w:r w:rsidRPr="009C4EF1">
        <w:t>")</w:t>
      </w:r>
      <w:r w:rsidRPr="009C4EF1">
        <w:t>’</w:t>
      </w:r>
      <w:proofErr w:type="gramEnd"/>
      <w:r w:rsidRPr="009C4EF1">
        <w:t xml:space="preserve"> -</w:t>
      </w:r>
      <w:r w:rsidRPr="009C4EF1">
        <w:t xml:space="preserve"> выводит символ </w:t>
      </w:r>
      <w:r w:rsidRPr="009C4EF1">
        <w:t xml:space="preserve">“ </w:t>
      </w:r>
      <w:r w:rsidRPr="009C4EF1">
        <w:t>;</w:t>
      </w:r>
      <w:r w:rsidRPr="009C4EF1">
        <w:t xml:space="preserve"> ” </w:t>
      </w:r>
      <w:r w:rsidRPr="009C4EF1">
        <w:t>в серийный порт для обозначения конца строки.</w:t>
      </w:r>
      <w:r w:rsidRPr="009C4EF1">
        <w:t xml:space="preserve"> </w:t>
      </w:r>
      <w:r>
        <w:t>Об этом тоже подробнее в разделе графический интерфейс.</w:t>
      </w:r>
    </w:p>
    <w:p w14:paraId="6ECFAEAD" w14:textId="77777777" w:rsidR="009C4EF1" w:rsidRDefault="009C4EF1" w:rsidP="009C4EF1">
      <w:pPr>
        <w:pStyle w:val="a4"/>
      </w:pPr>
    </w:p>
    <w:p w14:paraId="784E4C3D" w14:textId="5C2BECB0" w:rsidR="009C4EF1" w:rsidRDefault="009C4EF1" w:rsidP="009C4EF1">
      <w:r w:rsidRPr="009C4EF1">
        <w:t>Эти операции позволяют отображать значение ускорения на LCD-дисплее и одновременно отправлять его в серийный порт для дальнейшего анализа или обработки внешним устройством.</w:t>
      </w:r>
    </w:p>
    <w:p w14:paraId="1C24140D" w14:textId="2F21F0B8" w:rsidR="009C4EF1" w:rsidRDefault="009C4EF1" w:rsidP="009C4EF1"/>
    <w:p w14:paraId="77CEAB3B" w14:textId="5EB90052" w:rsidR="00AA0F1C" w:rsidRDefault="009C4EF1" w:rsidP="00AA0F1C">
      <w:pPr>
        <w:pStyle w:val="2"/>
        <w:ind w:firstLine="708"/>
      </w:pPr>
      <w:bookmarkStart w:id="19" w:name="_Toc136373058"/>
      <w:r>
        <w:t>3.</w:t>
      </w:r>
      <w:r w:rsidR="00AA0F1C" w:rsidRPr="00AA0F1C">
        <w:t>6</w:t>
      </w:r>
      <w:r w:rsidR="00AA0F1C">
        <w:t xml:space="preserve"> Немного о графическом интерфейсе и как его связать с </w:t>
      </w:r>
      <w:r w:rsidR="00AA0F1C">
        <w:rPr>
          <w:lang w:val="en-US"/>
        </w:rPr>
        <w:t>Arduino</w:t>
      </w:r>
      <w:bookmarkEnd w:id="19"/>
    </w:p>
    <w:p w14:paraId="3D6ED3B1" w14:textId="75362DED" w:rsidR="00AA0F1C" w:rsidRPr="00AA0F1C" w:rsidRDefault="00AA0F1C" w:rsidP="00AA0F1C">
      <w:r w:rsidRPr="00AA0F1C">
        <w:tab/>
      </w:r>
    </w:p>
    <w:p w14:paraId="3A8CD44F" w14:textId="30EAF2BC" w:rsidR="00AA0F1C" w:rsidRDefault="00AA0F1C" w:rsidP="00AA0F1C">
      <w:r w:rsidRPr="00AA0F1C">
        <w:tab/>
      </w:r>
      <w:r w:rsidR="002507F5">
        <w:t xml:space="preserve">Я использовал готовое решение </w:t>
      </w:r>
      <w:proofErr w:type="spellStart"/>
      <w:r w:rsidR="002507F5" w:rsidRPr="002507F5">
        <w:t>SerialPortPlotter</w:t>
      </w:r>
      <w:proofErr w:type="spellEnd"/>
      <w:r w:rsidR="002507F5">
        <w:t>.</w:t>
      </w:r>
    </w:p>
    <w:p w14:paraId="406EE725" w14:textId="1ACAA7F0" w:rsidR="00202E7C" w:rsidRDefault="00202E7C" w:rsidP="00AA0F1C">
      <w:r>
        <w:t xml:space="preserve">Перед тем как начать работать с графиком, сначала объясню для чего мы выводили </w:t>
      </w:r>
      <w:r w:rsidRPr="00202E7C">
        <w:t xml:space="preserve">“$” </w:t>
      </w:r>
      <w:r>
        <w:t>в</w:t>
      </w:r>
      <w:r w:rsidRPr="00202E7C">
        <w:t xml:space="preserve"> “</w:t>
      </w:r>
      <w:r>
        <w:rPr>
          <w:lang w:val="en-US"/>
        </w:rPr>
        <w:t>Serial</w:t>
      </w:r>
      <w:r w:rsidRPr="00202E7C">
        <w:t>.</w:t>
      </w:r>
      <w:r>
        <w:rPr>
          <w:lang w:val="en-US"/>
        </w:rPr>
        <w:t>print</w:t>
      </w:r>
      <w:r w:rsidRPr="00202E7C">
        <w:t>”</w:t>
      </w:r>
      <w:r>
        <w:t xml:space="preserve"> и все остальное.</w:t>
      </w:r>
    </w:p>
    <w:p w14:paraId="6B995609" w14:textId="74868BC8" w:rsidR="00202E7C" w:rsidRDefault="00202E7C" w:rsidP="00AA0F1C"/>
    <w:p w14:paraId="38714B88" w14:textId="36CC0EE6" w:rsidR="00171534" w:rsidRDefault="00171534" w:rsidP="00AA0F1C">
      <w:pPr>
        <w:pStyle w:val="a4"/>
        <w:numPr>
          <w:ilvl w:val="0"/>
          <w:numId w:val="10"/>
        </w:numPr>
      </w:pPr>
      <w:r w:rsidRPr="00171534">
        <w:lastRenderedPageBreak/>
        <w:drawing>
          <wp:anchor distT="0" distB="0" distL="114300" distR="114300" simplePos="0" relativeHeight="251659264" behindDoc="0" locked="0" layoutInCell="1" allowOverlap="1" wp14:anchorId="4E448061" wp14:editId="1BBAAF16">
            <wp:simplePos x="0" y="0"/>
            <wp:positionH relativeFrom="column">
              <wp:posOffset>1251585</wp:posOffset>
            </wp:positionH>
            <wp:positionV relativeFrom="paragraph">
              <wp:posOffset>261620</wp:posOffset>
            </wp:positionV>
            <wp:extent cx="3076575" cy="304800"/>
            <wp:effectExtent l="0" t="0" r="9525" b="0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Знак </w:t>
      </w:r>
      <w:r w:rsidRPr="00171534">
        <w:t xml:space="preserve">“$” </w:t>
      </w:r>
      <w:r>
        <w:t xml:space="preserve">является командой </w:t>
      </w:r>
      <w:proofErr w:type="spellStart"/>
      <w:r w:rsidRPr="002507F5">
        <w:t>SerialPortPlotter</w:t>
      </w:r>
      <w:proofErr w:type="spellEnd"/>
      <w:r>
        <w:t xml:space="preserve"> для начала считывания значений.  </w:t>
      </w:r>
    </w:p>
    <w:p w14:paraId="2326ED0F" w14:textId="72EA6EE5" w:rsidR="00171534" w:rsidRPr="00171534" w:rsidRDefault="00171534" w:rsidP="00AA0F1C">
      <w:pPr>
        <w:pStyle w:val="a4"/>
        <w:numPr>
          <w:ilvl w:val="0"/>
          <w:numId w:val="10"/>
        </w:numPr>
      </w:pPr>
      <w:r w:rsidRPr="00171534">
        <w:drawing>
          <wp:anchor distT="0" distB="0" distL="114300" distR="114300" simplePos="0" relativeHeight="251660288" behindDoc="0" locked="0" layoutInCell="1" allowOverlap="1" wp14:anchorId="78B4B390" wp14:editId="57D86506">
            <wp:simplePos x="0" y="0"/>
            <wp:positionH relativeFrom="column">
              <wp:posOffset>1154430</wp:posOffset>
            </wp:positionH>
            <wp:positionV relativeFrom="paragraph">
              <wp:posOffset>303530</wp:posOffset>
            </wp:positionV>
            <wp:extent cx="3076575" cy="276225"/>
            <wp:effectExtent l="0" t="0" r="9525" b="9525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выводим нужные нам значения, которые мы хотим видеть на графике</w:t>
      </w:r>
    </w:p>
    <w:p w14:paraId="5A3274FB" w14:textId="77777777" w:rsidR="00171534" w:rsidRDefault="00171534" w:rsidP="00171534">
      <w:pPr>
        <w:ind w:left="708"/>
      </w:pPr>
    </w:p>
    <w:p w14:paraId="28C83870" w14:textId="51770DAA" w:rsidR="009C4EF1" w:rsidRDefault="00171534" w:rsidP="00171534">
      <w:pPr>
        <w:ind w:left="708"/>
      </w:pPr>
      <w:r>
        <w:t>Прошу обратить ваше внимание на то, что значения не могут быть дробными. Именно для этого мы и умножаем значение на 100(а если быть точнее, то мы используем 10</w:t>
      </w:r>
      <w:r>
        <w:rPr>
          <w:vertAlign w:val="superscript"/>
          <w:lang w:val="en-US"/>
        </w:rPr>
        <w:t>n</w:t>
      </w:r>
      <w:r>
        <w:t xml:space="preserve">, где </w:t>
      </w:r>
      <w:r w:rsidRPr="00171534">
        <w:t>“</w:t>
      </w:r>
      <w:r>
        <w:rPr>
          <w:lang w:val="en-US"/>
        </w:rPr>
        <w:t>n</w:t>
      </w:r>
      <w:r w:rsidRPr="00171534">
        <w:t xml:space="preserve">” </w:t>
      </w:r>
      <w:r>
        <w:t>– это степень приближения. Все зависит от того насколько точные нам нужны значения).</w:t>
      </w:r>
    </w:p>
    <w:p w14:paraId="16CB3CB4" w14:textId="5ACEA761" w:rsidR="00171534" w:rsidRDefault="009B4650" w:rsidP="00171534">
      <w:pPr>
        <w:ind w:left="708"/>
      </w:pPr>
      <w:r w:rsidRPr="009B4650">
        <w:drawing>
          <wp:anchor distT="0" distB="0" distL="114300" distR="114300" simplePos="0" relativeHeight="251661312" behindDoc="1" locked="0" layoutInCell="1" allowOverlap="1" wp14:anchorId="016668C8" wp14:editId="7C1DCC77">
            <wp:simplePos x="0" y="0"/>
            <wp:positionH relativeFrom="column">
              <wp:posOffset>3545205</wp:posOffset>
            </wp:positionH>
            <wp:positionV relativeFrom="paragraph">
              <wp:posOffset>259715</wp:posOffset>
            </wp:positionV>
            <wp:extent cx="2486025" cy="333375"/>
            <wp:effectExtent l="0" t="0" r="9525" b="9525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17C8D" w14:textId="1E39F1BC" w:rsidR="00171534" w:rsidRDefault="009B4650" w:rsidP="00171534">
      <w:pPr>
        <w:pStyle w:val="a4"/>
        <w:numPr>
          <w:ilvl w:val="0"/>
          <w:numId w:val="10"/>
        </w:numPr>
      </w:pPr>
      <w:r>
        <w:t xml:space="preserve">Далее мы отделяем значение символом </w:t>
      </w:r>
    </w:p>
    <w:p w14:paraId="3F86A3AB" w14:textId="2B41B9BA" w:rsidR="009B4650" w:rsidRDefault="009B4650" w:rsidP="009B4650"/>
    <w:p w14:paraId="137EEFE9" w14:textId="04A4F998" w:rsidR="009B4650" w:rsidRDefault="009B4650" w:rsidP="009B4650">
      <w:r>
        <w:t xml:space="preserve">Еще обратите внимание на то что мы используем </w:t>
      </w:r>
      <w:proofErr w:type="gramStart"/>
      <w:r>
        <w:t>метод ”</w:t>
      </w:r>
      <w:proofErr w:type="spellStart"/>
      <w:r>
        <w:rPr>
          <w:lang w:val="en-US"/>
        </w:rPr>
        <w:t>println</w:t>
      </w:r>
      <w:proofErr w:type="spellEnd"/>
      <w:proofErr w:type="gramEnd"/>
      <w:r>
        <w:t>”</w:t>
      </w:r>
    </w:p>
    <w:p w14:paraId="4807F8FC" w14:textId="3DE3D5C2" w:rsidR="009B4650" w:rsidRDefault="009B4650" w:rsidP="009B4650">
      <w:r>
        <w:t>Он выводит значение в отладчик и переводит курсор на следующую строку.</w:t>
      </w:r>
    </w:p>
    <w:p w14:paraId="688C4DC3" w14:textId="69902D52" w:rsidR="009B4650" w:rsidRDefault="009B4650" w:rsidP="009B4650"/>
    <w:p w14:paraId="4B082C70" w14:textId="0FA83D97" w:rsidR="009B4650" w:rsidRDefault="009B4650" w:rsidP="009B4650">
      <w:r>
        <w:t>Перейдем же наконец к данной утилите</w:t>
      </w:r>
      <w:r w:rsidRPr="009B4650">
        <w:t>:</w:t>
      </w:r>
    </w:p>
    <w:p w14:paraId="444F83A0" w14:textId="77777777" w:rsidR="009B4650" w:rsidRDefault="009B4650" w:rsidP="009B4650"/>
    <w:p w14:paraId="2EBD4155" w14:textId="584FFCF6" w:rsidR="009B4650" w:rsidRPr="009B4650" w:rsidRDefault="009B4650" w:rsidP="009B4650">
      <w:r>
        <w:t>Вот интерфейс данной программы</w:t>
      </w:r>
    </w:p>
    <w:p w14:paraId="4CDE4A39" w14:textId="3677022D" w:rsidR="002507F5" w:rsidRDefault="002507F5" w:rsidP="002507F5">
      <w:r w:rsidRPr="002507F5">
        <w:drawing>
          <wp:inline distT="0" distB="0" distL="0" distR="0" wp14:anchorId="0E9B3950" wp14:editId="509F4940">
            <wp:extent cx="5940425" cy="3490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E83D" w14:textId="77777777" w:rsidR="009C4EF1" w:rsidRDefault="009C4EF1" w:rsidP="009C4EF1"/>
    <w:p w14:paraId="364DBE6F" w14:textId="52C94432" w:rsidR="009C4EF1" w:rsidRPr="00B01986" w:rsidRDefault="002507F5" w:rsidP="009C4EF1">
      <w:r>
        <w:t xml:space="preserve">В интерфейсе сверху слева мы видим </w:t>
      </w:r>
      <w:r>
        <w:rPr>
          <w:lang w:val="en-US"/>
        </w:rPr>
        <w:t>Port</w:t>
      </w:r>
      <w:r w:rsidRPr="002507F5">
        <w:t xml:space="preserve"> </w:t>
      </w:r>
      <w:r>
        <w:t xml:space="preserve">и </w:t>
      </w:r>
      <w:r>
        <w:rPr>
          <w:lang w:val="en-US"/>
        </w:rPr>
        <w:t>Baud</w:t>
      </w:r>
    </w:p>
    <w:p w14:paraId="5C0AD37B" w14:textId="608CF55D" w:rsidR="002507F5" w:rsidRDefault="00B01986" w:rsidP="009C4EF1">
      <w:r w:rsidRPr="00B01986">
        <w:drawing>
          <wp:inline distT="0" distB="0" distL="0" distR="0" wp14:anchorId="56D3A393" wp14:editId="6C6B0432">
            <wp:extent cx="2766060" cy="13917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661" cy="13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FDD5" w14:textId="0B908640" w:rsidR="00202E7C" w:rsidRDefault="00B01986" w:rsidP="009C4EF1">
      <w:r>
        <w:t xml:space="preserve">В первом мы выбираем порт, куда подключена </w:t>
      </w:r>
      <w:r>
        <w:rPr>
          <w:lang w:val="en-US"/>
        </w:rPr>
        <w:t>Arduino</w:t>
      </w:r>
      <w:r w:rsidRPr="00B01986">
        <w:t xml:space="preserve"> </w:t>
      </w:r>
      <w:r>
        <w:rPr>
          <w:lang w:val="en-US"/>
        </w:rPr>
        <w:t>Nano</w:t>
      </w:r>
      <w:r w:rsidRPr="00B01986">
        <w:t xml:space="preserve">, </w:t>
      </w:r>
      <w:r>
        <w:t>а во второй вводим 9600 бит</w:t>
      </w:r>
      <w:r w:rsidRPr="00B01986">
        <w:t xml:space="preserve"> / </w:t>
      </w:r>
      <w:proofErr w:type="gramStart"/>
      <w:r>
        <w:rPr>
          <w:lang w:val="en-US"/>
        </w:rPr>
        <w:t>c</w:t>
      </w:r>
      <w:r w:rsidRPr="00B01986">
        <w:t>(</w:t>
      </w:r>
      <w:proofErr w:type="gramEnd"/>
      <w:r>
        <w:t>или другое значение, которое мы указали в коде</w:t>
      </w:r>
      <w:r w:rsidRPr="00B01986">
        <w:t>).</w:t>
      </w:r>
      <w:r w:rsidR="00202E7C" w:rsidRPr="00202E7C">
        <w:t xml:space="preserve"> </w:t>
      </w:r>
    </w:p>
    <w:p w14:paraId="427B0E01" w14:textId="05D52484" w:rsidR="00202E7C" w:rsidRDefault="00202E7C" w:rsidP="009C4EF1"/>
    <w:p w14:paraId="5CE6A1DC" w14:textId="2DA5D61D" w:rsidR="00202E7C" w:rsidRDefault="00202E7C" w:rsidP="009C4EF1">
      <w:r>
        <w:t xml:space="preserve">Далее просто тыкаем на кнопку </w:t>
      </w:r>
    </w:p>
    <w:p w14:paraId="4E13E62F" w14:textId="6A72F6B8" w:rsidR="00202E7C" w:rsidRDefault="00202E7C" w:rsidP="009C4EF1">
      <w:r w:rsidRPr="00202E7C">
        <w:drawing>
          <wp:inline distT="0" distB="0" distL="0" distR="0" wp14:anchorId="576FD5B2" wp14:editId="7865FA3B">
            <wp:extent cx="1648055" cy="419158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B4B" w14:textId="1337EDD0" w:rsidR="00202E7C" w:rsidRPr="00202E7C" w:rsidRDefault="00202E7C" w:rsidP="009C4EF1">
      <w:pPr>
        <w:rPr>
          <w:sz w:val="36"/>
          <w:szCs w:val="36"/>
        </w:rPr>
      </w:pPr>
    </w:p>
    <w:p w14:paraId="63AB0A2B" w14:textId="5C9667CE" w:rsidR="00202E7C" w:rsidRPr="00202E7C" w:rsidRDefault="00202E7C" w:rsidP="00202E7C">
      <w:pPr>
        <w:ind w:firstLine="708"/>
        <w:rPr>
          <w:sz w:val="36"/>
          <w:szCs w:val="36"/>
        </w:rPr>
      </w:pPr>
      <w:r w:rsidRPr="00202E7C">
        <w:rPr>
          <w:sz w:val="36"/>
          <w:szCs w:val="36"/>
        </w:rPr>
        <w:t>Важно!!!</w:t>
      </w:r>
    </w:p>
    <w:p w14:paraId="5118BBFC" w14:textId="49524401" w:rsidR="00B01986" w:rsidRPr="00B01986" w:rsidRDefault="009B4650" w:rsidP="009C4EF1">
      <w:r w:rsidRPr="00B01986">
        <w:drawing>
          <wp:anchor distT="0" distB="0" distL="114300" distR="114300" simplePos="0" relativeHeight="251658240" behindDoc="1" locked="0" layoutInCell="1" allowOverlap="1" wp14:anchorId="3E768714" wp14:editId="5398E78E">
            <wp:simplePos x="0" y="0"/>
            <wp:positionH relativeFrom="column">
              <wp:posOffset>3705225</wp:posOffset>
            </wp:positionH>
            <wp:positionV relativeFrom="paragraph">
              <wp:posOffset>269240</wp:posOffset>
            </wp:positionV>
            <wp:extent cx="2390775" cy="323850"/>
            <wp:effectExtent l="0" t="0" r="952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E7C">
        <w:t>Если по какой-то причине</w:t>
      </w:r>
      <w:r w:rsidR="00202E7C" w:rsidRPr="00202E7C">
        <w:t xml:space="preserve"> </w:t>
      </w:r>
      <w:r w:rsidR="00202E7C">
        <w:t xml:space="preserve">после всех вышеперечисленных действий у вас </w:t>
      </w:r>
      <w:proofErr w:type="gramStart"/>
      <w:r w:rsidR="00202E7C">
        <w:t>не Появился</w:t>
      </w:r>
      <w:proofErr w:type="gramEnd"/>
      <w:r w:rsidR="00202E7C">
        <w:t xml:space="preserve"> график, то </w:t>
      </w:r>
      <w:r>
        <w:t xml:space="preserve">нужно проверить </w:t>
      </w:r>
      <w:r w:rsidR="00202E7C">
        <w:t xml:space="preserve">значение </w:t>
      </w:r>
    </w:p>
    <w:p w14:paraId="60E0DBE2" w14:textId="61604D52" w:rsidR="00202E7C" w:rsidRDefault="00202E7C" w:rsidP="009C4EF1">
      <w:r>
        <w:t xml:space="preserve">Оно должно совпадать со значением </w:t>
      </w:r>
      <w:r>
        <w:rPr>
          <w:lang w:val="en-US"/>
        </w:rPr>
        <w:t>Baud</w:t>
      </w:r>
      <w:r w:rsidRPr="00202E7C">
        <w:t>.</w:t>
      </w:r>
    </w:p>
    <w:p w14:paraId="468329E4" w14:textId="77777777" w:rsidR="00202E7C" w:rsidRDefault="00202E7C" w:rsidP="009C4EF1"/>
    <w:p w14:paraId="0BD1E821" w14:textId="2BF802FC" w:rsidR="00202E7C" w:rsidRDefault="00202E7C" w:rsidP="009C4EF1">
      <w:r>
        <w:t xml:space="preserve">Далее после появления графика мы можем добавить аннотацию с подписью, что это значения </w:t>
      </w:r>
      <w:r>
        <w:rPr>
          <w:lang w:val="en-US"/>
        </w:rPr>
        <w:t>G</w:t>
      </w:r>
      <w:r w:rsidRPr="00202E7C">
        <w:t xml:space="preserve"> </w:t>
      </w:r>
      <w:r>
        <w:t xml:space="preserve">умноженные на 100. </w:t>
      </w:r>
    </w:p>
    <w:p w14:paraId="64975390" w14:textId="1C6DA93C" w:rsidR="009B4650" w:rsidRDefault="009B4650" w:rsidP="009C4EF1"/>
    <w:p w14:paraId="3602282E" w14:textId="22A16A8E" w:rsidR="009B4650" w:rsidRDefault="009B4650" w:rsidP="009C4EF1">
      <w:r>
        <w:t>В целом для учебного проекта это необязательно.</w:t>
      </w:r>
    </w:p>
    <w:p w14:paraId="258192CC" w14:textId="76E951FB" w:rsidR="009B4650" w:rsidRDefault="009B4650" w:rsidP="009C4EF1"/>
    <w:p w14:paraId="6FFAFB06" w14:textId="0D8A104C" w:rsidR="009B4650" w:rsidRDefault="009B4650" w:rsidP="009C4EF1">
      <w:r w:rsidRPr="009B4650">
        <w:lastRenderedPageBreak/>
        <w:drawing>
          <wp:inline distT="0" distB="0" distL="0" distR="0" wp14:anchorId="049FEDFC" wp14:editId="1C67379C">
            <wp:extent cx="5940425" cy="4378325"/>
            <wp:effectExtent l="0" t="0" r="3175" b="317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BC3" w14:textId="77777777" w:rsidR="00202E7C" w:rsidRDefault="00202E7C" w:rsidP="009C4EF1"/>
    <w:p w14:paraId="6687C3EE" w14:textId="38FE2293" w:rsidR="00202E7C" w:rsidRDefault="00202E7C" w:rsidP="009C4EF1">
      <w:r>
        <w:t xml:space="preserve">  </w:t>
      </w:r>
      <w:r w:rsidR="009B4650">
        <w:t>Что-то подобное мы увидим на экране.</w:t>
      </w:r>
    </w:p>
    <w:p w14:paraId="08812764" w14:textId="5DD0CD77" w:rsidR="00AF1A6A" w:rsidRDefault="00AF1A6A" w:rsidP="009C4EF1"/>
    <w:p w14:paraId="4916CE14" w14:textId="77777777" w:rsidR="00AF1A6A" w:rsidRDefault="00AF1A6A" w:rsidP="00AF1A6A">
      <w:pPr>
        <w:pStyle w:val="2"/>
        <w:ind w:firstLine="708"/>
      </w:pPr>
      <w:bookmarkStart w:id="20" w:name="_Toc136373059"/>
      <w:r>
        <w:t>3.6</w:t>
      </w:r>
      <w:r w:rsidRPr="00AA0F1C">
        <w:t xml:space="preserve"> </w:t>
      </w:r>
      <w:r>
        <w:t>Итоги и дальнейшие планы на проект</w:t>
      </w:r>
      <w:bookmarkEnd w:id="20"/>
    </w:p>
    <w:p w14:paraId="2E673987" w14:textId="34CA1333" w:rsidR="00AF1A6A" w:rsidRDefault="00AF1A6A" w:rsidP="009C4EF1">
      <w:r>
        <w:tab/>
      </w:r>
    </w:p>
    <w:p w14:paraId="474F485E" w14:textId="615D0D42" w:rsidR="00AF1A6A" w:rsidRPr="00AF1A6A" w:rsidRDefault="00AF1A6A" w:rsidP="009C4EF1">
      <w:r>
        <w:tab/>
        <w:t xml:space="preserve">В рамках практики я научился многим фичам и изучил как минимум 4 библиотеки </w:t>
      </w:r>
      <w:r>
        <w:rPr>
          <w:lang w:val="en-US"/>
        </w:rPr>
        <w:t>Arduino</w:t>
      </w:r>
      <w:r w:rsidRPr="00AF1A6A">
        <w:t xml:space="preserve">. </w:t>
      </w:r>
      <w:r>
        <w:t>Но хотелось бы довести это до конца возможно уже в рамках следующей практики.)))</w:t>
      </w:r>
    </w:p>
    <w:p w14:paraId="5FF1B154" w14:textId="2D0A926C" w:rsidR="00AF1A6A" w:rsidRDefault="00AF1A6A" w:rsidP="009C4EF1">
      <w:r>
        <w:t>Кратко о том</w:t>
      </w:r>
      <w:r w:rsidR="00332E82">
        <w:t>,</w:t>
      </w:r>
      <w:r>
        <w:t xml:space="preserve"> что бы я хотел добавить</w:t>
      </w:r>
      <w:r w:rsidRPr="00AF1A6A">
        <w:t>:</w:t>
      </w:r>
    </w:p>
    <w:p w14:paraId="11ECA9BF" w14:textId="77777777" w:rsidR="00AF1A6A" w:rsidRDefault="00AF1A6A" w:rsidP="009C4EF1"/>
    <w:p w14:paraId="241A05FA" w14:textId="44921D09" w:rsidR="00AF1A6A" w:rsidRDefault="00AF1A6A" w:rsidP="00AF1A6A">
      <w:pPr>
        <w:pStyle w:val="a4"/>
        <w:numPr>
          <w:ilvl w:val="0"/>
          <w:numId w:val="11"/>
        </w:numPr>
      </w:pPr>
      <w:r>
        <w:t xml:space="preserve">Графический интерфейс </w:t>
      </w:r>
      <w:proofErr w:type="spellStart"/>
      <w:r w:rsidRPr="002507F5">
        <w:t>SerialPortPlotter</w:t>
      </w:r>
      <w:proofErr w:type="spellEnd"/>
      <w:r>
        <w:t xml:space="preserve"> хоть решил мою проблему, но </w:t>
      </w:r>
      <w:proofErr w:type="gramStart"/>
      <w:r>
        <w:t>хотелось  бы</w:t>
      </w:r>
      <w:proofErr w:type="gramEnd"/>
      <w:r>
        <w:t xml:space="preserve"> самому написать интерфейс и добавить туда функционал, которого нет тут.</w:t>
      </w:r>
    </w:p>
    <w:p w14:paraId="3470BE0F" w14:textId="77777777" w:rsidR="00332E82" w:rsidRDefault="00332E82" w:rsidP="00332E82"/>
    <w:p w14:paraId="70A04DAD" w14:textId="179B86E1" w:rsidR="00AF1A6A" w:rsidRDefault="00332E82" w:rsidP="00AF1A6A">
      <w:pPr>
        <w:pStyle w:val="a4"/>
        <w:numPr>
          <w:ilvl w:val="0"/>
          <w:numId w:val="11"/>
        </w:numPr>
      </w:pPr>
      <w:r>
        <w:lastRenderedPageBreak/>
        <w:t>П</w:t>
      </w:r>
      <w:r w:rsidR="00AF1A6A">
        <w:t xml:space="preserve">оменять датчик </w:t>
      </w:r>
      <w:r w:rsidR="00AF1A6A" w:rsidRPr="00AF1A6A">
        <w:t>MPU6050</w:t>
      </w:r>
      <w:r w:rsidR="00AF1A6A">
        <w:t xml:space="preserve"> на какой-нибудь аналоговый, который хоть и стоит дороже, но будет более точен в своих измерениях.</w:t>
      </w:r>
    </w:p>
    <w:p w14:paraId="641E750B" w14:textId="77777777" w:rsidR="00332E82" w:rsidRDefault="00332E82" w:rsidP="00332E82"/>
    <w:p w14:paraId="5385C683" w14:textId="2DE87D63" w:rsidR="00332E82" w:rsidRDefault="00332E82" w:rsidP="00AF1A6A">
      <w:pPr>
        <w:pStyle w:val="a4"/>
        <w:numPr>
          <w:ilvl w:val="0"/>
          <w:numId w:val="11"/>
        </w:numPr>
      </w:pPr>
      <w:r>
        <w:t xml:space="preserve">Подсоединить к </w:t>
      </w:r>
      <w:r>
        <w:rPr>
          <w:lang w:val="en-US"/>
        </w:rPr>
        <w:t>Arduino</w:t>
      </w:r>
      <w:r w:rsidRPr="00332E82">
        <w:t xml:space="preserve"> </w:t>
      </w:r>
      <w:r>
        <w:rPr>
          <w:lang w:val="en-US"/>
        </w:rPr>
        <w:t>Nano</w:t>
      </w:r>
      <w:r w:rsidRPr="00332E82">
        <w:t xml:space="preserve"> </w:t>
      </w:r>
      <w:r>
        <w:t>второй датчик, который будет мерить угол оборота кулачка.</w:t>
      </w:r>
    </w:p>
    <w:p w14:paraId="69480D3A" w14:textId="77777777" w:rsidR="00332E82" w:rsidRDefault="00332E82" w:rsidP="00332E82"/>
    <w:p w14:paraId="5D470318" w14:textId="43C4DD59" w:rsidR="00AF1A6A" w:rsidRDefault="00AF1A6A" w:rsidP="00AF1A6A">
      <w:pPr>
        <w:pStyle w:val="a4"/>
        <w:numPr>
          <w:ilvl w:val="0"/>
          <w:numId w:val="11"/>
        </w:numPr>
      </w:pPr>
      <w:r>
        <w:t xml:space="preserve"> </w:t>
      </w:r>
      <w:r w:rsidR="00332E82">
        <w:t>И последнее. Убрать зависимость от ПК.</w:t>
      </w:r>
    </w:p>
    <w:p w14:paraId="4443B7BF" w14:textId="77777777" w:rsidR="001A1C2C" w:rsidRDefault="001A1C2C" w:rsidP="001A1C2C">
      <w:pPr>
        <w:pStyle w:val="a4"/>
      </w:pPr>
    </w:p>
    <w:p w14:paraId="5EBC71C6" w14:textId="5EADDFDA" w:rsidR="001A1C2C" w:rsidRDefault="00203C13" w:rsidP="00203C13">
      <w:pPr>
        <w:pStyle w:val="1"/>
        <w:pageBreakBefore/>
        <w:numPr>
          <w:ilvl w:val="0"/>
          <w:numId w:val="13"/>
        </w:numPr>
      </w:pPr>
      <w:bookmarkStart w:id="21" w:name="_Toc136373060"/>
      <w:r>
        <w:lastRenderedPageBreak/>
        <w:t xml:space="preserve">Полезные </w:t>
      </w:r>
      <w:r w:rsidR="001337A7">
        <w:t>ссылки</w:t>
      </w:r>
      <w:bookmarkEnd w:id="21"/>
    </w:p>
    <w:p w14:paraId="11CE1933" w14:textId="2AA97552" w:rsidR="00203C13" w:rsidRDefault="00203C13" w:rsidP="00203C13"/>
    <w:p w14:paraId="4206A2AE" w14:textId="1036EA2C" w:rsidR="00203C13" w:rsidRPr="00203C13" w:rsidRDefault="00203C13" w:rsidP="00203C13">
      <w:pPr>
        <w:pStyle w:val="a4"/>
        <w:numPr>
          <w:ilvl w:val="0"/>
          <w:numId w:val="14"/>
        </w:numPr>
      </w:pPr>
      <w:hyperlink r:id="rId36" w:history="1">
        <w:r w:rsidRPr="00203C13">
          <w:rPr>
            <w:rStyle w:val="a5"/>
            <w:lang w:val="en-US"/>
          </w:rPr>
          <w:t>https</w:t>
        </w:r>
        <w:r w:rsidRPr="00203C13">
          <w:rPr>
            <w:rStyle w:val="a5"/>
          </w:rPr>
          <w:t>://</w:t>
        </w:r>
        <w:r w:rsidRPr="00203C13">
          <w:rPr>
            <w:rStyle w:val="a5"/>
            <w:lang w:val="en-US"/>
          </w:rPr>
          <w:t>www</w:t>
        </w:r>
        <w:r w:rsidRPr="00203C13">
          <w:rPr>
            <w:rStyle w:val="a5"/>
          </w:rPr>
          <w:t>.</w:t>
        </w:r>
        <w:proofErr w:type="spellStart"/>
        <w:r w:rsidRPr="00203C13">
          <w:rPr>
            <w:rStyle w:val="a5"/>
            <w:lang w:val="en-US"/>
          </w:rPr>
          <w:t>arduino</w:t>
        </w:r>
        <w:proofErr w:type="spellEnd"/>
        <w:r w:rsidRPr="00203C13">
          <w:rPr>
            <w:rStyle w:val="a5"/>
          </w:rPr>
          <w:t>.</w:t>
        </w:r>
        <w:r w:rsidRPr="00203C13">
          <w:rPr>
            <w:rStyle w:val="a5"/>
            <w:lang w:val="en-US"/>
          </w:rPr>
          <w:t>cc</w:t>
        </w:r>
        <w:r w:rsidRPr="00203C13">
          <w:rPr>
            <w:rStyle w:val="a5"/>
          </w:rPr>
          <w:t>/</w:t>
        </w:r>
        <w:proofErr w:type="spellStart"/>
        <w:r w:rsidRPr="00203C13">
          <w:rPr>
            <w:rStyle w:val="a5"/>
            <w:lang w:val="en-US"/>
          </w:rPr>
          <w:t>en</w:t>
        </w:r>
        <w:proofErr w:type="spellEnd"/>
        <w:r w:rsidRPr="00203C13">
          <w:rPr>
            <w:rStyle w:val="a5"/>
          </w:rPr>
          <w:t>/</w:t>
        </w:r>
        <w:r w:rsidRPr="00203C13">
          <w:rPr>
            <w:rStyle w:val="a5"/>
            <w:lang w:val="en-US"/>
          </w:rPr>
          <w:t>software</w:t>
        </w:r>
        <w:r w:rsidRPr="00203C13">
          <w:rPr>
            <w:rStyle w:val="a5"/>
          </w:rPr>
          <w:t>/</w:t>
        </w:r>
      </w:hyperlink>
      <w:r w:rsidRPr="00203C13">
        <w:t xml:space="preserve"> - </w:t>
      </w:r>
      <w:r>
        <w:t xml:space="preserve">Официальный сайт </w:t>
      </w:r>
      <w:r>
        <w:rPr>
          <w:lang w:val="en-US"/>
        </w:rPr>
        <w:t>Arduino</w:t>
      </w:r>
      <w:r>
        <w:t>.</w:t>
      </w:r>
    </w:p>
    <w:p w14:paraId="4B799088" w14:textId="5C16E524" w:rsidR="00203C13" w:rsidRDefault="00203C13" w:rsidP="00203C13">
      <w:pPr>
        <w:pStyle w:val="a4"/>
        <w:numPr>
          <w:ilvl w:val="0"/>
          <w:numId w:val="14"/>
        </w:numPr>
      </w:pPr>
      <w:hyperlink r:id="rId37" w:history="1">
        <w:r w:rsidRPr="00E5004B">
          <w:rPr>
            <w:rStyle w:val="a5"/>
          </w:rPr>
          <w:t>https://3d-diy.ru/wiki/arduino-platy/arduino-nano/</w:t>
        </w:r>
      </w:hyperlink>
      <w:r>
        <w:t xml:space="preserve"> - Подробное описание </w:t>
      </w:r>
      <w:r>
        <w:rPr>
          <w:lang w:val="en-US"/>
        </w:rPr>
        <w:t>Arduino</w:t>
      </w:r>
      <w:r w:rsidRPr="00203C13">
        <w:t xml:space="preserve"> </w:t>
      </w:r>
      <w:r>
        <w:rPr>
          <w:lang w:val="en-US"/>
        </w:rPr>
        <w:t>Nano</w:t>
      </w:r>
      <w:r w:rsidRPr="00203C13">
        <w:t>.</w:t>
      </w:r>
    </w:p>
    <w:p w14:paraId="756188A4" w14:textId="0B85345F" w:rsidR="00203C13" w:rsidRDefault="00203C13" w:rsidP="00203C13">
      <w:pPr>
        <w:pStyle w:val="a4"/>
        <w:numPr>
          <w:ilvl w:val="0"/>
          <w:numId w:val="14"/>
        </w:numPr>
      </w:pPr>
      <w:hyperlink r:id="rId38" w:history="1">
        <w:r w:rsidRPr="00E5004B">
          <w:rPr>
            <w:rStyle w:val="a5"/>
          </w:rPr>
          <w:t>https://invensense.tdk.com/wp-content/uploads/2015/02/MPU-6000-EV-Board1.pdf</w:t>
        </w:r>
      </w:hyperlink>
      <w:r>
        <w:t xml:space="preserve"> - документация </w:t>
      </w:r>
      <w:r w:rsidRPr="00203C13">
        <w:t>MPU-6000</w:t>
      </w:r>
      <w:r>
        <w:t>.</w:t>
      </w:r>
    </w:p>
    <w:p w14:paraId="03D859EA" w14:textId="3A65D6DB" w:rsidR="00203C13" w:rsidRDefault="00203C13" w:rsidP="00203C13">
      <w:pPr>
        <w:pStyle w:val="a4"/>
        <w:numPr>
          <w:ilvl w:val="0"/>
          <w:numId w:val="14"/>
        </w:numPr>
        <w:rPr>
          <w:lang w:val="en-US"/>
        </w:rPr>
      </w:pPr>
      <w:hyperlink r:id="rId39" w:history="1">
        <w:r w:rsidRPr="00203C13">
          <w:rPr>
            <w:rStyle w:val="a5"/>
            <w:lang w:val="en-US"/>
          </w:rPr>
          <w:t>https://docs.arduino.cc/learn/electronics/lcd-displays</w:t>
        </w:r>
      </w:hyperlink>
      <w:r w:rsidRPr="00203C13">
        <w:rPr>
          <w:lang w:val="en-US"/>
        </w:rPr>
        <w:t xml:space="preserve"> - </w:t>
      </w:r>
      <w:r>
        <w:t>документация</w:t>
      </w:r>
      <w:r w:rsidRPr="00203C13">
        <w:rPr>
          <w:lang w:val="en-US"/>
        </w:rPr>
        <w:t xml:space="preserve">   </w:t>
      </w:r>
      <w:r w:rsidRPr="00203C13">
        <w:rPr>
          <w:lang w:val="en-US"/>
        </w:rPr>
        <w:t>Liquid Crystal Display</w:t>
      </w:r>
      <w:r w:rsidRPr="00203C13">
        <w:rPr>
          <w:lang w:val="en-US"/>
        </w:rPr>
        <w:t>.</w:t>
      </w:r>
    </w:p>
    <w:p w14:paraId="40B7936A" w14:textId="77777777" w:rsidR="00203C13" w:rsidRDefault="00203C13" w:rsidP="00203C13">
      <w:pPr>
        <w:ind w:left="360"/>
        <w:rPr>
          <w:lang w:val="en-US"/>
        </w:rPr>
      </w:pPr>
    </w:p>
    <w:p w14:paraId="6FF0716A" w14:textId="2B11AAAA" w:rsidR="00203C13" w:rsidRDefault="00203C13" w:rsidP="00203C13">
      <w:pPr>
        <w:ind w:left="360"/>
      </w:pPr>
      <w:hyperlink r:id="rId40" w:history="1">
        <w:r w:rsidRPr="00E5004B">
          <w:rPr>
            <w:rStyle w:val="a5"/>
            <w:lang w:val="en-US"/>
          </w:rPr>
          <w:t>https</w:t>
        </w:r>
        <w:r w:rsidRPr="00E5004B">
          <w:rPr>
            <w:rStyle w:val="a5"/>
          </w:rPr>
          <w:t>://</w:t>
        </w:r>
        <w:proofErr w:type="spellStart"/>
        <w:r w:rsidRPr="00E5004B">
          <w:rPr>
            <w:rStyle w:val="a5"/>
            <w:lang w:val="en-US"/>
          </w:rPr>
          <w:t>github</w:t>
        </w:r>
        <w:proofErr w:type="spellEnd"/>
        <w:r w:rsidRPr="00E5004B">
          <w:rPr>
            <w:rStyle w:val="a5"/>
          </w:rPr>
          <w:t>.</w:t>
        </w:r>
        <w:r w:rsidRPr="00E5004B">
          <w:rPr>
            <w:rStyle w:val="a5"/>
            <w:lang w:val="en-US"/>
          </w:rPr>
          <w:t>com</w:t>
        </w:r>
        <w:r w:rsidRPr="00E5004B">
          <w:rPr>
            <w:rStyle w:val="a5"/>
          </w:rPr>
          <w:t>/</w:t>
        </w:r>
        <w:proofErr w:type="spellStart"/>
        <w:r w:rsidRPr="00E5004B">
          <w:rPr>
            <w:rStyle w:val="a5"/>
            <w:lang w:val="en-US"/>
          </w:rPr>
          <w:t>NickMad</w:t>
        </w:r>
        <w:proofErr w:type="spellEnd"/>
        <w:r w:rsidRPr="00E5004B">
          <w:rPr>
            <w:rStyle w:val="a5"/>
          </w:rPr>
          <w:t>17/</w:t>
        </w:r>
        <w:proofErr w:type="spellStart"/>
        <w:r w:rsidRPr="00E5004B">
          <w:rPr>
            <w:rStyle w:val="a5"/>
            <w:lang w:val="en-US"/>
          </w:rPr>
          <w:t>Practic</w:t>
        </w:r>
        <w:proofErr w:type="spellEnd"/>
        <w:r w:rsidRPr="00E5004B">
          <w:rPr>
            <w:rStyle w:val="a5"/>
          </w:rPr>
          <w:t>.</w:t>
        </w:r>
        <w:r w:rsidRPr="00E5004B">
          <w:rPr>
            <w:rStyle w:val="a5"/>
            <w:lang w:val="en-US"/>
          </w:rPr>
          <w:t>git</w:t>
        </w:r>
      </w:hyperlink>
      <w:r w:rsidRPr="00203C13">
        <w:t xml:space="preserve"> - </w:t>
      </w:r>
      <w:r>
        <w:t xml:space="preserve">репозиторий с проектом на </w:t>
      </w:r>
      <w:proofErr w:type="spellStart"/>
      <w:r w:rsidRPr="00203C13">
        <w:rPr>
          <w:lang w:val="en-US"/>
        </w:rPr>
        <w:t>github</w:t>
      </w:r>
      <w:proofErr w:type="spellEnd"/>
      <w:r>
        <w:t>.</w:t>
      </w:r>
    </w:p>
    <w:p w14:paraId="5FCCF9A6" w14:textId="5592307E" w:rsidR="00162C14" w:rsidRDefault="00162C14" w:rsidP="00203C13">
      <w:pPr>
        <w:ind w:left="360"/>
      </w:pPr>
    </w:p>
    <w:p w14:paraId="645B2DC9" w14:textId="77777777" w:rsidR="00162C14" w:rsidRPr="00203C13" w:rsidRDefault="00162C14" w:rsidP="00203C13">
      <w:pPr>
        <w:ind w:left="360"/>
      </w:pPr>
    </w:p>
    <w:p w14:paraId="726C6AA2" w14:textId="77777777" w:rsidR="001A1C2C" w:rsidRPr="00203C13" w:rsidRDefault="001A1C2C" w:rsidP="001A1C2C"/>
    <w:p w14:paraId="0B90B7C5" w14:textId="77777777" w:rsidR="00332E82" w:rsidRPr="00203C13" w:rsidRDefault="00332E82" w:rsidP="00332E82">
      <w:pPr>
        <w:pStyle w:val="a4"/>
      </w:pPr>
    </w:p>
    <w:p w14:paraId="6D3E56B1" w14:textId="77777777" w:rsidR="00332E82" w:rsidRPr="00203C13" w:rsidRDefault="00332E82" w:rsidP="00332E82">
      <w:pPr>
        <w:pStyle w:val="a4"/>
      </w:pPr>
    </w:p>
    <w:p w14:paraId="1C2DAB37" w14:textId="1F0E2DAE" w:rsidR="009B4650" w:rsidRPr="00203C13" w:rsidRDefault="009B4650" w:rsidP="009C4EF1"/>
    <w:p w14:paraId="5863D632" w14:textId="45265453" w:rsidR="00512192" w:rsidRPr="00203C13" w:rsidRDefault="00512192"/>
    <w:sectPr w:rsidR="00512192" w:rsidRPr="00203C13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306FD" w14:textId="77777777" w:rsidR="003D2648" w:rsidRDefault="003D2648" w:rsidP="00267215">
      <w:pPr>
        <w:spacing w:line="240" w:lineRule="auto"/>
      </w:pPr>
      <w:r>
        <w:separator/>
      </w:r>
    </w:p>
  </w:endnote>
  <w:endnote w:type="continuationSeparator" w:id="0">
    <w:p w14:paraId="6599B458" w14:textId="77777777" w:rsidR="003D2648" w:rsidRDefault="003D2648" w:rsidP="002672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629243"/>
      <w:docPartObj>
        <w:docPartGallery w:val="Page Numbers (Bottom of Page)"/>
        <w:docPartUnique/>
      </w:docPartObj>
    </w:sdtPr>
    <w:sdtContent>
      <w:p w14:paraId="21F7A56C" w14:textId="5AC12FC9" w:rsidR="00267215" w:rsidRDefault="002672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499B30" w14:textId="2C8D21FE" w:rsidR="00267215" w:rsidRDefault="0026721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36200" w14:textId="77777777" w:rsidR="003D2648" w:rsidRDefault="003D2648" w:rsidP="00267215">
      <w:pPr>
        <w:spacing w:line="240" w:lineRule="auto"/>
      </w:pPr>
      <w:r>
        <w:separator/>
      </w:r>
    </w:p>
  </w:footnote>
  <w:footnote w:type="continuationSeparator" w:id="0">
    <w:p w14:paraId="569F9ADD" w14:textId="77777777" w:rsidR="003D2648" w:rsidRDefault="003D2648" w:rsidP="002672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2618"/>
    <w:multiLevelType w:val="hybridMultilevel"/>
    <w:tmpl w:val="D80CEE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7442A"/>
    <w:multiLevelType w:val="hybridMultilevel"/>
    <w:tmpl w:val="BAE677AE"/>
    <w:lvl w:ilvl="0" w:tplc="9414319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0A0170"/>
    <w:multiLevelType w:val="hybridMultilevel"/>
    <w:tmpl w:val="D42AFF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D1DD0"/>
    <w:multiLevelType w:val="hybridMultilevel"/>
    <w:tmpl w:val="B2D4E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76E"/>
    <w:multiLevelType w:val="hybridMultilevel"/>
    <w:tmpl w:val="FD926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E170B"/>
    <w:multiLevelType w:val="hybridMultilevel"/>
    <w:tmpl w:val="5E229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A09D5"/>
    <w:multiLevelType w:val="multilevel"/>
    <w:tmpl w:val="D0DAF50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80B4180"/>
    <w:multiLevelType w:val="hybridMultilevel"/>
    <w:tmpl w:val="D8D64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034CD"/>
    <w:multiLevelType w:val="hybridMultilevel"/>
    <w:tmpl w:val="7382BF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150A9"/>
    <w:multiLevelType w:val="hybridMultilevel"/>
    <w:tmpl w:val="9B9E6B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803E2"/>
    <w:multiLevelType w:val="hybridMultilevel"/>
    <w:tmpl w:val="38E63E38"/>
    <w:lvl w:ilvl="0" w:tplc="6AEE9D7A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6D636A"/>
    <w:multiLevelType w:val="hybridMultilevel"/>
    <w:tmpl w:val="009C9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E6781"/>
    <w:multiLevelType w:val="hybridMultilevel"/>
    <w:tmpl w:val="251C15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05A78"/>
    <w:multiLevelType w:val="hybridMultilevel"/>
    <w:tmpl w:val="35FA01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3"/>
  </w:num>
  <w:num w:numId="5">
    <w:abstractNumId w:val="0"/>
  </w:num>
  <w:num w:numId="6">
    <w:abstractNumId w:val="8"/>
  </w:num>
  <w:num w:numId="7">
    <w:abstractNumId w:val="11"/>
  </w:num>
  <w:num w:numId="8">
    <w:abstractNumId w:val="7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AD"/>
    <w:rsid w:val="000052F0"/>
    <w:rsid w:val="00104C70"/>
    <w:rsid w:val="001337A7"/>
    <w:rsid w:val="001445AD"/>
    <w:rsid w:val="00162C14"/>
    <w:rsid w:val="00171534"/>
    <w:rsid w:val="001A1C2C"/>
    <w:rsid w:val="001A4EC9"/>
    <w:rsid w:val="00202E7C"/>
    <w:rsid w:val="00203C13"/>
    <w:rsid w:val="002507F5"/>
    <w:rsid w:val="00267215"/>
    <w:rsid w:val="00312EB3"/>
    <w:rsid w:val="00332E82"/>
    <w:rsid w:val="003A7E8C"/>
    <w:rsid w:val="003D2648"/>
    <w:rsid w:val="00415BC3"/>
    <w:rsid w:val="004A67AB"/>
    <w:rsid w:val="004F7CE5"/>
    <w:rsid w:val="00512192"/>
    <w:rsid w:val="0060288B"/>
    <w:rsid w:val="006B6E9D"/>
    <w:rsid w:val="00991820"/>
    <w:rsid w:val="009B4650"/>
    <w:rsid w:val="009C4EF1"/>
    <w:rsid w:val="00A72D9A"/>
    <w:rsid w:val="00AA0F1C"/>
    <w:rsid w:val="00AF1A6A"/>
    <w:rsid w:val="00B01986"/>
    <w:rsid w:val="00BC4CB6"/>
    <w:rsid w:val="00CF4184"/>
    <w:rsid w:val="00E2111B"/>
    <w:rsid w:val="00F40606"/>
    <w:rsid w:val="00F92E0C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AB6AD"/>
  <w15:chartTrackingRefBased/>
  <w15:docId w15:val="{64E2432A-4B58-4AA0-9EEC-050925CB1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650"/>
    <w:pPr>
      <w:spacing w:line="360" w:lineRule="auto"/>
      <w:jc w:val="both"/>
    </w:pPr>
    <w:rPr>
      <w:rFonts w:eastAsia="Calibri" w:cs="Times New Roman"/>
    </w:rPr>
  </w:style>
  <w:style w:type="paragraph" w:styleId="1">
    <w:name w:val="heading 1"/>
    <w:basedOn w:val="a"/>
    <w:next w:val="a"/>
    <w:link w:val="10"/>
    <w:qFormat/>
    <w:rsid w:val="001445AD"/>
    <w:pPr>
      <w:keepNext/>
      <w:keepLines/>
      <w:ind w:firstLine="709"/>
      <w:outlineLvl w:val="0"/>
    </w:pPr>
    <w:rPr>
      <w:rFonts w:eastAsiaTheme="majorEastAsia"/>
      <w:bCs/>
      <w:szCs w:val="28"/>
    </w:rPr>
  </w:style>
  <w:style w:type="paragraph" w:styleId="2">
    <w:name w:val="heading 2"/>
    <w:basedOn w:val="a"/>
    <w:next w:val="a"/>
    <w:link w:val="20"/>
    <w:unhideWhenUsed/>
    <w:qFormat/>
    <w:rsid w:val="001445AD"/>
    <w:pPr>
      <w:keepNext/>
      <w:keepLines/>
      <w:suppressAutoHyphens/>
      <w:ind w:firstLine="709"/>
      <w:outlineLvl w:val="1"/>
    </w:pPr>
    <w:rPr>
      <w:rFonts w:eastAsiaTheme="majorEastAsia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445AD"/>
    <w:rPr>
      <w:rFonts w:eastAsiaTheme="majorEastAsia" w:cs="Times New Roman"/>
      <w:bCs/>
      <w:szCs w:val="28"/>
    </w:rPr>
  </w:style>
  <w:style w:type="character" w:customStyle="1" w:styleId="20">
    <w:name w:val="Заголовок 2 Знак"/>
    <w:basedOn w:val="a0"/>
    <w:link w:val="2"/>
    <w:rsid w:val="001445AD"/>
    <w:rPr>
      <w:rFonts w:eastAsiaTheme="majorEastAsia" w:cs="Times New Roman"/>
      <w:bCs/>
      <w:szCs w:val="28"/>
    </w:rPr>
  </w:style>
  <w:style w:type="table" w:styleId="a3">
    <w:name w:val="Table Grid"/>
    <w:basedOn w:val="a1"/>
    <w:uiPriority w:val="99"/>
    <w:rsid w:val="001445AD"/>
    <w:rPr>
      <w:rFonts w:eastAsia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1219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03C1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03C13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267215"/>
    <w:pPr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721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7215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26721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67215"/>
    <w:rPr>
      <w:rFonts w:eastAsia="Calibri" w:cs="Times New Roman"/>
    </w:rPr>
  </w:style>
  <w:style w:type="paragraph" w:styleId="aa">
    <w:name w:val="footer"/>
    <w:basedOn w:val="a"/>
    <w:link w:val="ab"/>
    <w:uiPriority w:val="99"/>
    <w:unhideWhenUsed/>
    <w:rsid w:val="0026721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67215"/>
    <w:rPr>
      <w:rFonts w:eastAsia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arduino.cc/learn/electronics/lcd-display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invensense.tdk.com/wp-content/uploads/2015/02/MPU-6000-EV-Board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3d-diy.ru/wiki/arduino-platy/arduino-nano/" TargetMode="External"/><Relationship Id="rId40" Type="http://schemas.openxmlformats.org/officeDocument/2006/relationships/hyperlink" Target="https://github.com/NickMad17/Practic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arduino.cc/en/software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DCD0D-AB25-4B5A-AF1A-DCBD8C12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32</Pages>
  <Words>4750</Words>
  <Characters>27075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Марковец</dc:creator>
  <cp:keywords/>
  <dc:description/>
  <cp:lastModifiedBy>Караськова Ирина Сергеевна</cp:lastModifiedBy>
  <cp:revision>8</cp:revision>
  <dcterms:created xsi:type="dcterms:W3CDTF">2023-05-12T10:46:00Z</dcterms:created>
  <dcterms:modified xsi:type="dcterms:W3CDTF">2023-05-30T18:06:00Z</dcterms:modified>
</cp:coreProperties>
</file>