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Восточно-Сибирский государственный университет технологий и управления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(ФГБОУ ВО ВСГУТУ)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 и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Кафедра «Программная инженерия и искусственный интеллект»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«Операционные системы»</w:t>
      </w:r>
    </w:p>
    <w:p w:rsidR="00000000" w:rsidDel="00000000" w:rsidP="00000000" w:rsidRDefault="00000000" w:rsidRPr="00000000" w14:paraId="0000000E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1"/>
        <w:tblpPr w:leftFromText="45" w:rightFromText="45" w:topFromText="0" w:bottomFromText="160" w:vertAnchor="text" w:horzAnchor="text" w:tblpX="4284.999999999999" w:tblpY="0"/>
        <w:tblW w:w="5920.0" w:type="dxa"/>
        <w:jc w:val="left"/>
        <w:tblInd w:w="-115.0" w:type="dxa"/>
        <w:tblLayout w:type="fixed"/>
        <w:tblLook w:val="0400"/>
      </w:tblPr>
      <w:tblGrid>
        <w:gridCol w:w="2660"/>
        <w:gridCol w:w="3260"/>
        <w:tblGridChange w:id="0">
          <w:tblGrid>
            <w:gridCol w:w="2660"/>
            <w:gridCol w:w="32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      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863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студент(ка) гр.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ЗБ762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70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Б.В.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Проверила:    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ст.препод. ПИиИИ Глушкова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Улан-Удэ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542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каталоге «Мои документы» создать дерево каталогов, соответствующее вашему варианту.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8150" cy="249555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созданное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2790825"/>
            <wp:effectExtent b="0" l="0" r="0" t="0"/>
            <wp:docPr id="4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в каталог А2, создать подкаталоги В4 и В5.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9895" cy="3130894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895" cy="3130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каталог В2.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А2 нет нужного каталога, но он есть в А1 поэтому: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4220" cy="2909542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0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220" cy="290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каталоге Personal создать файл Name.txt, содержащий информацию о фамилии, имени и отчестве студента. Здесь же создать файл Date.txt, содержащей информацию о дате рождения студента. В этом же каталоге создать файл School.txt, содержащей информацию о школе, которую закончил студент.</w:t>
      </w:r>
    </w:p>
    <w:p w:rsidR="00000000" w:rsidDel="00000000" w:rsidP="00000000" w:rsidRDefault="00000000" w:rsidRPr="00000000" w14:paraId="00000032">
      <w:pPr>
        <w:tabs>
          <w:tab w:val="left" w:leader="none" w:pos="-575.9999999999999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1553" cy="2536669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553" cy="253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оглавление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6375" cy="28956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каталоге University создать файл Name.txt, содержащий информацию о названии Вуза и специальность, на которой студент обучается. Здесь же создать файл Mark.txt с оценками на вступительных экзаменах и общей суммой баллов.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63830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оглавление текущего каталога University, а затем каталога Personal (каталог не менять).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9178" cy="4627208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178" cy="4627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отличаются файлы Name.txt.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3553" cy="1239317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123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каталоге Hobby создать файл hobby.txt с информацией об увлечениях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3853" cy="795791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79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файл hobby.txt в каталог А2 и переименовать его в каталоге А2 в файл Lab_№варианта.txt.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8153" cy="177266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153" cy="177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Сделать копию  файла Lab_№варианта.txt в этом же каталоге. Удалить файл-копию.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0308" cy="2512608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308" cy="251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Очистить экран от служебных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100" cy="285750"/>
            <wp:effectExtent b="0" l="0" r="0" t="0"/>
            <wp:docPr id="3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Вывести на экран поочередно информацию, хранящуюся во всех файлах каталога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4170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Отсортировать все файлы, хранящиеся в каталоге Personal, по имени.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уже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1500" cy="123825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Объединить все файлы, хранящиеся в каталоге Personal, в файл all.txt и вывести его содержимое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6210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Отредактировать файл all.txt, добавив в него год вашего рождения, и вывести его содержимое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1362075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Скопировать файл all.txt в директорию А1. Посмотреть содержание файла all.txt в директории А1, не изменяя текущий каталог.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34302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Изменить строку приглашения в соответствии с вариантом.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2150" cy="428625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17907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Удалите созданную иерархию каталогов.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59626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по мере выполнения лабораторной работы были изучены основные команды для работы с файлами и каталогами в командной строке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8" Type="http://schemas.openxmlformats.org/officeDocument/2006/relationships/image" Target="media/image22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21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fuEVkWy1jYT0/CxEpm/9LvZpg==">CgMxLjAyCGguZ2pkZ3hzOAByITFZY3lvQWk2bnNhNXJXVXpOVEt0ckplRVJ4R216VjRONQ==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