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2F" w:rsidRDefault="003D7B2F" w:rsidP="007F431F">
      <w:pPr>
        <w:jc w:val="center"/>
        <w:rPr>
          <w:sz w:val="60"/>
          <w:szCs w:val="60"/>
          <w:lang w:val="de-CH"/>
        </w:rPr>
      </w:pPr>
      <w:r>
        <w:rPr>
          <w:sz w:val="60"/>
          <w:szCs w:val="60"/>
          <w:lang w:val="de-CH"/>
        </w:rPr>
        <w:t>Offizielle Nicht-SBB App</w:t>
      </w:r>
    </w:p>
    <w:p w:rsidR="00A127A9" w:rsidRDefault="003D7B2F" w:rsidP="007F431F">
      <w:pPr>
        <w:jc w:val="center"/>
        <w:rPr>
          <w:sz w:val="38"/>
          <w:szCs w:val="38"/>
          <w:lang w:val="de-CH"/>
        </w:rPr>
      </w:pPr>
      <w:r w:rsidRPr="003D7B2F">
        <w:rPr>
          <w:sz w:val="38"/>
          <w:szCs w:val="38"/>
          <w:lang w:val="de-CH"/>
        </w:rPr>
        <w:t>Ü.</w:t>
      </w:r>
      <w:r>
        <w:rPr>
          <w:sz w:val="38"/>
          <w:szCs w:val="38"/>
          <w:lang w:val="de-CH"/>
        </w:rPr>
        <w:t>K.</w:t>
      </w:r>
      <w:r w:rsidRPr="003D7B2F">
        <w:rPr>
          <w:sz w:val="38"/>
          <w:szCs w:val="38"/>
          <w:lang w:val="de-CH"/>
        </w:rPr>
        <w:t xml:space="preserve"> </w:t>
      </w:r>
      <w:r w:rsidR="007F431F" w:rsidRPr="003D7B2F">
        <w:rPr>
          <w:sz w:val="38"/>
          <w:szCs w:val="38"/>
          <w:lang w:val="de-CH"/>
        </w:rPr>
        <w:t xml:space="preserve">M138 </w:t>
      </w:r>
      <w:r w:rsidRPr="003D7B2F">
        <w:rPr>
          <w:sz w:val="38"/>
          <w:szCs w:val="38"/>
          <w:lang w:val="de-CH"/>
        </w:rPr>
        <w:t>Analysieren und Objektorientiert programmieren</w:t>
      </w: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>
        <w:rPr>
          <w:noProof/>
          <w:sz w:val="38"/>
          <w:szCs w:val="38"/>
          <w:lang w:val="de-CH"/>
        </w:rPr>
        <w:drawing>
          <wp:inline distT="0" distB="0" distL="0" distR="0">
            <wp:extent cx="6114415" cy="4577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E6" w:rsidRDefault="00A84FE6" w:rsidP="00A84FE6">
      <w:pPr>
        <w:jc w:val="center"/>
        <w:rPr>
          <w:sz w:val="38"/>
          <w:szCs w:val="38"/>
          <w:lang w:val="de-CH"/>
        </w:rPr>
      </w:pPr>
    </w:p>
    <w:p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 w:rsidRPr="00A84FE6">
        <w:rPr>
          <w:sz w:val="38"/>
          <w:szCs w:val="38"/>
          <w:lang w:val="de-CH"/>
        </w:rPr>
        <w:t>Nicola Le</w:t>
      </w:r>
    </w:p>
    <w:p w:rsidR="009E01C5" w:rsidRPr="003D7B2F" w:rsidRDefault="00A84FE6" w:rsidP="00A84FE6">
      <w:pPr>
        <w:jc w:val="center"/>
        <w:rPr>
          <w:sz w:val="60"/>
          <w:szCs w:val="60"/>
          <w:lang w:val="de-CH"/>
        </w:rPr>
      </w:pPr>
      <w:r w:rsidRPr="00A84FE6">
        <w:rPr>
          <w:sz w:val="38"/>
          <w:szCs w:val="38"/>
          <w:lang w:val="de-CH"/>
        </w:rPr>
        <w:t>Abgabe:03/05/2019</w:t>
      </w: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sdt>
      <w:sdtPr>
        <w:id w:val="-18075393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t-IT" w:eastAsia="ja-JP"/>
        </w:rPr>
      </w:sdtEndPr>
      <w:sdtContent>
        <w:p w:rsidR="00A84FE6" w:rsidRPr="00A84FE6" w:rsidRDefault="00A84FE6">
          <w:pPr>
            <w:pStyle w:val="TOCHeading"/>
            <w:rPr>
              <w:lang w:val="it-CH"/>
            </w:rPr>
          </w:pPr>
          <w:proofErr w:type="spellStart"/>
          <w:r>
            <w:t>Inhaltsverzeichnis</w:t>
          </w:r>
          <w:proofErr w:type="spellEnd"/>
        </w:p>
        <w:p w:rsidR="00A84FE6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1323" w:history="1">
            <w:r w:rsidRPr="00F04C84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71324" w:history="1">
            <w:r w:rsidRPr="00F04C84">
              <w:rPr>
                <w:rStyle w:val="Hyperlink"/>
                <w:noProof/>
                <w:lang w:val="de-CH"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5" w:history="1">
            <w:r w:rsidRPr="00F04C84">
              <w:rPr>
                <w:rStyle w:val="Hyperlink"/>
                <w:noProof/>
                <w:lang w:val="de-CH"/>
              </w:rPr>
              <w:t>Naming Convention: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6" w:history="1">
            <w:r w:rsidRPr="00F04C84">
              <w:rPr>
                <w:rStyle w:val="Hyperlink"/>
                <w:noProof/>
                <w:lang w:val="de-CH"/>
              </w:rPr>
              <w:t>Declaration: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7" w:history="1">
            <w:r w:rsidRPr="00F04C84">
              <w:rPr>
                <w:rStyle w:val="Hyperlink"/>
                <w:noProof/>
                <w:lang w:val="de-CH"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71328" w:history="1">
            <w:r w:rsidRPr="00F04C84">
              <w:rPr>
                <w:rStyle w:val="Hyperlink"/>
                <w:noProof/>
                <w:lang w:val="de-CH"/>
              </w:rPr>
              <w:t>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E6" w:rsidRDefault="00A84FE6">
          <w:r>
            <w:rPr>
              <w:b/>
              <w:bCs/>
              <w:noProof/>
            </w:rPr>
            <w:fldChar w:fldCharType="end"/>
          </w:r>
        </w:p>
      </w:sdtContent>
    </w:sdt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:rsidR="00DE3D2E" w:rsidRDefault="00DE3D2E" w:rsidP="00DE3D2E">
      <w:pPr>
        <w:pStyle w:val="Heading1"/>
        <w:rPr>
          <w:lang w:val="de-CH"/>
        </w:rPr>
      </w:pPr>
      <w:bookmarkStart w:id="0" w:name="_Toc7771323"/>
      <w:r w:rsidRPr="003D7B2F">
        <w:rPr>
          <w:lang w:val="de-CH"/>
        </w:rPr>
        <w:t>Einleitung</w:t>
      </w:r>
      <w:bookmarkEnd w:id="0"/>
    </w:p>
    <w:p w:rsidR="00A84FE6" w:rsidRPr="00A84FE6" w:rsidRDefault="00A84FE6" w:rsidP="00A84FE6">
      <w:pPr>
        <w:rPr>
          <w:lang w:val="de-CH"/>
        </w:rPr>
      </w:pPr>
      <w:r>
        <w:rPr>
          <w:lang w:val="de-CH"/>
        </w:rPr>
        <w:t xml:space="preserve">Wir Haben im Modul 318 den Auftrag bekommen eine Desktop Applikation zu gestalten. </w:t>
      </w:r>
    </w:p>
    <w:p w:rsidR="00DE3D2E" w:rsidRDefault="00A84FE6" w:rsidP="00DE3D2E">
      <w:pPr>
        <w:rPr>
          <w:lang w:val="de-CH"/>
        </w:rPr>
      </w:pPr>
      <w:r>
        <w:rPr>
          <w:lang w:val="de-CH"/>
        </w:rPr>
        <w:t>Mit</w:t>
      </w:r>
      <w:r w:rsidR="00DE3D2E">
        <w:rPr>
          <w:lang w:val="de-CH"/>
        </w:rPr>
        <w:t xml:space="preserve"> dieser App</w:t>
      </w:r>
      <w:r>
        <w:rPr>
          <w:lang w:val="de-CH"/>
        </w:rPr>
        <w:t>likation</w:t>
      </w:r>
      <w:r w:rsidR="00DE3D2E">
        <w:rPr>
          <w:lang w:val="de-CH"/>
        </w:rPr>
        <w:t xml:space="preserve"> </w:t>
      </w:r>
      <w:r>
        <w:rPr>
          <w:lang w:val="de-CH"/>
        </w:rPr>
        <w:t>soll</w:t>
      </w:r>
      <w:r w:rsidR="00DE3D2E">
        <w:rPr>
          <w:lang w:val="de-CH"/>
        </w:rPr>
        <w:t xml:space="preserve"> </w:t>
      </w:r>
      <w:r>
        <w:rPr>
          <w:lang w:val="de-CH"/>
        </w:rPr>
        <w:t>der</w:t>
      </w:r>
      <w:r w:rsidR="00426B2A">
        <w:rPr>
          <w:lang w:val="de-CH"/>
        </w:rPr>
        <w:t xml:space="preserve"> </w:t>
      </w:r>
      <w:r w:rsidR="00DE3D2E">
        <w:rPr>
          <w:lang w:val="de-CH"/>
        </w:rPr>
        <w:t xml:space="preserve">Benutzer </w:t>
      </w:r>
      <w:r>
        <w:rPr>
          <w:lang w:val="de-CH"/>
        </w:rPr>
        <w:t xml:space="preserve">Schweizer Transportverbindungen nachschlagen können. Er </w:t>
      </w:r>
      <w:proofErr w:type="gramStart"/>
      <w:r>
        <w:rPr>
          <w:lang w:val="de-CH"/>
        </w:rPr>
        <w:t>sollte  nebst</w:t>
      </w:r>
      <w:proofErr w:type="gramEnd"/>
      <w:r>
        <w:rPr>
          <w:lang w:val="de-CH"/>
        </w:rPr>
        <w:t xml:space="preserve"> dem auf Google Maps den Standort von der gesuchten Station herausfinden, Die gesuchte Verbindung via Mail weiter schicken und die Abfahrtstaffel von der gesuchten Station erfahren</w:t>
      </w:r>
    </w:p>
    <w:p w:rsidR="00C22ED1" w:rsidRDefault="00C22ED1" w:rsidP="00DE3D2E">
      <w:pPr>
        <w:rPr>
          <w:lang w:val="de-CH"/>
        </w:rPr>
      </w:pPr>
    </w:p>
    <w:p w:rsidR="00C22ED1" w:rsidRDefault="00C22ED1" w:rsidP="00C22ED1">
      <w:pPr>
        <w:pStyle w:val="Heading1"/>
        <w:rPr>
          <w:lang w:val="de-CH"/>
        </w:rPr>
      </w:pPr>
      <w:r>
        <w:rPr>
          <w:lang w:val="de-CH"/>
        </w:rPr>
        <w:lastRenderedPageBreak/>
        <w:t>Zweck des Dokuments</w:t>
      </w:r>
    </w:p>
    <w:p w:rsidR="00C22ED1" w:rsidRDefault="00C22ED1" w:rsidP="00C22ED1">
      <w:pPr>
        <w:rPr>
          <w:lang w:val="de-CH"/>
        </w:rPr>
      </w:pPr>
      <w:r>
        <w:rPr>
          <w:lang w:val="de-CH"/>
        </w:rPr>
        <w:t>Mit dieser Dokumentation sollten Andere Entwickler das Programm testen und weiter entwickeln können.</w:t>
      </w:r>
    </w:p>
    <w:p w:rsidR="00824675" w:rsidRDefault="00824675" w:rsidP="00C22ED1">
      <w:pPr>
        <w:rPr>
          <w:lang w:val="de-CH"/>
        </w:rPr>
      </w:pPr>
    </w:p>
    <w:p w:rsidR="00824675" w:rsidRDefault="00824675" w:rsidP="00824675">
      <w:pPr>
        <w:pStyle w:val="Heading1"/>
        <w:rPr>
          <w:lang w:val="de-CH"/>
        </w:rPr>
      </w:pPr>
      <w:r>
        <w:rPr>
          <w:lang w:val="de-CH"/>
        </w:rPr>
        <w:t>Umgesetzte 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978"/>
      </w:tblGrid>
      <w:tr w:rsidR="00A34D7A" w:rsidTr="00C33451">
        <w:trPr>
          <w:trHeight w:val="435"/>
        </w:trPr>
        <w:tc>
          <w:tcPr>
            <w:tcW w:w="846" w:type="dxa"/>
          </w:tcPr>
          <w:p w:rsidR="00824675" w:rsidRPr="000C423A" w:rsidRDefault="00824675" w:rsidP="00824675">
            <w:pPr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ID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:rsidR="00824675" w:rsidRPr="000C423A" w:rsidRDefault="00824675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Beschreibung</w:t>
            </w:r>
          </w:p>
        </w:tc>
        <w:tc>
          <w:tcPr>
            <w:tcW w:w="1978" w:type="dxa"/>
          </w:tcPr>
          <w:p w:rsidR="00824675" w:rsidRPr="000C423A" w:rsidRDefault="000C423A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Erledigt</w:t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A001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Start-und</w:t>
            </w:r>
            <w:proofErr w:type="spellEnd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Endstation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mittels Textsuche suchen können, damit ich nicht alle Stationsnamen auswendig lernen muss.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>
                  <wp:extent cx="866301" cy="487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A002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die aktuellen, d.h. mindestens die nächsten vier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bis fünf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Verbindungen zwischen den beiden gefundenen und ausgewählten Stationen sehen, damit ich weiss wann ich zur Station muss, um den für mich idealen Anschluss zu erwischen.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A003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sehen,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welche Verbindungen ab einer bestimmten Station vorhanden sind, damit ich bei mir zuhause eine Art Abfahrtstafel haben kann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A004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ich, dass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schon während meiner Eingabe erste Such-Resultate erscheinen, damit ich effizienter nach Stationen suchen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A005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l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 ich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nicht nur aktuelle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Verbindungen suchen können, sondern auch solche zu einem beliebigen anderen Zeitpunkt, damit ich zukünftige Reisen planen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A006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sehen,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wo sich eine Station befindet, damit ich mir besser vorstellen kann, wie die Situation vor Ort aussieht.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A007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Stationen finden,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die sich ganz in der Nähe meiner aktuellen Position befinden, damit ich schnell einen Anschluss erreichen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:rsidTr="00A34D7A">
        <w:trPr>
          <w:trHeight w:val="920"/>
        </w:trPr>
        <w:tc>
          <w:tcPr>
            <w:tcW w:w="846" w:type="dxa"/>
            <w:tcBorders>
              <w:left w:val="single" w:sz="4" w:space="0" w:color="auto"/>
              <w:right w:val="single" w:sz="12" w:space="0" w:color="auto"/>
            </w:tcBorders>
          </w:tcPr>
          <w:p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A008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 möchte meine gefundenen Resultate via Mail weiterleiten können, damit auch andere von meinen Recherchen profitieren können.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DC39644" wp14:editId="03689D74">
                  <wp:extent cx="866301" cy="487592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675" w:rsidRDefault="00824675" w:rsidP="00824675">
      <w:pPr>
        <w:rPr>
          <w:lang w:val="de-CH"/>
        </w:rPr>
      </w:pPr>
    </w:p>
    <w:p w:rsidR="009E2049" w:rsidRPr="00824675" w:rsidRDefault="009E2049" w:rsidP="009E2049">
      <w:pPr>
        <w:pStyle w:val="Heading1"/>
        <w:rPr>
          <w:lang w:val="de-CH"/>
        </w:rPr>
      </w:pPr>
      <w:r>
        <w:rPr>
          <w:lang w:val="de-CH"/>
        </w:rPr>
        <w:t>Bugs/Bekannte Fehler</w:t>
      </w:r>
    </w:p>
    <w:p w:rsidR="00DE3D2E" w:rsidRPr="00DE3D2E" w:rsidRDefault="00FE2E51" w:rsidP="00FE2E51">
      <w:pPr>
        <w:rPr>
          <w:lang w:val="de-CH"/>
        </w:rPr>
      </w:pPr>
      <w:r>
        <w:rPr>
          <w:lang w:val="de-CH"/>
        </w:rPr>
        <w:t xml:space="preserve">A007 </w:t>
      </w:r>
      <w:proofErr w:type="gramStart"/>
      <w:r>
        <w:rPr>
          <w:lang w:val="de-CH"/>
        </w:rPr>
        <w:t>Funktioniert</w:t>
      </w:r>
      <w:proofErr w:type="gramEnd"/>
      <w:r>
        <w:rPr>
          <w:lang w:val="de-CH"/>
        </w:rPr>
        <w:t xml:space="preserve"> nicht bei Alle Geräten</w:t>
      </w:r>
      <w:r w:rsidR="00746E4E">
        <w:rPr>
          <w:lang w:val="de-CH"/>
        </w:rPr>
        <w:t xml:space="preserve"> weil es nach GPS Koordinaten sucht, und nicht Geräten alle haben eine solche Funktionalität.</w:t>
      </w:r>
    </w:p>
    <w:p w:rsidR="00DE3D2E" w:rsidRPr="00DE3D2E" w:rsidRDefault="00DE3D2E" w:rsidP="009E01C5">
      <w:pPr>
        <w:pStyle w:val="Heading1"/>
        <w:rPr>
          <w:lang w:val="de-CH"/>
        </w:rPr>
      </w:pPr>
    </w:p>
    <w:p w:rsidR="009E01C5" w:rsidRPr="00DE3D2E" w:rsidRDefault="009E01C5" w:rsidP="009E01C5">
      <w:pPr>
        <w:pStyle w:val="Heading1"/>
        <w:rPr>
          <w:lang w:val="de-CH"/>
        </w:rPr>
      </w:pPr>
      <w:bookmarkStart w:id="1" w:name="_Toc7771324"/>
      <w:r w:rsidRPr="00DE3D2E">
        <w:rPr>
          <w:lang w:val="de-CH"/>
        </w:rPr>
        <w:t>Programmierrichtlinien</w:t>
      </w:r>
      <w:bookmarkEnd w:id="1"/>
    </w:p>
    <w:p w:rsidR="009E01C5" w:rsidRPr="00DE3D2E" w:rsidRDefault="009E01C5" w:rsidP="009E01C5">
      <w:pPr>
        <w:pStyle w:val="Heading2"/>
        <w:rPr>
          <w:lang w:val="de-CH"/>
        </w:rPr>
      </w:pPr>
      <w:bookmarkStart w:id="2" w:name="_Toc7771325"/>
      <w:r w:rsidRPr="00DE3D2E">
        <w:rPr>
          <w:lang w:val="de-CH"/>
        </w:rPr>
        <w:t>Naming Convention</w:t>
      </w:r>
      <w:r w:rsidR="00DE3D2E" w:rsidRPr="00DE3D2E">
        <w:rPr>
          <w:lang w:val="de-CH"/>
        </w:rPr>
        <w:t>:</w:t>
      </w:r>
      <w:bookmarkEnd w:id="2"/>
    </w:p>
    <w:p w:rsidR="002D54E8" w:rsidRDefault="00DE3D2E" w:rsidP="00DE3D2E">
      <w:pPr>
        <w:rPr>
          <w:lang w:val="de-CH"/>
        </w:rPr>
      </w:pPr>
      <w:r>
        <w:rPr>
          <w:lang w:val="de-CH"/>
        </w:rPr>
        <w:t xml:space="preserve">Es wird durchaus </w:t>
      </w:r>
      <w:proofErr w:type="spellStart"/>
      <w:r>
        <w:rPr>
          <w:lang w:val="de-CH"/>
        </w:rPr>
        <w:t>PascalCase</w:t>
      </w:r>
      <w:proofErr w:type="spellEnd"/>
      <w:r>
        <w:rPr>
          <w:lang w:val="de-CH"/>
        </w:rPr>
        <w:t xml:space="preserve"> gebraucht</w:t>
      </w:r>
      <w:r w:rsidR="002D54E8">
        <w:rPr>
          <w:lang w:val="de-CH"/>
        </w:rPr>
        <w:t>.</w:t>
      </w:r>
    </w:p>
    <w:p w:rsidR="00DE3D2E" w:rsidRDefault="00FC1672" w:rsidP="00DE3D2E">
      <w:pPr>
        <w:rPr>
          <w:lang w:val="de-CH"/>
        </w:rPr>
      </w:pPr>
      <w:r>
        <w:rPr>
          <w:lang w:val="de-CH"/>
        </w:rPr>
        <w:t>Events von</w:t>
      </w:r>
      <w:r w:rsidR="00DE3D2E">
        <w:rPr>
          <w:lang w:val="de-CH"/>
        </w:rPr>
        <w:t xml:space="preserve"> </w:t>
      </w:r>
      <w:r>
        <w:rPr>
          <w:lang w:val="de-CH"/>
        </w:rPr>
        <w:t xml:space="preserve">Steuerelemente </w:t>
      </w:r>
      <w:r w:rsidR="00DE3D2E">
        <w:rPr>
          <w:lang w:val="de-CH"/>
        </w:rPr>
        <w:t>starten mit «</w:t>
      </w:r>
      <w:r w:rsidR="00655CDA">
        <w:rPr>
          <w:lang w:val="de-CH"/>
        </w:rPr>
        <w:t>O</w:t>
      </w:r>
      <w:r w:rsidR="00DE3D2E">
        <w:rPr>
          <w:lang w:val="de-CH"/>
        </w:rPr>
        <w:t>n»</w:t>
      </w:r>
      <w:r w:rsidR="002D54E8">
        <w:rPr>
          <w:lang w:val="de-CH"/>
        </w:rPr>
        <w:t>.</w:t>
      </w:r>
    </w:p>
    <w:p w:rsidR="002D54E8" w:rsidRDefault="002D54E8" w:rsidP="00DE3D2E">
      <w:pPr>
        <w:rPr>
          <w:lang w:val="de-CH"/>
        </w:rPr>
      </w:pPr>
      <w:r>
        <w:rPr>
          <w:lang w:val="de-CH"/>
        </w:rPr>
        <w:t xml:space="preserve">Buttons enden mit </w:t>
      </w:r>
      <w:proofErr w:type="spellStart"/>
      <w:r>
        <w:rPr>
          <w:lang w:val="de-CH"/>
        </w:rPr>
        <w:t>Btn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ListBox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LstBox</w:t>
      </w:r>
      <w:proofErr w:type="spellEnd"/>
      <w:r>
        <w:rPr>
          <w:lang w:val="de-CH"/>
        </w:rPr>
        <w:t xml:space="preserve">, TextBox mit </w:t>
      </w:r>
      <w:proofErr w:type="spellStart"/>
      <w:r>
        <w:rPr>
          <w:lang w:val="de-CH"/>
        </w:rPr>
        <w:t>Txt</w:t>
      </w:r>
      <w:proofErr w:type="spellEnd"/>
      <w:r>
        <w:rPr>
          <w:lang w:val="de-CH"/>
        </w:rPr>
        <w:t xml:space="preserve">, Labels mit </w:t>
      </w:r>
      <w:proofErr w:type="spellStart"/>
      <w:r>
        <w:rPr>
          <w:lang w:val="de-CH"/>
        </w:rPr>
        <w:t>Lbl</w:t>
      </w:r>
      <w:proofErr w:type="spellEnd"/>
    </w:p>
    <w:p w:rsidR="00D35EF6" w:rsidRDefault="00D35EF6" w:rsidP="00DE3D2E">
      <w:pPr>
        <w:rPr>
          <w:lang w:val="de-CH"/>
        </w:rPr>
      </w:pPr>
      <w:r>
        <w:rPr>
          <w:lang w:val="de-CH"/>
        </w:rPr>
        <w:t xml:space="preserve">Keine </w:t>
      </w:r>
      <w:proofErr w:type="spellStart"/>
      <w:r>
        <w:rPr>
          <w:lang w:val="de-CH"/>
        </w:rPr>
        <w:t>underlines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dash</w:t>
      </w:r>
      <w:proofErr w:type="spellEnd"/>
      <w:r>
        <w:rPr>
          <w:lang w:val="de-CH"/>
        </w:rPr>
        <w:t xml:space="preserve"> zwischen Wörtern.</w:t>
      </w:r>
    </w:p>
    <w:p w:rsidR="00D35EF6" w:rsidRDefault="00D35EF6" w:rsidP="00DE3D2E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OnRandomButtonClick</w:t>
      </w:r>
      <w:proofErr w:type="spellEnd"/>
    </w:p>
    <w:p w:rsidR="00DE3D2E" w:rsidRDefault="00DE3D2E" w:rsidP="00DE3D2E">
      <w:pPr>
        <w:pStyle w:val="Heading2"/>
        <w:rPr>
          <w:lang w:val="de-CH"/>
        </w:rPr>
      </w:pPr>
      <w:bookmarkStart w:id="3" w:name="_Toc7771326"/>
      <w:r>
        <w:rPr>
          <w:lang w:val="de-CH"/>
        </w:rPr>
        <w:t>Declaration:</w:t>
      </w:r>
      <w:bookmarkEnd w:id="3"/>
    </w:p>
    <w:p w:rsidR="00DE3D2E" w:rsidRDefault="00FC1672" w:rsidP="00DE3D2E">
      <w:pPr>
        <w:rPr>
          <w:lang w:val="de-CH"/>
        </w:rPr>
      </w:pPr>
      <w:r>
        <w:rPr>
          <w:lang w:val="de-CH"/>
        </w:rPr>
        <w:t>Fast</w:t>
      </w:r>
      <w:r w:rsidR="00DE3D2E">
        <w:rPr>
          <w:lang w:val="de-CH"/>
        </w:rPr>
        <w:t xml:space="preserve"> alle variablen werden kurz vor dem Gebrauch deklariert</w:t>
      </w:r>
      <w:r>
        <w:rPr>
          <w:lang w:val="de-CH"/>
        </w:rPr>
        <w:t xml:space="preserve">, 3 Globale Variablen sind ganz am Anfang </w:t>
      </w:r>
      <w:proofErr w:type="gramStart"/>
      <w:r>
        <w:rPr>
          <w:lang w:val="de-CH"/>
        </w:rPr>
        <w:t>deklariert</w:t>
      </w:r>
      <w:proofErr w:type="gramEnd"/>
      <w:r>
        <w:rPr>
          <w:lang w:val="de-CH"/>
        </w:rPr>
        <w:t xml:space="preserve"> weil sie i </w:t>
      </w:r>
      <w:proofErr w:type="spellStart"/>
      <w:r>
        <w:rPr>
          <w:lang w:val="de-CH"/>
        </w:rPr>
        <w:t>RunTime</w:t>
      </w:r>
      <w:proofErr w:type="spellEnd"/>
      <w:r>
        <w:rPr>
          <w:lang w:val="de-CH"/>
        </w:rPr>
        <w:t xml:space="preserve"> nicht mehrmals Deklariert werden müssen.</w:t>
      </w:r>
    </w:p>
    <w:p w:rsidR="00DE3D2E" w:rsidRDefault="00DE3D2E" w:rsidP="00DE3D2E">
      <w:pPr>
        <w:pStyle w:val="Heading2"/>
        <w:rPr>
          <w:lang w:val="de-CH"/>
        </w:rPr>
      </w:pPr>
      <w:bookmarkStart w:id="4" w:name="_Toc7771327"/>
      <w:r>
        <w:rPr>
          <w:lang w:val="de-CH"/>
        </w:rPr>
        <w:t>Comments:</w:t>
      </w:r>
      <w:bookmarkEnd w:id="4"/>
    </w:p>
    <w:p w:rsidR="00DE3D2E" w:rsidRDefault="00FC1672" w:rsidP="00DE3D2E">
      <w:pPr>
        <w:rPr>
          <w:lang w:val="de-CH"/>
        </w:rPr>
      </w:pPr>
      <w:r>
        <w:rPr>
          <w:lang w:val="de-CH"/>
        </w:rPr>
        <w:t>Kommentare werden vor längeren Codeblocks geschrieben und beschreiben in kurz was da passiert.</w:t>
      </w:r>
    </w:p>
    <w:p w:rsidR="00FC1672" w:rsidRDefault="00FC1672" w:rsidP="00DE3D2E">
      <w:pPr>
        <w:rPr>
          <w:lang w:val="de-CH"/>
        </w:rPr>
      </w:pPr>
      <w:r>
        <w:rPr>
          <w:lang w:val="de-CH"/>
        </w:rPr>
        <w:t>Bei Komplizierteren Codeblocks sind Mehr Kommentaren eingesetzt</w:t>
      </w:r>
    </w:p>
    <w:p w:rsidR="00DE3D2E" w:rsidRDefault="00DE3D2E" w:rsidP="00DE3D2E">
      <w:pPr>
        <w:pStyle w:val="Heading2"/>
        <w:rPr>
          <w:lang w:val="de-CH"/>
        </w:rPr>
      </w:pPr>
      <w:bookmarkStart w:id="5" w:name="_Toc7771328"/>
      <w:r>
        <w:rPr>
          <w:lang w:val="de-CH"/>
        </w:rPr>
        <w:t>Statements:</w:t>
      </w:r>
      <w:bookmarkEnd w:id="5"/>
    </w:p>
    <w:p w:rsidR="00DE3D2E" w:rsidRDefault="00DE3D2E" w:rsidP="00DE3D2E">
      <w:pPr>
        <w:rPr>
          <w:lang w:val="de-CH"/>
        </w:rPr>
      </w:pPr>
      <w:r>
        <w:rPr>
          <w:lang w:val="de-CH"/>
        </w:rPr>
        <w:t xml:space="preserve">Es wird den C# Style für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lines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indentations</w:t>
      </w:r>
      <w:proofErr w:type="spellEnd"/>
      <w:r w:rsidR="003C3232">
        <w:rPr>
          <w:lang w:val="de-CH"/>
        </w:rPr>
        <w:t>.</w:t>
      </w:r>
    </w:p>
    <w:p w:rsidR="00C226C7" w:rsidRDefault="00C226C7" w:rsidP="00DE3D2E">
      <w:pPr>
        <w:rPr>
          <w:lang w:val="de-CH"/>
        </w:rPr>
      </w:pPr>
    </w:p>
    <w:p w:rsidR="00C226C7" w:rsidRDefault="00C226C7" w:rsidP="00C226C7">
      <w:pPr>
        <w:pStyle w:val="Heading1"/>
        <w:rPr>
          <w:lang w:val="de-CH"/>
        </w:rPr>
      </w:pPr>
      <w:r>
        <w:rPr>
          <w:lang w:val="de-CH"/>
        </w:rPr>
        <w:t xml:space="preserve">Use Case </w:t>
      </w:r>
      <w:proofErr w:type="spellStart"/>
      <w:r>
        <w:rPr>
          <w:lang w:val="de-CH"/>
        </w:rPr>
        <w:t>Diagram</w:t>
      </w:r>
      <w:proofErr w:type="spellEnd"/>
    </w:p>
    <w:p w:rsidR="00C226C7" w:rsidRPr="00C226C7" w:rsidRDefault="00C226C7" w:rsidP="00C226C7">
      <w:pPr>
        <w:rPr>
          <w:lang w:val="de-CH"/>
        </w:rPr>
      </w:pPr>
      <w:r>
        <w:rPr>
          <w:noProof/>
        </w:rPr>
        <w:drawing>
          <wp:inline distT="0" distB="0" distL="0" distR="0" wp14:anchorId="4FD7A1D1" wp14:editId="3DE718DC">
            <wp:extent cx="6120130" cy="409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5" w:rsidRDefault="00D30F5D" w:rsidP="0038779C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Activity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  <w:r>
        <w:rPr>
          <w:lang w:val="de-CH"/>
        </w:rPr>
        <w:t xml:space="preserve"> </w:t>
      </w:r>
    </w:p>
    <w:p w:rsidR="00D30F5D" w:rsidRDefault="00D30F5D" w:rsidP="00D30F5D">
      <w:pPr>
        <w:rPr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07448BC5" wp14:editId="01AF58BC">
            <wp:extent cx="6120130" cy="2672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9F" w:rsidRDefault="00AA019F" w:rsidP="00D56C9B">
      <w:pPr>
        <w:pStyle w:val="Heading1"/>
        <w:rPr>
          <w:lang w:val="de-CH"/>
        </w:rPr>
      </w:pPr>
      <w:r>
        <w:rPr>
          <w:lang w:val="de-CH"/>
        </w:rPr>
        <w:t>Abnahme</w:t>
      </w:r>
      <w:r w:rsidR="00D56C9B">
        <w:rPr>
          <w:lang w:val="de-CH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proofErr w:type="spellStart"/>
            <w:r w:rsidR="001C588B">
              <w:rPr>
                <w:lang w:val="de-CH"/>
              </w:rPr>
              <w:t>lu</w:t>
            </w:r>
            <w:proofErr w:type="spellEnd"/>
            <w:r w:rsidR="001C588B">
              <w:rPr>
                <w:lang w:val="de-CH"/>
              </w:rPr>
              <w:t xml:space="preserve"> eingegeben</w:t>
            </w:r>
          </w:p>
        </w:tc>
      </w:tr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1C588B">
              <w:rPr>
                <w:lang w:val="de-CH"/>
              </w:rPr>
              <w:t>den Knop Stationen Suchen drucke</w:t>
            </w:r>
          </w:p>
        </w:tc>
      </w:tr>
      <w:tr w:rsidR="002167F7" w:rsidTr="00B800FB"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2167F7" w:rsidRDefault="002167F7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70182">
              <w:rPr>
                <w:lang w:val="de-CH"/>
              </w:rPr>
              <w:t xml:space="preserve">untenstehenden List Box </w:t>
            </w:r>
            <w:r w:rsidR="009B6465">
              <w:rPr>
                <w:lang w:val="de-CH"/>
              </w:rPr>
              <w:t>Alle Stationen die «</w:t>
            </w:r>
            <w:proofErr w:type="spellStart"/>
            <w:r w:rsidR="009B6465">
              <w:rPr>
                <w:lang w:val="de-CH"/>
              </w:rPr>
              <w:t>lu</w:t>
            </w:r>
            <w:proofErr w:type="spellEnd"/>
            <w:r w:rsidR="009B6465">
              <w:rPr>
                <w:lang w:val="de-CH"/>
              </w:rPr>
              <w:t>» im Name beinhalten</w:t>
            </w:r>
          </w:p>
        </w:tc>
      </w:tr>
    </w:tbl>
    <w:p w:rsidR="002167F7" w:rsidRPr="002167F7" w:rsidRDefault="002167F7" w:rsidP="002167F7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6C9B" w:rsidTr="00D56C9B"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der «Startstation» Text Box </w:t>
            </w:r>
            <w:r w:rsidR="009B6465">
              <w:rPr>
                <w:lang w:val="de-CH"/>
              </w:rPr>
              <w:t xml:space="preserve">nach Luzern such </w:t>
            </w:r>
            <w:r>
              <w:rPr>
                <w:lang w:val="de-CH"/>
              </w:rPr>
              <w:t>und habe es im untenstehendem List Box ausgewählt</w:t>
            </w:r>
          </w:p>
        </w:tc>
      </w:tr>
      <w:tr w:rsidR="00D56C9B" w:rsidTr="00D56C9B"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 Anzeigen» Knopf drücke</w:t>
            </w:r>
          </w:p>
        </w:tc>
      </w:tr>
      <w:tr w:rsidR="00D56C9B" w:rsidTr="00D56C9B"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D56C9B" w:rsidRDefault="00D56C9B" w:rsidP="00D56C9B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alle </w:t>
            </w:r>
            <w:r w:rsidR="009B6465">
              <w:rPr>
                <w:lang w:val="de-CH"/>
              </w:rPr>
              <w:t xml:space="preserve">von Luzern abfahrende </w:t>
            </w:r>
            <w:r>
              <w:rPr>
                <w:lang w:val="de-CH"/>
              </w:rPr>
              <w:t>Abfahrten gezeigt.</w:t>
            </w:r>
          </w:p>
        </w:tc>
      </w:tr>
    </w:tbl>
    <w:p w:rsidR="00D56C9B" w:rsidRPr="00D56C9B" w:rsidRDefault="00D56C9B" w:rsidP="00D56C9B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r>
              <w:rPr>
                <w:lang w:val="de-CH"/>
              </w:rPr>
              <w:t xml:space="preserve">und «Zielstation» </w:t>
            </w:r>
            <w:r>
              <w:rPr>
                <w:lang w:val="de-CH"/>
              </w:rPr>
              <w:t xml:space="preserve">Text Box </w:t>
            </w:r>
            <w:r w:rsidR="009B6465">
              <w:rPr>
                <w:lang w:val="de-CH"/>
              </w:rPr>
              <w:t xml:space="preserve">respektiv Luzern und </w:t>
            </w:r>
            <w:r w:rsidR="001C588B">
              <w:rPr>
                <w:lang w:val="de-CH"/>
              </w:rPr>
              <w:t>S</w:t>
            </w:r>
            <w:r w:rsidR="009B6465">
              <w:rPr>
                <w:lang w:val="de-CH"/>
              </w:rPr>
              <w:t>ursee</w:t>
            </w:r>
            <w:r>
              <w:rPr>
                <w:lang w:val="de-CH"/>
              </w:rPr>
              <w:t xml:space="preserve"> gesucht und habe </w:t>
            </w:r>
            <w:r w:rsidR="009B6465">
              <w:rPr>
                <w:lang w:val="de-CH"/>
              </w:rPr>
              <w:t>sie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in die </w:t>
            </w:r>
            <w:r>
              <w:rPr>
                <w:lang w:val="de-CH"/>
              </w:rPr>
              <w:t>untenstehende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 List Box ausgewählt</w:t>
            </w:r>
            <w:r w:rsidR="00652205">
              <w:rPr>
                <w:lang w:val="de-CH"/>
              </w:rPr>
              <w:t xml:space="preserve">, und ich habe </w:t>
            </w:r>
            <w:r w:rsidR="00AB5D2A">
              <w:rPr>
                <w:lang w:val="de-CH"/>
              </w:rPr>
              <w:t>«</w:t>
            </w:r>
            <w:r w:rsidR="00652205">
              <w:rPr>
                <w:lang w:val="de-CH"/>
              </w:rPr>
              <w:t>jetzt abfahren</w:t>
            </w:r>
            <w:r w:rsidR="00AB5D2A">
              <w:rPr>
                <w:lang w:val="de-CH"/>
              </w:rPr>
              <w:t xml:space="preserve">» </w:t>
            </w:r>
            <w:r w:rsidR="00652205">
              <w:rPr>
                <w:lang w:val="de-CH"/>
              </w:rPr>
              <w:t>ausgewählt</w:t>
            </w:r>
          </w:p>
        </w:tc>
      </w:tr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>
              <w:rPr>
                <w:lang w:val="de-CH"/>
              </w:rPr>
              <w:t>Verbindungen Suchen</w:t>
            </w:r>
            <w:r>
              <w:rPr>
                <w:lang w:val="de-CH"/>
              </w:rPr>
              <w:t>» Knopf drücke</w:t>
            </w:r>
          </w:p>
        </w:tc>
      </w:tr>
      <w:tr w:rsidR="00D56C9B" w:rsidTr="00B800FB"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D56C9B" w:rsidRDefault="00D56C9B" w:rsidP="00B800FB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</w:t>
            </w:r>
            <w:r w:rsidR="00C264C1">
              <w:rPr>
                <w:lang w:val="de-CH"/>
              </w:rPr>
              <w:t>die nächsten vier Verbindungen</w:t>
            </w:r>
            <w:r>
              <w:rPr>
                <w:lang w:val="de-CH"/>
              </w:rPr>
              <w:t xml:space="preserve"> zwischen die 2 Stationen gezeigt</w:t>
            </w:r>
          </w:p>
        </w:tc>
      </w:tr>
    </w:tbl>
    <w:p w:rsidR="00D56C9B" w:rsidRDefault="00D56C9B" w:rsidP="00D30F5D">
      <w:pPr>
        <w:rPr>
          <w:sz w:val="40"/>
          <w:szCs w:val="40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1C588B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Ich habe in der «</w:t>
            </w:r>
            <w:proofErr w:type="spellStart"/>
            <w:r>
              <w:rPr>
                <w:lang w:val="de-CH"/>
              </w:rPr>
              <w:t>StartStation</w:t>
            </w:r>
            <w:proofErr w:type="spellEnd"/>
            <w:r>
              <w:rPr>
                <w:lang w:val="de-CH"/>
              </w:rPr>
              <w:t>» geklickt</w:t>
            </w:r>
          </w:p>
        </w:tc>
      </w:tr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eingebe</w:t>
            </w:r>
          </w:p>
        </w:tc>
      </w:tr>
      <w:tr w:rsidR="001C588B" w:rsidTr="00B800FB"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1C588B" w:rsidRDefault="001C588B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3279D">
              <w:rPr>
                <w:lang w:val="de-CH"/>
              </w:rPr>
              <w:t>untenstehenden List Box automatisch Alle Stationen die 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im Name beinhalten</w:t>
            </w:r>
          </w:p>
        </w:tc>
      </w:tr>
    </w:tbl>
    <w:p w:rsidR="001C588B" w:rsidRDefault="001C588B" w:rsidP="00D30F5D">
      <w:pPr>
        <w:rPr>
          <w:sz w:val="40"/>
          <w:szCs w:val="40"/>
          <w:lang w:val="de-CH"/>
        </w:rPr>
      </w:pPr>
    </w:p>
    <w:p w:rsidR="0033279D" w:rsidRDefault="0033279D" w:rsidP="00D30F5D">
      <w:pPr>
        <w:rPr>
          <w:sz w:val="40"/>
          <w:szCs w:val="40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:rsidR="0033279D" w:rsidRDefault="005300D2" w:rsidP="00B800FB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der «Startstation» und «Zielstation» Text Box respektiv Luzern und Sursee gesucht </w:t>
            </w:r>
            <w:r w:rsidR="00872171">
              <w:rPr>
                <w:lang w:val="de-CH"/>
              </w:rPr>
              <w:t>und</w:t>
            </w:r>
            <w:r>
              <w:rPr>
                <w:lang w:val="de-CH"/>
              </w:rPr>
              <w:t xml:space="preserve"> in die untenstehenden List Box ausgewählt</w:t>
            </w:r>
            <w:r w:rsidR="00872171">
              <w:rPr>
                <w:lang w:val="de-CH"/>
              </w:rPr>
              <w:t xml:space="preserve"> und </w:t>
            </w:r>
            <w:r>
              <w:rPr>
                <w:lang w:val="de-CH"/>
              </w:rPr>
              <w:t>«Spätere</w:t>
            </w:r>
            <w:r w:rsidR="00513055">
              <w:rPr>
                <w:lang w:val="de-CH"/>
              </w:rPr>
              <w:t>s</w:t>
            </w:r>
            <w:r>
              <w:rPr>
                <w:lang w:val="de-CH"/>
              </w:rPr>
              <w:t xml:space="preserve"> Datum»</w:t>
            </w:r>
            <w:r>
              <w:rPr>
                <w:lang w:val="de-CH"/>
              </w:rPr>
              <w:t xml:space="preserve"> ausgewählt</w:t>
            </w:r>
            <w:r w:rsidR="0001186A">
              <w:rPr>
                <w:lang w:val="de-CH"/>
              </w:rPr>
              <w:t xml:space="preserve"> und </w:t>
            </w:r>
            <w:r w:rsidR="00C80FF1">
              <w:rPr>
                <w:lang w:val="de-CH"/>
              </w:rPr>
              <w:t xml:space="preserve">15 und 30 in die respektive Stunden und </w:t>
            </w:r>
            <w:proofErr w:type="spellStart"/>
            <w:r w:rsidR="00C80FF1">
              <w:rPr>
                <w:lang w:val="de-CH"/>
              </w:rPr>
              <w:t>minuten</w:t>
            </w:r>
            <w:proofErr w:type="spellEnd"/>
            <w:r w:rsidR="00C80FF1">
              <w:rPr>
                <w:lang w:val="de-CH"/>
              </w:rPr>
              <w:t xml:space="preserve"> </w:t>
            </w:r>
            <w:proofErr w:type="gramStart"/>
            <w:r w:rsidR="00C80FF1">
              <w:rPr>
                <w:lang w:val="de-CH"/>
              </w:rPr>
              <w:t>Eingegeben</w:t>
            </w:r>
            <w:proofErr w:type="gramEnd"/>
            <w:r w:rsidR="00C80FF1">
              <w:rPr>
                <w:lang w:val="de-CH"/>
              </w:rPr>
              <w:t xml:space="preserve"> und habe 15 Juni 2019 beim Datum Picker selektiert</w:t>
            </w:r>
          </w:p>
        </w:tc>
      </w:tr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33279D" w:rsidTr="00B800FB"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:rsidR="0033279D" w:rsidRDefault="0033279D" w:rsidP="00B800FB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die vier Verbindungen zwischen die 2 Stationen </w:t>
            </w:r>
            <w:r w:rsidR="0001186A">
              <w:rPr>
                <w:lang w:val="de-CH"/>
              </w:rPr>
              <w:t xml:space="preserve">die nach dem eingegeben </w:t>
            </w:r>
            <w:r w:rsidR="00681E7F">
              <w:rPr>
                <w:lang w:val="de-CH"/>
              </w:rPr>
              <w:t xml:space="preserve">Datum und </w:t>
            </w:r>
            <w:proofErr w:type="spellStart"/>
            <w:r w:rsidR="00681E7F">
              <w:rPr>
                <w:lang w:val="de-CH"/>
              </w:rPr>
              <w:t>uhrzeit</w:t>
            </w:r>
            <w:proofErr w:type="spellEnd"/>
            <w:r w:rsidR="00681E7F">
              <w:rPr>
                <w:lang w:val="de-CH"/>
              </w:rPr>
              <w:t xml:space="preserve"> </w:t>
            </w:r>
            <w:bookmarkStart w:id="6" w:name="_GoBack"/>
            <w:bookmarkEnd w:id="6"/>
            <w:r>
              <w:rPr>
                <w:lang w:val="de-CH"/>
              </w:rPr>
              <w:t>gezeigt</w:t>
            </w:r>
          </w:p>
        </w:tc>
      </w:tr>
    </w:tbl>
    <w:p w:rsidR="0033279D" w:rsidRPr="00DE3D2E" w:rsidRDefault="0033279D" w:rsidP="00D30F5D">
      <w:pPr>
        <w:rPr>
          <w:sz w:val="40"/>
          <w:szCs w:val="40"/>
          <w:lang w:val="de-CH"/>
        </w:rPr>
      </w:pPr>
    </w:p>
    <w:sectPr w:rsidR="0033279D" w:rsidRPr="00DE3D2E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C7" w:rsidRDefault="00A331C7" w:rsidP="00A84FE6">
      <w:pPr>
        <w:spacing w:after="0" w:line="240" w:lineRule="auto"/>
      </w:pPr>
      <w:r>
        <w:separator/>
      </w:r>
    </w:p>
  </w:endnote>
  <w:endnote w:type="continuationSeparator" w:id="0">
    <w:p w:rsidR="00A331C7" w:rsidRDefault="00A331C7" w:rsidP="00A8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C7" w:rsidRDefault="00A331C7" w:rsidP="00A84FE6">
      <w:pPr>
        <w:spacing w:after="0" w:line="240" w:lineRule="auto"/>
      </w:pPr>
      <w:r>
        <w:separator/>
      </w:r>
    </w:p>
  </w:footnote>
  <w:footnote w:type="continuationSeparator" w:id="0">
    <w:p w:rsidR="00A331C7" w:rsidRDefault="00A331C7" w:rsidP="00A8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FE6" w:rsidRDefault="00A84FE6">
    <w:pPr>
      <w:pStyle w:val="Header"/>
      <w:rPr>
        <w:lang w:val="de-CH"/>
      </w:rPr>
    </w:pPr>
    <w:r>
      <w:rPr>
        <w:lang w:val="de-CH"/>
      </w:rPr>
      <w:t>Nicola Le</w:t>
    </w:r>
  </w:p>
  <w:p w:rsidR="00A84FE6" w:rsidRPr="00A84FE6" w:rsidRDefault="00A84FE6">
    <w:pPr>
      <w:pStyle w:val="Header"/>
      <w:rPr>
        <w:lang w:val="de-CH"/>
      </w:rPr>
    </w:pPr>
    <w:r>
      <w:rPr>
        <w:lang w:val="de-CH"/>
      </w:rPr>
      <w:t>03/05/2019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F"/>
    <w:rsid w:val="0001186A"/>
    <w:rsid w:val="000C423A"/>
    <w:rsid w:val="001C588B"/>
    <w:rsid w:val="002167F7"/>
    <w:rsid w:val="002D54E8"/>
    <w:rsid w:val="0033279D"/>
    <w:rsid w:val="00370182"/>
    <w:rsid w:val="0038779C"/>
    <w:rsid w:val="003C3232"/>
    <w:rsid w:val="003D7B2F"/>
    <w:rsid w:val="00426B2A"/>
    <w:rsid w:val="004F36C8"/>
    <w:rsid w:val="00513055"/>
    <w:rsid w:val="005300D2"/>
    <w:rsid w:val="00652205"/>
    <w:rsid w:val="00655CDA"/>
    <w:rsid w:val="00681E7F"/>
    <w:rsid w:val="00746E4E"/>
    <w:rsid w:val="007F431F"/>
    <w:rsid w:val="00824675"/>
    <w:rsid w:val="00872171"/>
    <w:rsid w:val="008B1FC2"/>
    <w:rsid w:val="009866F6"/>
    <w:rsid w:val="009B6465"/>
    <w:rsid w:val="009E01C5"/>
    <w:rsid w:val="009E2049"/>
    <w:rsid w:val="00A331C7"/>
    <w:rsid w:val="00A34D7A"/>
    <w:rsid w:val="00A84FE6"/>
    <w:rsid w:val="00AA019F"/>
    <w:rsid w:val="00AA3801"/>
    <w:rsid w:val="00AB5D2A"/>
    <w:rsid w:val="00C226C7"/>
    <w:rsid w:val="00C22ED1"/>
    <w:rsid w:val="00C264C1"/>
    <w:rsid w:val="00C33451"/>
    <w:rsid w:val="00C80FF1"/>
    <w:rsid w:val="00D30F5D"/>
    <w:rsid w:val="00D35EF6"/>
    <w:rsid w:val="00D56C9B"/>
    <w:rsid w:val="00DE3D2E"/>
    <w:rsid w:val="00F47945"/>
    <w:rsid w:val="00FC1672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F67B"/>
  <w15:chartTrackingRefBased/>
  <w15:docId w15:val="{40EAF574-84DB-45E0-8E9D-4426538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E6"/>
  </w:style>
  <w:style w:type="paragraph" w:styleId="Footer">
    <w:name w:val="footer"/>
    <w:basedOn w:val="Normal"/>
    <w:link w:val="Foot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E6"/>
  </w:style>
  <w:style w:type="paragraph" w:styleId="BalloonText">
    <w:name w:val="Balloon Text"/>
    <w:basedOn w:val="Normal"/>
    <w:link w:val="BalloonTextChar"/>
    <w:uiPriority w:val="99"/>
    <w:semiHidden/>
    <w:unhideWhenUsed/>
    <w:rsid w:val="00A84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E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4FE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4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F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F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71C9-C293-447D-BB8D-4575EA37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BBZW-Sursee;FMZ;Le Nicola</dc:creator>
  <cp:keywords/>
  <dc:description/>
  <cp:lastModifiedBy>BBZW-Sursee;FMZ; Le Nicola</cp:lastModifiedBy>
  <cp:revision>30</cp:revision>
  <dcterms:created xsi:type="dcterms:W3CDTF">2019-04-30T11:03:00Z</dcterms:created>
  <dcterms:modified xsi:type="dcterms:W3CDTF">2019-05-03T10:42:00Z</dcterms:modified>
</cp:coreProperties>
</file>