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4"/>
        <w:rPr>
          <w:bCs/>
          <w:spacing w:val="0"/>
          <w:sz w:val="24"/>
        </w:rPr>
      </w:pPr>
      <w:r>
        <w:rPr>
          <w:bCs/>
          <w:spacing w:val="0"/>
          <w:sz w:val="24"/>
        </w:rPr>
        <w:t>ΠΡΟΓΡΑΜΜΑ ΣΙΤΙΣΗΣ ΤΕΣΣΑΡΩΝ ΕΒΔΟΜΑΔΩΝ</w:t>
      </w:r>
    </w:p>
    <w:p>
      <w:pPr>
        <w:pStyle w:val="Heading4"/>
        <w:rPr>
          <w:bCs/>
          <w:spacing w:val="0"/>
          <w:sz w:val="24"/>
        </w:rPr>
      </w:pPr>
      <w:r>
        <w:rPr>
          <w:bCs/>
          <w:spacing w:val="0"/>
          <w:sz w:val="24"/>
        </w:rPr>
        <w:t xml:space="preserve"> </w:t>
      </w:r>
      <w:r>
        <w:rPr>
          <w:bCs/>
          <w:spacing w:val="0"/>
          <w:sz w:val="24"/>
        </w:rPr>
        <w:t>7 - 31  ΙΑΝΟΥΑΡΙΟΥ 2023</w:t>
      </w:r>
    </w:p>
    <w:p>
      <w:pPr>
        <w:pStyle w:val="Normal"/>
        <w:tabs>
          <w:tab w:val="clear" w:pos="720"/>
          <w:tab w:val="left" w:pos="-720" w:leader="none"/>
          <w:tab w:val="left" w:pos="1418" w:leader="none"/>
          <w:tab w:val="left" w:pos="2268" w:leader="none"/>
          <w:tab w:val="left" w:pos="4111" w:leader="none"/>
          <w:tab w:val="left" w:pos="5812" w:leader="none"/>
          <w:tab w:val="left" w:pos="7371" w:leader="none"/>
          <w:tab w:val="left" w:pos="9072" w:leader="none"/>
          <w:tab w:val="left" w:pos="10773" w:leader="none"/>
          <w:tab w:val="left" w:pos="12474" w:leader="none"/>
        </w:tabs>
        <w:jc w:val="center"/>
        <w:rPr>
          <w:b/>
          <w:b/>
          <w:bCs/>
        </w:rPr>
      </w:pPr>
      <w:r>
        <w:rPr>
          <w:b/>
          <w:spacing w:val="-2"/>
          <w:sz w:val="22"/>
        </w:rPr>
        <w:t xml:space="preserve"> </w:t>
      </w:r>
      <w:r>
        <w:rPr>
          <w:b/>
          <w:bCs/>
        </w:rPr>
        <w:t>ΠΡΩΪΝΟ: 7.30-9.30    ΓΕΥΜΑ: 11.30-15.00     ΔΕΙΠΝΟ:18.00-21.00</w:t>
      </w:r>
    </w:p>
    <w:p>
      <w:pPr>
        <w:pStyle w:val="Normal"/>
        <w:tabs>
          <w:tab w:val="clear" w:pos="720"/>
          <w:tab w:val="left" w:pos="-720" w:leader="none"/>
          <w:tab w:val="left" w:pos="1418" w:leader="none"/>
          <w:tab w:val="left" w:pos="2268" w:leader="none"/>
          <w:tab w:val="left" w:pos="4111" w:leader="none"/>
          <w:tab w:val="left" w:pos="5812" w:leader="none"/>
          <w:tab w:val="left" w:pos="7371" w:leader="none"/>
          <w:tab w:val="left" w:pos="9072" w:leader="none"/>
          <w:tab w:val="left" w:pos="10773" w:leader="none"/>
          <w:tab w:val="left" w:pos="12165" w:leader="none"/>
        </w:tabs>
        <w:jc w:val="both"/>
        <w:rPr>
          <w:b/>
          <w:b/>
          <w:spacing w:val="-2"/>
          <w:sz w:val="22"/>
        </w:rPr>
      </w:pPr>
      <w:r>
        <w:rPr>
          <w:b/>
          <w:spacing w:val="-2"/>
          <w:sz w:val="22"/>
        </w:rPr>
      </w:r>
    </w:p>
    <w:p>
      <w:pPr>
        <w:pStyle w:val="Normal"/>
        <w:tabs>
          <w:tab w:val="clear" w:pos="720"/>
          <w:tab w:val="left" w:pos="-720" w:leader="none"/>
          <w:tab w:val="left" w:pos="1418" w:leader="none"/>
          <w:tab w:val="left" w:pos="2268" w:leader="none"/>
          <w:tab w:val="left" w:pos="4111" w:leader="none"/>
          <w:tab w:val="left" w:pos="5812" w:leader="none"/>
          <w:tab w:val="left" w:pos="7371" w:leader="none"/>
          <w:tab w:val="left" w:pos="9072" w:leader="none"/>
          <w:tab w:val="left" w:pos="10773" w:leader="none"/>
          <w:tab w:val="left" w:pos="12165" w:leader="none"/>
        </w:tabs>
        <w:jc w:val="both"/>
        <w:rPr>
          <w:b/>
          <w:b/>
          <w:spacing w:val="-2"/>
        </w:rPr>
      </w:pPr>
      <w:r>
        <w:rPr>
          <w:b/>
          <w:spacing w:val="-2"/>
          <w:sz w:val="22"/>
        </w:rPr>
        <w:t xml:space="preserve">1η ΕΒΔΟΜΑΔΑ   </w:t>
      </w:r>
      <w:r>
        <w:rPr>
          <w:b/>
          <w:spacing w:val="-2"/>
        </w:rPr>
        <w:t xml:space="preserve">                                                                                                                                           7                            8      </w:t>
        <w:tab/>
        <w:t xml:space="preserve">                                                                                  </w:t>
      </w:r>
    </w:p>
    <w:tbl>
      <w:tblPr>
        <w:tblW w:w="14040" w:type="dxa"/>
        <w:jc w:val="left"/>
        <w:tblInd w:w="-353" w:type="dxa"/>
        <w:tblLayout w:type="fixed"/>
        <w:tblCellMar>
          <w:top w:w="0" w:type="dxa"/>
          <w:left w:w="3" w:type="dxa"/>
          <w:bottom w:w="0" w:type="dxa"/>
          <w:right w:w="0" w:type="dxa"/>
        </w:tblCellMar>
        <w:tblLook w:val="0000"/>
      </w:tblPr>
      <w:tblGrid>
        <w:gridCol w:w="426"/>
        <w:gridCol w:w="1276"/>
        <w:gridCol w:w="1772"/>
        <w:gridCol w:w="1701"/>
        <w:gridCol w:w="1559"/>
        <w:gridCol w:w="1560"/>
        <w:gridCol w:w="436"/>
        <w:gridCol w:w="3150"/>
        <w:gridCol w:w="2160"/>
      </w:tblGrid>
      <w:tr>
        <w:trPr/>
        <w:tc>
          <w:tcPr>
            <w:tcW w:w="426" w:type="dxa"/>
            <w:tcBorders>
              <w:top w:val="double" w:sz="2" w:space="0" w:color="000000"/>
              <w:left w:val="double" w:sz="2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spacing w:before="90" w:after="54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</w:tc>
        <w:tc>
          <w:tcPr>
            <w:tcW w:w="1276" w:type="dxa"/>
            <w:tcBorders>
              <w:top w:val="double" w:sz="2" w:space="0" w:color="000000"/>
              <w:left w:val="single" w:sz="4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spacing w:before="90" w:after="54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</w:tc>
        <w:tc>
          <w:tcPr>
            <w:tcW w:w="1772" w:type="dxa"/>
            <w:tcBorders>
              <w:top w:val="double" w:sz="2" w:space="0" w:color="000000"/>
              <w:left w:val="single" w:sz="4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</w:tc>
        <w:tc>
          <w:tcPr>
            <w:tcW w:w="1701" w:type="dxa"/>
            <w:tcBorders>
              <w:top w:val="double" w:sz="2" w:space="0" w:color="000000"/>
              <w:left w:val="single" w:sz="4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</w:tc>
        <w:tc>
          <w:tcPr>
            <w:tcW w:w="1559" w:type="dxa"/>
            <w:tcBorders>
              <w:top w:val="double" w:sz="2" w:space="0" w:color="000000"/>
              <w:left w:val="single" w:sz="4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</w:tc>
        <w:tc>
          <w:tcPr>
            <w:tcW w:w="1560" w:type="dxa"/>
            <w:tcBorders>
              <w:top w:val="double" w:sz="2" w:space="0" w:color="000000"/>
              <w:left w:val="single" w:sz="4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</w:tc>
        <w:tc>
          <w:tcPr>
            <w:tcW w:w="436" w:type="dxa"/>
            <w:tcBorders>
              <w:top w:val="double" w:sz="2" w:space="0" w:color="000000"/>
              <w:left w:val="single" w:sz="4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</w:tc>
        <w:tc>
          <w:tcPr>
            <w:tcW w:w="3150" w:type="dxa"/>
            <w:tcBorders>
              <w:top w:val="double" w:sz="2" w:space="0" w:color="000000"/>
              <w:left w:val="single" w:sz="4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7/1</w:t>
            </w:r>
          </w:p>
        </w:tc>
        <w:tc>
          <w:tcPr>
            <w:tcW w:w="2160" w:type="dxa"/>
            <w:tcBorders>
              <w:top w:val="double" w:sz="2" w:space="0" w:color="000000"/>
              <w:left w:val="single" w:sz="4" w:space="0" w:color="000000"/>
              <w:right w:val="double" w:sz="2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8/1</w:t>
            </w:r>
          </w:p>
        </w:tc>
      </w:tr>
      <w:tr>
        <w:trPr>
          <w:trHeight w:val="4381" w:hRule="atLeast"/>
        </w:trPr>
        <w:tc>
          <w:tcPr>
            <w:tcW w:w="426" w:type="dxa"/>
            <w:tcBorders>
              <w:top w:val="single" w:sz="4" w:space="0" w:color="000000"/>
              <w:left w:val="double" w:sz="2" w:space="0" w:color="000000"/>
              <w:bottom w:val="double" w:sz="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Γ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Ε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Υ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Μ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Α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double" w:sz="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  <w:t>Πρώτο πιάτο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  <w:t>Κυρίως πιάτο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  <w:t>Ειδικό πιάτο*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  <w:t>Συνοδευτικά</w:t>
            </w:r>
          </w:p>
        </w:tc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double" w:sz="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double" w:sz="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double" w:sz="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double" w:sz="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  <w:tc>
          <w:tcPr>
            <w:tcW w:w="436" w:type="dxa"/>
            <w:tcBorders>
              <w:top w:val="single" w:sz="4" w:space="0" w:color="000000"/>
              <w:left w:val="single" w:sz="4" w:space="0" w:color="000000"/>
              <w:bottom w:val="double" w:sz="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double" w:sz="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Πουρές με μπέικον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Μπριζόλα χοιρινή με κριθαράκι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Κοτόπουλο μπιφτέκι με σάλτσα αλα κρεμ &amp; μανιτάρια με ρύζι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Σαλάτα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Γλυκό (Ζελέ)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double" w:sz="2" w:space="0" w:color="000000"/>
              <w:right w:val="double" w:sz="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Ριζότο με κοκκινιστή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pacing w:val="-2"/>
                <w:sz w:val="22"/>
              </w:rPr>
              <w:t xml:space="preserve">σάλτσα 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Παστίτσιο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/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 xml:space="preserve"> </w:t>
            </w:r>
            <w:r>
              <w:rPr>
                <w:spacing w:val="-2"/>
                <w:sz w:val="22"/>
              </w:rPr>
              <w:t>Χοιρινό κρασάτο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 xml:space="preserve">με πουρέ 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Μελιτζανοσαλάτα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Φρούτο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 xml:space="preserve"> </w:t>
            </w:r>
          </w:p>
        </w:tc>
      </w:tr>
      <w:tr>
        <w:trPr>
          <w:trHeight w:val="4620" w:hRule="atLeast"/>
        </w:trPr>
        <w:tc>
          <w:tcPr>
            <w:tcW w:w="426" w:type="dxa"/>
            <w:tcBorders>
              <w:left w:val="double" w:sz="2" w:space="0" w:color="000000"/>
              <w:bottom w:val="double" w:sz="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Δ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Ε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Ι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Π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Ν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</w:tc>
        <w:tc>
          <w:tcPr>
            <w:tcW w:w="1276" w:type="dxa"/>
            <w:tcBorders>
              <w:left w:val="single" w:sz="4" w:space="0" w:color="000000"/>
              <w:bottom w:val="double" w:sz="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  <w:t>Πρώτο πιάτο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  <w:t>Κυρίως πιάτο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  <w:t>Ειδικό πιάτο*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  <w:t>Συνοδευτικά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</w:tc>
        <w:tc>
          <w:tcPr>
            <w:tcW w:w="1772" w:type="dxa"/>
            <w:tcBorders>
              <w:left w:val="single" w:sz="4" w:space="0" w:color="000000"/>
              <w:bottom w:val="double" w:sz="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  <w:tc>
          <w:tcPr>
            <w:tcW w:w="1701" w:type="dxa"/>
            <w:tcBorders>
              <w:left w:val="single" w:sz="4" w:space="0" w:color="000000"/>
              <w:bottom w:val="double" w:sz="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  <w:tc>
          <w:tcPr>
            <w:tcW w:w="1559" w:type="dxa"/>
            <w:tcBorders>
              <w:left w:val="single" w:sz="4" w:space="0" w:color="000000"/>
              <w:bottom w:val="double" w:sz="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  <w:tc>
          <w:tcPr>
            <w:tcW w:w="1560" w:type="dxa"/>
            <w:tcBorders>
              <w:left w:val="single" w:sz="4" w:space="0" w:color="000000"/>
              <w:bottom w:val="double" w:sz="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  <w:tc>
          <w:tcPr>
            <w:tcW w:w="436" w:type="dxa"/>
            <w:tcBorders>
              <w:left w:val="single" w:sz="4" w:space="0" w:color="000000"/>
              <w:bottom w:val="double" w:sz="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  <w:tc>
          <w:tcPr>
            <w:tcW w:w="3150" w:type="dxa"/>
            <w:tcBorders>
              <w:left w:val="single" w:sz="4" w:space="0" w:color="000000"/>
              <w:bottom w:val="double" w:sz="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 xml:space="preserve">Μανιταρόσουπα  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Κεφτεδάκια κοκκινιστά με πουρέ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Λαχανοντολμάδες αυγολέμονο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Σαλάτα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Φρούτο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  <w:tc>
          <w:tcPr>
            <w:tcW w:w="2160" w:type="dxa"/>
            <w:tcBorders>
              <w:left w:val="single" w:sz="4" w:space="0" w:color="000000"/>
              <w:bottom w:val="double" w:sz="2" w:space="0" w:color="000000"/>
              <w:right w:val="double" w:sz="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  <w:t>Σούπα ζυμαρικών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lang w:eastAsia="el-GR"/>
              </w:rPr>
            </w:pPr>
            <w:r>
              <w:rPr>
                <w:spacing w:val="-2"/>
                <w:sz w:val="22"/>
              </w:rPr>
              <w:t xml:space="preserve">  </w:t>
            </w:r>
            <w:r>
              <w:rPr>
                <w:spacing w:val="-2"/>
                <w:sz w:val="22"/>
                <w:lang w:eastAsia="el-GR"/>
              </w:rPr>
              <w:t>Λαχανικά Τουρλού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 xml:space="preserve">Σπανακόρυζο 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Τυρί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Φρούτο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</w:tr>
    </w:tbl>
    <w:p>
      <w:pPr>
        <w:pStyle w:val="Normal"/>
        <w:tabs>
          <w:tab w:val="clear" w:pos="720"/>
          <w:tab w:val="left" w:pos="-720" w:leader="none"/>
          <w:tab w:val="left" w:pos="1418" w:leader="none"/>
        </w:tabs>
        <w:jc w:val="both"/>
        <w:rPr>
          <w:spacing w:val="-2"/>
          <w:sz w:val="20"/>
        </w:rPr>
      </w:pPr>
      <w:r>
        <w:rPr>
          <w:spacing w:val="-2"/>
          <w:sz w:val="20"/>
        </w:rPr>
        <w:t>*αφορά ειδικές διατροφικές ανάγκες και θα προσδιορίζεται κάθε φορά, μετά από καταγραφή της σχετικής ανάγκης</w:t>
      </w:r>
    </w:p>
    <w:p>
      <w:pPr>
        <w:pStyle w:val="Normal"/>
        <w:tabs>
          <w:tab w:val="clear" w:pos="720"/>
          <w:tab w:val="left" w:pos="-720" w:leader="none"/>
          <w:tab w:val="left" w:pos="2127" w:leader="none"/>
          <w:tab w:val="left" w:pos="3969" w:leader="none"/>
          <w:tab w:val="left" w:pos="5670" w:leader="none"/>
          <w:tab w:val="left" w:pos="7371" w:leader="none"/>
          <w:tab w:val="left" w:pos="9072" w:leader="none"/>
          <w:tab w:val="left" w:pos="10773" w:leader="none"/>
          <w:tab w:val="left" w:pos="12474" w:leader="none"/>
        </w:tabs>
        <w:jc w:val="both"/>
        <w:rPr>
          <w:b/>
          <w:b/>
          <w:bCs/>
        </w:rPr>
      </w:pPr>
      <w:r>
        <w:rPr>
          <w:b/>
          <w:bCs/>
        </w:rPr>
      </w:r>
      <w:bookmarkStart w:id="0" w:name="_Hlk20297199"/>
      <w:bookmarkStart w:id="1" w:name="_Hlk20297199"/>
      <w:bookmarkEnd w:id="1"/>
    </w:p>
    <w:p>
      <w:pPr>
        <w:pStyle w:val="Normal"/>
        <w:tabs>
          <w:tab w:val="clear" w:pos="720"/>
          <w:tab w:val="left" w:pos="-720" w:leader="none"/>
          <w:tab w:val="left" w:pos="1418" w:leader="none"/>
          <w:tab w:val="left" w:pos="2268" w:leader="none"/>
          <w:tab w:val="left" w:pos="4111" w:leader="none"/>
          <w:tab w:val="left" w:pos="5812" w:leader="none"/>
          <w:tab w:val="left" w:pos="7371" w:leader="none"/>
          <w:tab w:val="left" w:pos="9072" w:leader="none"/>
          <w:tab w:val="left" w:pos="10773" w:leader="none"/>
          <w:tab w:val="left" w:pos="12270" w:leader="none"/>
        </w:tabs>
        <w:jc w:val="both"/>
        <w:rPr>
          <w:b/>
          <w:b/>
          <w:spacing w:val="-2"/>
          <w:sz w:val="22"/>
        </w:rPr>
      </w:pPr>
      <w:r>
        <w:rPr>
          <w:b/>
          <w:spacing w:val="-2"/>
          <w:sz w:val="22"/>
        </w:rPr>
      </w:r>
    </w:p>
    <w:p>
      <w:pPr>
        <w:pStyle w:val="Normal"/>
        <w:tabs>
          <w:tab w:val="clear" w:pos="720"/>
          <w:tab w:val="left" w:pos="-720" w:leader="none"/>
          <w:tab w:val="left" w:pos="1418" w:leader="none"/>
          <w:tab w:val="left" w:pos="2268" w:leader="none"/>
          <w:tab w:val="left" w:pos="4111" w:leader="none"/>
          <w:tab w:val="left" w:pos="5812" w:leader="none"/>
          <w:tab w:val="left" w:pos="7371" w:leader="none"/>
          <w:tab w:val="left" w:pos="9072" w:leader="none"/>
          <w:tab w:val="left" w:pos="10773" w:leader="none"/>
          <w:tab w:val="left" w:pos="12270" w:leader="none"/>
        </w:tabs>
        <w:jc w:val="both"/>
        <w:rPr>
          <w:b/>
          <w:b/>
          <w:spacing w:val="-2"/>
          <w:szCs w:val="24"/>
          <w:lang w:val="en-US"/>
        </w:rPr>
      </w:pPr>
      <w:r>
        <w:rPr>
          <w:b/>
          <w:spacing w:val="-2"/>
          <w:sz w:val="22"/>
        </w:rPr>
        <w:t>2</w:t>
      </w:r>
      <w:r>
        <w:rPr>
          <w:b/>
          <w:spacing w:val="-2"/>
          <w:sz w:val="22"/>
          <w:vertAlign w:val="superscript"/>
        </w:rPr>
        <w:t>η</w:t>
      </w:r>
      <w:r>
        <w:rPr>
          <w:b/>
          <w:spacing w:val="-2"/>
          <w:sz w:val="22"/>
        </w:rPr>
        <w:t xml:space="preserve"> ΕΒΔΟΜΑΔΑ          </w:t>
      </w:r>
      <w:r>
        <w:rPr>
          <w:b/>
          <w:spacing w:val="-2"/>
          <w:sz w:val="22"/>
          <w:lang w:val="en-US"/>
        </w:rPr>
        <w:t>9</w:t>
      </w:r>
      <w:r>
        <w:rPr>
          <w:b/>
          <w:spacing w:val="-2"/>
          <w:sz w:val="22"/>
        </w:rPr>
        <w:t xml:space="preserve">                        1</w:t>
      </w:r>
      <w:r>
        <w:rPr>
          <w:b/>
          <w:spacing w:val="-2"/>
          <w:sz w:val="22"/>
          <w:lang w:val="en-US"/>
        </w:rPr>
        <w:t>0</w:t>
      </w:r>
      <w:r>
        <w:rPr>
          <w:b/>
          <w:spacing w:val="-2"/>
          <w:sz w:val="22"/>
        </w:rPr>
        <w:t xml:space="preserve">             </w:t>
      </w:r>
      <w:r>
        <w:rPr>
          <w:b/>
          <w:spacing w:val="-2"/>
          <w:szCs w:val="24"/>
        </w:rPr>
        <w:t xml:space="preserve">         </w:t>
      </w:r>
      <w:r>
        <w:rPr>
          <w:b/>
          <w:spacing w:val="-2"/>
          <w:szCs w:val="24"/>
          <w:lang w:val="en-US"/>
        </w:rPr>
        <w:t xml:space="preserve">   </w:t>
      </w:r>
      <w:r>
        <w:rPr>
          <w:b/>
          <w:spacing w:val="-2"/>
          <w:szCs w:val="24"/>
        </w:rPr>
        <w:t>1</w:t>
      </w:r>
      <w:r>
        <w:rPr>
          <w:b/>
          <w:spacing w:val="-2"/>
          <w:szCs w:val="24"/>
          <w:lang w:val="en-US"/>
        </w:rPr>
        <w:t>1</w:t>
      </w:r>
      <w:r>
        <w:rPr>
          <w:b/>
          <w:spacing w:val="-2"/>
          <w:szCs w:val="24"/>
        </w:rPr>
        <w:t xml:space="preserve">                      1</w:t>
      </w:r>
      <w:r>
        <w:rPr>
          <w:b/>
          <w:spacing w:val="-2"/>
          <w:szCs w:val="24"/>
          <w:lang w:val="en-US"/>
        </w:rPr>
        <w:t>2</w:t>
      </w:r>
      <w:r>
        <w:rPr>
          <w:b/>
          <w:spacing w:val="-2"/>
          <w:szCs w:val="24"/>
        </w:rPr>
        <w:t xml:space="preserve">                       1</w:t>
      </w:r>
      <w:r>
        <w:rPr>
          <w:b/>
          <w:spacing w:val="-2"/>
          <w:szCs w:val="24"/>
          <w:lang w:val="en-US"/>
        </w:rPr>
        <w:t>3</w:t>
      </w:r>
      <w:r>
        <w:rPr>
          <w:b/>
          <w:spacing w:val="-2"/>
          <w:szCs w:val="24"/>
        </w:rPr>
        <w:t xml:space="preserve">                         1</w:t>
      </w:r>
      <w:r>
        <w:rPr>
          <w:b/>
          <w:spacing w:val="-2"/>
          <w:szCs w:val="24"/>
          <w:lang w:val="en-US"/>
        </w:rPr>
        <w:t>4</w:t>
      </w:r>
      <w:r>
        <w:rPr>
          <w:b/>
          <w:spacing w:val="-2"/>
          <w:szCs w:val="24"/>
        </w:rPr>
        <w:t xml:space="preserve">                      1</w:t>
      </w:r>
      <w:r>
        <w:rPr>
          <w:b/>
          <w:spacing w:val="-2"/>
          <w:szCs w:val="24"/>
          <w:lang w:val="en-US"/>
        </w:rPr>
        <w:t>5</w:t>
      </w:r>
    </w:p>
    <w:tbl>
      <w:tblPr>
        <w:tblW w:w="14390" w:type="dxa"/>
        <w:jc w:val="left"/>
        <w:tblInd w:w="-353" w:type="dxa"/>
        <w:tblLayout w:type="fixed"/>
        <w:tblCellMar>
          <w:top w:w="0" w:type="dxa"/>
          <w:left w:w="3" w:type="dxa"/>
          <w:bottom w:w="0" w:type="dxa"/>
          <w:right w:w="0" w:type="dxa"/>
        </w:tblCellMar>
        <w:tblLook w:val="0000"/>
      </w:tblPr>
      <w:tblGrid>
        <w:gridCol w:w="425"/>
        <w:gridCol w:w="1275"/>
        <w:gridCol w:w="1450"/>
        <w:gridCol w:w="2070"/>
        <w:gridCol w:w="1635"/>
        <w:gridCol w:w="2055"/>
        <w:gridCol w:w="1652"/>
        <w:gridCol w:w="2128"/>
        <w:gridCol w:w="1698"/>
      </w:tblGrid>
      <w:tr>
        <w:trPr/>
        <w:tc>
          <w:tcPr>
            <w:tcW w:w="425" w:type="dxa"/>
            <w:tcBorders>
              <w:top w:val="double" w:sz="2" w:space="0" w:color="000000"/>
              <w:left w:val="double" w:sz="2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</w:tc>
        <w:tc>
          <w:tcPr>
            <w:tcW w:w="1275" w:type="dxa"/>
            <w:tcBorders>
              <w:top w:val="double" w:sz="2" w:space="0" w:color="000000"/>
              <w:left w:val="single" w:sz="4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</w:tc>
        <w:tc>
          <w:tcPr>
            <w:tcW w:w="1450" w:type="dxa"/>
            <w:tcBorders>
              <w:top w:val="double" w:sz="2" w:space="0" w:color="000000"/>
              <w:left w:val="single" w:sz="4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9/1</w:t>
            </w:r>
          </w:p>
        </w:tc>
        <w:tc>
          <w:tcPr>
            <w:tcW w:w="2070" w:type="dxa"/>
            <w:tcBorders>
              <w:top w:val="double" w:sz="2" w:space="0" w:color="000000"/>
              <w:left w:val="single" w:sz="4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  <w:szCs w:val="24"/>
              </w:rPr>
              <w:t>10/1</w:t>
            </w:r>
          </w:p>
        </w:tc>
        <w:tc>
          <w:tcPr>
            <w:tcW w:w="1635" w:type="dxa"/>
            <w:tcBorders>
              <w:top w:val="double" w:sz="2" w:space="0" w:color="000000"/>
              <w:left w:val="single" w:sz="4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11/1</w:t>
            </w:r>
          </w:p>
        </w:tc>
        <w:tc>
          <w:tcPr>
            <w:tcW w:w="2055" w:type="dxa"/>
            <w:tcBorders>
              <w:top w:val="double" w:sz="2" w:space="0" w:color="000000"/>
              <w:left w:val="single" w:sz="4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12/1</w:t>
            </w:r>
          </w:p>
        </w:tc>
        <w:tc>
          <w:tcPr>
            <w:tcW w:w="1652" w:type="dxa"/>
            <w:tcBorders>
              <w:top w:val="double" w:sz="2" w:space="0" w:color="000000"/>
              <w:left w:val="single" w:sz="4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13/1</w:t>
            </w:r>
          </w:p>
        </w:tc>
        <w:tc>
          <w:tcPr>
            <w:tcW w:w="2128" w:type="dxa"/>
            <w:tcBorders>
              <w:top w:val="double" w:sz="2" w:space="0" w:color="000000"/>
              <w:left w:val="single" w:sz="4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14/1</w:t>
            </w:r>
          </w:p>
        </w:tc>
        <w:tc>
          <w:tcPr>
            <w:tcW w:w="1698" w:type="dxa"/>
            <w:tcBorders>
              <w:top w:val="double" w:sz="2" w:space="0" w:color="000000"/>
              <w:left w:val="single" w:sz="4" w:space="0" w:color="000000"/>
              <w:right w:val="double" w:sz="2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15/1</w:t>
            </w:r>
          </w:p>
        </w:tc>
      </w:tr>
      <w:tr>
        <w:trPr>
          <w:trHeight w:val="1134" w:hRule="atLeast"/>
          <w:cantSplit w:val="true"/>
        </w:trPr>
        <w:tc>
          <w:tcPr>
            <w:tcW w:w="425" w:type="dxa"/>
            <w:tcBorders>
              <w:top w:val="single" w:sz="4" w:space="0" w:color="000000"/>
              <w:left w:val="double" w:sz="2" w:space="0" w:color="000000"/>
              <w:bottom w:val="double" w:sz="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Γ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Ε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Υ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Μ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Α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double" w:sz="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  <w:t>Πρώτο πιάτο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  <w:t>Κυρίως πιάτο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  <w:t>Ειδικό πιάτο*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  <w:t>Συνοδευτικά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double" w:sz="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  <w:lang w:eastAsia="el-GR"/>
              </w:rPr>
              <w:t>Πίκλες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Φασολάδα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Φακές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Τυρί -Ελιές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lang w:val="en-US"/>
              </w:rPr>
            </w:pPr>
            <w:r>
              <w:rPr>
                <w:spacing w:val="-2"/>
                <w:sz w:val="22"/>
              </w:rPr>
              <w:t>Φρούτο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double" w:sz="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Πουρές με μπέικον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  <w:szCs w:val="22"/>
                <w:lang w:eastAsia="el-GR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  <w:lang w:eastAsia="el-GR"/>
              </w:rPr>
            </w:pPr>
            <w:r>
              <w:rPr>
                <w:spacing w:val="-2"/>
                <w:sz w:val="22"/>
                <w:szCs w:val="22"/>
                <w:lang w:eastAsia="el-GR"/>
              </w:rPr>
              <w:t>Μακαρόνια  με κιμά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Κοτόπουλο σνίτσελ με ρύζι &amp; λεμονάτη σάλτσα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Σαλάτα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lang w:val="en-US"/>
              </w:rPr>
            </w:pPr>
            <w:r>
              <w:rPr>
                <w:spacing w:val="-2"/>
                <w:sz w:val="22"/>
              </w:rPr>
              <w:t>Φρούτο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double" w:sz="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  <w:lang w:eastAsia="el-GR"/>
              </w:rPr>
            </w:pPr>
            <w:r>
              <w:rPr>
                <w:spacing w:val="-2"/>
                <w:sz w:val="22"/>
                <w:szCs w:val="22"/>
                <w:lang w:eastAsia="el-GR"/>
              </w:rPr>
              <w:t>Ριζότο  με σάλτσα μανιταριών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Φασολάκια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λαδερά με πατάτες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 xml:space="preserve">Αρακάς 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ανάμικτος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/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Τυρί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Φρούτο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double" w:sz="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  <w:lang w:eastAsia="el-GR"/>
              </w:rPr>
            </w:pPr>
            <w:r>
              <w:rPr>
                <w:spacing w:val="-2"/>
                <w:sz w:val="22"/>
                <w:szCs w:val="22"/>
                <w:lang w:eastAsia="el-GR"/>
              </w:rPr>
              <w:t>Σούπα ζυμαρικών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  <w:lang w:eastAsia="el-GR"/>
              </w:rPr>
            </w:pPr>
            <w:r>
              <w:rPr>
                <w:spacing w:val="-2"/>
                <w:sz w:val="22"/>
                <w:szCs w:val="22"/>
                <w:lang w:eastAsia="el-GR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  <w:lang w:eastAsia="el-GR"/>
              </w:rPr>
            </w:pPr>
            <w:r>
              <w:rPr>
                <w:spacing w:val="-2"/>
                <w:sz w:val="22"/>
                <w:szCs w:val="22"/>
                <w:lang w:eastAsia="el-GR"/>
              </w:rPr>
              <w:t>Χοιρινό ριγανάτο με ρύζι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  <w:lang w:eastAsia="el-GR"/>
              </w:rPr>
            </w:pPr>
            <w:r>
              <w:rPr/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  <w:lang w:eastAsia="el-GR"/>
              </w:rPr>
            </w:pPr>
            <w:r>
              <w:rPr>
                <w:spacing w:val="-2"/>
                <w:sz w:val="22"/>
                <w:szCs w:val="22"/>
                <w:lang w:eastAsia="el-GR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  <w:lang w:eastAsia="el-GR"/>
              </w:rPr>
            </w:pPr>
            <w:r>
              <w:rPr/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  <w:lang w:eastAsia="el-GR"/>
              </w:rPr>
            </w:pPr>
            <w:r>
              <w:rPr>
                <w:spacing w:val="-2"/>
                <w:sz w:val="22"/>
                <w:lang w:eastAsia="el-GR"/>
              </w:rPr>
              <w:t>Μπιφτέκι σχάρας με</w:t>
            </w:r>
            <w:r>
              <w:rPr>
                <w:spacing w:val="-2"/>
                <w:sz w:val="22"/>
              </w:rPr>
              <w:t xml:space="preserve"> πουρέ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  <w:lang w:eastAsia="el-GR"/>
              </w:rPr>
            </w:pPr>
            <w:r>
              <w:rPr>
                <w:spacing w:val="-2"/>
                <w:sz w:val="22"/>
                <w:szCs w:val="22"/>
                <w:lang w:eastAsia="el-GR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  <w:lang w:eastAsia="el-GR"/>
              </w:rPr>
            </w:pPr>
            <w:r>
              <w:rPr>
                <w:spacing w:val="-2"/>
                <w:sz w:val="22"/>
                <w:szCs w:val="22"/>
                <w:lang w:eastAsia="el-GR"/>
              </w:rPr>
              <w:t>Σαλάτα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  <w:lang w:eastAsia="el-GR"/>
              </w:rPr>
            </w:pPr>
            <w:r>
              <w:rPr>
                <w:spacing w:val="-2"/>
                <w:sz w:val="22"/>
                <w:szCs w:val="22"/>
                <w:lang w:eastAsia="el-GR"/>
              </w:rPr>
              <w:t>Φρούτο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lang w:val="en-US"/>
              </w:rPr>
            </w:pPr>
            <w:r>
              <w:rPr>
                <w:spacing w:val="-2"/>
                <w:sz w:val="22"/>
                <w:lang w:val="en-US"/>
              </w:rPr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double" w:sz="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  <w:t>Ψαρόσουπα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  <w:t xml:space="preserve">Βακαλάος πανέ 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pacing w:val="-2"/>
                <w:sz w:val="22"/>
                <w:szCs w:val="22"/>
              </w:rPr>
              <w:t>με σκορδαλιά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21"/>
              <w:widowControl w:val="false"/>
              <w:rPr>
                <w:sz w:val="22"/>
              </w:rPr>
            </w:pPr>
            <w:r>
              <w:rPr>
                <w:sz w:val="22"/>
              </w:rPr>
              <w:t xml:space="preserve">Σαρδέλα φιλέτο ψητή με πατάτες 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  <w:t>Σαλάτα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  <w:t>Φρούτο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spacing w:val="-2"/>
                <w:sz w:val="22"/>
                <w:lang w:val="en-US"/>
              </w:rPr>
            </w:pPr>
            <w:r>
              <w:rPr>
                <w:spacing w:val="-2"/>
                <w:sz w:val="22"/>
                <w:lang w:val="en-US"/>
              </w:rPr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double" w:sz="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Κρεατόσουπα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  <w:lang w:eastAsia="el-GR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Μοσχάρι κοκκινιστό με κριθαράκι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  <w:lang w:eastAsia="el-GR"/>
              </w:rPr>
            </w:pPr>
            <w:r>
              <w:rPr>
                <w:spacing w:val="-2"/>
                <w:sz w:val="22"/>
                <w:szCs w:val="22"/>
                <w:lang w:eastAsia="el-GR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  <w:lang w:eastAsia="el-GR"/>
              </w:rPr>
            </w:pPr>
            <w:r>
              <w:rPr>
                <w:spacing w:val="-2"/>
                <w:sz w:val="22"/>
                <w:szCs w:val="22"/>
                <w:lang w:eastAsia="el-GR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Σουτζουκάκια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σχάρας με σάλτσα μουστάρδας και πιλάφι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  <w:lang w:eastAsia="el-GR"/>
              </w:rPr>
            </w:pPr>
            <w:r>
              <w:rPr>
                <w:spacing w:val="-2"/>
                <w:sz w:val="22"/>
                <w:szCs w:val="22"/>
                <w:lang w:eastAsia="el-GR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  <w:lang w:eastAsia="el-GR"/>
              </w:rPr>
            </w:pPr>
            <w:r>
              <w:rPr>
                <w:spacing w:val="-2"/>
                <w:sz w:val="22"/>
                <w:szCs w:val="22"/>
                <w:lang w:eastAsia="el-GR"/>
              </w:rPr>
              <w:t>Σαλάτα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  <w:lang w:val="en-US" w:eastAsia="el-GR"/>
              </w:rPr>
            </w:pPr>
            <w:r>
              <w:rPr>
                <w:spacing w:val="-2"/>
                <w:sz w:val="22"/>
                <w:szCs w:val="22"/>
                <w:lang w:eastAsia="el-GR"/>
              </w:rPr>
              <w:t>Φρούτο</w:t>
            </w:r>
          </w:p>
        </w:tc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double" w:sz="2" w:space="0" w:color="000000"/>
              <w:right w:val="double" w:sz="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  <w:lang w:eastAsia="el-GR"/>
              </w:rPr>
            </w:pPr>
            <w:r>
              <w:rPr>
                <w:spacing w:val="-2"/>
                <w:sz w:val="22"/>
                <w:szCs w:val="22"/>
                <w:lang w:eastAsia="el-GR"/>
              </w:rPr>
              <w:t>Μινεστρόνε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  <w:lang w:eastAsia="el-GR"/>
              </w:rPr>
            </w:pPr>
            <w:r>
              <w:rPr>
                <w:spacing w:val="-2"/>
                <w:sz w:val="22"/>
                <w:szCs w:val="22"/>
                <w:lang w:eastAsia="el-GR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  <w:lang w:eastAsia="el-GR"/>
              </w:rPr>
            </w:pPr>
            <w:r>
              <w:rPr>
                <w:spacing w:val="-2"/>
                <w:sz w:val="22"/>
                <w:szCs w:val="22"/>
                <w:lang w:eastAsia="el-GR"/>
              </w:rPr>
              <w:t>Κοτόπουλο μπιφτέκι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  <w:lang w:eastAsia="el-GR"/>
              </w:rPr>
            </w:pPr>
            <w:r>
              <w:rPr>
                <w:spacing w:val="-2"/>
                <w:sz w:val="22"/>
                <w:szCs w:val="22"/>
                <w:lang w:eastAsia="el-GR"/>
              </w:rPr>
              <w:t>με ρύζι και σάλτσα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  <w:lang w:eastAsia="el-GR"/>
              </w:rPr>
            </w:pPr>
            <w:r>
              <w:rPr>
                <w:spacing w:val="-2"/>
                <w:sz w:val="22"/>
                <w:szCs w:val="22"/>
                <w:lang w:eastAsia="el-GR"/>
              </w:rPr>
              <w:t xml:space="preserve">μανιταριών 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  <w:lang w:eastAsia="el-GR"/>
              </w:rPr>
            </w:pPr>
            <w:r>
              <w:rPr>
                <w:spacing w:val="-2"/>
                <w:sz w:val="22"/>
                <w:szCs w:val="22"/>
                <w:lang w:eastAsia="el-GR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  <w:lang w:eastAsia="el-GR"/>
              </w:rPr>
            </w:pPr>
            <w:r>
              <w:rPr>
                <w:spacing w:val="-2"/>
                <w:sz w:val="22"/>
                <w:szCs w:val="22"/>
                <w:lang w:eastAsia="el-GR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Αρνάκι φρικασέ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  <w:lang w:eastAsia="el-GR"/>
              </w:rPr>
            </w:pPr>
            <w:r>
              <w:rPr>
                <w:spacing w:val="-2"/>
                <w:sz w:val="22"/>
                <w:szCs w:val="22"/>
                <w:lang w:eastAsia="el-GR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  <w:lang w:eastAsia="el-GR"/>
              </w:rPr>
            </w:pPr>
            <w:r>
              <w:rPr>
                <w:spacing w:val="-2"/>
                <w:sz w:val="22"/>
                <w:szCs w:val="22"/>
                <w:lang w:eastAsia="el-GR"/>
              </w:rPr>
              <w:t>Σαλάτα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Φρούτο</w:t>
            </w:r>
          </w:p>
        </w:tc>
      </w:tr>
      <w:tr>
        <w:trPr>
          <w:trHeight w:val="4432" w:hRule="atLeast"/>
        </w:trPr>
        <w:tc>
          <w:tcPr>
            <w:tcW w:w="425" w:type="dxa"/>
            <w:tcBorders>
              <w:left w:val="double" w:sz="2" w:space="0" w:color="000000"/>
              <w:bottom w:val="double" w:sz="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Δ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Ε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Ι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Π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Ν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</w:tc>
        <w:tc>
          <w:tcPr>
            <w:tcW w:w="1275" w:type="dxa"/>
            <w:tcBorders>
              <w:left w:val="single" w:sz="4" w:space="0" w:color="000000"/>
              <w:bottom w:val="double" w:sz="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  <w:t>Πρώτο πιάτο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  <w:t>Κυρίως πιάτο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Heading1"/>
              <w:widowControl w:val="false"/>
              <w:rPr/>
            </w:pPr>
            <w:r>
              <w:rPr/>
              <w:t>Ειδικό πιάτο*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  <w:t>Συνοδευτικά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</w:tc>
        <w:tc>
          <w:tcPr>
            <w:tcW w:w="1450" w:type="dxa"/>
            <w:tcBorders>
              <w:left w:val="single" w:sz="4" w:space="0" w:color="000000"/>
              <w:bottom w:val="double" w:sz="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Σούπα του Σεφ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z w:val="22"/>
                <w:szCs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Σπαγγέτι  με θαλασσινά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/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  <w:szCs w:val="22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/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  <w:szCs w:val="22"/>
              </w:rPr>
              <w:t>Γεμιστά λαδερά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  <w:t xml:space="preserve">           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 xml:space="preserve">Τυρί  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  <w:szCs w:val="22"/>
              </w:rPr>
              <w:t>Φρούτο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  <w:lang w:val="en-US"/>
              </w:rPr>
            </w:pPr>
            <w:r>
              <w:rPr>
                <w:spacing w:val="-2"/>
                <w:sz w:val="22"/>
                <w:szCs w:val="22"/>
              </w:rPr>
              <w:t xml:space="preserve">           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  <w:tc>
          <w:tcPr>
            <w:tcW w:w="2070" w:type="dxa"/>
            <w:tcBorders>
              <w:left w:val="single" w:sz="4" w:space="0" w:color="000000"/>
              <w:bottom w:val="double" w:sz="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  <w:t>Πουρές λαχανικών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  <w:lang w:eastAsia="el-GR"/>
              </w:rPr>
            </w:pPr>
            <w:r>
              <w:rPr>
                <w:spacing w:val="-2"/>
                <w:sz w:val="22"/>
                <w:szCs w:val="22"/>
                <w:lang w:eastAsia="el-GR"/>
              </w:rPr>
              <w:t>Σουφλέ πατάτας  με τυριά και μπέικον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  <w:t>Ριζότο ζαμπόν &amp; μπέικον &amp; 1 λουκάνικο Φρανκφούρτης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  <w:t>Σαλάτα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  <w:lang w:val="en-US"/>
              </w:rPr>
            </w:pPr>
            <w:r>
              <w:rPr>
                <w:spacing w:val="-2"/>
                <w:sz w:val="22"/>
                <w:szCs w:val="22"/>
              </w:rPr>
              <w:t>Φρούτο</w:t>
            </w:r>
          </w:p>
        </w:tc>
        <w:tc>
          <w:tcPr>
            <w:tcW w:w="1635" w:type="dxa"/>
            <w:tcBorders>
              <w:left w:val="single" w:sz="4" w:space="0" w:color="000000"/>
              <w:bottom w:val="double" w:sz="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  <w:lang w:eastAsia="el-GR"/>
              </w:rPr>
            </w:pPr>
            <w:r>
              <w:rPr>
                <w:spacing w:val="-2"/>
                <w:sz w:val="22"/>
                <w:szCs w:val="22"/>
                <w:lang w:eastAsia="el-GR"/>
              </w:rPr>
              <w:t>Φάβα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  <w:lang w:eastAsia="el-GR"/>
              </w:rPr>
            </w:pPr>
            <w:r>
              <w:rPr>
                <w:spacing w:val="-2"/>
                <w:sz w:val="22"/>
                <w:szCs w:val="22"/>
                <w:lang w:eastAsia="el-GR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  <w:lang w:eastAsia="el-GR"/>
              </w:rPr>
            </w:pPr>
            <w:r>
              <w:rPr>
                <w:spacing w:val="-2"/>
                <w:sz w:val="22"/>
                <w:szCs w:val="22"/>
                <w:lang w:eastAsia="el-GR"/>
              </w:rPr>
              <w:t>Καλαμαράκια κοκκινιστά με ρύζι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  <w:lang w:eastAsia="el-GR"/>
              </w:rPr>
            </w:pPr>
            <w:r>
              <w:rPr/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  <w:lang w:eastAsia="el-GR"/>
              </w:rPr>
            </w:pPr>
            <w:r>
              <w:rPr>
                <w:spacing w:val="-2"/>
                <w:sz w:val="22"/>
                <w:szCs w:val="22"/>
                <w:lang w:eastAsia="el-GR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  <w:lang w:eastAsia="el-GR"/>
              </w:rPr>
            </w:pPr>
            <w:r>
              <w:rPr/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  <w:lang w:eastAsia="el-GR"/>
              </w:rPr>
            </w:pPr>
            <w:r>
              <w:rPr>
                <w:spacing w:val="-2"/>
                <w:sz w:val="22"/>
                <w:szCs w:val="22"/>
                <w:lang w:eastAsia="el-GR"/>
              </w:rPr>
              <w:t>Χταπόδι με κοφτό μακαρονάκι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  <w:lang w:eastAsia="el-GR"/>
              </w:rPr>
            </w:pPr>
            <w:r>
              <w:rPr/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  <w:lang w:eastAsia="el-GR"/>
              </w:rPr>
            </w:pPr>
            <w:r>
              <w:rPr>
                <w:spacing w:val="-2"/>
                <w:sz w:val="22"/>
                <w:szCs w:val="22"/>
                <w:lang w:eastAsia="el-GR"/>
              </w:rPr>
              <w:t>Σαλάτα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  <w:lang w:eastAsia="el-GR"/>
              </w:rPr>
            </w:pPr>
            <w:r>
              <w:rPr>
                <w:spacing w:val="-2"/>
                <w:sz w:val="22"/>
                <w:szCs w:val="22"/>
                <w:lang w:eastAsia="el-GR"/>
              </w:rPr>
              <w:t>Φρούτο</w:t>
            </w:r>
          </w:p>
        </w:tc>
        <w:tc>
          <w:tcPr>
            <w:tcW w:w="2055" w:type="dxa"/>
            <w:tcBorders>
              <w:left w:val="single" w:sz="4" w:space="0" w:color="000000"/>
              <w:bottom w:val="double" w:sz="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  <w:lang w:eastAsia="el-GR"/>
              </w:rPr>
            </w:pPr>
            <w:r>
              <w:rPr>
                <w:spacing w:val="-2"/>
                <w:sz w:val="22"/>
                <w:szCs w:val="22"/>
                <w:lang w:eastAsia="el-GR"/>
              </w:rPr>
              <w:t xml:space="preserve">Τραχανάς 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  <w:lang w:eastAsia="el-GR"/>
              </w:rPr>
            </w:pPr>
            <w:r>
              <w:rPr>
                <w:spacing w:val="-2"/>
                <w:sz w:val="22"/>
                <w:szCs w:val="22"/>
                <w:lang w:eastAsia="el-GR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  <w:lang w:eastAsia="el-GR"/>
              </w:rPr>
            </w:pPr>
            <w:r>
              <w:rPr>
                <w:spacing w:val="-2"/>
                <w:sz w:val="22"/>
                <w:szCs w:val="22"/>
                <w:lang w:eastAsia="el-GR"/>
              </w:rPr>
              <w:t xml:space="preserve">Ομελέτα με πατάτες &amp; λουκάνικο 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  <w:lang w:eastAsia="el-GR"/>
              </w:rPr>
            </w:pPr>
            <w:r>
              <w:rPr>
                <w:spacing w:val="-2"/>
                <w:sz w:val="22"/>
                <w:szCs w:val="22"/>
                <w:lang w:eastAsia="el-GR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  <w:lang w:eastAsia="el-GR"/>
              </w:rPr>
            </w:pPr>
            <w:r>
              <w:rPr>
                <w:spacing w:val="-2"/>
                <w:sz w:val="22"/>
                <w:szCs w:val="22"/>
                <w:lang w:eastAsia="el-GR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  <w:lang w:eastAsia="el-GR"/>
              </w:rPr>
            </w:pPr>
            <w:r>
              <w:rPr/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  <w:lang w:eastAsia="el-GR"/>
              </w:rPr>
            </w:pPr>
            <w:r>
              <w:rPr>
                <w:spacing w:val="-2"/>
                <w:sz w:val="22"/>
                <w:szCs w:val="22"/>
                <w:lang w:eastAsia="el-GR"/>
              </w:rPr>
              <w:t>Μακαρόνια ογκραντέν με μπέικον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  <w:lang w:eastAsia="el-GR"/>
              </w:rPr>
            </w:pPr>
            <w:r>
              <w:rPr>
                <w:spacing w:val="-2"/>
                <w:sz w:val="22"/>
                <w:szCs w:val="22"/>
                <w:lang w:eastAsia="el-GR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  <w:lang w:eastAsia="el-GR"/>
              </w:rPr>
            </w:pPr>
            <w:r>
              <w:rPr>
                <w:spacing w:val="-2"/>
                <w:sz w:val="22"/>
                <w:szCs w:val="22"/>
                <w:lang w:eastAsia="el-GR"/>
              </w:rPr>
              <w:t>Σαλάτα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  <w:t>Φρούτο</w:t>
            </w:r>
          </w:p>
        </w:tc>
        <w:tc>
          <w:tcPr>
            <w:tcW w:w="1652" w:type="dxa"/>
            <w:tcBorders>
              <w:left w:val="single" w:sz="4" w:space="0" w:color="000000"/>
              <w:bottom w:val="double" w:sz="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  <w:t>Σούπα ζυμαρικών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  <w:lang w:eastAsia="el-GR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bookmarkStart w:id="2" w:name="_Hlk60661635"/>
            <w:r>
              <w:rPr>
                <w:spacing w:val="-2"/>
                <w:sz w:val="22"/>
              </w:rPr>
              <w:t>Λαχανικά Τουρλού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/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  <w:szCs w:val="22"/>
              </w:rPr>
              <w:t xml:space="preserve">Αγκινάρες αλα πολίτα 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/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Τυρί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lang w:val="en-US"/>
              </w:rPr>
            </w:pPr>
            <w:bookmarkStart w:id="3" w:name="_Hlk60661635"/>
            <w:r>
              <w:rPr>
                <w:spacing w:val="-2"/>
                <w:sz w:val="22"/>
              </w:rPr>
              <w:t>Ρυζόγαλο</w:t>
            </w:r>
            <w:bookmarkEnd w:id="3"/>
          </w:p>
        </w:tc>
        <w:tc>
          <w:tcPr>
            <w:tcW w:w="2128" w:type="dxa"/>
            <w:tcBorders>
              <w:left w:val="single" w:sz="4" w:space="0" w:color="000000"/>
              <w:bottom w:val="double" w:sz="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  <w:szCs w:val="22"/>
              </w:rPr>
              <w:t>Ζυμαρόπιτα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  <w:szCs w:val="22"/>
              </w:rPr>
              <w:t xml:space="preserve">Κους – Κους 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  <w:szCs w:val="22"/>
              </w:rPr>
              <w:t xml:space="preserve">με κιμά  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/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  <w:szCs w:val="22"/>
                <w:lang w:eastAsia="el-GR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  <w:lang w:eastAsia="el-GR"/>
              </w:rPr>
            </w:pPr>
            <w:r>
              <w:rPr/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  <w:szCs w:val="22"/>
                <w:lang w:eastAsia="el-GR"/>
              </w:rPr>
              <w:t xml:space="preserve">Γιουβαρλάκια αυγολέμονο 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  <w:lang w:eastAsia="el-GR"/>
              </w:rPr>
            </w:pPr>
            <w:r>
              <w:rPr/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  <w:szCs w:val="22"/>
                <w:lang w:eastAsia="el-GR"/>
              </w:rPr>
              <w:t>Σαλάτα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  <w:szCs w:val="22"/>
                <w:lang w:eastAsia="el-GR"/>
              </w:rPr>
              <w:t>Φρούτο</w:t>
            </w:r>
          </w:p>
        </w:tc>
        <w:tc>
          <w:tcPr>
            <w:tcW w:w="1698" w:type="dxa"/>
            <w:tcBorders>
              <w:left w:val="single" w:sz="4" w:space="0" w:color="000000"/>
              <w:bottom w:val="double" w:sz="2" w:space="0" w:color="000000"/>
              <w:right w:val="double" w:sz="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 xml:space="preserve">Μανιταρόσουπα 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  <w:lang w:eastAsia="el-GR"/>
              </w:rPr>
            </w:pPr>
            <w:r>
              <w:rPr>
                <w:spacing w:val="-2"/>
                <w:sz w:val="22"/>
                <w:szCs w:val="22"/>
                <w:lang w:eastAsia="el-GR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  <w:lang w:eastAsia="el-GR"/>
              </w:rPr>
            </w:pPr>
            <w:r>
              <w:rPr>
                <w:spacing w:val="-2"/>
                <w:sz w:val="22"/>
                <w:szCs w:val="22"/>
                <w:lang w:eastAsia="el-GR"/>
              </w:rPr>
              <w:t>Πένες “Καρμπονάρα”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  <w:lang w:eastAsia="el-GR"/>
              </w:rPr>
            </w:pPr>
            <w:r>
              <w:rPr>
                <w:spacing w:val="-2"/>
                <w:sz w:val="22"/>
                <w:szCs w:val="22"/>
                <w:lang w:eastAsia="el-GR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  <w:lang w:eastAsia="el-GR"/>
              </w:rPr>
            </w:pPr>
            <w:r>
              <w:rPr>
                <w:spacing w:val="-2"/>
                <w:sz w:val="22"/>
                <w:szCs w:val="22"/>
                <w:lang w:eastAsia="el-GR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  <w:lang w:eastAsia="el-GR"/>
              </w:rPr>
            </w:pPr>
            <w:r>
              <w:rPr>
                <w:spacing w:val="-2"/>
                <w:sz w:val="22"/>
                <w:szCs w:val="22"/>
                <w:lang w:eastAsia="el-GR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  <w:lang w:eastAsia="el-GR"/>
              </w:rPr>
            </w:pPr>
            <w:r>
              <w:rPr>
                <w:spacing w:val="-2"/>
                <w:sz w:val="22"/>
                <w:szCs w:val="22"/>
                <w:lang w:eastAsia="el-GR"/>
              </w:rPr>
              <w:t>Μυδοπίλαφο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  <w:lang w:eastAsia="el-GR"/>
              </w:rPr>
            </w:pPr>
            <w:r>
              <w:rPr>
                <w:spacing w:val="-2"/>
                <w:sz w:val="22"/>
                <w:szCs w:val="22"/>
                <w:lang w:eastAsia="el-GR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  <w:lang w:eastAsia="el-GR"/>
              </w:rPr>
            </w:pPr>
            <w:r>
              <w:rPr>
                <w:spacing w:val="-2"/>
                <w:sz w:val="22"/>
                <w:szCs w:val="22"/>
                <w:lang w:eastAsia="el-GR"/>
              </w:rPr>
              <w:t>Σαλάτα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lang w:val="en-US"/>
              </w:rPr>
            </w:pPr>
            <w:r>
              <w:rPr>
                <w:spacing w:val="-2"/>
                <w:sz w:val="22"/>
              </w:rPr>
              <w:t>Κρέμα σοκολάτα</w:t>
            </w:r>
          </w:p>
        </w:tc>
      </w:tr>
    </w:tbl>
    <w:p>
      <w:pPr>
        <w:pStyle w:val="Normal"/>
        <w:tabs>
          <w:tab w:val="clear" w:pos="720"/>
          <w:tab w:val="left" w:pos="-720" w:leader="none"/>
          <w:tab w:val="left" w:pos="1418" w:leader="none"/>
        </w:tabs>
        <w:jc w:val="both"/>
        <w:rPr>
          <w:spacing w:val="-2"/>
          <w:sz w:val="20"/>
        </w:rPr>
      </w:pPr>
      <w:r>
        <w:rPr>
          <w:spacing w:val="-2"/>
          <w:sz w:val="20"/>
        </w:rPr>
        <w:t>*αφορά ειδικές διατροφικές ανάγκες και θα προσδιορίζεται κάθε φορά, μετά από καταγραφή της σχετικής ανάγκης</w:t>
      </w:r>
    </w:p>
    <w:p>
      <w:pPr>
        <w:pStyle w:val="Normal"/>
        <w:rPr>
          <w:b/>
          <w:b/>
          <w:spacing w:val="-2"/>
          <w:sz w:val="22"/>
        </w:rPr>
      </w:pPr>
      <w:r>
        <w:rPr>
          <w:b/>
          <w:spacing w:val="-2"/>
          <w:sz w:val="22"/>
        </w:rPr>
      </w:r>
    </w:p>
    <w:p>
      <w:pPr>
        <w:pStyle w:val="Normal"/>
        <w:rPr>
          <w:b/>
          <w:b/>
          <w:spacing w:val="-2"/>
          <w:sz w:val="22"/>
        </w:rPr>
      </w:pPr>
      <w:r>
        <w:rPr>
          <w:b/>
          <w:spacing w:val="-2"/>
          <w:sz w:val="22"/>
        </w:rPr>
      </w:r>
    </w:p>
    <w:p>
      <w:pPr>
        <w:pStyle w:val="Normal"/>
        <w:rPr>
          <w:b/>
          <w:b/>
          <w:spacing w:val="-2"/>
          <w:sz w:val="22"/>
        </w:rPr>
      </w:pPr>
      <w:r>
        <w:rPr>
          <w:b/>
          <w:spacing w:val="-2"/>
          <w:sz w:val="22"/>
        </w:rPr>
      </w:r>
    </w:p>
    <w:p>
      <w:pPr>
        <w:pStyle w:val="Normal"/>
        <w:rPr>
          <w:b/>
          <w:b/>
          <w:spacing w:val="-2"/>
          <w:sz w:val="22"/>
        </w:rPr>
      </w:pPr>
      <w:r>
        <w:rPr>
          <w:b/>
          <w:spacing w:val="-2"/>
          <w:sz w:val="22"/>
        </w:rPr>
      </w:r>
    </w:p>
    <w:p>
      <w:pPr>
        <w:pStyle w:val="Normal"/>
        <w:rPr>
          <w:b/>
          <w:b/>
          <w:spacing w:val="-2"/>
          <w:sz w:val="22"/>
        </w:rPr>
      </w:pPr>
      <w:r>
        <w:rPr>
          <w:b/>
          <w:spacing w:val="-2"/>
          <w:sz w:val="22"/>
        </w:rPr>
      </w:r>
    </w:p>
    <w:p>
      <w:pPr>
        <w:pStyle w:val="Normal"/>
        <w:rPr>
          <w:b/>
          <w:b/>
          <w:spacing w:val="-2"/>
          <w:sz w:val="22"/>
        </w:rPr>
      </w:pPr>
      <w:r>
        <w:rPr>
          <w:b/>
          <w:spacing w:val="-2"/>
          <w:sz w:val="22"/>
        </w:rPr>
      </w:r>
    </w:p>
    <w:p>
      <w:pPr>
        <w:pStyle w:val="Normal"/>
        <w:rPr>
          <w:b/>
          <w:b/>
          <w:spacing w:val="-2"/>
          <w:sz w:val="22"/>
        </w:rPr>
      </w:pPr>
      <w:r>
        <w:rPr>
          <w:b/>
          <w:spacing w:val="-2"/>
          <w:sz w:val="22"/>
        </w:rPr>
      </w:r>
    </w:p>
    <w:p>
      <w:pPr>
        <w:pStyle w:val="Normal"/>
        <w:rPr>
          <w:b/>
          <w:b/>
          <w:spacing w:val="-2"/>
          <w:sz w:val="22"/>
        </w:rPr>
      </w:pPr>
      <w:r>
        <w:rPr>
          <w:b/>
          <w:spacing w:val="-2"/>
          <w:sz w:val="22"/>
        </w:rPr>
      </w:r>
    </w:p>
    <w:p>
      <w:pPr>
        <w:pStyle w:val="Normal"/>
        <w:rPr>
          <w:b/>
          <w:b/>
          <w:spacing w:val="-2"/>
          <w:sz w:val="22"/>
        </w:rPr>
      </w:pPr>
      <w:r>
        <w:rPr>
          <w:b/>
          <w:spacing w:val="-2"/>
          <w:sz w:val="22"/>
        </w:rPr>
        <w:t>3</w:t>
      </w:r>
      <w:r>
        <w:rPr>
          <w:b/>
          <w:spacing w:val="-2"/>
          <w:sz w:val="22"/>
          <w:vertAlign w:val="superscript"/>
        </w:rPr>
        <w:t>η</w:t>
      </w:r>
      <w:r>
        <w:rPr>
          <w:b/>
          <w:spacing w:val="-2"/>
          <w:sz w:val="22"/>
        </w:rPr>
        <w:t xml:space="preserve"> ΕΒΔΟΜΑΔΑ         1</w:t>
      </w:r>
      <w:r>
        <w:rPr>
          <w:b/>
          <w:spacing w:val="-2"/>
          <w:sz w:val="22"/>
          <w:lang w:val="en-US"/>
        </w:rPr>
        <w:t>6</w:t>
      </w:r>
      <w:r>
        <w:rPr>
          <w:b/>
          <w:spacing w:val="-2"/>
          <w:sz w:val="22"/>
          <w:szCs w:val="24"/>
        </w:rPr>
        <w:t xml:space="preserve">                        </w:t>
      </w:r>
      <w:r>
        <w:rPr>
          <w:b/>
          <w:spacing w:val="-2"/>
          <w:sz w:val="22"/>
          <w:szCs w:val="24"/>
          <w:lang w:val="en-US"/>
        </w:rPr>
        <w:t>17</w:t>
      </w:r>
      <w:r>
        <w:rPr>
          <w:b/>
          <w:spacing w:val="-2"/>
          <w:sz w:val="22"/>
          <w:szCs w:val="24"/>
        </w:rPr>
        <w:t xml:space="preserve">                          1</w:t>
      </w:r>
      <w:r>
        <w:rPr>
          <w:b/>
          <w:spacing w:val="-2"/>
          <w:sz w:val="22"/>
          <w:szCs w:val="24"/>
          <w:lang w:val="en-US"/>
        </w:rPr>
        <w:t>8</w:t>
      </w:r>
      <w:r>
        <w:rPr>
          <w:b/>
          <w:spacing w:val="-2"/>
          <w:sz w:val="22"/>
          <w:szCs w:val="24"/>
        </w:rPr>
        <w:t xml:space="preserve">                        </w:t>
      </w:r>
      <w:r>
        <w:rPr>
          <w:b/>
          <w:spacing w:val="-2"/>
          <w:sz w:val="22"/>
          <w:szCs w:val="24"/>
          <w:lang w:val="en-US"/>
        </w:rPr>
        <w:t>19</w:t>
      </w:r>
      <w:r>
        <w:rPr>
          <w:b/>
          <w:spacing w:val="-2"/>
          <w:sz w:val="22"/>
          <w:szCs w:val="24"/>
        </w:rPr>
        <w:t xml:space="preserve">                        2</w:t>
      </w:r>
      <w:r>
        <w:rPr>
          <w:b/>
          <w:spacing w:val="-2"/>
          <w:sz w:val="22"/>
          <w:szCs w:val="24"/>
          <w:lang w:val="en-US"/>
        </w:rPr>
        <w:t>0</w:t>
      </w:r>
      <w:r>
        <w:rPr>
          <w:b/>
          <w:spacing w:val="-2"/>
          <w:sz w:val="22"/>
          <w:szCs w:val="24"/>
        </w:rPr>
        <w:t xml:space="preserve">                         2</w:t>
      </w:r>
      <w:r>
        <w:rPr>
          <w:b/>
          <w:spacing w:val="-2"/>
          <w:sz w:val="22"/>
          <w:szCs w:val="24"/>
          <w:lang w:val="en-US"/>
        </w:rPr>
        <w:t>1</w:t>
      </w:r>
      <w:r>
        <w:rPr>
          <w:b/>
          <w:spacing w:val="-2"/>
          <w:sz w:val="22"/>
          <w:szCs w:val="24"/>
        </w:rPr>
        <w:tab/>
        <w:t xml:space="preserve">                         2</w:t>
      </w:r>
      <w:r>
        <w:rPr>
          <w:b/>
          <w:spacing w:val="-2"/>
          <w:sz w:val="22"/>
          <w:szCs w:val="24"/>
          <w:lang w:val="en-US"/>
        </w:rPr>
        <w:t>2</w:t>
      </w:r>
      <w:r>
        <w:rPr>
          <w:b/>
          <w:spacing w:val="-2"/>
          <w:sz w:val="22"/>
          <w:szCs w:val="24"/>
        </w:rPr>
        <w:tab/>
      </w:r>
    </w:p>
    <w:tbl>
      <w:tblPr>
        <w:tblW w:w="14390" w:type="dxa"/>
        <w:jc w:val="left"/>
        <w:tblInd w:w="-353" w:type="dxa"/>
        <w:tblLayout w:type="fixed"/>
        <w:tblCellMar>
          <w:top w:w="0" w:type="dxa"/>
          <w:left w:w="3" w:type="dxa"/>
          <w:bottom w:w="0" w:type="dxa"/>
          <w:right w:w="0" w:type="dxa"/>
        </w:tblCellMar>
        <w:tblLook w:val="0000"/>
      </w:tblPr>
      <w:tblGrid>
        <w:gridCol w:w="425"/>
        <w:gridCol w:w="1271"/>
        <w:gridCol w:w="1694"/>
        <w:gridCol w:w="1695"/>
        <w:gridCol w:w="1694"/>
        <w:gridCol w:w="1941"/>
        <w:gridCol w:w="1701"/>
        <w:gridCol w:w="1842"/>
        <w:gridCol w:w="2125"/>
      </w:tblGrid>
      <w:tr>
        <w:trPr/>
        <w:tc>
          <w:tcPr>
            <w:tcW w:w="425" w:type="dxa"/>
            <w:tcBorders>
              <w:top w:val="double" w:sz="2" w:space="0" w:color="000000"/>
              <w:left w:val="double" w:sz="2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rPr>
                <w:b/>
                <w:b/>
                <w:spacing w:val="-2"/>
                <w:szCs w:val="24"/>
              </w:rPr>
            </w:pPr>
            <w:r>
              <w:rPr>
                <w:b/>
                <w:spacing w:val="-2"/>
                <w:szCs w:val="24"/>
              </w:rPr>
            </w:r>
          </w:p>
        </w:tc>
        <w:tc>
          <w:tcPr>
            <w:tcW w:w="1271" w:type="dxa"/>
            <w:tcBorders>
              <w:top w:val="double" w:sz="2" w:space="0" w:color="000000"/>
              <w:left w:val="single" w:sz="4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b/>
                <w:b/>
                <w:spacing w:val="-2"/>
                <w:szCs w:val="24"/>
              </w:rPr>
            </w:pPr>
            <w:r>
              <w:rPr>
                <w:b/>
                <w:spacing w:val="-2"/>
                <w:szCs w:val="24"/>
              </w:rPr>
            </w:r>
          </w:p>
        </w:tc>
        <w:tc>
          <w:tcPr>
            <w:tcW w:w="1694" w:type="dxa"/>
            <w:tcBorders>
              <w:top w:val="double" w:sz="2" w:space="0" w:color="000000"/>
              <w:left w:val="single" w:sz="4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b/>
                <w:b/>
                <w:spacing w:val="-2"/>
                <w:szCs w:val="24"/>
              </w:rPr>
            </w:pPr>
            <w:r>
              <w:rPr>
                <w:b/>
                <w:spacing w:val="-2"/>
                <w:szCs w:val="24"/>
              </w:rPr>
              <w:t>16</w:t>
            </w:r>
            <w:r>
              <w:rPr>
                <w:b/>
                <w:spacing w:val="-2"/>
                <w:sz w:val="22"/>
                <w:szCs w:val="24"/>
              </w:rPr>
              <w:t>/1</w:t>
            </w:r>
          </w:p>
        </w:tc>
        <w:tc>
          <w:tcPr>
            <w:tcW w:w="1695" w:type="dxa"/>
            <w:tcBorders>
              <w:top w:val="double" w:sz="2" w:space="0" w:color="000000"/>
              <w:left w:val="single" w:sz="4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b/>
                <w:b/>
                <w:spacing w:val="-2"/>
                <w:szCs w:val="24"/>
              </w:rPr>
            </w:pPr>
            <w:r>
              <w:rPr>
                <w:b/>
                <w:spacing w:val="-2"/>
                <w:szCs w:val="24"/>
              </w:rPr>
              <w:t>17</w:t>
            </w:r>
            <w:r>
              <w:rPr>
                <w:b/>
                <w:spacing w:val="-2"/>
                <w:sz w:val="22"/>
                <w:szCs w:val="24"/>
              </w:rPr>
              <w:t>/1</w:t>
            </w:r>
          </w:p>
        </w:tc>
        <w:tc>
          <w:tcPr>
            <w:tcW w:w="1694" w:type="dxa"/>
            <w:tcBorders>
              <w:top w:val="double" w:sz="2" w:space="0" w:color="000000"/>
              <w:left w:val="single" w:sz="4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b/>
                <w:b/>
                <w:spacing w:val="-2"/>
                <w:szCs w:val="24"/>
              </w:rPr>
            </w:pPr>
            <w:r>
              <w:rPr>
                <w:b/>
                <w:spacing w:val="-2"/>
                <w:szCs w:val="24"/>
              </w:rPr>
              <w:t>18</w:t>
            </w:r>
            <w:r>
              <w:rPr>
                <w:b/>
                <w:spacing w:val="-2"/>
                <w:sz w:val="22"/>
                <w:szCs w:val="24"/>
              </w:rPr>
              <w:t>/1</w:t>
            </w:r>
          </w:p>
        </w:tc>
        <w:tc>
          <w:tcPr>
            <w:tcW w:w="1941" w:type="dxa"/>
            <w:tcBorders>
              <w:top w:val="double" w:sz="2" w:space="0" w:color="000000"/>
              <w:left w:val="single" w:sz="4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b/>
                <w:b/>
                <w:spacing w:val="-2"/>
                <w:szCs w:val="24"/>
              </w:rPr>
            </w:pPr>
            <w:r>
              <w:rPr>
                <w:b/>
                <w:spacing w:val="-2"/>
                <w:szCs w:val="24"/>
              </w:rPr>
              <w:t>19</w:t>
            </w:r>
            <w:r>
              <w:rPr>
                <w:b/>
                <w:spacing w:val="-2"/>
                <w:sz w:val="22"/>
                <w:szCs w:val="24"/>
              </w:rPr>
              <w:t>/1</w:t>
            </w:r>
          </w:p>
        </w:tc>
        <w:tc>
          <w:tcPr>
            <w:tcW w:w="1701" w:type="dxa"/>
            <w:tcBorders>
              <w:top w:val="double" w:sz="2" w:space="0" w:color="000000"/>
              <w:left w:val="single" w:sz="4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20/1</w:t>
            </w:r>
          </w:p>
        </w:tc>
        <w:tc>
          <w:tcPr>
            <w:tcW w:w="1842" w:type="dxa"/>
            <w:tcBorders>
              <w:top w:val="double" w:sz="2" w:space="0" w:color="000000"/>
              <w:left w:val="single" w:sz="4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21/1</w:t>
            </w:r>
          </w:p>
        </w:tc>
        <w:tc>
          <w:tcPr>
            <w:tcW w:w="2125" w:type="dxa"/>
            <w:tcBorders>
              <w:top w:val="double" w:sz="2" w:space="0" w:color="000000"/>
              <w:left w:val="single" w:sz="4" w:space="0" w:color="000000"/>
              <w:right w:val="double" w:sz="2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22/1</w:t>
            </w:r>
          </w:p>
        </w:tc>
      </w:tr>
      <w:tr>
        <w:trPr>
          <w:trHeight w:val="4891" w:hRule="atLeast"/>
        </w:trPr>
        <w:tc>
          <w:tcPr>
            <w:tcW w:w="425" w:type="dxa"/>
            <w:tcBorders>
              <w:top w:val="single" w:sz="4" w:space="0" w:color="000000"/>
              <w:left w:val="double" w:sz="2" w:space="0" w:color="000000"/>
              <w:bottom w:val="double" w:sz="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spacing w:val="-2"/>
                <w:sz w:val="22"/>
                <w:szCs w:val="24"/>
              </w:rPr>
            </w:pPr>
            <w:r>
              <w:rPr>
                <w:spacing w:val="-2"/>
                <w:sz w:val="22"/>
                <w:szCs w:val="24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Γ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Ε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Υ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Μ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Α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double" w:sz="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spacing w:val="-2"/>
                <w:sz w:val="18"/>
              </w:rPr>
            </w:pPr>
            <w:r>
              <w:rPr>
                <w:spacing w:val="-2"/>
                <w:sz w:val="18"/>
              </w:rPr>
              <w:t>Πρώτο πιάτο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18"/>
              </w:rPr>
            </w:pPr>
            <w:r>
              <w:rPr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18"/>
              </w:rPr>
            </w:pPr>
            <w:r>
              <w:rPr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18"/>
              </w:rPr>
            </w:pPr>
            <w:r>
              <w:rPr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18"/>
              </w:rPr>
            </w:pPr>
            <w:r>
              <w:rPr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18"/>
              </w:rPr>
            </w:pPr>
            <w:r>
              <w:rPr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18"/>
              </w:rPr>
            </w:pPr>
            <w:r>
              <w:rPr>
                <w:spacing w:val="-2"/>
                <w:sz w:val="18"/>
              </w:rPr>
              <w:t>Κυρίως πιάτο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18"/>
              </w:rPr>
            </w:pPr>
            <w:r>
              <w:rPr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rPr>
                <w:spacing w:val="-2"/>
                <w:sz w:val="18"/>
              </w:rPr>
            </w:pPr>
            <w:r>
              <w:rPr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18"/>
              </w:rPr>
            </w:pPr>
            <w:r>
              <w:rPr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18"/>
              </w:rPr>
            </w:pPr>
            <w:r>
              <w:rPr>
                <w:spacing w:val="-2"/>
                <w:sz w:val="18"/>
              </w:rPr>
              <w:t>Ειδικό πιάτο*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18"/>
              </w:rPr>
            </w:pPr>
            <w:r>
              <w:rPr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18"/>
              </w:rPr>
            </w:pPr>
            <w:r>
              <w:rPr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18"/>
              </w:rPr>
            </w:pPr>
            <w:r>
              <w:rPr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18"/>
              </w:rPr>
            </w:pPr>
            <w:r>
              <w:rPr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18"/>
              </w:rPr>
            </w:pPr>
            <w:r>
              <w:rPr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18"/>
              </w:rPr>
            </w:pPr>
            <w:r>
              <w:rPr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18"/>
              </w:rPr>
            </w:pPr>
            <w:r>
              <w:rPr>
                <w:spacing w:val="-2"/>
                <w:sz w:val="18"/>
              </w:rPr>
              <w:t>Συνοδευτικά</w:t>
            </w:r>
          </w:p>
          <w:p>
            <w:pPr>
              <w:pStyle w:val="Normal"/>
              <w:widowControl w:val="false"/>
              <w:rPr>
                <w:sz w:val="18"/>
              </w:rPr>
            </w:pPr>
            <w:r>
              <w:rPr>
                <w:sz w:val="18"/>
              </w:rPr>
            </w:r>
          </w:p>
          <w:p>
            <w:pPr>
              <w:pStyle w:val="Normal"/>
              <w:widowControl w:val="false"/>
              <w:rPr>
                <w:sz w:val="18"/>
              </w:rPr>
            </w:pPr>
            <w:r>
              <w:rPr>
                <w:sz w:val="18"/>
              </w:rPr>
            </w:r>
          </w:p>
          <w:p>
            <w:pPr>
              <w:pStyle w:val="Normal"/>
              <w:widowControl w:val="false"/>
              <w:rPr>
                <w:sz w:val="18"/>
              </w:rPr>
            </w:pPr>
            <w:r>
              <w:rPr>
                <w:sz w:val="18"/>
              </w:rPr>
            </w:r>
          </w:p>
          <w:p>
            <w:pPr>
              <w:pStyle w:val="Normal"/>
              <w:widowControl w:val="false"/>
              <w:rPr>
                <w:sz w:val="18"/>
              </w:rPr>
            </w:pPr>
            <w:r>
              <w:rPr>
                <w:sz w:val="18"/>
              </w:rPr>
            </w:r>
          </w:p>
          <w:p>
            <w:pPr>
              <w:pStyle w:val="Normal"/>
              <w:widowControl w:val="false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double" w:sz="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  <w:lang w:eastAsia="el-GR"/>
              </w:rPr>
            </w:pPr>
            <w:r>
              <w:rPr>
                <w:spacing w:val="-2"/>
                <w:sz w:val="22"/>
                <w:szCs w:val="22"/>
                <w:lang w:eastAsia="el-GR"/>
              </w:rPr>
              <w:t>Ριζότο  με αλλάντικα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Φασολάκια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λαδερά με πατάτες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/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 xml:space="preserve">Αρακάς 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ανάμικτος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Τυρί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Φρούτο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double" w:sz="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  <w:t>Πουρές με μπέικον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Σουτζουκάκια  κοκκινιστά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με κοραλάκι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/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Χοιρινό ριγανάτο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με ρύζι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Σαλάτα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lang w:val="en-US"/>
              </w:rPr>
            </w:pPr>
            <w:r>
              <w:rPr>
                <w:spacing w:val="-2"/>
                <w:sz w:val="22"/>
              </w:rPr>
              <w:t>Φρούτο</w:t>
            </w:r>
          </w:p>
        </w:tc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double" w:sz="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Πίκλες-Ελιές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 xml:space="preserve">Γίγαντες 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Φακές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Τυρί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Φρούτο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spacing w:val="-2"/>
                <w:sz w:val="22"/>
                <w:lang w:val="en-US"/>
              </w:rPr>
            </w:pPr>
            <w:r>
              <w:rPr>
                <w:spacing w:val="-2"/>
                <w:sz w:val="22"/>
                <w:lang w:val="en-US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  <w:tc>
          <w:tcPr>
            <w:tcW w:w="1941" w:type="dxa"/>
            <w:tcBorders>
              <w:top w:val="single" w:sz="4" w:space="0" w:color="000000"/>
              <w:left w:val="single" w:sz="4" w:space="0" w:color="000000"/>
              <w:bottom w:val="double" w:sz="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Κρεατόσουπα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Μακαρόνια με κιμά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/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Κοτόπουλο σνίτσελ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 xml:space="preserve">με ρύζι &amp; λεμονάτη σάλτσα 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Σαλάτα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Φρούτο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double" w:sz="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Ψαρόσουπα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z w:val="22"/>
              </w:rPr>
            </w:r>
          </w:p>
          <w:p>
            <w:pPr>
              <w:pStyle w:val="21"/>
              <w:widowControl w:val="false"/>
              <w:rPr>
                <w:sz w:val="22"/>
              </w:rPr>
            </w:pPr>
            <w:r>
              <w:rPr>
                <w:sz w:val="22"/>
              </w:rPr>
              <w:t>Φιλέτο ψαριού με πατάτες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Φιλέτο ρολό βακαλάου με σκορδαλιά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Σαλάτα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lang w:val="en-US"/>
              </w:rPr>
            </w:pPr>
            <w:r>
              <w:rPr>
                <w:spacing w:val="-2"/>
                <w:sz w:val="22"/>
              </w:rPr>
              <w:t>Φρούτο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double" w:sz="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Κοτόσουπα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Μπιφτέκι σχάρας με κριθαράκι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Κοτόπουλο ψητό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 xml:space="preserve"> </w:t>
            </w:r>
            <w:r>
              <w:rPr>
                <w:spacing w:val="-2"/>
                <w:sz w:val="22"/>
              </w:rPr>
              <w:t>με ρύζι &amp; σάλτσα μουστάρδας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Σαλάτα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Φρούτο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lang w:val="en-US"/>
              </w:rPr>
            </w:pPr>
            <w:r>
              <w:rPr>
                <w:spacing w:val="-2"/>
                <w:sz w:val="22"/>
                <w:lang w:val="en-US"/>
              </w:rPr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double" w:sz="2" w:space="0" w:color="000000"/>
              <w:right w:val="double" w:sz="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  <w:t>Σούπα λαχανικών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 xml:space="preserve">Μοσχάρι κοκκινιστό με ρύζι  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 xml:space="preserve"> 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  <w:lang w:eastAsia="el-GR"/>
              </w:rPr>
            </w:pPr>
            <w:r>
              <w:rPr>
                <w:spacing w:val="-2"/>
                <w:sz w:val="22"/>
                <w:szCs w:val="22"/>
                <w:lang w:eastAsia="el-GR"/>
              </w:rPr>
              <w:t>Παστίτσιο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Ρώσικη Σαλάτα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Γλυκό (Μους σοκολάτα)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</w:tr>
      <w:tr>
        <w:trPr>
          <w:trHeight w:val="2901" w:hRule="atLeast"/>
        </w:trPr>
        <w:tc>
          <w:tcPr>
            <w:tcW w:w="425" w:type="dxa"/>
            <w:tcBorders>
              <w:left w:val="double" w:sz="2" w:space="0" w:color="000000"/>
              <w:bottom w:val="double" w:sz="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Δ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Ε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Ι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Π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Ν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</w:tc>
        <w:tc>
          <w:tcPr>
            <w:tcW w:w="1271" w:type="dxa"/>
            <w:tcBorders>
              <w:left w:val="single" w:sz="4" w:space="0" w:color="000000"/>
              <w:bottom w:val="double" w:sz="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18"/>
              </w:rPr>
            </w:pPr>
            <w:r>
              <w:rPr>
                <w:spacing w:val="-2"/>
                <w:sz w:val="18"/>
              </w:rPr>
              <w:t>Πρώτο πιάτο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  <w:t>Κυρίως πιάτο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Heading1"/>
              <w:widowControl w:val="false"/>
              <w:rPr/>
            </w:pPr>
            <w:r>
              <w:rPr/>
              <w:t>Ειδικό πιάτο*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  <w:t>Συνοδευτικά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</w:tc>
        <w:tc>
          <w:tcPr>
            <w:tcW w:w="1694" w:type="dxa"/>
            <w:tcBorders>
              <w:left w:val="single" w:sz="4" w:space="0" w:color="000000"/>
              <w:bottom w:val="double" w:sz="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  <w:t>Σπανακόπιτα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Γεμιστά με κιμά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Σπαγγέτι με Θαλασσινά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Σαλάτα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  <w:lang w:eastAsia="el-GR"/>
              </w:rPr>
            </w:pPr>
            <w:r>
              <w:rPr>
                <w:spacing w:val="-2"/>
                <w:sz w:val="22"/>
                <w:szCs w:val="22"/>
                <w:lang w:eastAsia="el-GR"/>
              </w:rPr>
              <w:t>Γλυκό (ζελέ)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lang w:eastAsia="el-GR"/>
              </w:rPr>
            </w:pPr>
            <w:r>
              <w:rPr>
                <w:spacing w:val="-2"/>
                <w:sz w:val="22"/>
                <w:lang w:eastAsia="el-GR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lang w:eastAsia="el-GR"/>
              </w:rPr>
            </w:pPr>
            <w:r>
              <w:rPr>
                <w:spacing w:val="-2"/>
                <w:sz w:val="22"/>
                <w:lang w:eastAsia="el-GR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lang w:eastAsia="el-GR"/>
              </w:rPr>
            </w:pPr>
            <w:r>
              <w:rPr>
                <w:spacing w:val="-2"/>
                <w:sz w:val="22"/>
                <w:lang w:eastAsia="el-GR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  <w:tc>
          <w:tcPr>
            <w:tcW w:w="1695" w:type="dxa"/>
            <w:tcBorders>
              <w:left w:val="single" w:sz="4" w:space="0" w:color="000000"/>
              <w:bottom w:val="double" w:sz="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Σούπα του σεφ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Ομελέτα σπέσιαλ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Σουφλέ πατάτας με τυριά και μπέικον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Σαλάτα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lang w:val="en-US"/>
              </w:rPr>
            </w:pPr>
            <w:r>
              <w:rPr>
                <w:spacing w:val="-2"/>
                <w:sz w:val="22"/>
              </w:rPr>
              <w:t>Φρούτο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  <w:tc>
          <w:tcPr>
            <w:tcW w:w="1694" w:type="dxa"/>
            <w:tcBorders>
              <w:left w:val="single" w:sz="4" w:space="0" w:color="000000"/>
              <w:bottom w:val="double" w:sz="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  <w:lang w:eastAsia="el-GR"/>
              </w:rPr>
            </w:pPr>
            <w:r>
              <w:rPr>
                <w:spacing w:val="-2"/>
                <w:sz w:val="22"/>
                <w:szCs w:val="22"/>
                <w:lang w:eastAsia="el-GR"/>
              </w:rPr>
              <w:t>Μινεστρόνε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lang w:eastAsia="el-GR"/>
              </w:rPr>
            </w:pPr>
            <w:r>
              <w:rPr>
                <w:spacing w:val="-2"/>
                <w:sz w:val="22"/>
                <w:lang w:eastAsia="el-GR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lang w:eastAsia="el-GR"/>
              </w:rPr>
            </w:pPr>
            <w:r>
              <w:rPr>
                <w:spacing w:val="-2"/>
                <w:sz w:val="22"/>
                <w:lang w:eastAsia="el-GR"/>
              </w:rPr>
              <w:t>Λουκάνικα Φρανκφούρτης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lang w:eastAsia="el-GR"/>
              </w:rPr>
            </w:pPr>
            <w:r>
              <w:rPr>
                <w:spacing w:val="-2"/>
                <w:sz w:val="22"/>
                <w:lang w:eastAsia="el-GR"/>
              </w:rPr>
              <w:t>με πουρέ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lang w:eastAsia="el-GR"/>
              </w:rPr>
            </w:pPr>
            <w:r>
              <w:rPr>
                <w:spacing w:val="-2"/>
                <w:sz w:val="22"/>
                <w:lang w:eastAsia="el-GR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lang w:eastAsia="el-GR"/>
              </w:rPr>
            </w:pPr>
            <w:r>
              <w:rPr>
                <w:spacing w:val="-2"/>
                <w:sz w:val="22"/>
                <w:lang w:eastAsia="el-GR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lang w:eastAsia="el-GR"/>
              </w:rPr>
            </w:pPr>
            <w:r>
              <w:rPr>
                <w:spacing w:val="-2"/>
                <w:sz w:val="22"/>
                <w:lang w:eastAsia="el-GR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  <w:lang w:eastAsia="el-GR"/>
              </w:rPr>
              <w:t>Μπιφτέκι σχάρας με</w:t>
            </w:r>
            <w:r>
              <w:rPr>
                <w:spacing w:val="-2"/>
                <w:sz w:val="22"/>
              </w:rPr>
              <w:t xml:space="preserve"> σάλτσα μουστάρδας και πιλάφι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lang w:eastAsia="el-GR"/>
              </w:rPr>
            </w:pPr>
            <w:r>
              <w:rPr>
                <w:spacing w:val="-2"/>
                <w:sz w:val="22"/>
                <w:lang w:eastAsia="el-GR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lang w:eastAsia="el-GR"/>
              </w:rPr>
            </w:pPr>
            <w:r>
              <w:rPr>
                <w:spacing w:val="-2"/>
                <w:sz w:val="22"/>
                <w:lang w:eastAsia="el-GR"/>
              </w:rPr>
              <w:t>Σαλάτα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Φρούτο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  <w:tc>
          <w:tcPr>
            <w:tcW w:w="1941" w:type="dxa"/>
            <w:tcBorders>
              <w:left w:val="single" w:sz="4" w:space="0" w:color="000000"/>
              <w:bottom w:val="double" w:sz="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  <w:t>Ζυμαρόπιτα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Λαχανικά Τουρλού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Μακαρονάδα φούρνου με Ντομάτα &amp; Τυρί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Τυρί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Ρυζόγαλο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0"/>
                <w:lang w:eastAsia="el-GR"/>
              </w:rPr>
            </w:pPr>
            <w:r>
              <w:rPr>
                <w:spacing w:val="-2"/>
                <w:sz w:val="20"/>
                <w:lang w:eastAsia="el-GR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rPr>
                <w:spacing w:val="-2"/>
                <w:sz w:val="22"/>
                <w:szCs w:val="22"/>
                <w:lang w:eastAsia="el-GR"/>
              </w:rPr>
            </w:pPr>
            <w:r>
              <w:rPr>
                <w:spacing w:val="-2"/>
                <w:sz w:val="22"/>
                <w:szCs w:val="22"/>
                <w:lang w:eastAsia="el-GR"/>
              </w:rPr>
              <w:t xml:space="preserve">            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rPr>
                <w:spacing w:val="-2"/>
                <w:sz w:val="22"/>
              </w:rPr>
            </w:pPr>
            <w:r>
              <w:rPr>
                <w:spacing w:val="-2"/>
                <w:sz w:val="22"/>
                <w:szCs w:val="22"/>
                <w:lang w:eastAsia="el-GR"/>
              </w:rPr>
              <w:t xml:space="preserve">  </w:t>
            </w:r>
          </w:p>
        </w:tc>
        <w:tc>
          <w:tcPr>
            <w:tcW w:w="1701" w:type="dxa"/>
            <w:tcBorders>
              <w:left w:val="single" w:sz="4" w:space="0" w:color="000000"/>
              <w:bottom w:val="double" w:sz="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Μανιταρόσουπα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  <w:lang w:eastAsia="el-GR"/>
              </w:rPr>
            </w:pPr>
            <w:r>
              <w:rPr>
                <w:spacing w:val="-2"/>
                <w:sz w:val="22"/>
                <w:szCs w:val="22"/>
                <w:lang w:eastAsia="el-GR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  <w:szCs w:val="22"/>
                <w:lang w:eastAsia="el-GR"/>
              </w:rPr>
              <w:t xml:space="preserve">  </w:t>
            </w:r>
            <w:r>
              <w:rPr>
                <w:spacing w:val="-2"/>
                <w:sz w:val="22"/>
              </w:rPr>
              <w:t>Μακαρόνια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ογκραντέν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rPr>
                <w:spacing w:val="-2"/>
                <w:sz w:val="22"/>
                <w:szCs w:val="22"/>
                <w:lang w:eastAsia="el-GR"/>
              </w:rPr>
            </w:pPr>
            <w:r>
              <w:rPr>
                <w:spacing w:val="-2"/>
                <w:sz w:val="22"/>
                <w:szCs w:val="22"/>
                <w:lang w:eastAsia="el-GR"/>
              </w:rPr>
              <w:t xml:space="preserve">           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  <w:lang w:eastAsia="el-GR"/>
              </w:rPr>
            </w:pPr>
            <w:r>
              <w:rPr>
                <w:spacing w:val="-2"/>
                <w:sz w:val="22"/>
                <w:szCs w:val="22"/>
                <w:lang w:eastAsia="el-GR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  <w:lang w:eastAsia="el-GR"/>
              </w:rPr>
            </w:pPr>
            <w:r>
              <w:rPr>
                <w:spacing w:val="-2"/>
                <w:sz w:val="22"/>
                <w:szCs w:val="22"/>
                <w:lang w:eastAsia="el-GR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  <w:lang w:eastAsia="el-GR"/>
              </w:rPr>
            </w:pPr>
            <w:r>
              <w:rPr>
                <w:spacing w:val="-2"/>
                <w:sz w:val="22"/>
                <w:szCs w:val="22"/>
                <w:lang w:eastAsia="el-GR"/>
              </w:rPr>
              <w:t xml:space="preserve">Καλαμαράκια κρασάτα με ρύζι 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  <w:lang w:eastAsia="el-GR"/>
              </w:rPr>
            </w:pPr>
            <w:r>
              <w:rPr/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Σαλάτα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  <w:lang w:eastAsia="el-GR"/>
              </w:rPr>
            </w:pPr>
            <w:r>
              <w:rPr>
                <w:spacing w:val="-2"/>
                <w:sz w:val="22"/>
                <w:szCs w:val="22"/>
                <w:lang w:eastAsia="el-GR"/>
              </w:rPr>
              <w:t>Φρούτο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  <w:lang w:eastAsia="el-GR"/>
              </w:rPr>
            </w:pPr>
            <w:r>
              <w:rPr>
                <w:spacing w:val="-2"/>
                <w:sz w:val="22"/>
                <w:szCs w:val="22"/>
                <w:lang w:eastAsia="el-GR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  <w:t xml:space="preserve">           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  <w:tc>
          <w:tcPr>
            <w:tcW w:w="1842" w:type="dxa"/>
            <w:tcBorders>
              <w:left w:val="single" w:sz="4" w:space="0" w:color="000000"/>
              <w:bottom w:val="double" w:sz="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  <w:t>Σούπα ζυμαρικών</w:t>
            </w:r>
          </w:p>
          <w:p>
            <w:pPr>
              <w:pStyle w:val="21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  <w:p>
            <w:pPr>
              <w:pStyle w:val="21"/>
              <w:widowControl w:val="false"/>
              <w:rPr>
                <w:sz w:val="22"/>
              </w:rPr>
            </w:pPr>
            <w:r>
              <w:rPr>
                <w:sz w:val="22"/>
              </w:rPr>
              <w:t xml:space="preserve">Λουκάνικο Χωριάτικο με </w:t>
            </w:r>
          </w:p>
          <w:p>
            <w:pPr>
              <w:pStyle w:val="21"/>
              <w:widowControl w:val="false"/>
              <w:rPr>
                <w:sz w:val="22"/>
              </w:rPr>
            </w:pPr>
            <w:r>
              <w:rPr>
                <w:sz w:val="22"/>
              </w:rPr>
              <w:t>πουρέ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lang w:val="en-US"/>
              </w:rPr>
            </w:pPr>
            <w:r>
              <w:rPr>
                <w:spacing w:val="-2"/>
                <w:sz w:val="22"/>
              </w:rPr>
              <w:t xml:space="preserve">Μακαρονάδα </w:t>
            </w:r>
            <w:r>
              <w:rPr>
                <w:spacing w:val="-2"/>
                <w:sz w:val="22"/>
                <w:lang w:val="en-US"/>
              </w:rPr>
              <w:t>“</w:t>
            </w:r>
            <w:r>
              <w:rPr>
                <w:spacing w:val="-2"/>
                <w:sz w:val="22"/>
              </w:rPr>
              <w:t>Καρμπονάρα</w:t>
            </w:r>
            <w:r>
              <w:rPr>
                <w:spacing w:val="-2"/>
                <w:sz w:val="22"/>
                <w:lang w:val="en-US"/>
              </w:rPr>
              <w:t>”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  <w:lang w:val="en-US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0"/>
              </w:rPr>
            </w:pPr>
            <w:r>
              <w:rPr>
                <w:spacing w:val="-2"/>
                <w:sz w:val="20"/>
              </w:rPr>
              <w:t>Μελιτζανοσαλάτα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Φρούτο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  <w:tc>
          <w:tcPr>
            <w:tcW w:w="2125" w:type="dxa"/>
            <w:tcBorders>
              <w:left w:val="single" w:sz="4" w:space="0" w:color="000000"/>
              <w:bottom w:val="double" w:sz="2" w:space="0" w:color="000000"/>
              <w:right w:val="double" w:sz="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Τυρόπιτα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Μακαρονάκι κοφτό με κιμά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Κεφτεδάκια κοκκινιστά   με ρύζι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Σαλάτα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Κομπόστα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</w:tr>
    </w:tbl>
    <w:p>
      <w:pPr>
        <w:pStyle w:val="Normal"/>
        <w:numPr>
          <w:ilvl w:val="0"/>
          <w:numId w:val="1"/>
        </w:numPr>
        <w:tabs>
          <w:tab w:val="clear" w:pos="720"/>
          <w:tab w:val="left" w:pos="-720" w:leader="none"/>
          <w:tab w:val="left" w:pos="1418" w:leader="none"/>
        </w:tabs>
        <w:jc w:val="both"/>
        <w:rPr>
          <w:spacing w:val="-2"/>
          <w:sz w:val="20"/>
        </w:rPr>
      </w:pPr>
      <w:r>
        <w:rPr>
          <w:spacing w:val="-2"/>
          <w:sz w:val="20"/>
        </w:rPr>
        <w:t>αφορά ειδικές διατροφικές ανάγκες και θα προσδιορίζεται κάθε φορά, μετά από καταγραφή της σχετικής ανάγκης</w:t>
      </w:r>
    </w:p>
    <w:p>
      <w:pPr>
        <w:pStyle w:val="Normal"/>
        <w:tabs>
          <w:tab w:val="clear" w:pos="720"/>
          <w:tab w:val="left" w:pos="-720" w:leader="none"/>
          <w:tab w:val="left" w:pos="1418" w:leader="none"/>
          <w:tab w:val="left" w:pos="2268" w:leader="none"/>
          <w:tab w:val="left" w:pos="4111" w:leader="none"/>
          <w:tab w:val="left" w:pos="5812" w:leader="none"/>
          <w:tab w:val="left" w:pos="7371" w:leader="none"/>
          <w:tab w:val="left" w:pos="9072" w:leader="none"/>
          <w:tab w:val="left" w:pos="10773" w:leader="none"/>
          <w:tab w:val="left" w:pos="12075" w:leader="none"/>
        </w:tabs>
        <w:jc w:val="both"/>
        <w:rPr>
          <w:b/>
          <w:b/>
          <w:spacing w:val="-2"/>
          <w:sz w:val="22"/>
        </w:rPr>
      </w:pPr>
      <w:r>
        <w:rPr>
          <w:b/>
          <w:spacing w:val="-2"/>
          <w:sz w:val="22"/>
        </w:rPr>
      </w:r>
    </w:p>
    <w:p>
      <w:pPr>
        <w:pStyle w:val="Normal"/>
        <w:tabs>
          <w:tab w:val="clear" w:pos="720"/>
          <w:tab w:val="left" w:pos="-720" w:leader="none"/>
          <w:tab w:val="left" w:pos="1418" w:leader="none"/>
          <w:tab w:val="left" w:pos="2268" w:leader="none"/>
          <w:tab w:val="left" w:pos="4111" w:leader="none"/>
          <w:tab w:val="left" w:pos="5812" w:leader="none"/>
          <w:tab w:val="left" w:pos="7371" w:leader="none"/>
          <w:tab w:val="left" w:pos="9072" w:leader="none"/>
          <w:tab w:val="left" w:pos="10773" w:leader="none"/>
          <w:tab w:val="left" w:pos="12270" w:leader="none"/>
        </w:tabs>
        <w:jc w:val="both"/>
        <w:rPr>
          <w:b/>
          <w:b/>
          <w:spacing w:val="-2"/>
          <w:sz w:val="22"/>
        </w:rPr>
      </w:pPr>
      <w:r>
        <w:rPr>
          <w:b/>
          <w:spacing w:val="-2"/>
          <w:sz w:val="22"/>
        </w:rPr>
      </w:r>
    </w:p>
    <w:p>
      <w:pPr>
        <w:pStyle w:val="Normal"/>
        <w:tabs>
          <w:tab w:val="clear" w:pos="720"/>
          <w:tab w:val="left" w:pos="-720" w:leader="none"/>
          <w:tab w:val="left" w:pos="1418" w:leader="none"/>
          <w:tab w:val="left" w:pos="2268" w:leader="none"/>
          <w:tab w:val="left" w:pos="4111" w:leader="none"/>
          <w:tab w:val="left" w:pos="5812" w:leader="none"/>
          <w:tab w:val="left" w:pos="7371" w:leader="none"/>
          <w:tab w:val="left" w:pos="9072" w:leader="none"/>
          <w:tab w:val="left" w:pos="10773" w:leader="none"/>
          <w:tab w:val="left" w:pos="12075" w:leader="none"/>
        </w:tabs>
        <w:jc w:val="both"/>
        <w:rPr>
          <w:b/>
          <w:b/>
          <w:spacing w:val="-2"/>
          <w:sz w:val="22"/>
        </w:rPr>
      </w:pPr>
      <w:r>
        <w:rPr>
          <w:b/>
          <w:spacing w:val="-2"/>
          <w:sz w:val="22"/>
        </w:rPr>
      </w:r>
    </w:p>
    <w:p>
      <w:pPr>
        <w:pStyle w:val="Normal"/>
        <w:tabs>
          <w:tab w:val="clear" w:pos="720"/>
          <w:tab w:val="left" w:pos="-720" w:leader="none"/>
          <w:tab w:val="left" w:pos="1418" w:leader="none"/>
          <w:tab w:val="left" w:pos="2268" w:leader="none"/>
          <w:tab w:val="left" w:pos="4111" w:leader="none"/>
          <w:tab w:val="left" w:pos="5812" w:leader="none"/>
          <w:tab w:val="left" w:pos="7371" w:leader="none"/>
          <w:tab w:val="left" w:pos="9072" w:leader="none"/>
          <w:tab w:val="left" w:pos="10773" w:leader="none"/>
          <w:tab w:val="left" w:pos="12075" w:leader="none"/>
        </w:tabs>
        <w:jc w:val="both"/>
        <w:rPr>
          <w:b/>
          <w:b/>
          <w:spacing w:val="-2"/>
          <w:sz w:val="22"/>
          <w:szCs w:val="24"/>
        </w:rPr>
      </w:pPr>
      <w:r>
        <w:rPr>
          <w:b/>
          <w:spacing w:val="-2"/>
          <w:sz w:val="22"/>
        </w:rPr>
        <w:t>4</w:t>
      </w:r>
      <w:r>
        <w:rPr>
          <w:b/>
          <w:spacing w:val="-2"/>
          <w:sz w:val="22"/>
          <w:vertAlign w:val="superscript"/>
        </w:rPr>
        <w:t>η</w:t>
      </w:r>
      <w:r>
        <w:rPr>
          <w:b/>
          <w:spacing w:val="-2"/>
          <w:sz w:val="22"/>
        </w:rPr>
        <w:t xml:space="preserve"> ΕΒΔΟΜΑΔΑ       23</w:t>
      </w:r>
      <w:r>
        <w:rPr>
          <w:b/>
          <w:spacing w:val="-2"/>
          <w:sz w:val="22"/>
          <w:szCs w:val="24"/>
        </w:rPr>
        <w:t xml:space="preserve">                           24                          25                          </w:t>
      </w:r>
      <w:r>
        <w:rPr>
          <w:b/>
          <w:spacing w:val="-2"/>
          <w:sz w:val="22"/>
          <w:szCs w:val="24"/>
          <w:lang w:val="en-US"/>
        </w:rPr>
        <w:t>2</w:t>
      </w:r>
      <w:r>
        <w:rPr>
          <w:b/>
          <w:spacing w:val="-2"/>
          <w:sz w:val="22"/>
          <w:szCs w:val="24"/>
        </w:rPr>
        <w:t xml:space="preserve">6        </w:t>
        <w:tab/>
      </w:r>
      <w:r>
        <w:rPr>
          <w:b/>
          <w:spacing w:val="-2"/>
          <w:sz w:val="22"/>
          <w:szCs w:val="24"/>
          <w:lang w:val="en-US"/>
        </w:rPr>
        <w:t>2</w:t>
      </w:r>
      <w:r>
        <w:rPr>
          <w:b/>
          <w:spacing w:val="-2"/>
          <w:sz w:val="22"/>
          <w:szCs w:val="24"/>
        </w:rPr>
        <w:t>7</w:t>
      </w:r>
      <w:r>
        <w:rPr>
          <w:b/>
          <w:spacing w:val="-2"/>
          <w:sz w:val="22"/>
          <w:szCs w:val="24"/>
          <w:lang w:val="en-US"/>
        </w:rPr>
        <w:t xml:space="preserve">                        </w:t>
      </w:r>
      <w:r>
        <w:rPr>
          <w:b/>
          <w:spacing w:val="-2"/>
          <w:sz w:val="22"/>
          <w:szCs w:val="24"/>
        </w:rPr>
        <w:t>28</w:t>
      </w:r>
      <w:r>
        <w:rPr>
          <w:b/>
          <w:spacing w:val="-2"/>
          <w:sz w:val="22"/>
          <w:szCs w:val="24"/>
          <w:lang w:val="en-US"/>
        </w:rPr>
        <w:t xml:space="preserve">                           </w:t>
      </w:r>
      <w:r>
        <w:rPr>
          <w:b/>
          <w:spacing w:val="-2"/>
          <w:sz w:val="22"/>
          <w:szCs w:val="24"/>
        </w:rPr>
        <w:t>29</w:t>
      </w:r>
    </w:p>
    <w:tbl>
      <w:tblPr>
        <w:tblW w:w="14390" w:type="dxa"/>
        <w:jc w:val="left"/>
        <w:tblInd w:w="-353" w:type="dxa"/>
        <w:tblLayout w:type="fixed"/>
        <w:tblCellMar>
          <w:top w:w="0" w:type="dxa"/>
          <w:left w:w="3" w:type="dxa"/>
          <w:bottom w:w="0" w:type="dxa"/>
          <w:right w:w="0" w:type="dxa"/>
        </w:tblCellMar>
        <w:tblLook w:val="0000"/>
      </w:tblPr>
      <w:tblGrid>
        <w:gridCol w:w="425"/>
        <w:gridCol w:w="1275"/>
        <w:gridCol w:w="1775"/>
        <w:gridCol w:w="1701"/>
        <w:gridCol w:w="1558"/>
        <w:gridCol w:w="1843"/>
        <w:gridCol w:w="1701"/>
        <w:gridCol w:w="1985"/>
        <w:gridCol w:w="2125"/>
      </w:tblGrid>
      <w:tr>
        <w:trPr/>
        <w:tc>
          <w:tcPr>
            <w:tcW w:w="425" w:type="dxa"/>
            <w:tcBorders>
              <w:top w:val="double" w:sz="2" w:space="0" w:color="000000"/>
              <w:left w:val="double" w:sz="2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</w:tc>
        <w:tc>
          <w:tcPr>
            <w:tcW w:w="1275" w:type="dxa"/>
            <w:tcBorders>
              <w:top w:val="double" w:sz="2" w:space="0" w:color="000000"/>
              <w:left w:val="single" w:sz="4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</w:tc>
        <w:tc>
          <w:tcPr>
            <w:tcW w:w="1775" w:type="dxa"/>
            <w:tcBorders>
              <w:top w:val="double" w:sz="2" w:space="0" w:color="000000"/>
              <w:left w:val="single" w:sz="4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2</w:t>
            </w:r>
            <w:r>
              <w:rPr>
                <w:b/>
                <w:spacing w:val="-2"/>
                <w:sz w:val="22"/>
              </w:rPr>
              <w:t>3/1</w:t>
            </w:r>
          </w:p>
        </w:tc>
        <w:tc>
          <w:tcPr>
            <w:tcW w:w="1701" w:type="dxa"/>
            <w:tcBorders>
              <w:top w:val="double" w:sz="2" w:space="0" w:color="000000"/>
              <w:left w:val="single" w:sz="4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24/1</w:t>
            </w:r>
          </w:p>
        </w:tc>
        <w:tc>
          <w:tcPr>
            <w:tcW w:w="1558" w:type="dxa"/>
            <w:tcBorders>
              <w:top w:val="double" w:sz="2" w:space="0" w:color="000000"/>
              <w:left w:val="single" w:sz="4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25/1</w:t>
            </w:r>
          </w:p>
        </w:tc>
        <w:tc>
          <w:tcPr>
            <w:tcW w:w="1843" w:type="dxa"/>
            <w:tcBorders>
              <w:top w:val="double" w:sz="2" w:space="0" w:color="000000"/>
              <w:left w:val="single" w:sz="4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26/1</w:t>
            </w:r>
          </w:p>
        </w:tc>
        <w:tc>
          <w:tcPr>
            <w:tcW w:w="1701" w:type="dxa"/>
            <w:tcBorders>
              <w:top w:val="double" w:sz="2" w:space="0" w:color="000000"/>
              <w:left w:val="single" w:sz="4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27</w:t>
            </w:r>
            <w:r>
              <w:rPr>
                <w:b/>
                <w:bCs w:val="false"/>
                <w:spacing w:val="-2"/>
                <w:sz w:val="22"/>
              </w:rPr>
              <w:t>/1</w:t>
            </w:r>
          </w:p>
        </w:tc>
        <w:tc>
          <w:tcPr>
            <w:tcW w:w="1985" w:type="dxa"/>
            <w:tcBorders>
              <w:top w:val="double" w:sz="2" w:space="0" w:color="000000"/>
              <w:left w:val="single" w:sz="4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28/1</w:t>
            </w:r>
          </w:p>
        </w:tc>
        <w:tc>
          <w:tcPr>
            <w:tcW w:w="2125" w:type="dxa"/>
            <w:tcBorders>
              <w:top w:val="double" w:sz="2" w:space="0" w:color="000000"/>
              <w:left w:val="single" w:sz="4" w:space="0" w:color="000000"/>
              <w:right w:val="double" w:sz="2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29/1</w:t>
            </w:r>
          </w:p>
        </w:tc>
      </w:tr>
      <w:tr>
        <w:trPr>
          <w:trHeight w:val="4915" w:hRule="atLeast"/>
          <w:cantSplit w:val="true"/>
        </w:trPr>
        <w:tc>
          <w:tcPr>
            <w:tcW w:w="425" w:type="dxa"/>
            <w:tcBorders>
              <w:top w:val="single" w:sz="4" w:space="0" w:color="000000"/>
              <w:left w:val="double" w:sz="2" w:space="0" w:color="000000"/>
              <w:bottom w:val="double" w:sz="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Γ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Ε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Υ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Μ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Α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double" w:sz="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  <w:t>Πρώτο πιάτο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  <w:t>Κυρίως πιάτο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  <w:t>Ειδικό πιάτο*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  <w:t>Συνοδευτικά</w:t>
            </w:r>
          </w:p>
        </w:tc>
        <w:tc>
          <w:tcPr>
            <w:tcW w:w="1775" w:type="dxa"/>
            <w:tcBorders>
              <w:top w:val="single" w:sz="4" w:space="0" w:color="000000"/>
              <w:left w:val="single" w:sz="4" w:space="0" w:color="000000"/>
              <w:bottom w:val="double" w:sz="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Πίκλες-Ελιές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Φασολάδα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Φακές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Τυρί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Φρούτο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lang w:val="en-US"/>
              </w:rPr>
            </w:pPr>
            <w:r>
              <w:rPr>
                <w:spacing w:val="-2"/>
                <w:sz w:val="22"/>
                <w:lang w:val="en-US"/>
              </w:rPr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double" w:sz="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Σούπα του σεφ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Χοιρινό λεμονάτο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με πουρέ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Κοτόπουλο ψητό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με κριθαράκι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Σαλάτα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spacing w:val="-2"/>
                <w:sz w:val="22"/>
                <w:lang w:val="en-US"/>
              </w:rPr>
            </w:pPr>
            <w:r>
              <w:rPr>
                <w:spacing w:val="-2"/>
                <w:sz w:val="22"/>
              </w:rPr>
              <w:t>Φρούτο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double" w:sz="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  <w:t>Πουρές με μπέικον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Φασολάκια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λαδερά με πατάτες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 xml:space="preserve">Αρακάς 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ανάμικτος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rPr>
                <w:spacing w:val="-2"/>
                <w:sz w:val="22"/>
              </w:rPr>
            </w:pPr>
            <w:r>
              <w:rPr>
                <w:spacing w:val="-2"/>
                <w:sz w:val="22"/>
                <w:lang w:val="en-US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Τυρί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Φρούτο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lang w:val="en-US"/>
              </w:rPr>
            </w:pPr>
            <w:r>
              <w:rPr>
                <w:spacing w:val="-2"/>
                <w:sz w:val="22"/>
                <w:lang w:val="en-US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double" w:sz="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  <w:t>Σούπα λαχανικών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Μακαρόνια με κιμά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Σουτζουκάκια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σχάρας με σάλτσα μουστάρδας και πιλάφι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Σαλάτα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lang w:val="en-US"/>
              </w:rPr>
            </w:pPr>
            <w:r>
              <w:rPr>
                <w:spacing w:val="-2"/>
                <w:sz w:val="22"/>
              </w:rPr>
              <w:t>Φρούτο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double" w:sz="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  <w:t>Ψαρόσουπα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z w:val="22"/>
              </w:rPr>
            </w:r>
          </w:p>
          <w:p>
            <w:pPr>
              <w:pStyle w:val="21"/>
              <w:widowControl w:val="false"/>
              <w:rPr>
                <w:sz w:val="22"/>
              </w:rPr>
            </w:pPr>
            <w:r>
              <w:rPr>
                <w:sz w:val="22"/>
              </w:rPr>
              <w:t>Ψαροκροκέτες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με πλιγούρι &amp; λεμονάτη σάλτσα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21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  <w:p>
            <w:pPr>
              <w:pStyle w:val="21"/>
              <w:widowControl w:val="false"/>
              <w:rPr>
                <w:sz w:val="22"/>
              </w:rPr>
            </w:pPr>
            <w:r>
              <w:rPr>
                <w:sz w:val="22"/>
              </w:rPr>
              <w:t xml:space="preserve">Βακαλάος πανέ 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με πατάτες φούρνου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Σαλάτα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  <w:t>Φρούτο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double" w:sz="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Κρεατόσουπα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Κοτόπουλο σνίτσελ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με ρύζι &amp; λεμονάτη σάλτσα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  <w:lang w:eastAsia="el-GR"/>
              </w:rPr>
            </w:pPr>
            <w:r>
              <w:rPr>
                <w:spacing w:val="-2"/>
                <w:sz w:val="22"/>
                <w:szCs w:val="22"/>
                <w:lang w:eastAsia="el-GR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  <w:lang w:eastAsia="el-GR"/>
              </w:rPr>
            </w:pPr>
            <w:r>
              <w:rPr>
                <w:spacing w:val="-2"/>
                <w:sz w:val="22"/>
                <w:szCs w:val="22"/>
                <w:lang w:eastAsia="el-GR"/>
              </w:rPr>
              <w:t>Χοιρινό “Μπεκρή μεζέ” με ρύζι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</w:rPr>
            </w:pPr>
            <w:r>
              <w:rPr/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  <w:t>Σαλάτα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  <w:lang w:val="en-US"/>
              </w:rPr>
            </w:pPr>
            <w:r>
              <w:rPr>
                <w:spacing w:val="-2"/>
                <w:sz w:val="22"/>
                <w:szCs w:val="22"/>
              </w:rPr>
              <w:t>Φρούτο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double" w:sz="2" w:space="0" w:color="000000"/>
              <w:right w:val="double" w:sz="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  <w:t xml:space="preserve">Πουρές με λαχανικά 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  <w:t xml:space="preserve">Χοιρινή μπριζόλα 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  <w:t xml:space="preserve">πιλάφι &amp; σάλτσα μουστάρδας 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  <w:t xml:space="preserve">Μπιφτέκι σχάρας με πατάτες φούρνου 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  <w:t>Μελιτζανοσαλάτα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  <w:t>Φρούτο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lang w:val="en-US"/>
              </w:rPr>
            </w:pPr>
            <w:r>
              <w:rPr>
                <w:spacing w:val="-2"/>
                <w:sz w:val="22"/>
                <w:lang w:val="en-US"/>
              </w:rPr>
            </w:r>
          </w:p>
        </w:tc>
      </w:tr>
      <w:tr>
        <w:trPr>
          <w:trHeight w:val="840" w:hRule="atLeast"/>
        </w:trPr>
        <w:tc>
          <w:tcPr>
            <w:tcW w:w="425" w:type="dxa"/>
            <w:tcBorders>
              <w:left w:val="double" w:sz="2" w:space="0" w:color="000000"/>
              <w:bottom w:val="double" w:sz="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Δ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Ε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Ι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Π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Ν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</w:tc>
        <w:tc>
          <w:tcPr>
            <w:tcW w:w="1275" w:type="dxa"/>
            <w:tcBorders>
              <w:left w:val="single" w:sz="4" w:space="0" w:color="000000"/>
              <w:bottom w:val="double" w:sz="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  <w:t>Πρώτο πιάτο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  <w:t>Κυρίως πιάτο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Heading1"/>
              <w:widowControl w:val="false"/>
              <w:rPr/>
            </w:pPr>
            <w:r>
              <w:rPr/>
            </w:r>
          </w:p>
          <w:p>
            <w:pPr>
              <w:pStyle w:val="Heading1"/>
              <w:widowControl w:val="false"/>
              <w:rPr/>
            </w:pPr>
            <w:r>
              <w:rPr/>
            </w:r>
          </w:p>
          <w:p>
            <w:pPr>
              <w:pStyle w:val="Heading1"/>
              <w:widowControl w:val="false"/>
              <w:rPr/>
            </w:pPr>
            <w:r>
              <w:rPr/>
            </w:r>
          </w:p>
          <w:p>
            <w:pPr>
              <w:pStyle w:val="Heading1"/>
              <w:widowControl w:val="false"/>
              <w:rPr/>
            </w:pPr>
            <w:r>
              <w:rPr/>
            </w:r>
          </w:p>
          <w:p>
            <w:pPr>
              <w:pStyle w:val="Heading1"/>
              <w:widowControl w:val="false"/>
              <w:rPr/>
            </w:pPr>
            <w:r>
              <w:rPr/>
              <w:t>Ειδικό πιάτο*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  <w:t>Συνοδευτικά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</w:tc>
        <w:tc>
          <w:tcPr>
            <w:tcW w:w="1775" w:type="dxa"/>
            <w:tcBorders>
              <w:left w:val="single" w:sz="4" w:space="0" w:color="000000"/>
              <w:bottom w:val="double" w:sz="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spacing w:val="-2"/>
                <w:sz w:val="20"/>
              </w:rPr>
            </w:pPr>
            <w:r>
              <w:rPr>
                <w:spacing w:val="-2"/>
                <w:sz w:val="20"/>
              </w:rPr>
              <w:t>Μανιταρόσουπα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  <w:lang w:eastAsia="el-GR"/>
              </w:rPr>
            </w:pPr>
            <w:r>
              <w:rPr>
                <w:spacing w:val="-2"/>
                <w:sz w:val="22"/>
                <w:szCs w:val="22"/>
                <w:lang w:eastAsia="el-GR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  <w:lang w:eastAsia="el-GR"/>
              </w:rPr>
            </w:pPr>
            <w:r>
              <w:rPr>
                <w:spacing w:val="-2"/>
                <w:sz w:val="22"/>
                <w:szCs w:val="22"/>
                <w:lang w:eastAsia="el-GR"/>
              </w:rPr>
              <w:t xml:space="preserve">Ομελέτα με πατάτες &amp; λουκάνικο 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Σουφλέ ζυμαρικών με τυριά και μπέικον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Σαλάτα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Φρούτο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  <w:tc>
          <w:tcPr>
            <w:tcW w:w="1701" w:type="dxa"/>
            <w:tcBorders>
              <w:left w:val="single" w:sz="4" w:space="0" w:color="000000"/>
              <w:bottom w:val="double" w:sz="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  <w:lang w:eastAsia="el-GR"/>
              </w:rPr>
              <w:t xml:space="preserve"> </w:t>
            </w:r>
            <w:r>
              <w:rPr>
                <w:spacing w:val="-2"/>
                <w:sz w:val="22"/>
                <w:szCs w:val="22"/>
                <w:lang w:eastAsia="el-GR"/>
              </w:rPr>
              <w:t>Τραχανάς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  <w:t xml:space="preserve">Κους – Κους 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  <w:t>με μανιτάρια &amp; 1 λουκάνικο Φρανκφούρτης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</w:rPr>
            </w:pPr>
            <w:r>
              <w:rPr/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  <w:t>Ριζότο ζαμπόν &amp; μπέικον &amp; 1 λουκάνικο Φρανκφούρτης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Σαλάτα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  <w:t>Φρούτο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  <w:tc>
          <w:tcPr>
            <w:tcW w:w="1558" w:type="dxa"/>
            <w:tcBorders>
              <w:left w:val="single" w:sz="4" w:space="0" w:color="000000"/>
              <w:bottom w:val="double" w:sz="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 xml:space="preserve">Πατατόσουπα 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Κεφτεδάκια κοκκινιστά με πουρέ</w:t>
            </w:r>
          </w:p>
          <w:p>
            <w:pPr>
              <w:pStyle w:val="21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Γιουβαρλάκια αυγολέμονο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rPr>
                <w:spacing w:val="-2"/>
                <w:sz w:val="22"/>
              </w:rPr>
            </w:pPr>
            <w:r>
              <w:rPr>
                <w:spacing w:val="-2"/>
                <w:sz w:val="22"/>
                <w:lang w:val="en-US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Σαλάτα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Φρούτο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  <w:tc>
          <w:tcPr>
            <w:tcW w:w="1843" w:type="dxa"/>
            <w:tcBorders>
              <w:left w:val="single" w:sz="4" w:space="0" w:color="000000"/>
              <w:bottom w:val="double" w:sz="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Ζυμαρόπιτα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με τυρί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Καλαμαράκια κρασάτα με κοφτό μακαρονάκι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Γεμιστά λαδερά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Σαλάτα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Φρούτο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  <w:tc>
          <w:tcPr>
            <w:tcW w:w="1701" w:type="dxa"/>
            <w:tcBorders>
              <w:left w:val="single" w:sz="4" w:space="0" w:color="000000"/>
              <w:bottom w:val="double" w:sz="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  <w:lang w:eastAsia="el-GR"/>
              </w:rPr>
            </w:pPr>
            <w:r>
              <w:rPr>
                <w:spacing w:val="-2"/>
                <w:sz w:val="22"/>
                <w:szCs w:val="22"/>
                <w:lang w:eastAsia="el-GR"/>
              </w:rPr>
              <w:t>Μινεστρόνε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  <w:t>Πένες “Καρμπονάρα”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21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  <w:p>
            <w:pPr>
              <w:pStyle w:val="21"/>
              <w:widowControl w:val="false"/>
              <w:rPr>
                <w:sz w:val="22"/>
              </w:rPr>
            </w:pPr>
            <w:r>
              <w:rPr>
                <w:sz w:val="22"/>
              </w:rPr>
              <w:t xml:space="preserve">Λουκάνικο Χωριάτικο με </w:t>
            </w:r>
          </w:p>
          <w:p>
            <w:pPr>
              <w:pStyle w:val="21"/>
              <w:widowControl w:val="false"/>
              <w:rPr>
                <w:sz w:val="22"/>
              </w:rPr>
            </w:pPr>
            <w:r>
              <w:rPr>
                <w:sz w:val="22"/>
              </w:rPr>
              <w:t>πουρέ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Τυρί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Φρούτο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  <w:tc>
          <w:tcPr>
            <w:tcW w:w="1985" w:type="dxa"/>
            <w:tcBorders>
              <w:left w:val="single" w:sz="4" w:space="0" w:color="000000"/>
              <w:bottom w:val="double" w:sz="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  <w:t>Σούπα ζυμαρικών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Σουφλέ ζυμαρικών με τυριά και μπέικον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/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  <w:t>Σπαγγέτι θαλασσινών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Σαλάτα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Φρούτο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2125" w:type="dxa"/>
            <w:tcBorders>
              <w:left w:val="single" w:sz="4" w:space="0" w:color="000000"/>
              <w:bottom w:val="double" w:sz="2" w:space="0" w:color="000000"/>
              <w:right w:val="double" w:sz="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Σπανακόπιτα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</w:r>
          </w:p>
          <w:p>
            <w:pPr>
              <w:pStyle w:val="21"/>
              <w:widowControl w:val="fals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Αρακάς ανάμικτος 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  <w:t>Σπανακόρυζο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  <w:t>Τυρί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  <w:t>Φρούτο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</w:tr>
    </w:tbl>
    <w:p>
      <w:pPr>
        <w:pStyle w:val="Normal"/>
        <w:numPr>
          <w:ilvl w:val="0"/>
          <w:numId w:val="1"/>
        </w:numPr>
        <w:tabs>
          <w:tab w:val="clear" w:pos="720"/>
          <w:tab w:val="left" w:pos="-720" w:leader="none"/>
          <w:tab w:val="left" w:pos="1418" w:leader="none"/>
        </w:tabs>
        <w:jc w:val="both"/>
        <w:rPr>
          <w:spacing w:val="-2"/>
          <w:sz w:val="20"/>
        </w:rPr>
      </w:pPr>
      <w:r>
        <w:rPr>
          <w:spacing w:val="-2"/>
          <w:sz w:val="20"/>
        </w:rPr>
        <w:t>αφορά ειδικές διατροφικές ανάγκες και θα προσδιορίζεται κάθε φορά, μετά από καταγραφή της σχετικής ανάγκης</w:t>
      </w:r>
    </w:p>
    <w:p>
      <w:pPr>
        <w:pStyle w:val="Normal"/>
        <w:tabs>
          <w:tab w:val="clear" w:pos="720"/>
          <w:tab w:val="left" w:pos="-720" w:leader="none"/>
          <w:tab w:val="left" w:pos="1418" w:leader="none"/>
          <w:tab w:val="left" w:pos="2268" w:leader="none"/>
          <w:tab w:val="left" w:pos="4111" w:leader="none"/>
          <w:tab w:val="left" w:pos="5812" w:leader="none"/>
          <w:tab w:val="left" w:pos="7371" w:leader="none"/>
          <w:tab w:val="left" w:pos="9072" w:leader="none"/>
          <w:tab w:val="left" w:pos="10773" w:leader="none"/>
          <w:tab w:val="left" w:pos="12270" w:leader="none"/>
        </w:tabs>
        <w:jc w:val="both"/>
        <w:rPr>
          <w:b/>
          <w:b/>
          <w:spacing w:val="-2"/>
          <w:sz w:val="22"/>
        </w:rPr>
      </w:pPr>
      <w:r>
        <w:rPr>
          <w:b/>
          <w:spacing w:val="-2"/>
          <w:sz w:val="22"/>
        </w:rPr>
      </w:r>
    </w:p>
    <w:p>
      <w:pPr>
        <w:pStyle w:val="Normal"/>
        <w:tabs>
          <w:tab w:val="clear" w:pos="720"/>
          <w:tab w:val="left" w:pos="-720" w:leader="none"/>
          <w:tab w:val="left" w:pos="1418" w:leader="none"/>
          <w:tab w:val="left" w:pos="2268" w:leader="none"/>
          <w:tab w:val="left" w:pos="4111" w:leader="none"/>
          <w:tab w:val="left" w:pos="5812" w:leader="none"/>
          <w:tab w:val="left" w:pos="7371" w:leader="none"/>
          <w:tab w:val="left" w:pos="9072" w:leader="none"/>
          <w:tab w:val="left" w:pos="10773" w:leader="none"/>
          <w:tab w:val="left" w:pos="12270" w:leader="none"/>
        </w:tabs>
        <w:jc w:val="both"/>
        <w:rPr>
          <w:b/>
          <w:b/>
          <w:spacing w:val="-2"/>
          <w:sz w:val="22"/>
        </w:rPr>
      </w:pPr>
      <w:r>
        <w:rPr>
          <w:b/>
          <w:spacing w:val="-2"/>
          <w:sz w:val="22"/>
        </w:rPr>
      </w:r>
    </w:p>
    <w:p>
      <w:pPr>
        <w:pStyle w:val="Normal"/>
        <w:tabs>
          <w:tab w:val="clear" w:pos="720"/>
          <w:tab w:val="left" w:pos="-720" w:leader="none"/>
          <w:tab w:val="left" w:pos="1418" w:leader="none"/>
          <w:tab w:val="left" w:pos="2268" w:leader="none"/>
          <w:tab w:val="left" w:pos="4111" w:leader="none"/>
          <w:tab w:val="left" w:pos="5812" w:leader="none"/>
          <w:tab w:val="left" w:pos="7371" w:leader="none"/>
          <w:tab w:val="left" w:pos="9072" w:leader="none"/>
          <w:tab w:val="left" w:pos="10773" w:leader="none"/>
          <w:tab w:val="left" w:pos="12270" w:leader="none"/>
        </w:tabs>
        <w:jc w:val="both"/>
        <w:rPr>
          <w:b/>
          <w:b/>
          <w:spacing w:val="-2"/>
          <w:sz w:val="22"/>
        </w:rPr>
      </w:pPr>
      <w:r>
        <w:rPr>
          <w:b/>
          <w:spacing w:val="-2"/>
          <w:sz w:val="22"/>
        </w:rPr>
      </w:r>
    </w:p>
    <w:p>
      <w:pPr>
        <w:pStyle w:val="Normal"/>
        <w:tabs>
          <w:tab w:val="clear" w:pos="720"/>
          <w:tab w:val="left" w:pos="-720" w:leader="none"/>
          <w:tab w:val="left" w:pos="1418" w:leader="none"/>
          <w:tab w:val="left" w:pos="2268" w:leader="none"/>
          <w:tab w:val="left" w:pos="4111" w:leader="none"/>
          <w:tab w:val="left" w:pos="5812" w:leader="none"/>
          <w:tab w:val="left" w:pos="7371" w:leader="none"/>
          <w:tab w:val="left" w:pos="9072" w:leader="none"/>
          <w:tab w:val="left" w:pos="10773" w:leader="none"/>
          <w:tab w:val="left" w:pos="12075" w:leader="none"/>
        </w:tabs>
        <w:jc w:val="both"/>
        <w:rPr>
          <w:b/>
          <w:b/>
          <w:spacing w:val="-2"/>
          <w:sz w:val="22"/>
          <w:szCs w:val="24"/>
        </w:rPr>
      </w:pPr>
      <w:r>
        <w:rPr>
          <w:b/>
          <w:spacing w:val="-2"/>
          <w:sz w:val="22"/>
        </w:rPr>
        <w:t xml:space="preserve">5η ΕΒΔΟΜΑΔΑ       </w:t>
      </w:r>
      <w:r>
        <w:rPr>
          <w:b/>
          <w:spacing w:val="-2"/>
          <w:sz w:val="22"/>
          <w:szCs w:val="24"/>
        </w:rPr>
        <w:t xml:space="preserve">                        30                        31                       </w:t>
      </w:r>
    </w:p>
    <w:tbl>
      <w:tblPr>
        <w:tblW w:w="15414" w:type="dxa"/>
        <w:jc w:val="left"/>
        <w:tblInd w:w="-353" w:type="dxa"/>
        <w:tblLayout w:type="fixed"/>
        <w:tblCellMar>
          <w:top w:w="0" w:type="dxa"/>
          <w:left w:w="3" w:type="dxa"/>
          <w:bottom w:w="0" w:type="dxa"/>
          <w:right w:w="0" w:type="dxa"/>
        </w:tblCellMar>
        <w:tblLook w:val="0000"/>
      </w:tblPr>
      <w:tblGrid>
        <w:gridCol w:w="425"/>
        <w:gridCol w:w="1276"/>
        <w:gridCol w:w="1275"/>
        <w:gridCol w:w="1774"/>
        <w:gridCol w:w="1700"/>
        <w:gridCol w:w="1844"/>
        <w:gridCol w:w="1558"/>
        <w:gridCol w:w="1702"/>
        <w:gridCol w:w="1842"/>
        <w:gridCol w:w="2016"/>
      </w:tblGrid>
      <w:tr>
        <w:trPr/>
        <w:tc>
          <w:tcPr>
            <w:tcW w:w="425" w:type="dxa"/>
            <w:tcBorders>
              <w:top w:val="double" w:sz="2" w:space="0" w:color="000000"/>
              <w:left w:val="double" w:sz="2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</w:tc>
        <w:tc>
          <w:tcPr>
            <w:tcW w:w="1276" w:type="dxa"/>
            <w:tcBorders>
              <w:top w:val="double" w:sz="2" w:space="0" w:color="000000"/>
              <w:left w:val="single" w:sz="4" w:space="0" w:color="000000"/>
              <w:right w:val="single" w:sz="4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</w:tc>
        <w:tc>
          <w:tcPr>
            <w:tcW w:w="1275" w:type="dxa"/>
            <w:tcBorders>
              <w:top w:val="double" w:sz="2" w:space="0" w:color="000000"/>
              <w:left w:val="single" w:sz="4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</w:tc>
        <w:tc>
          <w:tcPr>
            <w:tcW w:w="1774" w:type="dxa"/>
            <w:tcBorders>
              <w:top w:val="double" w:sz="2" w:space="0" w:color="000000"/>
              <w:left w:val="single" w:sz="4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30/1</w:t>
            </w:r>
          </w:p>
        </w:tc>
        <w:tc>
          <w:tcPr>
            <w:tcW w:w="1700" w:type="dxa"/>
            <w:tcBorders>
              <w:top w:val="double" w:sz="2" w:space="0" w:color="000000"/>
              <w:left w:val="single" w:sz="4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31/1</w:t>
            </w:r>
          </w:p>
        </w:tc>
        <w:tc>
          <w:tcPr>
            <w:tcW w:w="1844" w:type="dxa"/>
            <w:tcBorders>
              <w:top w:val="double" w:sz="2" w:space="0" w:color="000000"/>
              <w:left w:val="single" w:sz="4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Τετάρτη</w:t>
            </w:r>
          </w:p>
        </w:tc>
        <w:tc>
          <w:tcPr>
            <w:tcW w:w="1558" w:type="dxa"/>
            <w:tcBorders>
              <w:top w:val="double" w:sz="2" w:space="0" w:color="000000"/>
              <w:left w:val="single" w:sz="4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Πέμπτη</w:t>
            </w:r>
          </w:p>
        </w:tc>
        <w:tc>
          <w:tcPr>
            <w:tcW w:w="1702" w:type="dxa"/>
            <w:tcBorders>
              <w:top w:val="double" w:sz="2" w:space="0" w:color="000000"/>
              <w:left w:val="single" w:sz="4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Παρασκευή</w:t>
            </w:r>
          </w:p>
        </w:tc>
        <w:tc>
          <w:tcPr>
            <w:tcW w:w="1842" w:type="dxa"/>
            <w:tcBorders>
              <w:top w:val="double" w:sz="2" w:space="0" w:color="000000"/>
              <w:left w:val="single" w:sz="4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Σάββατο</w:t>
            </w:r>
          </w:p>
        </w:tc>
        <w:tc>
          <w:tcPr>
            <w:tcW w:w="2016" w:type="dxa"/>
            <w:tcBorders>
              <w:top w:val="double" w:sz="2" w:space="0" w:color="000000"/>
              <w:left w:val="single" w:sz="4" w:space="0" w:color="000000"/>
              <w:right w:val="double" w:sz="2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Κυριακή</w:t>
            </w:r>
          </w:p>
        </w:tc>
      </w:tr>
      <w:tr>
        <w:trPr>
          <w:trHeight w:val="4915" w:hRule="atLeast"/>
          <w:cantSplit w:val="true"/>
        </w:trPr>
        <w:tc>
          <w:tcPr>
            <w:tcW w:w="425" w:type="dxa"/>
            <w:tcBorders>
              <w:top w:val="single" w:sz="4" w:space="0" w:color="000000"/>
              <w:left w:val="double" w:sz="2" w:space="0" w:color="000000"/>
              <w:bottom w:val="double" w:sz="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Γ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Ε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Υ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Μ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Α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double" w:sz="2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double" w:sz="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  <w:t>Πρώτο πιάτο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  <w:t>Κυρίως πιάτο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  <w:t>Ειδικό πιάτο*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  <w:t>Συνοδευτικά</w:t>
            </w:r>
          </w:p>
        </w:tc>
        <w:tc>
          <w:tcPr>
            <w:tcW w:w="1774" w:type="dxa"/>
            <w:tcBorders>
              <w:top w:val="single" w:sz="4" w:space="0" w:color="000000"/>
              <w:left w:val="single" w:sz="4" w:space="0" w:color="000000"/>
              <w:bottom w:val="double" w:sz="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Ψαρόσουπα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21"/>
              <w:widowControl w:val="false"/>
              <w:rPr>
                <w:sz w:val="22"/>
              </w:rPr>
            </w:pPr>
            <w:r>
              <w:rPr>
                <w:sz w:val="22"/>
              </w:rPr>
              <w:t>Φιλέτο ψαριού με πατάτες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Φιλέτο ρολό βακαλάου με σκορδαλιά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Σαλάτα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Φρούτο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double" w:sz="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Σούπα του σεφ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Χοιρινό λεμονάτο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με πουρέ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Κοτόπουλο ψητό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με κριθαράκι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Σαλάτα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Φρούτο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double" w:sz="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double" w:sz="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double" w:sz="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double" w:sz="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double" w:sz="2" w:space="0" w:color="000000"/>
              <w:right w:val="double" w:sz="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</w:tr>
      <w:tr>
        <w:trPr>
          <w:trHeight w:val="840" w:hRule="atLeast"/>
        </w:trPr>
        <w:tc>
          <w:tcPr>
            <w:tcW w:w="425" w:type="dxa"/>
            <w:tcBorders>
              <w:left w:val="double" w:sz="2" w:space="0" w:color="000000"/>
              <w:bottom w:val="double" w:sz="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Δ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Ε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Ι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Π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Ν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</w:tc>
        <w:tc>
          <w:tcPr>
            <w:tcW w:w="1276" w:type="dxa"/>
            <w:tcBorders>
              <w:left w:val="single" w:sz="4" w:space="0" w:color="000000"/>
              <w:bottom w:val="double" w:sz="2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</w:tc>
        <w:tc>
          <w:tcPr>
            <w:tcW w:w="1275" w:type="dxa"/>
            <w:tcBorders>
              <w:left w:val="single" w:sz="4" w:space="0" w:color="000000"/>
              <w:bottom w:val="double" w:sz="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  <w:t>Πρώτο πιάτο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  <w:t>Κυρίως πιάτο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Heading1"/>
              <w:widowControl w:val="false"/>
              <w:rPr/>
            </w:pPr>
            <w:r>
              <w:rPr/>
            </w:r>
          </w:p>
          <w:p>
            <w:pPr>
              <w:pStyle w:val="Heading1"/>
              <w:widowControl w:val="false"/>
              <w:rPr/>
            </w:pPr>
            <w:r>
              <w:rPr/>
            </w:r>
          </w:p>
          <w:p>
            <w:pPr>
              <w:pStyle w:val="Heading1"/>
              <w:widowControl w:val="false"/>
              <w:rPr/>
            </w:pPr>
            <w:r>
              <w:rPr/>
            </w:r>
          </w:p>
          <w:p>
            <w:pPr>
              <w:pStyle w:val="Heading1"/>
              <w:widowControl w:val="false"/>
              <w:rPr/>
            </w:pPr>
            <w:r>
              <w:rPr/>
            </w:r>
          </w:p>
          <w:p>
            <w:pPr>
              <w:pStyle w:val="Heading1"/>
              <w:widowControl w:val="false"/>
              <w:rPr/>
            </w:pPr>
            <w:r>
              <w:rPr/>
              <w:t>Ειδικό πιάτο*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  <w:t>Συνοδευτικά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</w:tc>
        <w:tc>
          <w:tcPr>
            <w:tcW w:w="1774" w:type="dxa"/>
            <w:tcBorders>
              <w:left w:val="single" w:sz="4" w:space="0" w:color="000000"/>
              <w:bottom w:val="double" w:sz="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Μανιταρόσουπα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  <w:lang w:eastAsia="el-GR"/>
              </w:rPr>
            </w:pPr>
            <w:r>
              <w:rPr>
                <w:spacing w:val="-2"/>
                <w:sz w:val="22"/>
                <w:szCs w:val="22"/>
                <w:lang w:eastAsia="el-GR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  <w:szCs w:val="22"/>
                <w:lang w:eastAsia="el-GR"/>
              </w:rPr>
              <w:t xml:space="preserve">      </w:t>
            </w:r>
            <w:r>
              <w:rPr>
                <w:spacing w:val="-2"/>
                <w:sz w:val="22"/>
              </w:rPr>
              <w:t>Μακαρόνια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ογκραντέν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rPr>
                <w:spacing w:val="-2"/>
                <w:sz w:val="22"/>
                <w:szCs w:val="22"/>
                <w:lang w:eastAsia="el-GR"/>
              </w:rPr>
            </w:pPr>
            <w:r>
              <w:rPr>
                <w:spacing w:val="-2"/>
                <w:sz w:val="22"/>
                <w:szCs w:val="22"/>
                <w:lang w:eastAsia="el-GR"/>
              </w:rPr>
              <w:t xml:space="preserve">            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  <w:lang w:eastAsia="el-GR"/>
              </w:rPr>
            </w:pPr>
            <w:r>
              <w:rPr>
                <w:spacing w:val="-2"/>
                <w:sz w:val="22"/>
                <w:szCs w:val="22"/>
                <w:lang w:eastAsia="el-GR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  <w:lang w:eastAsia="el-GR"/>
              </w:rPr>
            </w:pPr>
            <w:r>
              <w:rPr>
                <w:spacing w:val="-2"/>
                <w:sz w:val="22"/>
                <w:szCs w:val="22"/>
                <w:lang w:eastAsia="el-GR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  <w:lang w:eastAsia="el-GR"/>
              </w:rPr>
            </w:pPr>
            <w:r>
              <w:rPr>
                <w:spacing w:val="-2"/>
                <w:sz w:val="22"/>
                <w:szCs w:val="22"/>
                <w:lang w:eastAsia="el-GR"/>
              </w:rPr>
              <w:t>Καλαμαράκια κρασάτα με ρύζι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  <w:lang w:eastAsia="el-GR"/>
              </w:rPr>
            </w:pPr>
            <w:r>
              <w:rPr/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  <w:lang w:eastAsia="el-GR"/>
              </w:rPr>
            </w:pPr>
            <w:r>
              <w:rPr>
                <w:spacing w:val="-2"/>
                <w:sz w:val="22"/>
              </w:rPr>
              <w:t>Σαλάτα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  <w:szCs w:val="22"/>
                <w:lang w:eastAsia="el-GR"/>
              </w:rPr>
              <w:t>Φρούτο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  <w:tc>
          <w:tcPr>
            <w:tcW w:w="1700" w:type="dxa"/>
            <w:tcBorders>
              <w:left w:val="single" w:sz="4" w:space="0" w:color="000000"/>
              <w:bottom w:val="double" w:sz="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  <w:lang w:eastAsia="el-GR"/>
              </w:rPr>
              <w:t xml:space="preserve"> </w:t>
            </w:r>
            <w:r>
              <w:rPr>
                <w:spacing w:val="-2"/>
                <w:sz w:val="22"/>
                <w:szCs w:val="22"/>
              </w:rPr>
              <w:t>Σούπα ζυμαρικών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Σουφλέ ζυμαρικών με τυριά και μπέικον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/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  <w:t>Σπαγγέτι θαλασσινών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Σαλάτα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Φρούτο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  <w:tc>
          <w:tcPr>
            <w:tcW w:w="1844" w:type="dxa"/>
            <w:tcBorders>
              <w:left w:val="single" w:sz="4" w:space="0" w:color="000000"/>
              <w:bottom w:val="double" w:sz="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  <w:tc>
          <w:tcPr>
            <w:tcW w:w="1558" w:type="dxa"/>
            <w:tcBorders>
              <w:left w:val="single" w:sz="4" w:space="0" w:color="000000"/>
              <w:bottom w:val="double" w:sz="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  <w:tc>
          <w:tcPr>
            <w:tcW w:w="1702" w:type="dxa"/>
            <w:tcBorders>
              <w:left w:val="single" w:sz="4" w:space="0" w:color="000000"/>
              <w:bottom w:val="double" w:sz="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  <w:tc>
          <w:tcPr>
            <w:tcW w:w="1842" w:type="dxa"/>
            <w:tcBorders>
              <w:left w:val="single" w:sz="4" w:space="0" w:color="000000"/>
              <w:bottom w:val="double" w:sz="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2016" w:type="dxa"/>
            <w:tcBorders>
              <w:left w:val="single" w:sz="4" w:space="0" w:color="000000"/>
              <w:bottom w:val="double" w:sz="2" w:space="0" w:color="000000"/>
              <w:right w:val="double" w:sz="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</w:tr>
    </w:tbl>
    <w:p>
      <w:pPr>
        <w:pStyle w:val="Normal"/>
        <w:numPr>
          <w:ilvl w:val="0"/>
          <w:numId w:val="1"/>
        </w:numPr>
        <w:tabs>
          <w:tab w:val="clear" w:pos="720"/>
          <w:tab w:val="left" w:pos="-720" w:leader="none"/>
          <w:tab w:val="left" w:pos="1418" w:leader="none"/>
        </w:tabs>
        <w:jc w:val="both"/>
        <w:rPr>
          <w:spacing w:val="-2"/>
          <w:sz w:val="20"/>
        </w:rPr>
      </w:pPr>
      <w:r>
        <w:rPr>
          <w:spacing w:val="-2"/>
          <w:sz w:val="20"/>
        </w:rPr>
        <w:t>αφορά ειδικές διατροφικές ανάγκες και θα προσδιορίζεται κάθε φορά, μετά από καταγραφή της σχετικής ανάγκης</w:t>
      </w:r>
    </w:p>
    <w:p>
      <w:pPr>
        <w:pStyle w:val="Normal"/>
        <w:tabs>
          <w:tab w:val="clear" w:pos="720"/>
          <w:tab w:val="left" w:pos="-720" w:leader="none"/>
          <w:tab w:val="left" w:pos="1418" w:leader="none"/>
          <w:tab w:val="left" w:pos="2268" w:leader="none"/>
          <w:tab w:val="left" w:pos="4111" w:leader="none"/>
          <w:tab w:val="left" w:pos="5812" w:leader="none"/>
          <w:tab w:val="left" w:pos="7371" w:leader="none"/>
          <w:tab w:val="left" w:pos="9072" w:leader="none"/>
          <w:tab w:val="left" w:pos="10773" w:leader="none"/>
          <w:tab w:val="left" w:pos="12270" w:leader="none"/>
        </w:tabs>
        <w:jc w:val="both"/>
        <w:rPr>
          <w:b/>
          <w:b/>
          <w:spacing w:val="-2"/>
          <w:sz w:val="22"/>
        </w:rPr>
      </w:pPr>
      <w:r>
        <w:rPr/>
      </w:r>
    </w:p>
    <w:sectPr>
      <w:type w:val="nextPage"/>
      <w:pgSz w:orient="landscape" w:w="16838" w:h="11906"/>
      <w:pgMar w:left="1440" w:right="1440" w:gutter="0" w:header="0" w:top="284" w:footer="0" w:bottom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ahoma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compat>
    <w:compatSetting w:name="compatibilityMode" w:uri="http://schemas.microsoft.com/office/word" w:val="12"/>
  </w:compat>
  <w:themeFontLang w:val="el-G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l-GR" w:eastAsia="el-GR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semiHidden="0" w:unhideWhenUsed="0" w:qFormat="1"/>
    <w:lsdException w:name="heading 3" w:uiPriority="9" w:qFormat="1"/>
    <w:lsdException w:name="heading 4" w:uiPriority="9" w:semiHidden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17146d"/>
    <w:pPr>
      <w:widowControl/>
      <w:suppressAutoHyphens w:val="true"/>
      <w:bidi w:val="0"/>
      <w:spacing w:before="0" w:after="0"/>
      <w:jc w:val="left"/>
    </w:pPr>
    <w:rPr>
      <w:rFonts w:ascii="Arial" w:hAnsi="Arial" w:eastAsia="Times New Roman" w:cs="Times New Roman"/>
      <w:color w:val="auto"/>
      <w:kern w:val="0"/>
      <w:sz w:val="24"/>
      <w:szCs w:val="20"/>
      <w:lang w:eastAsia="ar-SA" w:val="el-GR" w:bidi="ar-SA"/>
    </w:rPr>
  </w:style>
  <w:style w:type="paragraph" w:styleId="Heading1">
    <w:name w:val="Heading 1"/>
    <w:basedOn w:val="Normal"/>
    <w:next w:val="Normal"/>
    <w:qFormat/>
    <w:rsid w:val="0017146d"/>
    <w:pPr>
      <w:keepNext w:val="true"/>
      <w:tabs>
        <w:tab w:val="clear" w:pos="720"/>
        <w:tab w:val="left" w:pos="-720" w:leader="none"/>
        <w:tab w:val="left" w:pos="0" w:leader="none"/>
      </w:tabs>
      <w:ind w:left="432" w:hanging="432"/>
      <w:jc w:val="center"/>
      <w:outlineLvl w:val="0"/>
    </w:pPr>
    <w:rPr>
      <w:b/>
      <w:spacing w:val="-2"/>
      <w:sz w:val="18"/>
    </w:rPr>
  </w:style>
  <w:style w:type="paragraph" w:styleId="Heading2">
    <w:name w:val="Heading 2"/>
    <w:basedOn w:val="Normal"/>
    <w:next w:val="Normal"/>
    <w:qFormat/>
    <w:rsid w:val="0017146d"/>
    <w:pPr>
      <w:keepNext w:val="true"/>
      <w:tabs>
        <w:tab w:val="clear" w:pos="720"/>
        <w:tab w:val="left" w:pos="0" w:leader="none"/>
      </w:tabs>
      <w:ind w:left="576" w:hanging="576"/>
      <w:jc w:val="center"/>
      <w:outlineLvl w:val="1"/>
    </w:pPr>
    <w:rPr>
      <w:b/>
      <w:sz w:val="20"/>
    </w:rPr>
  </w:style>
  <w:style w:type="paragraph" w:styleId="Heading4">
    <w:name w:val="Heading 4"/>
    <w:basedOn w:val="Normal"/>
    <w:next w:val="Normal"/>
    <w:qFormat/>
    <w:rsid w:val="0017146d"/>
    <w:pPr>
      <w:keepNext w:val="true"/>
      <w:tabs>
        <w:tab w:val="clear" w:pos="720"/>
        <w:tab w:val="left" w:pos="-720" w:leader="none"/>
        <w:tab w:val="left" w:pos="0" w:leader="none"/>
      </w:tabs>
      <w:ind w:right="-29" w:hanging="0"/>
      <w:jc w:val="center"/>
      <w:outlineLvl w:val="3"/>
    </w:pPr>
    <w:rPr>
      <w:b/>
      <w:spacing w:val="-2"/>
      <w:sz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WW8Num2z0" w:customStyle="1">
    <w:name w:val="WW8Num2z0"/>
    <w:qFormat/>
    <w:rsid w:val="0017146d"/>
    <w:rPr>
      <w:rFonts w:ascii="Symbol" w:hAnsi="Symbol"/>
      <w:sz w:val="24"/>
    </w:rPr>
  </w:style>
  <w:style w:type="character" w:styleId="AbsatzStandardschriftart" w:customStyle="1">
    <w:name w:val="Absatz-Standardschriftart"/>
    <w:qFormat/>
    <w:rsid w:val="0017146d"/>
    <w:rPr/>
  </w:style>
  <w:style w:type="character" w:styleId="WWAbsatzStandardschriftart" w:customStyle="1">
    <w:name w:val="WW-Absatz-Standardschriftart"/>
    <w:qFormat/>
    <w:rsid w:val="0017146d"/>
    <w:rPr/>
  </w:style>
  <w:style w:type="character" w:styleId="WWAbsatzStandardschriftart1" w:customStyle="1">
    <w:name w:val="WW-Absatz-Standardschriftart1"/>
    <w:qFormat/>
    <w:rsid w:val="0017146d"/>
    <w:rPr/>
  </w:style>
  <w:style w:type="character" w:styleId="WWAbsatzStandardschriftart11" w:customStyle="1">
    <w:name w:val="WW-Absatz-Standardschriftart11"/>
    <w:qFormat/>
    <w:rsid w:val="0017146d"/>
    <w:rPr/>
  </w:style>
  <w:style w:type="character" w:styleId="WWAbsatzStandardschriftart111" w:customStyle="1">
    <w:name w:val="WW-Absatz-Standardschriftart111"/>
    <w:qFormat/>
    <w:rsid w:val="0017146d"/>
    <w:rPr/>
  </w:style>
  <w:style w:type="character" w:styleId="WWAbsatzStandardschriftart1111" w:customStyle="1">
    <w:name w:val="WW-Absatz-Standardschriftart1111"/>
    <w:qFormat/>
    <w:rsid w:val="0017146d"/>
    <w:rPr/>
  </w:style>
  <w:style w:type="character" w:styleId="WWAbsatzStandardschriftart11111" w:customStyle="1">
    <w:name w:val="WW-Absatz-Standardschriftart11111"/>
    <w:qFormat/>
    <w:rsid w:val="0017146d"/>
    <w:rPr/>
  </w:style>
  <w:style w:type="character" w:styleId="WWAbsatzStandardschriftart111111" w:customStyle="1">
    <w:name w:val="WW-Absatz-Standardschriftart111111"/>
    <w:qFormat/>
    <w:rsid w:val="0017146d"/>
    <w:rPr/>
  </w:style>
  <w:style w:type="character" w:styleId="WWAbsatzStandardschriftart1111111" w:customStyle="1">
    <w:name w:val="WW-Absatz-Standardschriftart1111111"/>
    <w:qFormat/>
    <w:rsid w:val="0017146d"/>
    <w:rPr/>
  </w:style>
  <w:style w:type="character" w:styleId="WW8Num5z0" w:customStyle="1">
    <w:name w:val="WW8Num5z0"/>
    <w:qFormat/>
    <w:rsid w:val="0017146d"/>
    <w:rPr>
      <w:rFonts w:ascii="Symbol" w:hAnsi="Symbol"/>
      <w:sz w:val="24"/>
    </w:rPr>
  </w:style>
  <w:style w:type="character" w:styleId="WW8Num12z0" w:customStyle="1">
    <w:name w:val="WW8Num12z0"/>
    <w:qFormat/>
    <w:rsid w:val="0017146d"/>
    <w:rPr>
      <w:rFonts w:ascii="Times New Roman" w:hAnsi="Times New Roman"/>
    </w:rPr>
  </w:style>
  <w:style w:type="character" w:styleId="1" w:customStyle="1">
    <w:name w:val="Προεπιλεγμένη γραμματοσειρά1"/>
    <w:qFormat/>
    <w:rsid w:val="0017146d"/>
    <w:rPr/>
  </w:style>
  <w:style w:type="character" w:styleId="2Char" w:customStyle="1">
    <w:name w:val="Σώμα κείμενου 2 Char"/>
    <w:qFormat/>
    <w:rsid w:val="0017146d"/>
    <w:rPr>
      <w:rFonts w:ascii="Arial" w:hAnsi="Arial"/>
      <w:spacing w:val="-2"/>
      <w:sz w:val="18"/>
      <w:lang w:val="el-GR" w:eastAsia="ar-SA" w:bidi="ar-SA"/>
    </w:rPr>
  </w:style>
  <w:style w:type="character" w:styleId="1Char" w:customStyle="1">
    <w:name w:val="Επικεφαλίδα 1 Char"/>
    <w:qFormat/>
    <w:rsid w:val="0017146d"/>
    <w:rPr>
      <w:rFonts w:ascii="Arial" w:hAnsi="Arial"/>
      <w:b/>
      <w:spacing w:val="-2"/>
      <w:sz w:val="18"/>
      <w:lang w:val="el-GR" w:eastAsia="ar-SA" w:bidi="ar-SA"/>
    </w:rPr>
  </w:style>
  <w:style w:type="character" w:styleId="2Char1" w:customStyle="1">
    <w:name w:val="Σώμα κείμενου 2 Char1"/>
    <w:link w:val="BodyText2"/>
    <w:uiPriority w:val="99"/>
    <w:semiHidden/>
    <w:qFormat/>
    <w:rsid w:val="00a85d81"/>
    <w:rPr>
      <w:rFonts w:ascii="Arial" w:hAnsi="Arial"/>
      <w:sz w:val="24"/>
      <w:lang w:eastAsia="ar-SA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rsid w:val="0017146d"/>
    <w:pPr/>
    <w:rPr>
      <w:b/>
      <w:bCs/>
      <w:sz w:val="22"/>
    </w:rPr>
  </w:style>
  <w:style w:type="paragraph" w:styleId="List">
    <w:name w:val="List"/>
    <w:basedOn w:val="TextBody"/>
    <w:rsid w:val="0017146d"/>
    <w:pPr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  <w:style w:type="paragraph" w:styleId="Style11" w:customStyle="1">
    <w:name w:val="Επικεφαλίδα"/>
    <w:basedOn w:val="Normal"/>
    <w:next w:val="TextBody"/>
    <w:qFormat/>
    <w:rsid w:val="0017146d"/>
    <w:pPr>
      <w:keepNext w:val="true"/>
      <w:spacing w:before="240" w:after="120"/>
    </w:pPr>
    <w:rPr>
      <w:rFonts w:eastAsia="SimSun" w:cs="Tahoma"/>
      <w:sz w:val="28"/>
      <w:szCs w:val="28"/>
    </w:rPr>
  </w:style>
  <w:style w:type="paragraph" w:styleId="11" w:customStyle="1">
    <w:name w:val="Λεζάντα1"/>
    <w:basedOn w:val="Normal"/>
    <w:qFormat/>
    <w:rsid w:val="0017146d"/>
    <w:pPr>
      <w:suppressLineNumbers/>
      <w:spacing w:before="120" w:after="120"/>
    </w:pPr>
    <w:rPr>
      <w:rFonts w:cs="Tahoma"/>
      <w:i/>
      <w:iCs/>
      <w:szCs w:val="24"/>
    </w:rPr>
  </w:style>
  <w:style w:type="paragraph" w:styleId="Style12" w:customStyle="1">
    <w:name w:val="Ευρετήριο"/>
    <w:basedOn w:val="Normal"/>
    <w:qFormat/>
    <w:rsid w:val="0017146d"/>
    <w:pPr>
      <w:suppressLineNumbers/>
    </w:pPr>
    <w:rPr>
      <w:rFonts w:cs="Tahoma"/>
    </w:rPr>
  </w:style>
  <w:style w:type="paragraph" w:styleId="21" w:customStyle="1">
    <w:name w:val="Σώμα κείμενου 21"/>
    <w:basedOn w:val="Normal"/>
    <w:qFormat/>
    <w:rsid w:val="0017146d"/>
    <w:pPr>
      <w:tabs>
        <w:tab w:val="clear" w:pos="720"/>
        <w:tab w:val="left" w:pos="-720" w:leader="none"/>
      </w:tabs>
      <w:jc w:val="center"/>
    </w:pPr>
    <w:rPr>
      <w:spacing w:val="-2"/>
      <w:sz w:val="18"/>
    </w:rPr>
  </w:style>
  <w:style w:type="paragraph" w:styleId="BalloonText">
    <w:name w:val="Balloon Text"/>
    <w:basedOn w:val="Normal"/>
    <w:qFormat/>
    <w:rsid w:val="0017146d"/>
    <w:pPr/>
    <w:rPr>
      <w:rFonts w:ascii="Tahoma" w:hAnsi="Tahoma" w:cs="Tahoma"/>
      <w:sz w:val="16"/>
      <w:szCs w:val="16"/>
    </w:rPr>
  </w:style>
  <w:style w:type="paragraph" w:styleId="Style13" w:customStyle="1">
    <w:name w:val="Περιεχόμενα πίνακα"/>
    <w:basedOn w:val="Normal"/>
    <w:qFormat/>
    <w:rsid w:val="0017146d"/>
    <w:pPr>
      <w:suppressLineNumbers/>
    </w:pPr>
    <w:rPr/>
  </w:style>
  <w:style w:type="paragraph" w:styleId="Style14" w:customStyle="1">
    <w:name w:val="Επικεφαλίδα πίνακα"/>
    <w:basedOn w:val="Style13"/>
    <w:qFormat/>
    <w:rsid w:val="0017146d"/>
    <w:pPr>
      <w:jc w:val="center"/>
    </w:pPr>
    <w:rPr>
      <w:b/>
      <w:bCs/>
    </w:rPr>
  </w:style>
  <w:style w:type="paragraph" w:styleId="BodyText2">
    <w:name w:val="Body Text 2"/>
    <w:basedOn w:val="Normal"/>
    <w:link w:val="2Char1"/>
    <w:semiHidden/>
    <w:unhideWhenUsed/>
    <w:qFormat/>
    <w:rsid w:val="00a85d81"/>
    <w:pPr>
      <w:spacing w:lineRule="auto" w:line="480" w:before="0" w:after="12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1605</TotalTime>
  <Application>LibreOffice/7.3.5.2$Linux_X86_64 LibreOffice_project/30$Build-2</Application>
  <AppVersion>15.0000</AppVersion>
  <Pages>5</Pages>
  <Words>910</Words>
  <Characters>4943</Characters>
  <CharactersWithSpaces>6293</CharactersWithSpaces>
  <Paragraphs>478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2022-12-20T10:52:00Z</dcterms:created>
  <dc:creator>ΠΑΝΤΑΖΗΣ</dc:creator>
  <dc:description/>
  <dc:language>en-US</dc:language>
  <cp:lastModifiedBy/>
  <cp:lastPrinted>2022-12-21T06:59:00Z</cp:lastPrinted>
  <dcterms:modified xsi:type="dcterms:W3CDTF">2023-01-09T23:16:30Z</dcterms:modified>
  <cp:revision>26</cp:revision>
  <dc:subject/>
  <dc:title>ΠΑΡΑΡΤΗΜΑ I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