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1D9D1" w14:textId="249F117D" w:rsidR="006F193F" w:rsidRDefault="006F193F" w:rsidP="006F193F">
      <w:pPr>
        <w:pStyle w:val="NormalWeb"/>
        <w:spacing w:before="0" w:beforeAutospacing="0" w:after="0" w:afterAutospacing="0"/>
        <w:jc w:val="center"/>
        <w:rPr>
          <w:rFonts w:ascii="Calibri" w:hAnsi="Calibri" w:cs="Calibri"/>
          <w:sz w:val="22"/>
          <w:szCs w:val="22"/>
        </w:rPr>
      </w:pPr>
      <w:r>
        <w:rPr>
          <w:rFonts w:ascii="Calibri Light" w:hAnsi="Calibri Light" w:cs="Calibri Light"/>
          <w:sz w:val="40"/>
          <w:szCs w:val="40"/>
        </w:rPr>
        <w:t xml:space="preserve">Business Problem Statement </w:t>
      </w:r>
      <w:r w:rsidR="00897AF2">
        <w:rPr>
          <w:rFonts w:ascii="Calibri Light" w:hAnsi="Calibri Light" w:cs="Calibri Light"/>
          <w:sz w:val="40"/>
          <w:szCs w:val="40"/>
        </w:rPr>
        <w:t>–</w:t>
      </w:r>
      <w:r>
        <w:rPr>
          <w:rFonts w:ascii="Calibri Light" w:hAnsi="Calibri Light" w:cs="Calibri Light"/>
          <w:sz w:val="40"/>
          <w:szCs w:val="40"/>
        </w:rPr>
        <w:t xml:space="preserve"> </w:t>
      </w:r>
      <w:r w:rsidR="00897AF2">
        <w:rPr>
          <w:rFonts w:ascii="Calibri Light" w:hAnsi="Calibri Light" w:cs="Calibri Light"/>
          <w:sz w:val="40"/>
          <w:szCs w:val="40"/>
        </w:rPr>
        <w:t>Swire Coca-Cola</w:t>
      </w:r>
    </w:p>
    <w:p w14:paraId="7E44D17B" w14:textId="2C3527EA" w:rsidR="006F193F" w:rsidRPr="006F193F" w:rsidRDefault="00897AF2" w:rsidP="006F193F">
      <w:pPr>
        <w:pStyle w:val="NormalWeb"/>
        <w:spacing w:before="0" w:beforeAutospacing="0" w:after="0" w:afterAutospacing="0"/>
        <w:jc w:val="center"/>
        <w:rPr>
          <w:rFonts w:asciiTheme="majorHAnsi" w:hAnsiTheme="majorHAnsi" w:cstheme="majorHAnsi"/>
          <w:sz w:val="32"/>
          <w:szCs w:val="32"/>
        </w:rPr>
      </w:pPr>
      <w:r>
        <w:rPr>
          <w:rFonts w:asciiTheme="majorHAnsi" w:hAnsiTheme="majorHAnsi" w:cstheme="majorHAnsi"/>
          <w:sz w:val="32"/>
          <w:szCs w:val="32"/>
        </w:rPr>
        <w:t>TEAM 5</w:t>
      </w:r>
      <w:r w:rsidR="006F193F" w:rsidRPr="006F193F">
        <w:rPr>
          <w:rFonts w:asciiTheme="majorHAnsi" w:hAnsiTheme="majorHAnsi" w:cstheme="majorHAnsi"/>
          <w:sz w:val="32"/>
          <w:szCs w:val="32"/>
        </w:rPr>
        <w:t xml:space="preserve"> - IS 681</w:t>
      </w:r>
      <w:r w:rsidR="00C34691">
        <w:rPr>
          <w:rFonts w:asciiTheme="majorHAnsi" w:hAnsiTheme="majorHAnsi" w:cstheme="majorHAnsi"/>
          <w:sz w:val="32"/>
          <w:szCs w:val="32"/>
        </w:rPr>
        <w:t>3</w:t>
      </w:r>
      <w:r w:rsidR="006F193F" w:rsidRPr="006F193F">
        <w:rPr>
          <w:rFonts w:asciiTheme="majorHAnsi" w:hAnsiTheme="majorHAnsi" w:cstheme="majorHAnsi"/>
          <w:sz w:val="32"/>
          <w:szCs w:val="32"/>
        </w:rPr>
        <w:t xml:space="preserve">-001 </w:t>
      </w:r>
      <w:r w:rsidR="00C34691">
        <w:rPr>
          <w:rFonts w:asciiTheme="majorHAnsi" w:hAnsiTheme="majorHAnsi" w:cstheme="majorHAnsi"/>
          <w:sz w:val="32"/>
          <w:szCs w:val="32"/>
        </w:rPr>
        <w:t>Fall</w:t>
      </w:r>
      <w:r w:rsidR="006F193F" w:rsidRPr="006F193F">
        <w:rPr>
          <w:rFonts w:asciiTheme="majorHAnsi" w:hAnsiTheme="majorHAnsi" w:cstheme="majorHAnsi"/>
          <w:sz w:val="32"/>
          <w:szCs w:val="32"/>
        </w:rPr>
        <w:t xml:space="preserve"> 2024</w:t>
      </w:r>
    </w:p>
    <w:p w14:paraId="02933602" w14:textId="77777777" w:rsidR="006F193F" w:rsidRPr="006F193F" w:rsidRDefault="006F193F" w:rsidP="006F193F">
      <w:pPr>
        <w:pStyle w:val="NormalWeb"/>
        <w:spacing w:before="0" w:beforeAutospacing="0" w:after="0" w:afterAutospacing="0"/>
        <w:rPr>
          <w:rFonts w:asciiTheme="majorHAnsi" w:hAnsiTheme="majorHAnsi" w:cstheme="majorHAnsi"/>
          <w:sz w:val="22"/>
          <w:szCs w:val="22"/>
        </w:rPr>
      </w:pPr>
    </w:p>
    <w:p w14:paraId="2B180BFA" w14:textId="4B08AFF1" w:rsidR="00A63C2E" w:rsidRDefault="00A63C2E" w:rsidP="006F193F">
      <w:pPr>
        <w:pStyle w:val="NormalWeb"/>
        <w:spacing w:before="0" w:beforeAutospacing="0" w:after="0" w:afterAutospacing="0"/>
        <w:rPr>
          <w:rFonts w:asciiTheme="minorHAnsi" w:hAnsiTheme="minorHAnsi" w:cstheme="minorHAnsi"/>
          <w:b/>
          <w:bCs/>
          <w:sz w:val="22"/>
          <w:szCs w:val="22"/>
        </w:rPr>
      </w:pPr>
      <w:r w:rsidRPr="00A63C2E">
        <w:rPr>
          <w:rFonts w:asciiTheme="minorHAnsi" w:hAnsiTheme="minorHAnsi" w:cstheme="minorHAnsi"/>
          <w:b/>
          <w:bCs/>
          <w:sz w:val="22"/>
          <w:szCs w:val="22"/>
        </w:rPr>
        <w:t>Business Problem Statement</w:t>
      </w:r>
    </w:p>
    <w:p w14:paraId="31023AF6" w14:textId="77777777" w:rsidR="00FA148B" w:rsidRDefault="00FA148B" w:rsidP="006F193F">
      <w:pPr>
        <w:pStyle w:val="NormalWeb"/>
        <w:spacing w:before="0" w:beforeAutospacing="0" w:after="0" w:afterAutospacing="0"/>
        <w:rPr>
          <w:rFonts w:asciiTheme="minorHAnsi" w:hAnsiTheme="minorHAnsi" w:cstheme="minorHAnsi"/>
          <w:b/>
          <w:bCs/>
          <w:sz w:val="22"/>
          <w:szCs w:val="22"/>
        </w:rPr>
      </w:pPr>
    </w:p>
    <w:p w14:paraId="0983C589" w14:textId="25DC398F" w:rsidR="00FA148B" w:rsidRDefault="00FA148B" w:rsidP="006F193F">
      <w:pPr>
        <w:pStyle w:val="NormalWeb"/>
        <w:spacing w:before="0" w:beforeAutospacing="0" w:after="0" w:afterAutospacing="0"/>
        <w:rPr>
          <w:rFonts w:asciiTheme="minorHAnsi" w:hAnsiTheme="minorHAnsi" w:cstheme="minorHAnsi"/>
          <w:sz w:val="22"/>
          <w:szCs w:val="22"/>
        </w:rPr>
      </w:pPr>
      <w:r w:rsidRPr="00FA148B">
        <w:rPr>
          <w:rFonts w:asciiTheme="minorHAnsi" w:hAnsiTheme="minorHAnsi" w:cstheme="minorHAnsi"/>
          <w:sz w:val="22"/>
          <w:szCs w:val="22"/>
        </w:rPr>
        <w:t>Swire Coca-Co</w:t>
      </w:r>
      <w:r>
        <w:rPr>
          <w:rFonts w:asciiTheme="minorHAnsi" w:hAnsiTheme="minorHAnsi" w:cstheme="minorHAnsi"/>
          <w:sz w:val="22"/>
          <w:szCs w:val="22"/>
        </w:rPr>
        <w:t>l</w:t>
      </w:r>
      <w:r w:rsidRPr="00FA148B">
        <w:rPr>
          <w:rFonts w:asciiTheme="minorHAnsi" w:hAnsiTheme="minorHAnsi" w:cstheme="minorHAnsi"/>
          <w:sz w:val="22"/>
          <w:szCs w:val="22"/>
        </w:rPr>
        <w:t>a</w:t>
      </w:r>
      <w:r>
        <w:rPr>
          <w:rFonts w:asciiTheme="minorHAnsi" w:hAnsiTheme="minorHAnsi" w:cstheme="minorHAnsi"/>
          <w:sz w:val="22"/>
          <w:szCs w:val="22"/>
        </w:rPr>
        <w:t xml:space="preserve"> has 6 production plants to meet the demand of 192 million cases of various beverages from 13 different states. These plants are currently only able to meet 94.4% of the demand. One of the reasons these plants fall short </w:t>
      </w:r>
      <w:r w:rsidR="00045D2B">
        <w:rPr>
          <w:rFonts w:asciiTheme="minorHAnsi" w:hAnsiTheme="minorHAnsi" w:cstheme="minorHAnsi"/>
          <w:sz w:val="22"/>
          <w:szCs w:val="22"/>
        </w:rPr>
        <w:t xml:space="preserve">of meeting the total product demand is because they are plagued with unplanned down time. This downtime </w:t>
      </w:r>
      <w:r w:rsidR="00C34691">
        <w:rPr>
          <w:rFonts w:asciiTheme="minorHAnsi" w:hAnsiTheme="minorHAnsi" w:cstheme="minorHAnsi"/>
          <w:sz w:val="22"/>
          <w:szCs w:val="22"/>
        </w:rPr>
        <w:t>is caused by various failure modes like</w:t>
      </w:r>
      <w:r w:rsidR="00E307C8">
        <w:rPr>
          <w:rFonts w:asciiTheme="minorHAnsi" w:hAnsiTheme="minorHAnsi" w:cstheme="minorHAnsi"/>
          <w:sz w:val="22"/>
          <w:szCs w:val="22"/>
        </w:rPr>
        <w:t xml:space="preserve"> maintenance, mechanical failure, general wear and tear, etc.</w:t>
      </w:r>
    </w:p>
    <w:p w14:paraId="27BE0194" w14:textId="77777777" w:rsidR="00C34691" w:rsidRDefault="00C34691" w:rsidP="006F193F">
      <w:pPr>
        <w:pStyle w:val="NormalWeb"/>
        <w:spacing w:before="0" w:beforeAutospacing="0" w:after="0" w:afterAutospacing="0"/>
        <w:rPr>
          <w:rFonts w:asciiTheme="minorHAnsi" w:hAnsiTheme="minorHAnsi" w:cstheme="minorHAnsi"/>
          <w:sz w:val="22"/>
          <w:szCs w:val="22"/>
        </w:rPr>
      </w:pPr>
    </w:p>
    <w:p w14:paraId="60EAE179" w14:textId="03515452" w:rsidR="00C34691" w:rsidRPr="00FA148B" w:rsidRDefault="00E307C8" w:rsidP="006F193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Extensive repairs result in lengthy downtimes that generate work orders in the IWC system.  The long lead times caused by these work orders cost </w:t>
      </w:r>
      <w:r w:rsidR="00C34691">
        <w:rPr>
          <w:rFonts w:asciiTheme="minorHAnsi" w:hAnsiTheme="minorHAnsi" w:cstheme="minorHAnsi"/>
          <w:sz w:val="22"/>
          <w:szCs w:val="22"/>
        </w:rPr>
        <w:t xml:space="preserve">Swire Coca-Cola </w:t>
      </w:r>
      <w:r>
        <w:rPr>
          <w:rFonts w:asciiTheme="minorHAnsi" w:hAnsiTheme="minorHAnsi" w:cstheme="minorHAnsi"/>
          <w:sz w:val="22"/>
          <w:szCs w:val="22"/>
        </w:rPr>
        <w:t xml:space="preserve">$60 million annually in production losses. </w:t>
      </w:r>
    </w:p>
    <w:p w14:paraId="267B946C" w14:textId="77777777" w:rsidR="00A63C2E" w:rsidRDefault="00A63C2E" w:rsidP="006F193F">
      <w:pPr>
        <w:pStyle w:val="NormalWeb"/>
        <w:spacing w:before="0" w:beforeAutospacing="0" w:after="0" w:afterAutospacing="0"/>
        <w:rPr>
          <w:rFonts w:asciiTheme="minorHAnsi" w:hAnsiTheme="minorHAnsi" w:cstheme="minorHAnsi"/>
          <w:sz w:val="22"/>
          <w:szCs w:val="22"/>
        </w:rPr>
      </w:pPr>
    </w:p>
    <w:p w14:paraId="0BADD78E" w14:textId="34C1A2B5" w:rsidR="006F193F" w:rsidRPr="006F193F" w:rsidRDefault="006F193F" w:rsidP="006F193F">
      <w:pPr>
        <w:pStyle w:val="NormalWeb"/>
        <w:spacing w:before="0" w:beforeAutospacing="0" w:after="0" w:afterAutospacing="0"/>
        <w:rPr>
          <w:rFonts w:asciiTheme="minorHAnsi" w:hAnsiTheme="minorHAnsi" w:cstheme="minorHAnsi"/>
          <w:sz w:val="22"/>
          <w:szCs w:val="22"/>
        </w:rPr>
      </w:pPr>
      <w:r w:rsidRPr="006F193F">
        <w:rPr>
          <w:rFonts w:asciiTheme="minorHAnsi" w:hAnsiTheme="minorHAnsi" w:cstheme="minorHAnsi"/>
          <w:sz w:val="22"/>
          <w:szCs w:val="22"/>
        </w:rPr>
        <w:t>The</w:t>
      </w:r>
      <w:r w:rsidR="00A63C2E">
        <w:rPr>
          <w:rFonts w:asciiTheme="minorHAnsi" w:hAnsiTheme="minorHAnsi" w:cstheme="minorHAnsi"/>
          <w:sz w:val="22"/>
          <w:szCs w:val="22"/>
        </w:rPr>
        <w:t xml:space="preserve"> purpose of this project is to create a </w:t>
      </w:r>
      <w:r w:rsidRPr="006F193F">
        <w:rPr>
          <w:rFonts w:asciiTheme="minorHAnsi" w:hAnsiTheme="minorHAnsi" w:cstheme="minorHAnsi"/>
          <w:sz w:val="22"/>
          <w:szCs w:val="22"/>
        </w:rPr>
        <w:t xml:space="preserve">model </w:t>
      </w:r>
      <w:r w:rsidR="00FC4FC9">
        <w:rPr>
          <w:rFonts w:asciiTheme="minorHAnsi" w:hAnsiTheme="minorHAnsi" w:cstheme="minorHAnsi"/>
          <w:sz w:val="22"/>
          <w:szCs w:val="22"/>
        </w:rPr>
        <w:t xml:space="preserve">that allows </w:t>
      </w:r>
      <w:r w:rsidR="00B6350A">
        <w:rPr>
          <w:rFonts w:asciiTheme="minorHAnsi" w:hAnsiTheme="minorHAnsi" w:cstheme="minorHAnsi"/>
          <w:sz w:val="22"/>
          <w:szCs w:val="22"/>
        </w:rPr>
        <w:t xml:space="preserve">Swire Coca-Cola to better understand plant machine maintenance and make predictions </w:t>
      </w:r>
      <w:r w:rsidR="00E31CAE">
        <w:rPr>
          <w:rFonts w:asciiTheme="minorHAnsi" w:hAnsiTheme="minorHAnsi" w:cstheme="minorHAnsi"/>
          <w:sz w:val="22"/>
          <w:szCs w:val="22"/>
        </w:rPr>
        <w:t>of costly failures before they occur.</w:t>
      </w:r>
    </w:p>
    <w:p w14:paraId="0F232E53" w14:textId="77777777" w:rsidR="00873B9B" w:rsidRDefault="00873B9B" w:rsidP="006F193F">
      <w:pPr>
        <w:pStyle w:val="NormalWeb"/>
        <w:spacing w:before="0" w:beforeAutospacing="0" w:after="0" w:afterAutospacing="0"/>
        <w:rPr>
          <w:rFonts w:asciiTheme="minorHAnsi" w:hAnsiTheme="minorHAnsi" w:cstheme="minorHAnsi"/>
          <w:sz w:val="22"/>
          <w:szCs w:val="22"/>
        </w:rPr>
      </w:pPr>
    </w:p>
    <w:p w14:paraId="6FAFB3BB" w14:textId="5AE1F81B" w:rsidR="00873B9B" w:rsidRPr="00873B9B" w:rsidRDefault="00873B9B" w:rsidP="006F193F">
      <w:pPr>
        <w:pStyle w:val="NormalWeb"/>
        <w:spacing w:before="0" w:beforeAutospacing="0" w:after="0" w:afterAutospacing="0"/>
        <w:rPr>
          <w:rFonts w:asciiTheme="minorHAnsi" w:hAnsiTheme="minorHAnsi" w:cstheme="minorHAnsi"/>
          <w:b/>
          <w:bCs/>
          <w:sz w:val="22"/>
          <w:szCs w:val="22"/>
        </w:rPr>
      </w:pPr>
      <w:r w:rsidRPr="00873B9B">
        <w:rPr>
          <w:rFonts w:asciiTheme="minorHAnsi" w:hAnsiTheme="minorHAnsi" w:cstheme="minorHAnsi"/>
          <w:b/>
          <w:bCs/>
          <w:sz w:val="22"/>
          <w:szCs w:val="22"/>
        </w:rPr>
        <w:t xml:space="preserve">Benefits of </w:t>
      </w:r>
      <w:r w:rsidR="00A63C2E">
        <w:rPr>
          <w:rFonts w:asciiTheme="minorHAnsi" w:hAnsiTheme="minorHAnsi" w:cstheme="minorHAnsi"/>
          <w:b/>
          <w:bCs/>
          <w:sz w:val="22"/>
          <w:szCs w:val="22"/>
        </w:rPr>
        <w:t xml:space="preserve">a </w:t>
      </w:r>
      <w:r w:rsidRPr="00873B9B">
        <w:rPr>
          <w:rFonts w:asciiTheme="minorHAnsi" w:hAnsiTheme="minorHAnsi" w:cstheme="minorHAnsi"/>
          <w:b/>
          <w:bCs/>
          <w:sz w:val="22"/>
          <w:szCs w:val="22"/>
        </w:rPr>
        <w:t>Solution</w:t>
      </w:r>
    </w:p>
    <w:p w14:paraId="3D3FB34A" w14:textId="5F7A6310" w:rsidR="00FC4FC9" w:rsidRDefault="00E307C8" w:rsidP="006F193F">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Swire Coca-Cola needs to better </w:t>
      </w:r>
      <w:r w:rsidR="00F965C7">
        <w:rPr>
          <w:rFonts w:asciiTheme="minorHAnsi" w:hAnsiTheme="minorHAnsi" w:cstheme="minorHAnsi"/>
          <w:sz w:val="22"/>
          <w:szCs w:val="22"/>
        </w:rPr>
        <w:t xml:space="preserve">understand these failures in order to plan predictive maintenance and procure critical parts prior to failure. This would allow them </w:t>
      </w:r>
      <w:r w:rsidR="00B5157F">
        <w:rPr>
          <w:rFonts w:asciiTheme="minorHAnsi" w:hAnsiTheme="minorHAnsi" w:cstheme="minorHAnsi"/>
          <w:sz w:val="22"/>
          <w:szCs w:val="22"/>
        </w:rPr>
        <w:t>to reduce</w:t>
      </w:r>
      <w:r w:rsidR="00F965C7">
        <w:rPr>
          <w:rFonts w:asciiTheme="minorHAnsi" w:hAnsiTheme="minorHAnsi" w:cstheme="minorHAnsi"/>
          <w:sz w:val="22"/>
          <w:szCs w:val="22"/>
        </w:rPr>
        <w:t xml:space="preserve"> costly lead times and replace consumable parts outside of production windows.</w:t>
      </w:r>
      <w:r w:rsidR="00E854A4">
        <w:rPr>
          <w:rFonts w:asciiTheme="minorHAnsi" w:hAnsiTheme="minorHAnsi" w:cstheme="minorHAnsi"/>
          <w:sz w:val="22"/>
          <w:szCs w:val="22"/>
        </w:rPr>
        <w:t xml:space="preserve"> A few of the benefits of increased understanding are</w:t>
      </w:r>
    </w:p>
    <w:p w14:paraId="207862C1" w14:textId="7700350B" w:rsidR="00E749F1" w:rsidRDefault="00E854A4" w:rsidP="00E749F1">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Understanding and quantifying life cycle of machine parts</w:t>
      </w:r>
    </w:p>
    <w:p w14:paraId="0F9CDAB7" w14:textId="34B1CF41" w:rsidR="00E854A4" w:rsidRDefault="00E854A4" w:rsidP="00F11943">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Optimizing production scheduling to maximize machine life</w:t>
      </w:r>
    </w:p>
    <w:p w14:paraId="50C9A1C2" w14:textId="64F78F63" w:rsidR="00F11943" w:rsidRDefault="00E854A4" w:rsidP="00F11943">
      <w:pPr>
        <w:pStyle w:val="NormalWeb"/>
        <w:numPr>
          <w:ilvl w:val="0"/>
          <w:numId w:val="1"/>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Develop order point quantities for critical machine parts and consumables.</w:t>
      </w:r>
    </w:p>
    <w:p w14:paraId="1D3186F6" w14:textId="77777777" w:rsidR="00F11943" w:rsidRDefault="00F11943" w:rsidP="00F11943">
      <w:pPr>
        <w:pStyle w:val="NormalWeb"/>
        <w:spacing w:before="0" w:beforeAutospacing="0" w:after="0" w:afterAutospacing="0"/>
        <w:rPr>
          <w:rFonts w:asciiTheme="minorHAnsi" w:hAnsiTheme="minorHAnsi" w:cstheme="minorHAnsi"/>
          <w:sz w:val="22"/>
          <w:szCs w:val="22"/>
        </w:rPr>
      </w:pPr>
    </w:p>
    <w:p w14:paraId="6F421BB0" w14:textId="40662895" w:rsidR="00F11943" w:rsidRPr="00F11943" w:rsidRDefault="00F11943" w:rsidP="00F11943">
      <w:pPr>
        <w:pStyle w:val="NormalWeb"/>
        <w:spacing w:before="0" w:beforeAutospacing="0" w:after="0" w:afterAutospacing="0"/>
        <w:rPr>
          <w:rFonts w:asciiTheme="minorHAnsi" w:hAnsiTheme="minorHAnsi" w:cstheme="minorHAnsi"/>
          <w:b/>
          <w:bCs/>
          <w:sz w:val="22"/>
          <w:szCs w:val="22"/>
        </w:rPr>
      </w:pPr>
      <w:r w:rsidRPr="00F11943">
        <w:rPr>
          <w:rFonts w:asciiTheme="minorHAnsi" w:hAnsiTheme="minorHAnsi" w:cstheme="minorHAnsi"/>
          <w:b/>
          <w:bCs/>
          <w:sz w:val="22"/>
          <w:szCs w:val="22"/>
        </w:rPr>
        <w:t xml:space="preserve">Analytics Approach </w:t>
      </w:r>
    </w:p>
    <w:p w14:paraId="5F7ADA3B" w14:textId="7C3E61BC" w:rsidR="00B5157F" w:rsidRDefault="00B5157F" w:rsidP="00F11943">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Given the amount of </w:t>
      </w:r>
      <w:r w:rsidR="00E31CAE">
        <w:rPr>
          <w:rFonts w:asciiTheme="minorHAnsi" w:hAnsiTheme="minorHAnsi" w:cstheme="minorHAnsi"/>
          <w:sz w:val="22"/>
          <w:szCs w:val="22"/>
        </w:rPr>
        <w:t>time series</w:t>
      </w:r>
      <w:r>
        <w:rPr>
          <w:rFonts w:asciiTheme="minorHAnsi" w:hAnsiTheme="minorHAnsi" w:cstheme="minorHAnsi"/>
          <w:sz w:val="22"/>
          <w:szCs w:val="22"/>
        </w:rPr>
        <w:t xml:space="preserve"> data provided by Swire Coca-Cola our analytics approach will be a combination of time series analysis, classification models and regression techniques. The data will need some preprocessing to clean and normalize the data</w:t>
      </w:r>
      <w:r w:rsidR="00B6350A">
        <w:rPr>
          <w:rFonts w:asciiTheme="minorHAnsi" w:hAnsiTheme="minorHAnsi" w:cstheme="minorHAnsi"/>
          <w:sz w:val="22"/>
          <w:szCs w:val="22"/>
        </w:rPr>
        <w:t xml:space="preserve">, and we will likely use classification models to describe and highlight relationships between variables. For estimation of downtimes, we will likely use some form of regression. Prescriptive analytics can be used to set things like order point inventories for stocking essential </w:t>
      </w:r>
      <w:r w:rsidR="00E31CAE">
        <w:rPr>
          <w:rFonts w:asciiTheme="minorHAnsi" w:hAnsiTheme="minorHAnsi" w:cstheme="minorHAnsi"/>
          <w:sz w:val="22"/>
          <w:szCs w:val="22"/>
        </w:rPr>
        <w:t>machine parts</w:t>
      </w:r>
      <w:r w:rsidR="00B6350A">
        <w:rPr>
          <w:rFonts w:asciiTheme="minorHAnsi" w:hAnsiTheme="minorHAnsi" w:cstheme="minorHAnsi"/>
          <w:sz w:val="22"/>
          <w:szCs w:val="22"/>
        </w:rPr>
        <w:t xml:space="preserve">. </w:t>
      </w:r>
    </w:p>
    <w:p w14:paraId="7A5269D9" w14:textId="77777777" w:rsidR="00B5157F" w:rsidRDefault="00B5157F" w:rsidP="00F11943">
      <w:pPr>
        <w:pStyle w:val="NormalWeb"/>
        <w:spacing w:before="0" w:beforeAutospacing="0" w:after="0" w:afterAutospacing="0"/>
        <w:rPr>
          <w:rFonts w:asciiTheme="minorHAnsi" w:hAnsiTheme="minorHAnsi" w:cstheme="minorHAnsi"/>
          <w:sz w:val="22"/>
          <w:szCs w:val="22"/>
        </w:rPr>
      </w:pPr>
    </w:p>
    <w:p w14:paraId="0BECA060" w14:textId="77777777" w:rsidR="00F11943" w:rsidRDefault="00F11943" w:rsidP="00F11943">
      <w:pPr>
        <w:pStyle w:val="NormalWeb"/>
        <w:spacing w:before="0" w:beforeAutospacing="0" w:after="0" w:afterAutospacing="0"/>
        <w:rPr>
          <w:rFonts w:asciiTheme="minorHAnsi" w:hAnsiTheme="minorHAnsi" w:cstheme="minorHAnsi"/>
          <w:sz w:val="22"/>
          <w:szCs w:val="22"/>
        </w:rPr>
      </w:pPr>
    </w:p>
    <w:p w14:paraId="4E74E985" w14:textId="4623FAB4" w:rsidR="00F11943" w:rsidRPr="00F11943" w:rsidRDefault="00F11943" w:rsidP="00F11943">
      <w:pPr>
        <w:pStyle w:val="NormalWeb"/>
        <w:spacing w:before="0" w:beforeAutospacing="0" w:after="0" w:afterAutospacing="0"/>
        <w:rPr>
          <w:rFonts w:asciiTheme="minorHAnsi" w:hAnsiTheme="minorHAnsi" w:cstheme="minorHAnsi"/>
          <w:b/>
          <w:bCs/>
          <w:sz w:val="22"/>
          <w:szCs w:val="22"/>
        </w:rPr>
      </w:pPr>
      <w:r w:rsidRPr="00F11943">
        <w:rPr>
          <w:rFonts w:asciiTheme="minorHAnsi" w:hAnsiTheme="minorHAnsi" w:cstheme="minorHAnsi"/>
          <w:b/>
          <w:bCs/>
          <w:sz w:val="22"/>
          <w:szCs w:val="22"/>
        </w:rPr>
        <w:t>Success Metrics</w:t>
      </w:r>
    </w:p>
    <w:p w14:paraId="4E9ADF77" w14:textId="734EC17F" w:rsidR="00F11943" w:rsidRDefault="006F193F" w:rsidP="00F11943">
      <w:pPr>
        <w:pStyle w:val="NormalWeb"/>
        <w:spacing w:before="0" w:beforeAutospacing="0" w:after="0" w:afterAutospacing="0"/>
        <w:rPr>
          <w:rFonts w:asciiTheme="minorHAnsi" w:hAnsiTheme="minorHAnsi" w:cstheme="minorHAnsi"/>
          <w:sz w:val="22"/>
          <w:szCs w:val="22"/>
        </w:rPr>
      </w:pPr>
      <w:r w:rsidRPr="00F11943">
        <w:rPr>
          <w:rFonts w:asciiTheme="minorHAnsi" w:hAnsiTheme="minorHAnsi" w:cstheme="minorHAnsi"/>
          <w:sz w:val="22"/>
          <w:szCs w:val="22"/>
        </w:rPr>
        <w:t>The project will be considered a success if th</w:t>
      </w:r>
      <w:r w:rsidR="00B5157F">
        <w:rPr>
          <w:rFonts w:asciiTheme="minorHAnsi" w:hAnsiTheme="minorHAnsi" w:cstheme="minorHAnsi"/>
          <w:sz w:val="22"/>
          <w:szCs w:val="22"/>
        </w:rPr>
        <w:t xml:space="preserve">e model developed is able to describe some of the causes and effects of various machine failure </w:t>
      </w:r>
      <w:r w:rsidR="00E31CAE">
        <w:rPr>
          <w:rFonts w:asciiTheme="minorHAnsi" w:hAnsiTheme="minorHAnsi" w:cstheme="minorHAnsi"/>
          <w:sz w:val="22"/>
          <w:szCs w:val="22"/>
        </w:rPr>
        <w:t>modes and</w:t>
      </w:r>
      <w:r w:rsidR="00B5157F">
        <w:rPr>
          <w:rFonts w:asciiTheme="minorHAnsi" w:hAnsiTheme="minorHAnsi" w:cstheme="minorHAnsi"/>
          <w:sz w:val="22"/>
          <w:szCs w:val="22"/>
        </w:rPr>
        <w:t xml:space="preserve"> predict machine failures (i.e. downtime) </w:t>
      </w:r>
      <w:r w:rsidR="00B6350A">
        <w:rPr>
          <w:rFonts w:asciiTheme="minorHAnsi" w:hAnsiTheme="minorHAnsi" w:cstheme="minorHAnsi"/>
          <w:sz w:val="22"/>
          <w:szCs w:val="22"/>
        </w:rPr>
        <w:t>better than random chance of 50/50.</w:t>
      </w:r>
    </w:p>
    <w:p w14:paraId="73EC5CE1" w14:textId="77777777" w:rsidR="00F11943" w:rsidRDefault="00F11943" w:rsidP="00F11943">
      <w:pPr>
        <w:pStyle w:val="NormalWeb"/>
        <w:spacing w:before="0" w:beforeAutospacing="0" w:after="0" w:afterAutospacing="0"/>
        <w:rPr>
          <w:rFonts w:asciiTheme="minorHAnsi" w:hAnsiTheme="minorHAnsi" w:cstheme="minorHAnsi"/>
          <w:sz w:val="22"/>
          <w:szCs w:val="22"/>
        </w:rPr>
      </w:pPr>
    </w:p>
    <w:p w14:paraId="107DC133" w14:textId="5305F903" w:rsidR="00F11943" w:rsidRPr="00F11943" w:rsidRDefault="00F11943" w:rsidP="00F11943">
      <w:pPr>
        <w:pStyle w:val="NormalWeb"/>
        <w:spacing w:before="0" w:beforeAutospacing="0" w:after="0" w:afterAutospacing="0"/>
        <w:rPr>
          <w:rFonts w:asciiTheme="minorHAnsi" w:hAnsiTheme="minorHAnsi" w:cstheme="minorHAnsi"/>
          <w:b/>
          <w:bCs/>
          <w:sz w:val="22"/>
          <w:szCs w:val="22"/>
        </w:rPr>
      </w:pPr>
      <w:r w:rsidRPr="00F11943">
        <w:rPr>
          <w:rFonts w:asciiTheme="minorHAnsi" w:hAnsiTheme="minorHAnsi" w:cstheme="minorHAnsi"/>
          <w:b/>
          <w:bCs/>
          <w:sz w:val="22"/>
          <w:szCs w:val="22"/>
        </w:rPr>
        <w:t>Scope</w:t>
      </w:r>
      <w:r>
        <w:rPr>
          <w:rFonts w:asciiTheme="minorHAnsi" w:hAnsiTheme="minorHAnsi" w:cstheme="minorHAnsi"/>
          <w:b/>
          <w:bCs/>
          <w:sz w:val="22"/>
          <w:szCs w:val="22"/>
        </w:rPr>
        <w:t xml:space="preserve"> &amp; Details</w:t>
      </w:r>
    </w:p>
    <w:p w14:paraId="52F69B69" w14:textId="2F621F0C" w:rsidR="006F193F" w:rsidRPr="00F11943" w:rsidRDefault="006F193F" w:rsidP="00F11943">
      <w:pPr>
        <w:pStyle w:val="NormalWeb"/>
        <w:spacing w:before="0" w:beforeAutospacing="0" w:after="0" w:afterAutospacing="0"/>
        <w:rPr>
          <w:rFonts w:asciiTheme="minorHAnsi" w:hAnsiTheme="minorHAnsi" w:cstheme="minorHAnsi"/>
          <w:sz w:val="22"/>
          <w:szCs w:val="22"/>
        </w:rPr>
      </w:pPr>
      <w:r w:rsidRPr="00F11943">
        <w:rPr>
          <w:rFonts w:asciiTheme="minorHAnsi" w:hAnsiTheme="minorHAnsi" w:cstheme="minorHAnsi"/>
          <w:sz w:val="22"/>
          <w:szCs w:val="22"/>
        </w:rPr>
        <w:t xml:space="preserve">The Project will be completed by a </w:t>
      </w:r>
      <w:r w:rsidR="00B5157F">
        <w:rPr>
          <w:rFonts w:asciiTheme="minorHAnsi" w:hAnsiTheme="minorHAnsi" w:cstheme="minorHAnsi"/>
          <w:sz w:val="22"/>
          <w:szCs w:val="22"/>
        </w:rPr>
        <w:t>five</w:t>
      </w:r>
      <w:r w:rsidRPr="00F11943">
        <w:rPr>
          <w:rFonts w:asciiTheme="minorHAnsi" w:hAnsiTheme="minorHAnsi" w:cstheme="minorHAnsi"/>
          <w:sz w:val="22"/>
          <w:szCs w:val="22"/>
        </w:rPr>
        <w:t>-person team over the course of 12 weeks, at which point</w:t>
      </w:r>
      <w:r w:rsidR="00B5157F">
        <w:rPr>
          <w:rFonts w:asciiTheme="minorHAnsi" w:hAnsiTheme="minorHAnsi" w:cstheme="minorHAnsi"/>
          <w:sz w:val="22"/>
          <w:szCs w:val="22"/>
        </w:rPr>
        <w:t xml:space="preserve"> a </w:t>
      </w:r>
      <w:r w:rsidR="00B6350A">
        <w:rPr>
          <w:rFonts w:asciiTheme="minorHAnsi" w:hAnsiTheme="minorHAnsi" w:cstheme="minorHAnsi"/>
          <w:sz w:val="22"/>
          <w:szCs w:val="22"/>
        </w:rPr>
        <w:t>presentation</w:t>
      </w:r>
      <w:r w:rsidR="00B5157F">
        <w:rPr>
          <w:rFonts w:asciiTheme="minorHAnsi" w:hAnsiTheme="minorHAnsi" w:cstheme="minorHAnsi"/>
          <w:sz w:val="22"/>
          <w:szCs w:val="22"/>
        </w:rPr>
        <w:t>,</w:t>
      </w:r>
      <w:r w:rsidRPr="00F11943">
        <w:rPr>
          <w:rFonts w:asciiTheme="minorHAnsi" w:hAnsiTheme="minorHAnsi" w:cstheme="minorHAnsi"/>
          <w:sz w:val="22"/>
          <w:szCs w:val="22"/>
        </w:rPr>
        <w:t xml:space="preserve"> an in-depth notebook detailing the model </w:t>
      </w:r>
      <w:r w:rsidR="00B5157F">
        <w:rPr>
          <w:rFonts w:asciiTheme="minorHAnsi" w:hAnsiTheme="minorHAnsi" w:cstheme="minorHAnsi"/>
          <w:sz w:val="22"/>
          <w:szCs w:val="22"/>
        </w:rPr>
        <w:t>and its development</w:t>
      </w:r>
      <w:r w:rsidRPr="00F11943">
        <w:rPr>
          <w:rFonts w:asciiTheme="minorHAnsi" w:hAnsiTheme="minorHAnsi" w:cstheme="minorHAnsi"/>
          <w:sz w:val="22"/>
          <w:szCs w:val="22"/>
        </w:rPr>
        <w:t xml:space="preserve"> will be presented to </w:t>
      </w:r>
      <w:r w:rsidR="00B5157F">
        <w:rPr>
          <w:rFonts w:asciiTheme="minorHAnsi" w:hAnsiTheme="minorHAnsi" w:cstheme="minorHAnsi"/>
          <w:sz w:val="22"/>
          <w:szCs w:val="22"/>
        </w:rPr>
        <w:t>Swire Coca-Cola</w:t>
      </w:r>
      <w:r w:rsidR="00E31CAE">
        <w:rPr>
          <w:rFonts w:asciiTheme="minorHAnsi" w:hAnsiTheme="minorHAnsi" w:cstheme="minorHAnsi"/>
          <w:sz w:val="22"/>
          <w:szCs w:val="22"/>
        </w:rPr>
        <w:t>.</w:t>
      </w:r>
    </w:p>
    <w:sectPr w:rsidR="006F193F" w:rsidRPr="00F11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A244A9"/>
    <w:multiLevelType w:val="hybridMultilevel"/>
    <w:tmpl w:val="B1D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423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3F"/>
    <w:rsid w:val="000346DE"/>
    <w:rsid w:val="00045D2B"/>
    <w:rsid w:val="006F193F"/>
    <w:rsid w:val="00873B9B"/>
    <w:rsid w:val="00897AF2"/>
    <w:rsid w:val="00A63C2E"/>
    <w:rsid w:val="00B5157F"/>
    <w:rsid w:val="00B6350A"/>
    <w:rsid w:val="00BE278E"/>
    <w:rsid w:val="00C34691"/>
    <w:rsid w:val="00E307C8"/>
    <w:rsid w:val="00E31CAE"/>
    <w:rsid w:val="00E749F1"/>
    <w:rsid w:val="00E854A4"/>
    <w:rsid w:val="00F11943"/>
    <w:rsid w:val="00F965C7"/>
    <w:rsid w:val="00FA148B"/>
    <w:rsid w:val="00FC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EB7F"/>
  <w15:chartTrackingRefBased/>
  <w15:docId w15:val="{0706A54E-CE5E-40A1-98C2-E56B1AA0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F19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770489">
      <w:bodyDiv w:val="1"/>
      <w:marLeft w:val="0"/>
      <w:marRight w:val="0"/>
      <w:marTop w:val="0"/>
      <w:marBottom w:val="0"/>
      <w:divBdr>
        <w:top w:val="none" w:sz="0" w:space="0" w:color="auto"/>
        <w:left w:val="none" w:sz="0" w:space="0" w:color="auto"/>
        <w:bottom w:val="none" w:sz="0" w:space="0" w:color="auto"/>
        <w:right w:val="none" w:sz="0" w:space="0" w:color="auto"/>
      </w:divBdr>
    </w:div>
    <w:div w:id="1155878158">
      <w:bodyDiv w:val="1"/>
      <w:marLeft w:val="0"/>
      <w:marRight w:val="0"/>
      <w:marTop w:val="0"/>
      <w:marBottom w:val="0"/>
      <w:divBdr>
        <w:top w:val="none" w:sz="0" w:space="0" w:color="auto"/>
        <w:left w:val="none" w:sz="0" w:space="0" w:color="auto"/>
        <w:bottom w:val="none" w:sz="0" w:space="0" w:color="auto"/>
        <w:right w:val="none" w:sz="0" w:space="0" w:color="auto"/>
      </w:divBdr>
    </w:div>
    <w:div w:id="146666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46B4F89F18154C81AFADFE6009B5C7" ma:contentTypeVersion="0" ma:contentTypeDescription="Create a new document." ma:contentTypeScope="" ma:versionID="dceae499c811b99475c4ccc40c5579d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438BD-607F-432F-ACEC-08481C147EB4}"/>
</file>

<file path=customXml/itemProps2.xml><?xml version="1.0" encoding="utf-8"?>
<ds:datastoreItem xmlns:ds="http://schemas.openxmlformats.org/officeDocument/2006/customXml" ds:itemID="{17CE24DE-1437-4170-9CF1-7FDD21E3A29D}"/>
</file>

<file path=customXml/itemProps3.xml><?xml version="1.0" encoding="utf-8"?>
<ds:datastoreItem xmlns:ds="http://schemas.openxmlformats.org/officeDocument/2006/customXml" ds:itemID="{38483005-FE67-4BDB-B680-924BAEC14BAC}"/>
</file>

<file path=docProps/app.xml><?xml version="1.0" encoding="utf-8"?>
<Properties xmlns="http://schemas.openxmlformats.org/officeDocument/2006/extended-properties" xmlns:vt="http://schemas.openxmlformats.org/officeDocument/2006/docPropsVTypes">
  <Template>Normal</Template>
  <TotalTime>82</TotalTime>
  <Pages>1</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ALEX HAMIL</dc:creator>
  <cp:keywords/>
  <dc:description/>
  <cp:lastModifiedBy>JAMES ALEX HAMIL</cp:lastModifiedBy>
  <cp:revision>5</cp:revision>
  <dcterms:created xsi:type="dcterms:W3CDTF">2024-09-14T00:11:00Z</dcterms:created>
  <dcterms:modified xsi:type="dcterms:W3CDTF">2024-09-14T02:10:00Z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0x0101003346B4F89F18154C81AFADFE6009B5C7</vt:lpwstr>
  </property>
</Properties>
</file>