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367" w14:textId="3E15D603" w:rsidR="00580AE0" w:rsidRDefault="0047315F">
      <w:r>
        <w:t>Af3 2rrafac</w:t>
      </w:r>
    </w:p>
    <w:sectPr w:rsidR="00580A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9"/>
    <w:rsid w:val="00092393"/>
    <w:rsid w:val="0047315F"/>
    <w:rsid w:val="006F4AF0"/>
    <w:rsid w:val="00A2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F8DD"/>
  <w15:chartTrackingRefBased/>
  <w15:docId w15:val="{A08A6BC6-7CAF-40F7-A00C-BAB71AE5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3</cp:revision>
  <dcterms:created xsi:type="dcterms:W3CDTF">2021-12-04T19:58:00Z</dcterms:created>
  <dcterms:modified xsi:type="dcterms:W3CDTF">2021-12-04T19:58:00Z</dcterms:modified>
</cp:coreProperties>
</file>