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A12" w:rsidRPr="00810797" w:rsidRDefault="00810797" w:rsidP="0081079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 w:rsidRPr="00810797">
        <w:rPr>
          <w:rFonts w:ascii="標楷體" w:eastAsia="標楷體" w:hAnsi="標楷體" w:hint="eastAsia"/>
          <w:szCs w:val="24"/>
        </w:rPr>
        <w:t>網頁前台版型規劃構想及建議</w:t>
      </w:r>
    </w:p>
    <w:p w:rsidR="00810797" w:rsidRDefault="00810797" w:rsidP="00810797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  <w:szCs w:val="24"/>
        </w:rPr>
      </w:pPr>
      <w:r w:rsidRPr="00810797">
        <w:rPr>
          <w:rFonts w:ascii="標楷體" w:eastAsia="標楷體" w:hAnsi="標楷體" w:hint="eastAsia"/>
          <w:szCs w:val="24"/>
        </w:rPr>
        <w:t>網站架構圖</w:t>
      </w:r>
      <w:r w:rsidR="00235C43">
        <w:rPr>
          <w:rFonts w:ascii="標楷體" w:eastAsia="標楷體" w:hAnsi="標楷體" w:hint="eastAsia"/>
          <w:szCs w:val="24"/>
        </w:rPr>
        <w:t>：</w:t>
      </w:r>
      <w:r w:rsidR="00BD020E">
        <w:rPr>
          <w:rFonts w:ascii="標楷體" w:eastAsia="標楷體" w:hAnsi="標楷體" w:hint="eastAsia"/>
          <w:szCs w:val="24"/>
        </w:rPr>
        <w:t xml:space="preserve"> 依照2008台中花卉博覽會</w:t>
      </w:r>
      <w:r w:rsidR="00235C43">
        <w:rPr>
          <w:rFonts w:ascii="標楷體" w:eastAsia="標楷體" w:hAnsi="標楷體" w:hint="eastAsia"/>
          <w:szCs w:val="24"/>
        </w:rPr>
        <w:t>網站</w:t>
      </w:r>
      <w:r w:rsidR="00BD020E">
        <w:rPr>
          <w:rFonts w:ascii="標楷體" w:eastAsia="標楷體" w:hAnsi="標楷體" w:hint="eastAsia"/>
          <w:szCs w:val="24"/>
        </w:rPr>
        <w:t>應有之</w:t>
      </w:r>
      <w:r w:rsidR="00235C43">
        <w:rPr>
          <w:rFonts w:ascii="標楷體" w:eastAsia="標楷體" w:hAnsi="標楷體" w:hint="eastAsia"/>
          <w:szCs w:val="24"/>
        </w:rPr>
        <w:t>內容與功能將網站之單元分類，網站內容</w:t>
      </w:r>
      <w:r w:rsidR="00BD020E">
        <w:rPr>
          <w:rFonts w:ascii="標楷體" w:eastAsia="標楷體" w:hAnsi="標楷體" w:hint="eastAsia"/>
          <w:szCs w:val="24"/>
        </w:rPr>
        <w:t>共</w:t>
      </w:r>
      <w:r w:rsidR="00235C43">
        <w:rPr>
          <w:rFonts w:ascii="標楷體" w:eastAsia="標楷體" w:hAnsi="標楷體" w:hint="eastAsia"/>
          <w:szCs w:val="24"/>
        </w:rPr>
        <w:t>可分為八大單元，各單元所包含之頁面如下圖。</w:t>
      </w:r>
    </w:p>
    <w:p w:rsidR="00810797" w:rsidRPr="00810797" w:rsidRDefault="00F6608E" w:rsidP="0081079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74310" cy="387794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架構圖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97" w:rsidRDefault="00810797" w:rsidP="00810797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  <w:szCs w:val="24"/>
        </w:rPr>
      </w:pPr>
      <w:r w:rsidRPr="00810797">
        <w:rPr>
          <w:rFonts w:ascii="標楷體" w:eastAsia="標楷體" w:hAnsi="標楷體" w:hint="eastAsia"/>
          <w:szCs w:val="24"/>
        </w:rPr>
        <w:t>網站版面規劃</w:t>
      </w:r>
      <w:r w:rsidR="00F6608E">
        <w:rPr>
          <w:rFonts w:ascii="標楷體" w:eastAsia="標楷體" w:hAnsi="標楷體" w:hint="eastAsia"/>
          <w:szCs w:val="24"/>
        </w:rPr>
        <w:t>：為符合RWD網頁設計程序</w:t>
      </w:r>
      <w:r w:rsidR="00BD020E">
        <w:rPr>
          <w:rFonts w:ascii="標楷體" w:eastAsia="標楷體" w:hAnsi="標楷體" w:hint="eastAsia"/>
          <w:szCs w:val="24"/>
        </w:rPr>
        <w:t>，RWD網頁在桌上型電腦、平板電腦及手機都可以有最佳的閱讀設定，版面區塊也會因不同的顯示平台而有不同的配置</w:t>
      </w:r>
      <w:r w:rsidR="00F6608E">
        <w:rPr>
          <w:rFonts w:ascii="標楷體" w:eastAsia="標楷體" w:hAnsi="標楷體" w:hint="eastAsia"/>
          <w:szCs w:val="24"/>
        </w:rPr>
        <w:t>，將網頁版面區塊規劃如下。</w:t>
      </w:r>
    </w:p>
    <w:p w:rsidR="00F6608E" w:rsidRDefault="00F6608E" w:rsidP="00F6608E">
      <w:pPr>
        <w:pStyle w:val="a3"/>
        <w:numPr>
          <w:ilvl w:val="2"/>
          <w:numId w:val="2"/>
        </w:numPr>
        <w:ind w:leftChars="0" w:left="1560" w:hanging="70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首頁版面區塊：</w:t>
      </w:r>
    </w:p>
    <w:p w:rsidR="00375B07" w:rsidRPr="00375B07" w:rsidRDefault="00F6608E" w:rsidP="00375B07">
      <w:pPr>
        <w:pStyle w:val="a3"/>
        <w:numPr>
          <w:ilvl w:val="3"/>
          <w:numId w:val="5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標題區：</w:t>
      </w:r>
      <w:r w:rsidR="00375B07">
        <w:rPr>
          <w:rFonts w:ascii="標楷體" w:eastAsia="標楷體" w:hAnsi="標楷體" w:hint="eastAsia"/>
          <w:szCs w:val="24"/>
        </w:rPr>
        <w:t>LOGO、主導</w:t>
      </w:r>
      <w:proofErr w:type="gramStart"/>
      <w:r w:rsidR="00375B07">
        <w:rPr>
          <w:rFonts w:ascii="標楷體" w:eastAsia="標楷體" w:hAnsi="標楷體" w:hint="eastAsia"/>
          <w:szCs w:val="24"/>
        </w:rPr>
        <w:t>覽</w:t>
      </w:r>
      <w:proofErr w:type="gramEnd"/>
      <w:r w:rsidR="00375B07">
        <w:rPr>
          <w:rFonts w:ascii="標楷體" w:eastAsia="標楷體" w:hAnsi="標楷體" w:hint="eastAsia"/>
          <w:szCs w:val="24"/>
        </w:rPr>
        <w:t>列、外部連結、輔助功能、搜尋</w:t>
      </w:r>
    </w:p>
    <w:p w:rsidR="00F6608E" w:rsidRDefault="00F6608E" w:rsidP="00F6608E">
      <w:pPr>
        <w:pStyle w:val="a3"/>
        <w:numPr>
          <w:ilvl w:val="3"/>
          <w:numId w:val="5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廣告區：</w:t>
      </w:r>
      <w:r w:rsidR="00375B07">
        <w:rPr>
          <w:rFonts w:ascii="標楷體" w:eastAsia="標楷體" w:hAnsi="標楷體" w:hint="eastAsia"/>
          <w:szCs w:val="24"/>
        </w:rPr>
        <w:t>輪播幻燈片、倒數計時、活動行事曆</w:t>
      </w:r>
    </w:p>
    <w:p w:rsidR="00F6608E" w:rsidRDefault="00F6608E" w:rsidP="00F6608E">
      <w:pPr>
        <w:pStyle w:val="a3"/>
        <w:numPr>
          <w:ilvl w:val="3"/>
          <w:numId w:val="5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頁面內容區：</w:t>
      </w:r>
      <w:r w:rsidR="00375B07">
        <w:rPr>
          <w:rFonts w:ascii="標楷體" w:eastAsia="標楷體" w:hAnsi="標楷體" w:hint="eastAsia"/>
          <w:szCs w:val="24"/>
        </w:rPr>
        <w:t>最新消息(</w:t>
      </w:r>
      <w:proofErr w:type="gramStart"/>
      <w:r w:rsidR="00375B07">
        <w:rPr>
          <w:rFonts w:ascii="標楷體" w:eastAsia="標楷體" w:hAnsi="標楷體" w:hint="eastAsia"/>
          <w:szCs w:val="24"/>
        </w:rPr>
        <w:t>花博新聞</w:t>
      </w:r>
      <w:proofErr w:type="gramEnd"/>
      <w:r w:rsidR="00375B07">
        <w:rPr>
          <w:rFonts w:ascii="標楷體" w:eastAsia="標楷體" w:hAnsi="標楷體" w:hint="eastAsia"/>
          <w:szCs w:val="24"/>
        </w:rPr>
        <w:t>、市政新聞、展區表演)、大事記、影音播放、園區地圖。</w:t>
      </w:r>
    </w:p>
    <w:p w:rsidR="00375B07" w:rsidRDefault="00375B07" w:rsidP="00F6608E">
      <w:pPr>
        <w:pStyle w:val="a3"/>
        <w:numPr>
          <w:ilvl w:val="3"/>
          <w:numId w:val="5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輔助功能區：網站導</w:t>
      </w:r>
      <w:proofErr w:type="gramStart"/>
      <w:r>
        <w:rPr>
          <w:rFonts w:ascii="標楷體" w:eastAsia="標楷體" w:hAnsi="標楷體" w:hint="eastAsia"/>
          <w:szCs w:val="24"/>
        </w:rPr>
        <w:t>覽</w:t>
      </w:r>
      <w:proofErr w:type="gramEnd"/>
      <w:r>
        <w:rPr>
          <w:rFonts w:ascii="標楷體" w:eastAsia="標楷體" w:hAnsi="標楷體" w:hint="eastAsia"/>
          <w:szCs w:val="24"/>
        </w:rPr>
        <w:t>。</w:t>
      </w:r>
    </w:p>
    <w:p w:rsidR="00F6608E" w:rsidRDefault="00F6608E" w:rsidP="00F6608E">
      <w:pPr>
        <w:pStyle w:val="a3"/>
        <w:numPr>
          <w:ilvl w:val="3"/>
          <w:numId w:val="5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頁尾區：</w:t>
      </w:r>
      <w:r w:rsidR="00375B07">
        <w:rPr>
          <w:rFonts w:ascii="標楷體" w:eastAsia="標楷體" w:hAnsi="標楷體" w:hint="eastAsia"/>
          <w:szCs w:val="24"/>
        </w:rPr>
        <w:t>網站版權宣言、瀏覽人數、更新時間</w:t>
      </w:r>
    </w:p>
    <w:p w:rsidR="00F6608E" w:rsidRDefault="00375B07" w:rsidP="00F6608E">
      <w:pPr>
        <w:pStyle w:val="a3"/>
        <w:numPr>
          <w:ilvl w:val="2"/>
          <w:numId w:val="2"/>
        </w:numPr>
        <w:ind w:leftChars="0" w:left="1560" w:hanging="70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內頁版面區塊：</w:t>
      </w:r>
    </w:p>
    <w:p w:rsidR="00375B07" w:rsidRPr="00375B07" w:rsidRDefault="00375B07" w:rsidP="00375B07">
      <w:pPr>
        <w:pStyle w:val="a3"/>
        <w:numPr>
          <w:ilvl w:val="3"/>
          <w:numId w:val="6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標題區：LOGO、主導</w:t>
      </w:r>
      <w:proofErr w:type="gramStart"/>
      <w:r>
        <w:rPr>
          <w:rFonts w:ascii="標楷體" w:eastAsia="標楷體" w:hAnsi="標楷體" w:hint="eastAsia"/>
          <w:szCs w:val="24"/>
        </w:rPr>
        <w:t>覽</w:t>
      </w:r>
      <w:proofErr w:type="gramEnd"/>
      <w:r>
        <w:rPr>
          <w:rFonts w:ascii="標楷體" w:eastAsia="標楷體" w:hAnsi="標楷體" w:hint="eastAsia"/>
          <w:szCs w:val="24"/>
        </w:rPr>
        <w:t>列、外部連結、輔助功能、搜尋</w:t>
      </w:r>
    </w:p>
    <w:p w:rsidR="00375B07" w:rsidRDefault="00375B07" w:rsidP="00375B07">
      <w:pPr>
        <w:pStyle w:val="a3"/>
        <w:numPr>
          <w:ilvl w:val="3"/>
          <w:numId w:val="6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輔助導</w:t>
      </w:r>
      <w:proofErr w:type="gramStart"/>
      <w:r>
        <w:rPr>
          <w:rFonts w:ascii="標楷體" w:eastAsia="標楷體" w:hAnsi="標楷體" w:hint="eastAsia"/>
          <w:szCs w:val="24"/>
        </w:rPr>
        <w:t>覽</w:t>
      </w:r>
      <w:proofErr w:type="gramEnd"/>
      <w:r>
        <w:rPr>
          <w:rFonts w:ascii="標楷體" w:eastAsia="標楷體" w:hAnsi="標楷體" w:hint="eastAsia"/>
          <w:szCs w:val="24"/>
        </w:rPr>
        <w:t>區：次要階層導</w:t>
      </w:r>
      <w:proofErr w:type="gramStart"/>
      <w:r>
        <w:rPr>
          <w:rFonts w:ascii="標楷體" w:eastAsia="標楷體" w:hAnsi="標楷體" w:hint="eastAsia"/>
          <w:szCs w:val="24"/>
        </w:rPr>
        <w:t>覽</w:t>
      </w:r>
      <w:proofErr w:type="gramEnd"/>
      <w:r>
        <w:rPr>
          <w:rFonts w:ascii="標楷體" w:eastAsia="標楷體" w:hAnsi="標楷體" w:hint="eastAsia"/>
          <w:szCs w:val="24"/>
        </w:rPr>
        <w:t>列、倒數計時、活動行事曆</w:t>
      </w:r>
    </w:p>
    <w:p w:rsidR="00375B07" w:rsidRDefault="00375B07" w:rsidP="00375B07">
      <w:pPr>
        <w:pStyle w:val="a3"/>
        <w:numPr>
          <w:ilvl w:val="3"/>
          <w:numId w:val="6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頁面內容區：麵包屑、網頁標題、網頁內容。</w:t>
      </w:r>
    </w:p>
    <w:p w:rsidR="00375B07" w:rsidRDefault="00375B07" w:rsidP="00375B07">
      <w:pPr>
        <w:pStyle w:val="a3"/>
        <w:numPr>
          <w:ilvl w:val="3"/>
          <w:numId w:val="6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輔助功能區：網站導</w:t>
      </w:r>
      <w:proofErr w:type="gramStart"/>
      <w:r>
        <w:rPr>
          <w:rFonts w:ascii="標楷體" w:eastAsia="標楷體" w:hAnsi="標楷體" w:hint="eastAsia"/>
          <w:szCs w:val="24"/>
        </w:rPr>
        <w:t>覽</w:t>
      </w:r>
      <w:proofErr w:type="gramEnd"/>
      <w:r>
        <w:rPr>
          <w:rFonts w:ascii="標楷體" w:eastAsia="標楷體" w:hAnsi="標楷體" w:hint="eastAsia"/>
          <w:szCs w:val="24"/>
        </w:rPr>
        <w:t>。</w:t>
      </w:r>
    </w:p>
    <w:p w:rsidR="00375B07" w:rsidRDefault="00375B07" w:rsidP="00375B07">
      <w:pPr>
        <w:pStyle w:val="a3"/>
        <w:numPr>
          <w:ilvl w:val="3"/>
          <w:numId w:val="6"/>
        </w:numPr>
        <w:ind w:leftChars="0" w:left="1560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頁尾區：網站版權宣言、瀏覽人數、更新時間</w:t>
      </w:r>
    </w:p>
    <w:p w:rsidR="00F6608E" w:rsidRPr="00375B07" w:rsidRDefault="00F6608E" w:rsidP="00375B07">
      <w:pPr>
        <w:rPr>
          <w:rFonts w:ascii="標楷體" w:eastAsia="標楷體" w:hAnsi="標楷體"/>
          <w:szCs w:val="24"/>
        </w:rPr>
      </w:pPr>
    </w:p>
    <w:p w:rsidR="00810797" w:rsidRPr="00810797" w:rsidRDefault="004905A1" w:rsidP="0081079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lastRenderedPageBreak/>
        <w:drawing>
          <wp:inline distT="0" distB="0" distL="0" distR="0">
            <wp:extent cx="5274310" cy="464947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版面-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74310" cy="416052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版面-0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B51" w:rsidRDefault="00C31B51" w:rsidP="004905A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網頁規劃特色說明：</w:t>
      </w:r>
    </w:p>
    <w:p w:rsidR="00C31B51" w:rsidRDefault="00C31B51" w:rsidP="00C31B51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</w:rPr>
      </w:pPr>
      <w:r w:rsidRPr="00C31B51">
        <w:rPr>
          <w:rFonts w:ascii="標楷體" w:eastAsia="標楷體" w:hAnsi="標楷體" w:hint="eastAsia"/>
          <w:szCs w:val="24"/>
        </w:rPr>
        <w:t>符合</w:t>
      </w:r>
      <w:r w:rsidRPr="00C31B51">
        <w:rPr>
          <w:rFonts w:ascii="標楷體" w:eastAsia="標楷體" w:hAnsi="標楷體"/>
        </w:rPr>
        <w:t>Responsive web design</w:t>
      </w:r>
      <w:r w:rsidRPr="00C31B51">
        <w:rPr>
          <w:rFonts w:ascii="標楷體" w:eastAsia="標楷體" w:hAnsi="標楷體" w:hint="eastAsia"/>
        </w:rPr>
        <w:t xml:space="preserve"> (</w:t>
      </w:r>
      <w:r w:rsidRPr="00C31B51">
        <w:rPr>
          <w:rFonts w:ascii="標楷體" w:eastAsia="標楷體" w:hAnsi="標楷體"/>
        </w:rPr>
        <w:t>響應式網頁設計</w:t>
      </w:r>
      <w:r w:rsidRPr="00C31B51">
        <w:rPr>
          <w:rFonts w:ascii="標楷體" w:eastAsia="標楷體" w:hAnsi="標楷體" w:hint="eastAsia"/>
        </w:rPr>
        <w:t>)設計規範</w:t>
      </w:r>
      <w:r>
        <w:rPr>
          <w:rFonts w:ascii="標楷體" w:eastAsia="標楷體" w:hAnsi="標楷體" w:hint="eastAsia"/>
        </w:rPr>
        <w:t>，</w:t>
      </w:r>
      <w:r w:rsidR="008F437B">
        <w:rPr>
          <w:rFonts w:ascii="標楷體" w:eastAsia="標楷體" w:hAnsi="標楷體" w:hint="eastAsia"/>
        </w:rPr>
        <w:t>針對</w:t>
      </w:r>
      <w:r>
        <w:rPr>
          <w:rFonts w:ascii="標楷體" w:eastAsia="標楷體" w:hAnsi="標楷體" w:hint="eastAsia"/>
        </w:rPr>
        <w:t>桌上型電腦、</w:t>
      </w:r>
      <w:r w:rsidR="008F437B">
        <w:rPr>
          <w:rFonts w:ascii="標楷體" w:eastAsia="標楷體" w:hAnsi="標楷體" w:hint="eastAsia"/>
        </w:rPr>
        <w:t>平板電腦、手機有各自的版面設計，在同平台皆可以有最佳化的瀏覽。</w:t>
      </w:r>
    </w:p>
    <w:p w:rsidR="008F437B" w:rsidRDefault="008F437B" w:rsidP="00C31B51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全DIV區塊框架建構版面</w:t>
      </w:r>
      <w:r>
        <w:rPr>
          <w:rFonts w:ascii="標楷體" w:eastAsia="標楷體" w:hAnsi="標楷體" w:hint="eastAsia"/>
        </w:rPr>
        <w:t>，可透過CSS</w:t>
      </w:r>
      <w:r>
        <w:rPr>
          <w:rFonts w:ascii="標楷體" w:eastAsia="標楷體" w:hAnsi="標楷體" w:hint="eastAsia"/>
        </w:rPr>
        <w:t>樣式檔案</w:t>
      </w:r>
      <w:r>
        <w:rPr>
          <w:rFonts w:ascii="標楷體" w:eastAsia="標楷體" w:hAnsi="標楷體" w:hint="eastAsia"/>
        </w:rPr>
        <w:t>調整</w:t>
      </w:r>
      <w:r>
        <w:rPr>
          <w:rFonts w:ascii="標楷體" w:eastAsia="標楷體" w:hAnsi="標楷體" w:hint="eastAsia"/>
        </w:rPr>
        <w:t>DIV區塊設置，版面變化性高，可依內容隨時調整版型，符合版面顯示。</w:t>
      </w:r>
    </w:p>
    <w:p w:rsidR="0039197D" w:rsidRDefault="008F437B" w:rsidP="0039197D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中文與英文網站文字顯示導入</w:t>
      </w:r>
      <w:proofErr w:type="spellStart"/>
      <w:r>
        <w:rPr>
          <w:rFonts w:ascii="標楷體" w:eastAsia="標楷體" w:hAnsi="標楷體" w:hint="eastAsia"/>
        </w:rPr>
        <w:t>WebFont</w:t>
      </w:r>
      <w:proofErr w:type="spellEnd"/>
      <w:r>
        <w:rPr>
          <w:rFonts w:ascii="標楷體" w:eastAsia="標楷體" w:hAnsi="標楷體" w:hint="eastAsia"/>
        </w:rPr>
        <w:t>，網頁文字無須圖型化，任何瀏覽觀眾</w:t>
      </w:r>
      <w:r>
        <w:rPr>
          <w:rFonts w:ascii="標楷體" w:eastAsia="標楷體" w:hAnsi="標楷體" w:hint="eastAsia"/>
        </w:rPr>
        <w:t>之網頁無須</w:t>
      </w:r>
      <w:r>
        <w:rPr>
          <w:rFonts w:ascii="標楷體" w:eastAsia="標楷體" w:hAnsi="標楷體" w:hint="eastAsia"/>
        </w:rPr>
        <w:t>額外</w:t>
      </w:r>
      <w:r>
        <w:rPr>
          <w:rFonts w:ascii="標楷體" w:eastAsia="標楷體" w:hAnsi="標楷體" w:hint="eastAsia"/>
        </w:rPr>
        <w:t>安裝字型，</w:t>
      </w:r>
      <w:r>
        <w:rPr>
          <w:rFonts w:ascii="標楷體" w:eastAsia="標楷體" w:hAnsi="標楷體" w:hint="eastAsia"/>
        </w:rPr>
        <w:t>皆可顯示特殊字體。網站編輯管理可隨時</w:t>
      </w:r>
      <w:r w:rsidR="0039197D">
        <w:rPr>
          <w:rFonts w:ascii="標楷體" w:eastAsia="標楷體" w:hAnsi="標楷體" w:hint="eastAsia"/>
        </w:rPr>
        <w:t>依</w:t>
      </w:r>
      <w:proofErr w:type="spellStart"/>
      <w:r w:rsidR="0039197D">
        <w:rPr>
          <w:rFonts w:ascii="標楷體" w:eastAsia="標楷體" w:hAnsi="標楷體" w:hint="eastAsia"/>
        </w:rPr>
        <w:t>WebFont</w:t>
      </w:r>
      <w:proofErr w:type="spellEnd"/>
      <w:r w:rsidR="0039197D">
        <w:rPr>
          <w:rFonts w:ascii="標楷體" w:eastAsia="標楷體" w:hAnsi="標楷體" w:hint="eastAsia"/>
        </w:rPr>
        <w:t>字體</w:t>
      </w:r>
      <w:r>
        <w:rPr>
          <w:rFonts w:ascii="標楷體" w:eastAsia="標楷體" w:hAnsi="標楷體" w:hint="eastAsia"/>
        </w:rPr>
        <w:t>產生</w:t>
      </w:r>
      <w:r w:rsidR="0039197D">
        <w:rPr>
          <w:rFonts w:ascii="標楷體" w:eastAsia="標楷體" w:hAnsi="標楷體" w:hint="eastAsia"/>
        </w:rPr>
        <w:t>所需要之按鈕或圖示，在網站架構與內容的管理上更具擴充性。</w:t>
      </w:r>
    </w:p>
    <w:p w:rsidR="0039197D" w:rsidRDefault="0039197D" w:rsidP="0039197D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RWD網頁為大家所詬病的是檔案大小的問題，手機板仍需下載桌上型電腦的大檔案，本網站儘量以CSS樣式之效果取代圖型之檔案，減少大型檔案下載，使網頁之瀏覽更順暢。</w:t>
      </w:r>
    </w:p>
    <w:p w:rsidR="0039197D" w:rsidRDefault="00F918B4" w:rsidP="007D11FA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</w:rPr>
      </w:pPr>
      <w:r w:rsidRPr="00F918B4">
        <w:rPr>
          <w:rFonts w:ascii="標楷體" w:eastAsia="標楷體" w:hAnsi="標楷體" w:hint="eastAsia"/>
        </w:rPr>
        <w:t>結合CSS與</w:t>
      </w:r>
      <w:proofErr w:type="spellStart"/>
      <w:r w:rsidRPr="00F918B4">
        <w:rPr>
          <w:rFonts w:ascii="標楷體" w:eastAsia="標楷體" w:hAnsi="標楷體" w:hint="eastAsia"/>
        </w:rPr>
        <w:t>WebFont</w:t>
      </w:r>
      <w:proofErr w:type="spellEnd"/>
      <w:r w:rsidRPr="00F918B4">
        <w:rPr>
          <w:rFonts w:ascii="標楷體" w:eastAsia="標楷體" w:hAnsi="標楷體" w:hint="eastAsia"/>
        </w:rPr>
        <w:t>的技術，</w:t>
      </w:r>
      <w:r w:rsidR="0039197D" w:rsidRPr="00F918B4">
        <w:rPr>
          <w:rFonts w:ascii="標楷體" w:eastAsia="標楷體" w:hAnsi="標楷體" w:hint="eastAsia"/>
        </w:rPr>
        <w:t>導</w:t>
      </w:r>
      <w:proofErr w:type="gramStart"/>
      <w:r w:rsidR="0039197D" w:rsidRPr="00F918B4">
        <w:rPr>
          <w:rFonts w:ascii="標楷體" w:eastAsia="標楷體" w:hAnsi="標楷體" w:hint="eastAsia"/>
        </w:rPr>
        <w:t>覽</w:t>
      </w:r>
      <w:proofErr w:type="gramEnd"/>
      <w:r w:rsidR="0039197D" w:rsidRPr="00F918B4">
        <w:rPr>
          <w:rFonts w:ascii="標楷體" w:eastAsia="標楷體" w:hAnsi="標楷體" w:hint="eastAsia"/>
        </w:rPr>
        <w:t>列具有擴充性可隨時增加或減少網站單元與頁面</w:t>
      </w:r>
      <w:r>
        <w:rPr>
          <w:rFonts w:ascii="標楷體" w:eastAsia="標楷體" w:hAnsi="標楷體" w:hint="eastAsia"/>
        </w:rPr>
        <w:t>，可依網站內容隨時調整架構。</w:t>
      </w:r>
    </w:p>
    <w:p w:rsidR="00F918B4" w:rsidRPr="00F918B4" w:rsidRDefault="00F918B4" w:rsidP="007D11FA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首頁顯示內容結合CSS與DIV可依功能或目的隨時調整</w:t>
      </w:r>
      <w:r>
        <w:rPr>
          <w:rFonts w:ascii="標楷體" w:eastAsia="標楷體" w:hAnsi="標楷體" w:hint="eastAsia"/>
        </w:rPr>
        <w:t>版面及</w:t>
      </w:r>
      <w:r>
        <w:rPr>
          <w:rFonts w:ascii="標楷體" w:eastAsia="標楷體" w:hAnsi="標楷體" w:hint="eastAsia"/>
        </w:rPr>
        <w:t>顯示內容，更具變化性。</w:t>
      </w:r>
      <w:bookmarkStart w:id="0" w:name="_GoBack"/>
      <w:bookmarkEnd w:id="0"/>
    </w:p>
    <w:p w:rsidR="00C31B51" w:rsidRDefault="00C31B51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91391C" w:rsidRDefault="00542A33" w:rsidP="004905A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桌上型電腦</w:t>
      </w:r>
      <w:r w:rsidR="00D15358">
        <w:rPr>
          <w:rFonts w:ascii="標楷體" w:eastAsia="標楷體" w:hAnsi="標楷體" w:hint="eastAsia"/>
          <w:szCs w:val="24"/>
        </w:rPr>
        <w:t>中文版</w:t>
      </w:r>
      <w:r w:rsidR="00BD020E">
        <w:rPr>
          <w:rFonts w:ascii="標楷體" w:eastAsia="標楷體" w:hAnsi="標楷體" w:hint="eastAsia"/>
          <w:szCs w:val="24"/>
        </w:rPr>
        <w:t>首頁</w:t>
      </w:r>
      <w:r w:rsidR="00D15358">
        <w:rPr>
          <w:rFonts w:ascii="標楷體" w:eastAsia="標楷體" w:hAnsi="標楷體" w:hint="eastAsia"/>
          <w:szCs w:val="24"/>
        </w:rPr>
        <w:t>設計</w:t>
      </w:r>
      <w:r w:rsidR="004905A1">
        <w:rPr>
          <w:rFonts w:ascii="標楷體" w:eastAsia="標楷體" w:hAnsi="標楷體" w:hint="eastAsia"/>
          <w:szCs w:val="24"/>
        </w:rPr>
        <w:t>：</w:t>
      </w:r>
    </w:p>
    <w:p w:rsidR="00810797" w:rsidRDefault="0091391C" w:rsidP="0091391C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區塊規劃：以遵循RWD原理並符合上述區塊規劃之功能，桌上型電腦版面尺寸界於769-1200像素，大於1200像素仍以此版面為最大版面。</w:t>
      </w:r>
    </w:p>
    <w:p w:rsidR="0091391C" w:rsidRDefault="0091391C" w:rsidP="0091391C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風格規劃：未來將以符合主題之視覺設計</w:t>
      </w:r>
      <w:r w:rsidR="00057111">
        <w:rPr>
          <w:rFonts w:ascii="標楷體" w:eastAsia="標楷體" w:hAnsi="標楷體" w:hint="eastAsia"/>
          <w:szCs w:val="24"/>
        </w:rPr>
        <w:t>為風格之依據，目前</w:t>
      </w:r>
      <w:r>
        <w:rPr>
          <w:rFonts w:ascii="標楷體" w:eastAsia="標楷體" w:hAnsi="標楷體" w:hint="eastAsia"/>
          <w:szCs w:val="24"/>
        </w:rPr>
        <w:t>以台中市徽之四個顏色為基調，</w:t>
      </w:r>
      <w:r w:rsidR="00057111">
        <w:rPr>
          <w:rFonts w:ascii="標楷體" w:eastAsia="標楷體" w:hAnsi="標楷體" w:hint="eastAsia"/>
          <w:szCs w:val="24"/>
        </w:rPr>
        <w:t>呈現簡潔清新之感覺。</w:t>
      </w:r>
    </w:p>
    <w:p w:rsidR="00057111" w:rsidRDefault="00057111" w:rsidP="0091391C">
      <w:pPr>
        <w:pStyle w:val="a3"/>
        <w:numPr>
          <w:ilvl w:val="2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內容規劃：以宣傳2018台中國際花卉博覽會之目的為主，利用倒數計時功能讓大家知道開幕閉幕時間，</w:t>
      </w:r>
      <w:r w:rsidR="00975005">
        <w:rPr>
          <w:rFonts w:ascii="標楷體" w:eastAsia="標楷體" w:hAnsi="標楷體" w:hint="eastAsia"/>
          <w:szCs w:val="24"/>
        </w:rPr>
        <w:t>並公告進度與大事記增加全民關心的程度。</w:t>
      </w:r>
    </w:p>
    <w:p w:rsidR="004905A1" w:rsidRPr="004905A1" w:rsidRDefault="004905A1" w:rsidP="004905A1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78120" cy="6496050"/>
            <wp:effectExtent l="19050" t="19050" r="17780" b="190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未命名-deskto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496050"/>
                    </a:xfrm>
                    <a:prstGeom prst="rect">
                      <a:avLst/>
                    </a:prstGeom>
                    <a:ln w="952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15358" w:rsidRDefault="00D15358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4905A1" w:rsidRDefault="004905A1" w:rsidP="004905A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平板電腦首頁設計：</w:t>
      </w:r>
      <w:r w:rsidR="00975005">
        <w:rPr>
          <w:rFonts w:ascii="標楷體" w:eastAsia="標楷體" w:hAnsi="標楷體" w:hint="eastAsia"/>
          <w:szCs w:val="24"/>
        </w:rPr>
        <w:t>風格與功能承續桌上型電腦的版本，版面寬度介於481-768像素，版面配置依規劃執行。</w:t>
      </w:r>
    </w:p>
    <w:p w:rsidR="00D15358" w:rsidRPr="00D15358" w:rsidRDefault="00D15358" w:rsidP="00D15358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97E2335" wp14:editId="271994AD">
            <wp:simplePos x="0" y="0"/>
            <wp:positionH relativeFrom="margin">
              <wp:align>right</wp:align>
            </wp:positionH>
            <wp:positionV relativeFrom="paragraph">
              <wp:posOffset>4924425</wp:posOffset>
            </wp:positionV>
            <wp:extent cx="3182400" cy="4042800"/>
            <wp:effectExtent l="19050" t="19050" r="18415" b="1524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未命名-pad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17" b="1"/>
                    <a:stretch/>
                  </pic:blipFill>
                  <pic:spPr bwMode="auto">
                    <a:xfrm>
                      <a:off x="0" y="0"/>
                      <a:ext cx="3182400" cy="4042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4514127F" wp14:editId="2E167CC3">
            <wp:extent cx="3178800" cy="6832800"/>
            <wp:effectExtent l="19050" t="19050" r="22225" b="2540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未命名-pad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09"/>
                    <a:stretch/>
                  </pic:blipFill>
                  <pic:spPr bwMode="auto">
                    <a:xfrm>
                      <a:off x="0" y="0"/>
                      <a:ext cx="3178800" cy="683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5358" w:rsidRDefault="00D15358">
      <w:pPr>
        <w:widowControl/>
        <w:rPr>
          <w:rFonts w:ascii="標楷體" w:eastAsia="標楷體" w:hAnsi="標楷體"/>
          <w:noProof/>
          <w:szCs w:val="24"/>
        </w:rPr>
      </w:pPr>
      <w:r>
        <w:rPr>
          <w:rFonts w:ascii="標楷體" w:eastAsia="標楷體" w:hAnsi="標楷體"/>
          <w:noProof/>
          <w:szCs w:val="24"/>
        </w:rPr>
        <w:br w:type="page"/>
      </w:r>
    </w:p>
    <w:p w:rsidR="004905A1" w:rsidRDefault="004905A1" w:rsidP="00DD15FF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手機</w:t>
      </w:r>
      <w:r w:rsidRPr="004905A1">
        <w:rPr>
          <w:rFonts w:ascii="標楷體" w:eastAsia="標楷體" w:hAnsi="標楷體" w:hint="eastAsia"/>
          <w:szCs w:val="24"/>
        </w:rPr>
        <w:t>首頁設計：</w:t>
      </w:r>
      <w:r w:rsidR="00975005">
        <w:rPr>
          <w:rFonts w:ascii="標楷體" w:eastAsia="標楷體" w:hAnsi="標楷體" w:hint="eastAsia"/>
          <w:szCs w:val="24"/>
        </w:rPr>
        <w:t>風格與功能承續桌上型電腦的版本，版面寬度小於480像素為此版本，版面配置依規劃執行。</w:t>
      </w:r>
    </w:p>
    <w:p w:rsidR="00542A33" w:rsidRDefault="00057111" w:rsidP="00542A33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</w:t>
      </w:r>
      <w:r w:rsidR="00D15358"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1839600" cy="5572800"/>
            <wp:effectExtent l="19050" t="19050" r="27305" b="2794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未命名-mobile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91"/>
                    <a:stretch/>
                  </pic:blipFill>
                  <pic:spPr bwMode="auto">
                    <a:xfrm>
                      <a:off x="0" y="0"/>
                      <a:ext cx="1839600" cy="55728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2389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 </w:t>
      </w:r>
      <w:r w:rsidR="00502389">
        <w:rPr>
          <w:rFonts w:ascii="標楷體" w:eastAsia="標楷體" w:hAnsi="標楷體" w:hint="eastAsia"/>
          <w:szCs w:val="24"/>
        </w:rPr>
        <w:t xml:space="preserve">    </w:t>
      </w:r>
      <w:r w:rsidR="00D15358"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1839600" cy="6991200"/>
            <wp:effectExtent l="19050" t="19050" r="27305" b="1968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未命名-mobile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40"/>
                    <a:stretch/>
                  </pic:blipFill>
                  <pic:spPr bwMode="auto">
                    <a:xfrm>
                      <a:off x="0" y="0"/>
                      <a:ext cx="1839600" cy="69912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265" w:rsidRDefault="00C00265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370B96" w:rsidRPr="00C00265" w:rsidRDefault="00370B96" w:rsidP="00C00265">
      <w:pPr>
        <w:pStyle w:val="a3"/>
        <w:numPr>
          <w:ilvl w:val="1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 w:rsidRPr="00C00265">
        <w:rPr>
          <w:rFonts w:ascii="標楷體" w:eastAsia="標楷體" w:hAnsi="標楷體" w:hint="eastAsia"/>
          <w:szCs w:val="24"/>
        </w:rPr>
        <w:lastRenderedPageBreak/>
        <w:t>桌上型電腦中文版</w:t>
      </w:r>
      <w:r w:rsidR="00837844">
        <w:rPr>
          <w:rFonts w:ascii="標楷體" w:eastAsia="標楷體" w:hAnsi="標楷體" w:hint="eastAsia"/>
          <w:szCs w:val="24"/>
        </w:rPr>
        <w:t>內</w:t>
      </w:r>
      <w:r w:rsidRPr="00C00265">
        <w:rPr>
          <w:rFonts w:ascii="標楷體" w:eastAsia="標楷體" w:hAnsi="標楷體" w:hint="eastAsia"/>
          <w:szCs w:val="24"/>
        </w:rPr>
        <w:t>頁設計：</w:t>
      </w:r>
    </w:p>
    <w:p w:rsidR="00370B96" w:rsidRDefault="00370B96" w:rsidP="00370B96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區塊規劃：以遵循RWD原理並符合上述區塊規劃之功能，桌上型電腦版面尺寸界於769-1200像素，大於1200像素仍以此版面為最大版面。</w:t>
      </w:r>
    </w:p>
    <w:p w:rsidR="00370B96" w:rsidRDefault="00370B96" w:rsidP="00370B96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風格規劃：未來將以符合主題之視覺設計為風格之依據，目前以台中市徽之四個顏色為基調，呈現簡潔清新之感覺。</w:t>
      </w:r>
    </w:p>
    <w:p w:rsidR="00370B96" w:rsidRDefault="00370B96" w:rsidP="00370B96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內容規劃：</w:t>
      </w:r>
      <w:r w:rsidR="00837844">
        <w:rPr>
          <w:rFonts w:ascii="標楷體" w:eastAsia="標楷體" w:hAnsi="標楷體" w:hint="eastAsia"/>
          <w:szCs w:val="24"/>
        </w:rPr>
        <w:t>符合各頁面之內容</w:t>
      </w:r>
      <w:r>
        <w:rPr>
          <w:rFonts w:ascii="標楷體" w:eastAsia="標楷體" w:hAnsi="標楷體" w:hint="eastAsia"/>
          <w:szCs w:val="24"/>
        </w:rPr>
        <w:t>。</w:t>
      </w:r>
    </w:p>
    <w:p w:rsidR="00C00265" w:rsidRDefault="008C14CB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5278120" cy="4920615"/>
            <wp:effectExtent l="19050" t="19050" r="17780" b="133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未命名-desktop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206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14CB" w:rsidRDefault="008C14CB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C00265" w:rsidRDefault="00C00265" w:rsidP="00C00265">
      <w:pPr>
        <w:pStyle w:val="a3"/>
        <w:numPr>
          <w:ilvl w:val="1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平板電腦</w:t>
      </w:r>
      <w:r w:rsidR="00E740F1">
        <w:rPr>
          <w:rFonts w:ascii="標楷體" w:eastAsia="標楷體" w:hAnsi="標楷體" w:hint="eastAsia"/>
          <w:szCs w:val="24"/>
        </w:rPr>
        <w:t>內</w:t>
      </w:r>
      <w:r>
        <w:rPr>
          <w:rFonts w:ascii="標楷體" w:eastAsia="標楷體" w:hAnsi="標楷體" w:hint="eastAsia"/>
          <w:szCs w:val="24"/>
        </w:rPr>
        <w:t>頁設計：風格與功能承續桌上型電腦的版本，版面寬度介於481-768像素，版面配置依規劃執行。</w:t>
      </w:r>
    </w:p>
    <w:p w:rsidR="008C14CB" w:rsidRPr="008C14CB" w:rsidRDefault="008C14CB" w:rsidP="008C14CB">
      <w:pPr>
        <w:ind w:left="425"/>
        <w:jc w:val="center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3902400" cy="8197200"/>
            <wp:effectExtent l="19050" t="19050" r="22225" b="139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未命名-pad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400" cy="819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00265" w:rsidRDefault="00C00265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C00265" w:rsidRPr="00C00265" w:rsidRDefault="00C00265" w:rsidP="00ED63C3">
      <w:pPr>
        <w:pStyle w:val="a3"/>
        <w:numPr>
          <w:ilvl w:val="1"/>
          <w:numId w:val="8"/>
        </w:numPr>
        <w:ind w:leftChars="0"/>
        <w:jc w:val="both"/>
        <w:rPr>
          <w:rFonts w:ascii="標楷體" w:eastAsia="標楷體" w:hAnsi="標楷體"/>
          <w:szCs w:val="24"/>
        </w:rPr>
      </w:pPr>
      <w:r w:rsidRPr="00C00265">
        <w:rPr>
          <w:rFonts w:ascii="標楷體" w:eastAsia="標楷體" w:hAnsi="標楷體" w:hint="eastAsia"/>
          <w:szCs w:val="24"/>
        </w:rPr>
        <w:lastRenderedPageBreak/>
        <w:t>手機</w:t>
      </w:r>
      <w:r w:rsidR="00E740F1">
        <w:rPr>
          <w:rFonts w:ascii="標楷體" w:eastAsia="標楷體" w:hAnsi="標楷體" w:hint="eastAsia"/>
          <w:szCs w:val="24"/>
        </w:rPr>
        <w:t>內</w:t>
      </w:r>
      <w:r w:rsidRPr="00C00265">
        <w:rPr>
          <w:rFonts w:ascii="標楷體" w:eastAsia="標楷體" w:hAnsi="標楷體" w:hint="eastAsia"/>
          <w:szCs w:val="24"/>
        </w:rPr>
        <w:t>頁設計：風格與功能承續桌上型電腦的版本，版面寬度小於480像素為此版本，版面配置依規劃執行。</w:t>
      </w:r>
    </w:p>
    <w:p w:rsidR="00542A33" w:rsidRPr="00C00265" w:rsidRDefault="008C14CB" w:rsidP="008C14CB">
      <w:pPr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1810800" cy="8384400"/>
            <wp:effectExtent l="19050" t="19050" r="18415" b="171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未命名-mobile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8384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42A33" w:rsidRDefault="00542A33" w:rsidP="00542A33">
      <w:pPr>
        <w:jc w:val="both"/>
        <w:rPr>
          <w:rFonts w:ascii="標楷體" w:hAnsi="標楷體"/>
          <w:szCs w:val="24"/>
        </w:rPr>
      </w:pPr>
    </w:p>
    <w:p w:rsidR="008C14CB" w:rsidRPr="008C14CB" w:rsidRDefault="008C14CB" w:rsidP="00E3465B">
      <w:pPr>
        <w:pStyle w:val="a3"/>
        <w:numPr>
          <w:ilvl w:val="0"/>
          <w:numId w:val="2"/>
        </w:numPr>
        <w:ind w:leftChars="0"/>
        <w:jc w:val="both"/>
        <w:rPr>
          <w:rFonts w:ascii="標楷體" w:hAnsi="標楷體"/>
          <w:szCs w:val="24"/>
        </w:rPr>
      </w:pPr>
      <w:r w:rsidRPr="008C14CB">
        <w:rPr>
          <w:rFonts w:ascii="標楷體" w:eastAsia="標楷體" w:hAnsi="標楷體" w:hint="eastAsia"/>
          <w:szCs w:val="24"/>
        </w:rPr>
        <w:lastRenderedPageBreak/>
        <w:t>系統後台</w:t>
      </w:r>
      <w:r w:rsidRPr="008C14CB">
        <w:rPr>
          <w:rFonts w:ascii="標楷體" w:eastAsia="標楷體" w:hAnsi="標楷體" w:hint="eastAsia"/>
          <w:szCs w:val="24"/>
        </w:rPr>
        <w:t>規劃</w:t>
      </w:r>
      <w:r>
        <w:rPr>
          <w:rFonts w:ascii="標楷體" w:eastAsia="標楷體" w:hAnsi="標楷體" w:hint="eastAsia"/>
          <w:szCs w:val="24"/>
        </w:rPr>
        <w:t>建置能力(含</w:t>
      </w:r>
      <w:proofErr w:type="gramStart"/>
      <w:r>
        <w:rPr>
          <w:rFonts w:ascii="標楷體" w:eastAsia="標楷體" w:hAnsi="標楷體" w:hint="eastAsia"/>
          <w:szCs w:val="24"/>
        </w:rPr>
        <w:t>介</w:t>
      </w:r>
      <w:proofErr w:type="gramEnd"/>
      <w:r>
        <w:rPr>
          <w:rFonts w:ascii="標楷體" w:eastAsia="標楷體" w:hAnsi="標楷體" w:hint="eastAsia"/>
          <w:szCs w:val="24"/>
        </w:rPr>
        <w:t>接本府Web AD</w:t>
      </w:r>
      <w:proofErr w:type="gramStart"/>
      <w:r>
        <w:rPr>
          <w:rFonts w:ascii="標楷體" w:eastAsia="標楷體" w:hAnsi="標楷體" w:hint="eastAsia"/>
          <w:szCs w:val="24"/>
        </w:rPr>
        <w:t>單簽認證</w:t>
      </w:r>
      <w:proofErr w:type="gramEnd"/>
      <w:r>
        <w:rPr>
          <w:rFonts w:ascii="標楷體" w:eastAsia="標楷體" w:hAnsi="標楷體" w:hint="eastAsia"/>
          <w:szCs w:val="24"/>
        </w:rPr>
        <w:t>機制)</w:t>
      </w:r>
    </w:p>
    <w:p w:rsidR="008C14CB" w:rsidRPr="00FB6721" w:rsidRDefault="008C14CB" w:rsidP="00FB6721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</w:rPr>
      </w:pPr>
      <w:r w:rsidRPr="00FB6721">
        <w:rPr>
          <w:rFonts w:ascii="標楷體" w:eastAsia="標楷體" w:hAnsi="標楷體" w:hint="eastAsia"/>
        </w:rPr>
        <w:t>後</w:t>
      </w:r>
      <w:r w:rsidRPr="00FB6721">
        <w:rPr>
          <w:rFonts w:ascii="標楷體" w:eastAsia="標楷體" w:hAnsi="標楷體"/>
        </w:rPr>
        <w:t>台功能說明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4615"/>
      </w:tblGrid>
      <w:tr w:rsidR="008C14CB" w:rsidTr="00735BE8">
        <w:tc>
          <w:tcPr>
            <w:tcW w:w="704" w:type="dxa"/>
            <w:shd w:val="clear" w:color="auto" w:fill="EEECE1" w:themeFill="background2"/>
            <w:vAlign w:val="center"/>
          </w:tcPr>
          <w:p w:rsidR="008C14CB" w:rsidRDefault="008C14CB" w:rsidP="00735BE8">
            <w:pPr>
              <w:jc w:val="center"/>
            </w:pPr>
            <w:r>
              <w:rPr>
                <w:rFonts w:hint="eastAsia"/>
              </w:rPr>
              <w:t>分</w:t>
            </w:r>
            <w:r>
              <w:t>類</w:t>
            </w:r>
          </w:p>
        </w:tc>
        <w:tc>
          <w:tcPr>
            <w:tcW w:w="2977" w:type="dxa"/>
            <w:shd w:val="clear" w:color="auto" w:fill="EEECE1" w:themeFill="background2"/>
          </w:tcPr>
          <w:p w:rsidR="008C14CB" w:rsidRDefault="008C14CB" w:rsidP="00735BE8">
            <w:pPr>
              <w:jc w:val="center"/>
            </w:pPr>
            <w:r>
              <w:rPr>
                <w:rFonts w:hint="eastAsia"/>
              </w:rPr>
              <w:t>功能</w:t>
            </w:r>
            <w:r>
              <w:t>名稱</w:t>
            </w:r>
          </w:p>
        </w:tc>
        <w:tc>
          <w:tcPr>
            <w:tcW w:w="4615" w:type="dxa"/>
            <w:shd w:val="clear" w:color="auto" w:fill="EEECE1" w:themeFill="background2"/>
          </w:tcPr>
          <w:p w:rsidR="008C14CB" w:rsidRDefault="008C14CB" w:rsidP="00735BE8">
            <w:pPr>
              <w:jc w:val="center"/>
            </w:pPr>
            <w:r>
              <w:rPr>
                <w:rFonts w:hint="eastAsia"/>
              </w:rPr>
              <w:t>次</w:t>
            </w:r>
            <w:r>
              <w:t>層功能</w:t>
            </w:r>
          </w:p>
        </w:tc>
      </w:tr>
      <w:tr w:rsidR="008C14CB" w:rsidTr="00735BE8">
        <w:tc>
          <w:tcPr>
            <w:tcW w:w="704" w:type="dxa"/>
            <w:vMerge w:val="restart"/>
            <w:textDirection w:val="tbRlV"/>
            <w:vAlign w:val="center"/>
          </w:tcPr>
          <w:p w:rsidR="008C14CB" w:rsidRDefault="008C14CB" w:rsidP="00735BE8">
            <w:pPr>
              <w:ind w:left="113" w:right="113"/>
              <w:jc w:val="center"/>
            </w:pPr>
            <w:r>
              <w:rPr>
                <w:rFonts w:hint="eastAsia"/>
              </w:rPr>
              <w:t>認</w:t>
            </w:r>
            <w:r>
              <w:t>證權限管理</w:t>
            </w:r>
          </w:p>
        </w:tc>
        <w:tc>
          <w:tcPr>
            <w:tcW w:w="2977" w:type="dxa"/>
          </w:tcPr>
          <w:p w:rsidR="008C14CB" w:rsidRDefault="008C14CB" w:rsidP="00735BE8">
            <w:r>
              <w:rPr>
                <w:rFonts w:hint="eastAsia"/>
              </w:rPr>
              <w:t>後</w:t>
            </w:r>
            <w:r>
              <w:t>台管理入口</w:t>
            </w:r>
          </w:p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一</w:t>
            </w:r>
            <w:r>
              <w:t>般帳號登入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帳號</w:t>
            </w:r>
            <w:r>
              <w:t>密碼</w:t>
            </w:r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 w:val="restart"/>
          </w:tcPr>
          <w:p w:rsidR="008C14CB" w:rsidRDefault="008C14CB" w:rsidP="00735BE8">
            <w:r>
              <w:rPr>
                <w:rFonts w:hint="eastAsia"/>
              </w:rPr>
              <w:t>人</w:t>
            </w:r>
            <w:r>
              <w:t>員組</w:t>
            </w:r>
            <w:r>
              <w:rPr>
                <w:rFonts w:hint="eastAsia"/>
              </w:rPr>
              <w:t>織</w:t>
            </w:r>
            <w:r>
              <w:t>管理</w:t>
            </w:r>
          </w:p>
        </w:tc>
        <w:tc>
          <w:tcPr>
            <w:tcW w:w="4615" w:type="dxa"/>
          </w:tcPr>
          <w:p w:rsidR="008C14CB" w:rsidRPr="000A5E25" w:rsidRDefault="008C14CB" w:rsidP="00735BE8">
            <w:r>
              <w:rPr>
                <w:rFonts w:hint="eastAsia"/>
              </w:rPr>
              <w:t>單位</w:t>
            </w:r>
            <w:r>
              <w:t>管理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人</w:t>
            </w:r>
            <w:r>
              <w:t>員管理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權</w:t>
            </w:r>
            <w:r>
              <w:t>限角色</w:t>
            </w:r>
            <w:r>
              <w:rPr>
                <w:rFonts w:hint="eastAsia"/>
              </w:rPr>
              <w:t>群</w:t>
            </w:r>
            <w:r>
              <w:t>組管理</w:t>
            </w:r>
          </w:p>
          <w:p w:rsidR="008C14CB" w:rsidRDefault="008C14CB" w:rsidP="008C14CB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網</w:t>
            </w:r>
            <w:r>
              <w:t>站管理者：</w:t>
            </w:r>
            <w:r>
              <w:rPr>
                <w:rFonts w:hint="eastAsia"/>
              </w:rPr>
              <w:t>對</w:t>
            </w:r>
            <w:r>
              <w:t>應次層功能</w:t>
            </w:r>
          </w:p>
          <w:p w:rsidR="008C14CB" w:rsidRDefault="008C14CB" w:rsidP="008C14CB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網</w:t>
            </w:r>
            <w:r>
              <w:t>頁設計者：</w:t>
            </w:r>
            <w:r>
              <w:rPr>
                <w:rFonts w:hint="eastAsia"/>
              </w:rPr>
              <w:t>對</w:t>
            </w:r>
            <w:r>
              <w:t>應次層功能</w:t>
            </w:r>
          </w:p>
          <w:p w:rsidR="008C14CB" w:rsidRDefault="008C14CB" w:rsidP="008C14CB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應</w:t>
            </w:r>
            <w:r>
              <w:t>用系統管理者</w:t>
            </w:r>
            <w:r>
              <w:rPr>
                <w:rFonts w:hint="eastAsia"/>
              </w:rPr>
              <w:t>：對</w:t>
            </w:r>
            <w:r>
              <w:t>應次層功能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使</w:t>
            </w:r>
            <w:r>
              <w:t>用者權限管理</w:t>
            </w:r>
          </w:p>
          <w:p w:rsidR="008C14CB" w:rsidRDefault="008C14CB" w:rsidP="008C14CB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>系</w:t>
            </w:r>
            <w:r>
              <w:t>統管理者</w:t>
            </w:r>
          </w:p>
          <w:p w:rsidR="008C14CB" w:rsidRDefault="008C14CB" w:rsidP="008C14CB">
            <w:pPr>
              <w:pStyle w:val="a3"/>
              <w:numPr>
                <w:ilvl w:val="0"/>
                <w:numId w:val="12"/>
              </w:numPr>
              <w:ind w:leftChars="0"/>
            </w:pPr>
            <w:r>
              <w:rPr>
                <w:rFonts w:hint="eastAsia"/>
              </w:rPr>
              <w:t>各</w:t>
            </w:r>
            <w:r>
              <w:t>機關一般使用者</w:t>
            </w:r>
          </w:p>
        </w:tc>
      </w:tr>
      <w:tr w:rsidR="008C14CB" w:rsidTr="00735BE8">
        <w:trPr>
          <w:trHeight w:val="354"/>
        </w:trPr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 w:val="restart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站開站管理</w:t>
            </w:r>
          </w:p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站授權數管理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站基本資料設</w:t>
            </w:r>
            <w:r>
              <w:rPr>
                <w:rFonts w:hint="eastAsia"/>
              </w:rPr>
              <w:t>定</w:t>
            </w:r>
          </w:p>
          <w:p w:rsidR="008C14CB" w:rsidRDefault="008C14CB" w:rsidP="008C14CB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網</w:t>
            </w:r>
            <w:r>
              <w:t>站基本資料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 xml:space="preserve">a-1 </w:t>
            </w:r>
            <w:r>
              <w:rPr>
                <w:rFonts w:hint="eastAsia"/>
              </w:rPr>
              <w:t>網</w:t>
            </w:r>
            <w:r>
              <w:t>站名稱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 xml:space="preserve">a-2 </w:t>
            </w:r>
            <w:r>
              <w:rPr>
                <w:rFonts w:hint="eastAsia"/>
              </w:rPr>
              <w:t>網</w:t>
            </w:r>
            <w:r>
              <w:t>站管理者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>a-3</w:t>
            </w:r>
            <w:r>
              <w:rPr>
                <w:rFonts w:hint="eastAsia"/>
              </w:rPr>
              <w:t>實</w:t>
            </w:r>
            <w:r>
              <w:t>體</w:t>
            </w:r>
            <w:r>
              <w:rPr>
                <w:rFonts w:hint="eastAsia"/>
              </w:rPr>
              <w:t>目</w:t>
            </w:r>
            <w:r>
              <w:t>錄名稱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>a-4</w:t>
            </w:r>
            <w:r>
              <w:rPr>
                <w:rFonts w:hint="eastAsia"/>
              </w:rPr>
              <w:t>網</w:t>
            </w:r>
            <w:r>
              <w:t>站網域名稱</w:t>
            </w:r>
            <w:r>
              <w:rPr>
                <w:rFonts w:hint="eastAsia"/>
              </w:rPr>
              <w:t>(</w:t>
            </w:r>
            <w:r>
              <w:t>domain</w:t>
            </w:r>
            <w:r>
              <w:rPr>
                <w:rFonts w:hint="eastAsia"/>
              </w:rPr>
              <w:t>)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t>a-5</w:t>
            </w:r>
            <w:r>
              <w:rPr>
                <w:rFonts w:hint="eastAsia"/>
              </w:rPr>
              <w:t>電</w:t>
            </w:r>
            <w:r>
              <w:t>話</w:t>
            </w:r>
            <w:r>
              <w:rPr>
                <w:rFonts w:hint="eastAsia"/>
              </w:rPr>
              <w:t>、</w:t>
            </w:r>
            <w:r>
              <w:t>傳真</w:t>
            </w:r>
            <w:r>
              <w:rPr>
                <w:rFonts w:hint="eastAsia"/>
              </w:rPr>
              <w:t>、</w:t>
            </w:r>
            <w:r>
              <w:t>地址、服務信箱</w:t>
            </w:r>
          </w:p>
          <w:p w:rsidR="008C14CB" w:rsidRDefault="008C14CB" w:rsidP="008C14CB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網</w:t>
            </w:r>
            <w:r>
              <w:t>站排名優化專用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>b</w:t>
            </w:r>
            <w:r>
              <w:t xml:space="preserve">-1 </w:t>
            </w:r>
            <w:r>
              <w:rPr>
                <w:rFonts w:hint="eastAsia"/>
              </w:rPr>
              <w:t>網</w:t>
            </w:r>
            <w:r>
              <w:t>站</w:t>
            </w:r>
            <w:r>
              <w:rPr>
                <w:rFonts w:hint="eastAsia"/>
              </w:rPr>
              <w:t>Title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t xml:space="preserve">b-2 </w:t>
            </w:r>
            <w:r>
              <w:rPr>
                <w:rFonts w:hint="eastAsia"/>
              </w:rPr>
              <w:t>網</w:t>
            </w:r>
            <w:r>
              <w:t>站關鍵字</w:t>
            </w:r>
          </w:p>
          <w:p w:rsidR="008C14CB" w:rsidRDefault="008C14CB" w:rsidP="00735BE8">
            <w:pPr>
              <w:pStyle w:val="a3"/>
              <w:ind w:leftChars="0" w:left="360"/>
            </w:pPr>
            <w:r>
              <w:rPr>
                <w:rFonts w:hint="eastAsia"/>
              </w:rPr>
              <w:t xml:space="preserve">b-3 </w:t>
            </w:r>
            <w:r>
              <w:rPr>
                <w:rFonts w:hint="eastAsia"/>
              </w:rPr>
              <w:t>網</w:t>
            </w:r>
            <w:r>
              <w:t>站</w:t>
            </w:r>
            <w:r>
              <w:rPr>
                <w:rFonts w:hint="eastAsia"/>
              </w:rPr>
              <w:t>Description</w:t>
            </w:r>
          </w:p>
          <w:p w:rsidR="008C14CB" w:rsidRDefault="008C14CB" w:rsidP="008C14CB">
            <w:pPr>
              <w:pStyle w:val="a3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網</w:t>
            </w:r>
            <w:r>
              <w:t>站多語系</w:t>
            </w:r>
            <w:r>
              <w:rPr>
                <w:rFonts w:hint="eastAsia"/>
              </w:rPr>
              <w:t>設</w:t>
            </w:r>
            <w:r>
              <w:t>定</w:t>
            </w:r>
          </w:p>
        </w:tc>
      </w:tr>
      <w:tr w:rsidR="008C14CB" w:rsidTr="00735BE8">
        <w:tc>
          <w:tcPr>
            <w:tcW w:w="704" w:type="dxa"/>
            <w:vMerge w:val="restart"/>
            <w:textDirection w:val="tbRlV"/>
            <w:vAlign w:val="center"/>
          </w:tcPr>
          <w:p w:rsidR="008C14CB" w:rsidRDefault="008C14CB" w:rsidP="00735BE8">
            <w:pPr>
              <w:ind w:left="113" w:right="113"/>
              <w:jc w:val="center"/>
            </w:pPr>
            <w:r>
              <w:rPr>
                <w:rFonts w:hint="eastAsia"/>
              </w:rPr>
              <w:t>選</w:t>
            </w:r>
            <w:r>
              <w:t>單管理</w:t>
            </w:r>
          </w:p>
        </w:tc>
        <w:tc>
          <w:tcPr>
            <w:tcW w:w="2977" w:type="dxa"/>
            <w:vMerge w:val="restart"/>
          </w:tcPr>
          <w:p w:rsidR="008C14CB" w:rsidRDefault="008C14CB" w:rsidP="00735BE8">
            <w:r>
              <w:rPr>
                <w:rFonts w:hint="eastAsia"/>
              </w:rPr>
              <w:t>選單</w:t>
            </w:r>
            <w:r>
              <w:t>目錄管理</w:t>
            </w:r>
          </w:p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站架構目錄管理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</w:t>
            </w:r>
            <w:r>
              <w:t>站前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Pr="007B4F81" w:rsidRDefault="008C14CB" w:rsidP="00735BE8">
            <w:r>
              <w:rPr>
                <w:rFonts w:hint="eastAsia"/>
              </w:rPr>
              <w:t>目</w:t>
            </w:r>
            <w:r>
              <w:t>錄名稱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控制</w:t>
            </w:r>
            <w:r>
              <w:t>字數</w:t>
            </w:r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層</w:t>
            </w:r>
            <w:r>
              <w:t>次設定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無</w:t>
            </w:r>
            <w:r>
              <w:t>限層</w:t>
            </w:r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頁屬性設定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動</w:t>
            </w:r>
            <w:r>
              <w:t>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靜</w:t>
            </w:r>
            <w:r>
              <w:t>態</w:t>
            </w:r>
            <w:r>
              <w:rPr>
                <w:rFonts w:hint="eastAsia"/>
              </w:rPr>
              <w:t>/Link)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選</w:t>
            </w:r>
            <w:r>
              <w:t>單型態設定</w:t>
            </w:r>
          </w:p>
          <w:p w:rsidR="008C14CB" w:rsidRDefault="008C14CB" w:rsidP="008C14CB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文</w:t>
            </w:r>
            <w:r>
              <w:t>字型</w:t>
            </w:r>
          </w:p>
          <w:p w:rsidR="008C14CB" w:rsidRPr="007B4F81" w:rsidRDefault="008C14CB" w:rsidP="008C14CB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圖</w:t>
            </w:r>
            <w:r>
              <w:t>片型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站選單啟用設</w:t>
            </w:r>
            <w:r>
              <w:rPr>
                <w:rFonts w:hint="eastAsia"/>
              </w:rPr>
              <w:t>定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 w:val="restart"/>
          </w:tcPr>
          <w:p w:rsidR="008C14CB" w:rsidRDefault="008C14CB" w:rsidP="00735BE8">
            <w:r>
              <w:rPr>
                <w:rFonts w:hint="eastAsia"/>
              </w:rPr>
              <w:t>前</w:t>
            </w:r>
            <w:r>
              <w:t>端發</w:t>
            </w:r>
            <w:r>
              <w:rPr>
                <w:rFonts w:hint="eastAsia"/>
              </w:rPr>
              <w:t>布</w:t>
            </w:r>
            <w:r>
              <w:t>顯示</w:t>
            </w:r>
          </w:p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網</w:t>
            </w:r>
            <w:r>
              <w:t>頁路</w:t>
            </w:r>
            <w:r>
              <w:rPr>
                <w:rFonts w:hint="eastAsia"/>
              </w:rPr>
              <w:t>徑</w:t>
            </w:r>
            <w:r>
              <w:t>產生機制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Pr="0093503C" w:rsidRDefault="008C14CB" w:rsidP="00735BE8">
            <w:r>
              <w:rPr>
                <w:rFonts w:hint="eastAsia"/>
              </w:rPr>
              <w:t>網</w:t>
            </w:r>
            <w:r>
              <w:t>站地圖產生機制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Default="008C14CB" w:rsidP="00735BE8">
            <w:r>
              <w:rPr>
                <w:rFonts w:hint="eastAsia"/>
              </w:rPr>
              <w:t>動</w:t>
            </w:r>
            <w:r>
              <w:t>態選單產生機制</w:t>
            </w:r>
            <w:r>
              <w:rPr>
                <w:rFonts w:hint="eastAsia"/>
              </w:rPr>
              <w:t>(</w:t>
            </w:r>
            <w:proofErr w:type="spellStart"/>
            <w:r>
              <w:t>MouseOver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Pr="007B4F81" w:rsidRDefault="008C14CB" w:rsidP="00735BE8">
            <w:r>
              <w:rPr>
                <w:rFonts w:hint="eastAsia"/>
              </w:rPr>
              <w:t>系</w:t>
            </w:r>
            <w:r>
              <w:t>統</w:t>
            </w:r>
            <w:r>
              <w:rPr>
                <w:rFonts w:hint="eastAsia"/>
              </w:rPr>
              <w:t>Title</w:t>
            </w:r>
            <w:r>
              <w:rPr>
                <w:rFonts w:hint="eastAsia"/>
              </w:rPr>
              <w:t>圖</w:t>
            </w:r>
            <w:r>
              <w:t>片產生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後</w:t>
            </w:r>
            <w:r>
              <w:t>端</w:t>
            </w:r>
            <w:r>
              <w:rPr>
                <w:rFonts w:hint="eastAsia"/>
              </w:rPr>
              <w:t>)</w:t>
            </w:r>
          </w:p>
        </w:tc>
      </w:tr>
      <w:tr w:rsidR="008C14CB" w:rsidTr="00735BE8">
        <w:tc>
          <w:tcPr>
            <w:tcW w:w="704" w:type="dxa"/>
            <w:vMerge/>
            <w:vAlign w:val="center"/>
          </w:tcPr>
          <w:p w:rsidR="008C14CB" w:rsidRDefault="008C14CB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8C14CB" w:rsidRDefault="008C14CB" w:rsidP="00735BE8"/>
        </w:tc>
        <w:tc>
          <w:tcPr>
            <w:tcW w:w="4615" w:type="dxa"/>
          </w:tcPr>
          <w:p w:rsidR="008C14CB" w:rsidRPr="007B4F81" w:rsidRDefault="008C14CB" w:rsidP="00735BE8">
            <w:r>
              <w:rPr>
                <w:rFonts w:hint="eastAsia"/>
              </w:rPr>
              <w:t>內</w:t>
            </w:r>
            <w:r>
              <w:t>頁</w:t>
            </w:r>
            <w:r>
              <w:rPr>
                <w:rFonts w:hint="eastAsia"/>
              </w:rPr>
              <w:t>Title</w:t>
            </w:r>
            <w:r>
              <w:rPr>
                <w:rFonts w:hint="eastAsia"/>
              </w:rPr>
              <w:t>圖</w:t>
            </w:r>
            <w:r>
              <w:t>片產生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前</w:t>
            </w:r>
            <w:r>
              <w:t>端</w:t>
            </w:r>
            <w:r>
              <w:rPr>
                <w:rFonts w:hint="eastAsia"/>
              </w:rPr>
              <w:t>)</w:t>
            </w:r>
          </w:p>
        </w:tc>
      </w:tr>
      <w:tr w:rsidR="00FB6721" w:rsidTr="00735BE8">
        <w:tc>
          <w:tcPr>
            <w:tcW w:w="704" w:type="dxa"/>
            <w:vMerge w:val="restart"/>
            <w:vAlign w:val="center"/>
          </w:tcPr>
          <w:p w:rsidR="00FB6721" w:rsidRDefault="00FB6721" w:rsidP="00735BE8">
            <w:pPr>
              <w:ind w:left="113" w:right="113"/>
              <w:jc w:val="center"/>
            </w:pPr>
            <w:r>
              <w:rPr>
                <w:rFonts w:hint="eastAsia"/>
              </w:rPr>
              <w:lastRenderedPageBreak/>
              <w:t>內</w:t>
            </w:r>
            <w:r>
              <w:t>容管理</w:t>
            </w:r>
          </w:p>
        </w:tc>
        <w:tc>
          <w:tcPr>
            <w:tcW w:w="2977" w:type="dxa"/>
            <w:vMerge w:val="restart"/>
          </w:tcPr>
          <w:p w:rsidR="00FB6721" w:rsidRDefault="00FB6721" w:rsidP="00735BE8">
            <w:r>
              <w:rPr>
                <w:rFonts w:hint="eastAsia"/>
              </w:rPr>
              <w:t>首頁管理</w:t>
            </w:r>
          </w:p>
        </w:tc>
        <w:tc>
          <w:tcPr>
            <w:tcW w:w="4615" w:type="dxa"/>
          </w:tcPr>
          <w:p w:rsidR="00FB6721" w:rsidRDefault="00FB6721" w:rsidP="00FB6721">
            <w:pPr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  <w:r>
              <w:t>增</w:t>
            </w:r>
            <w:r>
              <w:rPr>
                <w:rFonts w:hint="eastAsia"/>
              </w:rPr>
              <w:t>、</w:t>
            </w:r>
            <w:r>
              <w:t>修改、</w:t>
            </w:r>
            <w:r>
              <w:rPr>
                <w:rFonts w:hint="eastAsia"/>
              </w:rPr>
              <w:t>刪</w:t>
            </w:r>
            <w:r>
              <w:t>除</w:t>
            </w:r>
            <w:r>
              <w:rPr>
                <w:rFonts w:hint="eastAsia"/>
              </w:rPr>
              <w:t>外部連結</w:t>
            </w:r>
          </w:p>
        </w:tc>
      </w:tr>
      <w:tr w:rsidR="00FB6721" w:rsidTr="00735BE8">
        <w:tc>
          <w:tcPr>
            <w:tcW w:w="704" w:type="dxa"/>
            <w:vMerge/>
            <w:vAlign w:val="center"/>
          </w:tcPr>
          <w:p w:rsidR="00FB6721" w:rsidRDefault="00FB6721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FB6721" w:rsidRDefault="00FB6721" w:rsidP="00735BE8"/>
        </w:tc>
        <w:tc>
          <w:tcPr>
            <w:tcW w:w="4615" w:type="dxa"/>
          </w:tcPr>
          <w:p w:rsidR="00FB6721" w:rsidRDefault="00FB6721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  <w:r>
              <w:t>增</w:t>
            </w:r>
            <w:r>
              <w:rPr>
                <w:rFonts w:hint="eastAsia"/>
              </w:rPr>
              <w:t>、</w:t>
            </w:r>
            <w:r>
              <w:t>修改、</w:t>
            </w:r>
            <w:r>
              <w:rPr>
                <w:rFonts w:hint="eastAsia"/>
              </w:rPr>
              <w:t>刪</w:t>
            </w:r>
            <w:r>
              <w:t>除</w:t>
            </w:r>
            <w:r>
              <w:rPr>
                <w:rFonts w:hint="eastAsia"/>
              </w:rPr>
              <w:t>幻燈片</w:t>
            </w:r>
          </w:p>
        </w:tc>
      </w:tr>
      <w:tr w:rsidR="00FB6721" w:rsidTr="00735BE8">
        <w:tc>
          <w:tcPr>
            <w:tcW w:w="704" w:type="dxa"/>
            <w:vMerge/>
            <w:vAlign w:val="center"/>
          </w:tcPr>
          <w:p w:rsidR="00FB6721" w:rsidRDefault="00FB6721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FB6721" w:rsidRDefault="00FB6721" w:rsidP="00735BE8"/>
        </w:tc>
        <w:tc>
          <w:tcPr>
            <w:tcW w:w="4615" w:type="dxa"/>
          </w:tcPr>
          <w:p w:rsidR="00FB6721" w:rsidRDefault="00FB6721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  <w:r>
              <w:t>增</w:t>
            </w:r>
            <w:r>
              <w:rPr>
                <w:rFonts w:hint="eastAsia"/>
              </w:rPr>
              <w:t>、</w:t>
            </w:r>
            <w:r>
              <w:t>修改、</w:t>
            </w:r>
            <w:r>
              <w:rPr>
                <w:rFonts w:hint="eastAsia"/>
              </w:rPr>
              <w:t>刪</w:t>
            </w:r>
            <w:r>
              <w:t>除</w:t>
            </w:r>
            <w:r>
              <w:rPr>
                <w:rFonts w:hint="eastAsia"/>
              </w:rPr>
              <w:t>首頁項目</w:t>
            </w:r>
          </w:p>
        </w:tc>
      </w:tr>
      <w:tr w:rsidR="00FB6721" w:rsidTr="00735BE8">
        <w:tc>
          <w:tcPr>
            <w:tcW w:w="704" w:type="dxa"/>
            <w:vMerge/>
            <w:vAlign w:val="center"/>
          </w:tcPr>
          <w:p w:rsidR="00FB6721" w:rsidRDefault="00FB6721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FB6721" w:rsidRDefault="00FB6721" w:rsidP="00735BE8"/>
        </w:tc>
        <w:tc>
          <w:tcPr>
            <w:tcW w:w="4615" w:type="dxa"/>
          </w:tcPr>
          <w:p w:rsidR="00FB6721" w:rsidRDefault="00FB6721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網站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樣式管理</w:t>
            </w:r>
          </w:p>
        </w:tc>
      </w:tr>
      <w:tr w:rsidR="00FB6721" w:rsidTr="00735BE8">
        <w:tc>
          <w:tcPr>
            <w:tcW w:w="704" w:type="dxa"/>
            <w:vMerge/>
            <w:textDirection w:val="tbRlV"/>
            <w:vAlign w:val="center"/>
          </w:tcPr>
          <w:p w:rsidR="00FB6721" w:rsidRDefault="00FB6721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 w:val="restart"/>
          </w:tcPr>
          <w:p w:rsidR="00FB6721" w:rsidRDefault="00FB6721" w:rsidP="00735BE8">
            <w:r>
              <w:rPr>
                <w:rFonts w:hint="eastAsia"/>
              </w:rPr>
              <w:t>自</w:t>
            </w:r>
            <w:r>
              <w:t>訂網頁管理</w:t>
            </w:r>
          </w:p>
        </w:tc>
        <w:tc>
          <w:tcPr>
            <w:tcW w:w="4615" w:type="dxa"/>
          </w:tcPr>
          <w:p w:rsidR="00FB6721" w:rsidRPr="007B4F81" w:rsidRDefault="002E5F0C" w:rsidP="00735BE8">
            <w:r>
              <w:rPr>
                <w:rFonts w:hint="eastAsia"/>
              </w:rPr>
              <w:t>文章型</w:t>
            </w:r>
          </w:p>
        </w:tc>
      </w:tr>
      <w:tr w:rsidR="00AF1F7D" w:rsidTr="00735BE8">
        <w:tc>
          <w:tcPr>
            <w:tcW w:w="704" w:type="dxa"/>
            <w:vMerge/>
            <w:textDirection w:val="tbRlV"/>
            <w:vAlign w:val="center"/>
          </w:tcPr>
          <w:p w:rsidR="00AF1F7D" w:rsidRDefault="00AF1F7D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AF1F7D" w:rsidRDefault="00AF1F7D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AF1F7D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目錄文章型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照片目錄型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一文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圖型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一文多圖型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一文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表格型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圖一表格型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目錄表格型</w:t>
            </w:r>
          </w:p>
        </w:tc>
      </w:tr>
      <w:tr w:rsidR="002E5F0C" w:rsidTr="00735BE8"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照片目錄表格型</w:t>
            </w:r>
          </w:p>
        </w:tc>
      </w:tr>
      <w:tr w:rsidR="002E5F0C" w:rsidTr="002E5F0C">
        <w:trPr>
          <w:trHeight w:val="426"/>
        </w:trPr>
        <w:tc>
          <w:tcPr>
            <w:tcW w:w="704" w:type="dxa"/>
            <w:vMerge/>
            <w:textDirection w:val="tbRlV"/>
            <w:vAlign w:val="center"/>
          </w:tcPr>
          <w:p w:rsidR="002E5F0C" w:rsidRDefault="002E5F0C" w:rsidP="00735BE8">
            <w:pPr>
              <w:ind w:left="113" w:right="113"/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  <w:r>
              <w:t>增</w:t>
            </w:r>
            <w:r>
              <w:rPr>
                <w:rFonts w:hint="eastAsia"/>
              </w:rPr>
              <w:t>、</w:t>
            </w:r>
            <w:r>
              <w:t>修改、</w:t>
            </w:r>
            <w:r>
              <w:rPr>
                <w:rFonts w:hint="eastAsia"/>
              </w:rPr>
              <w:t>刪</w:t>
            </w:r>
            <w:r>
              <w:t>除</w:t>
            </w:r>
            <w:r>
              <w:rPr>
                <w:rFonts w:hint="eastAsia"/>
              </w:rPr>
              <w:t>網</w:t>
            </w:r>
            <w:r>
              <w:t>頁</w:t>
            </w:r>
            <w:proofErr w:type="gramStart"/>
            <w:r>
              <w:rPr>
                <w:rFonts w:hint="eastAsia"/>
              </w:rPr>
              <w:t>頁</w:t>
            </w:r>
            <w:proofErr w:type="gramEnd"/>
            <w:r>
              <w:t>面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 w:val="restart"/>
          </w:tcPr>
          <w:p w:rsidR="002E5F0C" w:rsidRDefault="002E5F0C" w:rsidP="00735BE8">
            <w:r>
              <w:rPr>
                <w:rFonts w:hint="eastAsia"/>
              </w:rPr>
              <w:t>網</w:t>
            </w:r>
            <w:r>
              <w:t>頁編輯器</w:t>
            </w:r>
          </w:p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網</w:t>
            </w:r>
            <w:r>
              <w:t>頁編輯器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圖</w:t>
            </w:r>
            <w:r>
              <w:t>形</w:t>
            </w:r>
            <w:r>
              <w:rPr>
                <w:rFonts w:hint="eastAsia"/>
              </w:rPr>
              <w:t>化</w:t>
            </w:r>
            <w:r>
              <w:rPr>
                <w:rFonts w:hint="eastAsia"/>
              </w:rPr>
              <w:t>)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>
            <w:pPr>
              <w:rPr>
                <w:rFonts w:hint="eastAsia"/>
              </w:rPr>
            </w:pPr>
          </w:p>
        </w:tc>
        <w:tc>
          <w:tcPr>
            <w:tcW w:w="4615" w:type="dxa"/>
          </w:tcPr>
          <w:p w:rsidR="002E5F0C" w:rsidRDefault="002E5F0C" w:rsidP="002E5F0C">
            <w:pPr>
              <w:rPr>
                <w:rFonts w:hint="eastAsia"/>
              </w:rPr>
            </w:pPr>
            <w:r>
              <w:rPr>
                <w:rFonts w:hint="eastAsia"/>
              </w:rPr>
              <w:t>網</w:t>
            </w:r>
            <w:r>
              <w:t>頁編輯器</w:t>
            </w:r>
            <w:r>
              <w:rPr>
                <w:rFonts w:hint="eastAsia"/>
              </w:rPr>
              <w:t>(</w:t>
            </w:r>
            <w:r>
              <w:t>HTML</w:t>
            </w:r>
            <w:r>
              <w:rPr>
                <w:rFonts w:hint="eastAsia"/>
              </w:rPr>
              <w:t>)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P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無障礙規範上傳檢核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Default="002E5F0C" w:rsidP="00735BE8">
            <w:pPr>
              <w:rPr>
                <w:rFonts w:hint="eastAsia"/>
              </w:rPr>
            </w:pPr>
            <w:r>
              <w:rPr>
                <w:rFonts w:hint="eastAsia"/>
              </w:rPr>
              <w:t>網</w:t>
            </w:r>
            <w:r>
              <w:t>頁預覽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 w:val="restart"/>
          </w:tcPr>
          <w:p w:rsidR="002E5F0C" w:rsidRDefault="002E5F0C" w:rsidP="00735BE8">
            <w:r>
              <w:rPr>
                <w:rFonts w:hint="eastAsia"/>
              </w:rPr>
              <w:t>附件</w:t>
            </w:r>
            <w:r>
              <w:t>上傳</w:t>
            </w:r>
          </w:p>
        </w:tc>
        <w:tc>
          <w:tcPr>
            <w:tcW w:w="4615" w:type="dxa"/>
          </w:tcPr>
          <w:p w:rsidR="002E5F0C" w:rsidRDefault="002E5F0C" w:rsidP="00735BE8">
            <w:r>
              <w:rPr>
                <w:rFonts w:hint="eastAsia"/>
              </w:rPr>
              <w:t>文</w:t>
            </w:r>
            <w:r>
              <w:t>章附件上傳</w:t>
            </w:r>
            <w:r>
              <w:rPr>
                <w:rFonts w:hint="eastAsia"/>
              </w:rPr>
              <w:t>功</w:t>
            </w:r>
            <w:r>
              <w:t>能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Default="002E5F0C" w:rsidP="00735BE8">
            <w:r>
              <w:rPr>
                <w:rFonts w:hint="eastAsia"/>
              </w:rPr>
              <w:t>ODF</w:t>
            </w:r>
            <w:r>
              <w:rPr>
                <w:rFonts w:hint="eastAsia"/>
              </w:rPr>
              <w:t>自</w:t>
            </w:r>
            <w:r>
              <w:t>動</w:t>
            </w:r>
            <w:r>
              <w:rPr>
                <w:rFonts w:hint="eastAsia"/>
              </w:rPr>
              <w:t>轉</w:t>
            </w:r>
            <w:r>
              <w:t>檔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Default="002E5F0C" w:rsidP="00735BE8">
            <w:r>
              <w:rPr>
                <w:rFonts w:hint="eastAsia"/>
              </w:rPr>
              <w:t>附</w:t>
            </w:r>
            <w:r>
              <w:t>件小圖</w:t>
            </w:r>
            <w:r>
              <w:rPr>
                <w:rFonts w:hint="eastAsia"/>
              </w:rPr>
              <w:t>顯</w:t>
            </w:r>
            <w:r>
              <w:t>示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Default="002E5F0C" w:rsidP="00735BE8">
            <w:r>
              <w:rPr>
                <w:rFonts w:hint="eastAsia"/>
              </w:rPr>
              <w:t>附</w:t>
            </w:r>
            <w:r>
              <w:t>件圖檔縮</w:t>
            </w:r>
            <w:r>
              <w:rPr>
                <w:rFonts w:hint="eastAsia"/>
              </w:rPr>
              <w:t>圖</w:t>
            </w:r>
            <w:r>
              <w:t>顯示</w:t>
            </w:r>
          </w:p>
        </w:tc>
      </w:tr>
      <w:tr w:rsidR="002E5F0C" w:rsidTr="002E5F0C">
        <w:trPr>
          <w:trHeight w:val="290"/>
        </w:trPr>
        <w:tc>
          <w:tcPr>
            <w:tcW w:w="704" w:type="dxa"/>
            <w:vMerge/>
            <w:vAlign w:val="center"/>
          </w:tcPr>
          <w:p w:rsidR="002E5F0C" w:rsidRDefault="002E5F0C" w:rsidP="00735BE8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735BE8"/>
        </w:tc>
        <w:tc>
          <w:tcPr>
            <w:tcW w:w="4615" w:type="dxa"/>
          </w:tcPr>
          <w:p w:rsidR="002E5F0C" w:rsidRDefault="002E5F0C" w:rsidP="00735BE8">
            <w:r>
              <w:rPr>
                <w:rFonts w:hint="eastAsia"/>
              </w:rPr>
              <w:t>無障</w:t>
            </w:r>
            <w:r>
              <w:t>礙規範上傳檢核</w:t>
            </w:r>
          </w:p>
        </w:tc>
      </w:tr>
      <w:tr w:rsidR="002E5F0C" w:rsidTr="002E5F0C">
        <w:tc>
          <w:tcPr>
            <w:tcW w:w="704" w:type="dxa"/>
            <w:vMerge w:val="restart"/>
            <w:textDirection w:val="tbRlV"/>
            <w:vAlign w:val="center"/>
          </w:tcPr>
          <w:p w:rsidR="002E5F0C" w:rsidRDefault="002E5F0C" w:rsidP="002E5F0C">
            <w:pPr>
              <w:ind w:left="113" w:right="113"/>
              <w:jc w:val="center"/>
            </w:pPr>
            <w:r>
              <w:rPr>
                <w:rFonts w:hint="eastAsia"/>
              </w:rPr>
              <w:t>訊息管理</w:t>
            </w:r>
          </w:p>
        </w:tc>
        <w:tc>
          <w:tcPr>
            <w:tcW w:w="2977" w:type="dxa"/>
            <w:vMerge w:val="restart"/>
          </w:tcPr>
          <w:p w:rsidR="002E5F0C" w:rsidRDefault="002E5F0C" w:rsidP="002E5F0C">
            <w:r>
              <w:rPr>
                <w:rFonts w:hint="eastAsia"/>
              </w:rPr>
              <w:t>最</w:t>
            </w:r>
            <w:r>
              <w:t>新消息發</w:t>
            </w:r>
            <w:r>
              <w:rPr>
                <w:rFonts w:hint="eastAsia"/>
              </w:rPr>
              <w:t>佈</w:t>
            </w:r>
          </w:p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訊</w:t>
            </w:r>
            <w:r>
              <w:t>息</w:t>
            </w:r>
            <w:r>
              <w:rPr>
                <w:rFonts w:hint="eastAsia"/>
              </w:rPr>
              <w:t>新</w:t>
            </w:r>
            <w:r>
              <w:t>增、修改、刪除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  <w:vMerge/>
          </w:tcPr>
          <w:p w:rsidR="002E5F0C" w:rsidRDefault="002E5F0C" w:rsidP="002E5F0C"/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Web-based</w:t>
            </w:r>
            <w:r>
              <w:t>編輯</w:t>
            </w:r>
            <w:r>
              <w:rPr>
                <w:rFonts w:hint="eastAsia"/>
              </w:rPr>
              <w:t>器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</w:tcPr>
          <w:p w:rsidR="002E5F0C" w:rsidRDefault="002E5F0C" w:rsidP="002E5F0C">
            <w:proofErr w:type="gramStart"/>
            <w:r>
              <w:rPr>
                <w:rFonts w:hint="eastAsia"/>
              </w:rPr>
              <w:t>多網發布</w:t>
            </w:r>
            <w:proofErr w:type="gramEnd"/>
            <w:r>
              <w:rPr>
                <w:rFonts w:hint="eastAsia"/>
              </w:rPr>
              <w:t>設定</w:t>
            </w:r>
          </w:p>
        </w:tc>
        <w:tc>
          <w:tcPr>
            <w:tcW w:w="4615" w:type="dxa"/>
          </w:tcPr>
          <w:p w:rsidR="002E5F0C" w:rsidRDefault="00655150" w:rsidP="002E5F0C">
            <w:pPr>
              <w:rPr>
                <w:rFonts w:hint="eastAsia"/>
              </w:rPr>
            </w:pPr>
            <w:r>
              <w:rPr>
                <w:rFonts w:hint="eastAsia"/>
              </w:rPr>
              <w:t>發布</w:t>
            </w:r>
            <w:r>
              <w:rPr>
                <w:rFonts w:hint="eastAsia"/>
              </w:rPr>
              <w:t>網站</w:t>
            </w:r>
            <w:r>
              <w:rPr>
                <w:rFonts w:hint="eastAsia"/>
              </w:rPr>
              <w:t>設定</w:t>
            </w:r>
          </w:p>
        </w:tc>
      </w:tr>
      <w:tr w:rsidR="00655150" w:rsidTr="00735BE8">
        <w:tc>
          <w:tcPr>
            <w:tcW w:w="704" w:type="dxa"/>
            <w:vMerge/>
            <w:vAlign w:val="center"/>
          </w:tcPr>
          <w:p w:rsidR="00655150" w:rsidRDefault="00655150" w:rsidP="002E5F0C">
            <w:pPr>
              <w:jc w:val="center"/>
            </w:pPr>
          </w:p>
        </w:tc>
        <w:tc>
          <w:tcPr>
            <w:tcW w:w="2977" w:type="dxa"/>
            <w:vMerge w:val="restart"/>
          </w:tcPr>
          <w:p w:rsidR="00655150" w:rsidRDefault="00655150" w:rsidP="002E5F0C">
            <w:proofErr w:type="gramStart"/>
            <w:r>
              <w:rPr>
                <w:rFonts w:hint="eastAsia"/>
              </w:rPr>
              <w:t>多網接收</w:t>
            </w:r>
            <w:proofErr w:type="gramEnd"/>
            <w:r>
              <w:rPr>
                <w:rFonts w:hint="eastAsia"/>
              </w:rPr>
              <w:t>設定</w:t>
            </w:r>
          </w:p>
        </w:tc>
        <w:tc>
          <w:tcPr>
            <w:tcW w:w="4615" w:type="dxa"/>
          </w:tcPr>
          <w:p w:rsidR="00655150" w:rsidRDefault="00655150" w:rsidP="002E5F0C">
            <w:pPr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網站</w:t>
            </w:r>
            <w:r>
              <w:rPr>
                <w:rFonts w:hint="eastAsia"/>
              </w:rPr>
              <w:t>設定</w:t>
            </w:r>
          </w:p>
        </w:tc>
      </w:tr>
      <w:tr w:rsidR="00655150" w:rsidTr="00735BE8">
        <w:tc>
          <w:tcPr>
            <w:tcW w:w="704" w:type="dxa"/>
            <w:vMerge/>
            <w:vAlign w:val="center"/>
          </w:tcPr>
          <w:p w:rsidR="00655150" w:rsidRDefault="00655150" w:rsidP="002E5F0C">
            <w:pPr>
              <w:jc w:val="center"/>
            </w:pPr>
          </w:p>
        </w:tc>
        <w:tc>
          <w:tcPr>
            <w:tcW w:w="2977" w:type="dxa"/>
            <w:vMerge/>
          </w:tcPr>
          <w:p w:rsidR="00655150" w:rsidRDefault="00655150" w:rsidP="002E5F0C"/>
        </w:tc>
        <w:tc>
          <w:tcPr>
            <w:tcW w:w="4615" w:type="dxa"/>
          </w:tcPr>
          <w:p w:rsidR="00655150" w:rsidRDefault="00655150" w:rsidP="002E5F0C">
            <w:pPr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審核</w:t>
            </w:r>
            <w:r>
              <w:rPr>
                <w:rFonts w:hint="eastAsia"/>
              </w:rPr>
              <w:t>設定</w:t>
            </w:r>
          </w:p>
        </w:tc>
      </w:tr>
      <w:tr w:rsidR="002E5F0C" w:rsidTr="00735BE8">
        <w:tc>
          <w:tcPr>
            <w:tcW w:w="704" w:type="dxa"/>
            <w:vMerge/>
            <w:vAlign w:val="center"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</w:tcPr>
          <w:p w:rsidR="002E5F0C" w:rsidRDefault="002E5F0C" w:rsidP="002E5F0C">
            <w:r>
              <w:rPr>
                <w:rFonts w:hint="eastAsia"/>
              </w:rPr>
              <w:t>接收資料管理</w:t>
            </w:r>
          </w:p>
        </w:tc>
        <w:tc>
          <w:tcPr>
            <w:tcW w:w="4615" w:type="dxa"/>
          </w:tcPr>
          <w:p w:rsidR="002E5F0C" w:rsidRDefault="00655150" w:rsidP="002E5F0C">
            <w:pPr>
              <w:rPr>
                <w:rFonts w:hint="eastAsia"/>
              </w:rPr>
            </w:pPr>
            <w:r>
              <w:rPr>
                <w:rFonts w:hint="eastAsia"/>
              </w:rPr>
              <w:t>接收資料審核作業</w:t>
            </w:r>
          </w:p>
        </w:tc>
      </w:tr>
      <w:tr w:rsidR="002E5F0C" w:rsidTr="00735BE8">
        <w:tc>
          <w:tcPr>
            <w:tcW w:w="704" w:type="dxa"/>
            <w:vMerge w:val="restart"/>
            <w:textDirection w:val="tbRlV"/>
            <w:vAlign w:val="center"/>
          </w:tcPr>
          <w:p w:rsidR="002E5F0C" w:rsidRDefault="002E5F0C" w:rsidP="002E5F0C">
            <w:pPr>
              <w:ind w:left="113" w:right="113"/>
              <w:jc w:val="center"/>
            </w:pPr>
            <w:r>
              <w:rPr>
                <w:rFonts w:hint="eastAsia"/>
              </w:rPr>
              <w:t>稽</w:t>
            </w:r>
            <w:r>
              <w:t>核管理</w:t>
            </w:r>
          </w:p>
        </w:tc>
        <w:tc>
          <w:tcPr>
            <w:tcW w:w="2977" w:type="dxa"/>
          </w:tcPr>
          <w:p w:rsidR="002E5F0C" w:rsidRDefault="002E5F0C" w:rsidP="002E5F0C">
            <w:r>
              <w:rPr>
                <w:rFonts w:hint="eastAsia"/>
              </w:rPr>
              <w:t>網</w:t>
            </w:r>
            <w:r>
              <w:t>站</w:t>
            </w:r>
            <w:r>
              <w:rPr>
                <w:rFonts w:hint="eastAsia"/>
              </w:rPr>
              <w:t>瀏</w:t>
            </w:r>
            <w:r>
              <w:t>覽分析</w:t>
            </w:r>
          </w:p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網</w:t>
            </w:r>
            <w:r>
              <w:t>頁流量</w:t>
            </w:r>
            <w:r>
              <w:rPr>
                <w:rFonts w:hint="eastAsia"/>
              </w:rPr>
              <w:t>統</w:t>
            </w:r>
            <w:r>
              <w:t>計</w:t>
            </w:r>
            <w:r>
              <w:rPr>
                <w:rFonts w:hint="eastAsia"/>
              </w:rPr>
              <w:t>與</w:t>
            </w:r>
            <w:r>
              <w:t>分析</w:t>
            </w:r>
          </w:p>
        </w:tc>
      </w:tr>
      <w:tr w:rsidR="002E5F0C" w:rsidTr="00735BE8">
        <w:tc>
          <w:tcPr>
            <w:tcW w:w="704" w:type="dxa"/>
            <w:vMerge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</w:tcPr>
          <w:p w:rsidR="002E5F0C" w:rsidRDefault="002E5F0C" w:rsidP="002E5F0C"/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Google Analytics</w:t>
            </w:r>
            <w:r>
              <w:rPr>
                <w:rFonts w:hint="eastAsia"/>
              </w:rPr>
              <w:t>網</w:t>
            </w:r>
            <w:r>
              <w:t>頁瀏覽行為分析</w:t>
            </w:r>
          </w:p>
        </w:tc>
      </w:tr>
      <w:tr w:rsidR="002E5F0C" w:rsidTr="00735BE8">
        <w:tc>
          <w:tcPr>
            <w:tcW w:w="704" w:type="dxa"/>
            <w:vMerge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</w:tcPr>
          <w:p w:rsidR="002E5F0C" w:rsidRDefault="002E5F0C" w:rsidP="002E5F0C">
            <w:r>
              <w:rPr>
                <w:rFonts w:hint="eastAsia"/>
              </w:rPr>
              <w:t>Web AD</w:t>
            </w:r>
            <w:r>
              <w:rPr>
                <w:rFonts w:hint="eastAsia"/>
              </w:rPr>
              <w:t>單</w:t>
            </w:r>
            <w:r>
              <w:t>簽</w:t>
            </w:r>
            <w:proofErr w:type="gramStart"/>
            <w:r>
              <w:t>介</w:t>
            </w:r>
            <w:proofErr w:type="gramEnd"/>
            <w:r>
              <w:t>接</w:t>
            </w:r>
          </w:p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帳</w:t>
            </w:r>
            <w:r>
              <w:t>號單簽</w:t>
            </w:r>
            <w:proofErr w:type="gramStart"/>
            <w:r>
              <w:t>介</w:t>
            </w:r>
            <w:proofErr w:type="gramEnd"/>
            <w:r>
              <w:t>接</w:t>
            </w:r>
          </w:p>
        </w:tc>
      </w:tr>
      <w:tr w:rsidR="002E5F0C" w:rsidTr="00735BE8">
        <w:tc>
          <w:tcPr>
            <w:tcW w:w="704" w:type="dxa"/>
            <w:vMerge/>
          </w:tcPr>
          <w:p w:rsidR="002E5F0C" w:rsidRDefault="002E5F0C" w:rsidP="002E5F0C">
            <w:pPr>
              <w:jc w:val="center"/>
            </w:pPr>
          </w:p>
        </w:tc>
        <w:tc>
          <w:tcPr>
            <w:tcW w:w="2977" w:type="dxa"/>
          </w:tcPr>
          <w:p w:rsidR="002E5F0C" w:rsidRDefault="002E5F0C" w:rsidP="002E5F0C"/>
        </w:tc>
        <w:tc>
          <w:tcPr>
            <w:tcW w:w="4615" w:type="dxa"/>
          </w:tcPr>
          <w:p w:rsidR="002E5F0C" w:rsidRDefault="002E5F0C" w:rsidP="002E5F0C">
            <w:r>
              <w:rPr>
                <w:rFonts w:hint="eastAsia"/>
              </w:rPr>
              <w:t>帳</w:t>
            </w:r>
            <w:r>
              <w:t>號</w:t>
            </w:r>
            <w:r>
              <w:rPr>
                <w:rFonts w:hint="eastAsia"/>
              </w:rPr>
              <w:t>定</w:t>
            </w:r>
            <w:r>
              <w:t>期更新</w:t>
            </w:r>
          </w:p>
        </w:tc>
      </w:tr>
    </w:tbl>
    <w:p w:rsidR="008C14CB" w:rsidRDefault="008C14CB" w:rsidP="008C14CB"/>
    <w:p w:rsidR="008C14CB" w:rsidRDefault="008C14CB" w:rsidP="008C14CB">
      <w:pPr>
        <w:widowControl/>
      </w:pPr>
      <w:r>
        <w:br w:type="page"/>
      </w:r>
    </w:p>
    <w:p w:rsidR="008C14CB" w:rsidRDefault="00655150" w:rsidP="00655150">
      <w:pPr>
        <w:ind w:leftChars="200" w:left="480"/>
      </w:pPr>
      <w:r>
        <w:rPr>
          <w:rFonts w:hint="eastAsia"/>
        </w:rPr>
        <w:lastRenderedPageBreak/>
        <w:t>2.2</w:t>
      </w:r>
      <w:r w:rsidR="008C14CB">
        <w:rPr>
          <w:rFonts w:hint="eastAsia"/>
        </w:rPr>
        <w:t>功</w:t>
      </w:r>
      <w:r w:rsidR="008C14CB">
        <w:t>能操作示意圖</w:t>
      </w:r>
    </w:p>
    <w:p w:rsidR="008C14CB" w:rsidRDefault="008C14CB" w:rsidP="008C14CB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認</w:t>
      </w:r>
      <w:r>
        <w:t>證權限管理</w:t>
      </w:r>
    </w:p>
    <w:p w:rsidR="008C14CB" w:rsidRDefault="008C14CB" w:rsidP="008C14CB">
      <w:pPr>
        <w:pStyle w:val="a3"/>
        <w:ind w:leftChars="0" w:left="360"/>
      </w:pPr>
      <w:r>
        <w:t>A-1</w:t>
      </w:r>
      <w:r>
        <w:rPr>
          <w:rFonts w:hint="eastAsia"/>
        </w:rPr>
        <w:t>後</w:t>
      </w:r>
      <w:r>
        <w:t>台管理入口</w:t>
      </w:r>
    </w:p>
    <w:p w:rsidR="008C14CB" w:rsidRDefault="008C14CB" w:rsidP="008C14CB">
      <w:pPr>
        <w:pStyle w:val="a3"/>
        <w:ind w:leftChars="150" w:left="360" w:firstLineChars="200" w:firstLine="480"/>
      </w:pPr>
      <w:r>
        <w:rPr>
          <w:rFonts w:hint="eastAsia"/>
        </w:rPr>
        <w:t>透過帳號密碼輸入的窗口，判斷登入人員的身份出現操作介面。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098FC4B4" wp14:editId="6B79D134">
            <wp:extent cx="1847850" cy="1210458"/>
            <wp:effectExtent l="0" t="0" r="0" b="889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21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B5BB15A" wp14:editId="47AF8E1B">
            <wp:extent cx="2955131" cy="11334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131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A-2</w:t>
      </w:r>
      <w:r>
        <w:rPr>
          <w:rFonts w:hint="eastAsia"/>
        </w:rPr>
        <w:t>人</w:t>
      </w:r>
      <w:r>
        <w:t>員組織管理</w:t>
      </w:r>
    </w:p>
    <w:p w:rsidR="008C14CB" w:rsidRDefault="008C14CB" w:rsidP="008C14CB">
      <w:pPr>
        <w:pStyle w:val="a3"/>
        <w:ind w:leftChars="150" w:left="360" w:firstLineChars="200" w:firstLine="480"/>
      </w:pPr>
      <w:r>
        <w:rPr>
          <w:rFonts w:hint="eastAsia"/>
        </w:rPr>
        <w:t>透過介面選單，由最高權限管理者設定不同身份</w:t>
      </w:r>
      <w:r>
        <w:rPr>
          <w:rFonts w:hint="eastAsia"/>
        </w:rPr>
        <w:t>(</w:t>
      </w:r>
      <w:r>
        <w:rPr>
          <w:rFonts w:hint="eastAsia"/>
        </w:rPr>
        <w:t>部門</w:t>
      </w:r>
      <w:r>
        <w:rPr>
          <w:rFonts w:hint="eastAsia"/>
        </w:rPr>
        <w:t>)</w:t>
      </w:r>
      <w:r>
        <w:rPr>
          <w:rFonts w:hint="eastAsia"/>
        </w:rPr>
        <w:t>的帳號所能操作的功能，進行人員組織的管理。</w:t>
      </w:r>
    </w:p>
    <w:p w:rsidR="008C14CB" w:rsidRDefault="008C14CB" w:rsidP="008C14CB">
      <w:pPr>
        <w:jc w:val="center"/>
      </w:pPr>
      <w:r>
        <w:rPr>
          <w:noProof/>
        </w:rPr>
        <w:drawing>
          <wp:inline distT="0" distB="0" distL="0" distR="0" wp14:anchorId="34EB756E" wp14:editId="4804CBB6">
            <wp:extent cx="5153025" cy="1724025"/>
            <wp:effectExtent l="0" t="0" r="9525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</w:p>
    <w:p w:rsidR="008C14CB" w:rsidRDefault="008C14CB" w:rsidP="008C14CB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選</w:t>
      </w:r>
      <w:r>
        <w:t>單管理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B-1</w:t>
      </w:r>
      <w:r>
        <w:rPr>
          <w:rFonts w:hint="eastAsia"/>
        </w:rPr>
        <w:t>選</w:t>
      </w:r>
      <w:r>
        <w:t>單目錄管理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在後台中，透過新增欄位進行選單目錄的修正與增加。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7B07DB48" wp14:editId="77745502">
            <wp:extent cx="5219700" cy="222885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widowControl/>
      </w:pPr>
      <w:r>
        <w:br w:type="page"/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lastRenderedPageBreak/>
        <w:t>B-2</w:t>
      </w:r>
      <w:r>
        <w:rPr>
          <w:rFonts w:hint="eastAsia"/>
        </w:rPr>
        <w:t>前</w:t>
      </w:r>
      <w:r>
        <w:t>端發布顯示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在前台也會同步增加新的選單頁面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44EE37AB" wp14:editId="01DA8466">
            <wp:extent cx="5276850" cy="2085975"/>
            <wp:effectExtent l="0" t="0" r="0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內</w:t>
      </w:r>
      <w:r>
        <w:t>容管理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C-1</w:t>
      </w:r>
      <w:r>
        <w:rPr>
          <w:rFonts w:hint="eastAsia"/>
        </w:rPr>
        <w:t>自</w:t>
      </w:r>
      <w:r>
        <w:t>訂網頁管理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透過網頁編輯器，直接</w:t>
      </w:r>
      <w:proofErr w:type="gramStart"/>
      <w:r>
        <w:rPr>
          <w:rFonts w:hint="eastAsia"/>
        </w:rPr>
        <w:t>編緝</w:t>
      </w:r>
      <w:proofErr w:type="gramEnd"/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網頁的功能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3715F866" wp14:editId="60E73580">
            <wp:extent cx="5274310" cy="2392841"/>
            <wp:effectExtent l="0" t="0" r="2540" b="7620"/>
            <wp:docPr id="24" name="圖片 24" descr="http://homeserver.com.tw/wp-content/uploads/2010/02/CKEditor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homeserver.com.tw/wp-content/uploads/2010/02/CKEditor1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C-2</w:t>
      </w:r>
      <w:r>
        <w:rPr>
          <w:rFonts w:hint="eastAsia"/>
        </w:rPr>
        <w:t>附</w:t>
      </w:r>
      <w:r>
        <w:t>件上傳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可以透過選單，替網頁上傳所屬的附件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20FC552E" wp14:editId="0B5C8BD9">
            <wp:extent cx="5274310" cy="1609531"/>
            <wp:effectExtent l="0" t="0" r="2540" b="0"/>
            <wp:docPr id="11" name="圖片 11" descr="http://www.bpmflow.com.cn/cloud/Help/TC/contents/x1help/4-2.files/image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bpmflow.com.cn/cloud/Help/TC/contents/x1help/4-2.files/image01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</w:p>
    <w:p w:rsidR="008C14CB" w:rsidRDefault="008C14CB" w:rsidP="008C14CB">
      <w:pPr>
        <w:widowControl/>
      </w:pPr>
      <w:r>
        <w:br w:type="page"/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lastRenderedPageBreak/>
        <w:t>C-3</w:t>
      </w:r>
      <w:r>
        <w:rPr>
          <w:rFonts w:hint="eastAsia"/>
        </w:rPr>
        <w:t>最</w:t>
      </w:r>
      <w:r>
        <w:t>新消息發佈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可使用網頁編輯器編輯最新消息的資訊。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786DB7E7" wp14:editId="24352257">
            <wp:extent cx="4714875" cy="3012754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264" cy="301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可管理已發佈的消息，進行順序、內容的修改，也可刪除訊息。</w:t>
      </w:r>
    </w:p>
    <w:p w:rsidR="008C14CB" w:rsidRDefault="008C14CB" w:rsidP="008C14CB">
      <w:pPr>
        <w:pStyle w:val="a3"/>
        <w:ind w:leftChars="0" w:left="360"/>
      </w:pPr>
      <w:r>
        <w:rPr>
          <w:noProof/>
        </w:rPr>
        <w:drawing>
          <wp:inline distT="0" distB="0" distL="0" distR="0" wp14:anchorId="25731C2E" wp14:editId="4C0CC982">
            <wp:extent cx="4981575" cy="1882729"/>
            <wp:effectExtent l="0" t="0" r="0" b="381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88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稽</w:t>
      </w:r>
      <w:r>
        <w:t>核管理</w:t>
      </w:r>
    </w:p>
    <w:p w:rsidR="008C14CB" w:rsidRDefault="008C14CB" w:rsidP="008C14CB">
      <w:pPr>
        <w:pStyle w:val="a3"/>
        <w:ind w:leftChars="0" w:left="360"/>
      </w:pPr>
      <w:r>
        <w:t>D-1</w:t>
      </w:r>
      <w:r>
        <w:rPr>
          <w:rFonts w:hint="eastAsia"/>
        </w:rPr>
        <w:t>網</w:t>
      </w:r>
      <w:r>
        <w:t>站瀏覽分析</w:t>
      </w:r>
    </w:p>
    <w:p w:rsidR="008C14CB" w:rsidRDefault="008C14CB" w:rsidP="008C14CB">
      <w:pPr>
        <w:pStyle w:val="a3"/>
        <w:ind w:leftChars="0" w:left="360"/>
      </w:pPr>
      <w:r>
        <w:rPr>
          <w:rFonts w:hint="eastAsia"/>
        </w:rPr>
        <w:t>結合</w:t>
      </w:r>
      <w:r>
        <w:rPr>
          <w:rFonts w:hint="eastAsia"/>
        </w:rPr>
        <w:t>Google Analytics</w:t>
      </w:r>
      <w:r>
        <w:rPr>
          <w:rFonts w:hint="eastAsia"/>
        </w:rPr>
        <w:t>分析程式，可從後台觀察網站的使用情況分析</w:t>
      </w:r>
    </w:p>
    <w:p w:rsidR="008C14CB" w:rsidRDefault="008C14CB" w:rsidP="008C14CB">
      <w:pPr>
        <w:jc w:val="center"/>
      </w:pPr>
      <w:r>
        <w:rPr>
          <w:noProof/>
        </w:rPr>
        <w:drawing>
          <wp:inline distT="0" distB="0" distL="0" distR="0" wp14:anchorId="219B4DEE" wp14:editId="5E0964CC">
            <wp:extent cx="3534244" cy="1838325"/>
            <wp:effectExtent l="0" t="0" r="952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244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CB" w:rsidRDefault="008C14CB" w:rsidP="008C14CB">
      <w:pPr>
        <w:pStyle w:val="a3"/>
        <w:ind w:leftChars="0" w:left="360"/>
      </w:pPr>
      <w:r>
        <w:t>D-2 Web AD</w:t>
      </w:r>
      <w:r>
        <w:rPr>
          <w:rFonts w:hint="eastAsia"/>
        </w:rPr>
        <w:t>單</w:t>
      </w:r>
      <w:r>
        <w:t>簽</w:t>
      </w:r>
      <w:proofErr w:type="gramStart"/>
      <w:r>
        <w:t>介</w:t>
      </w:r>
      <w:proofErr w:type="gramEnd"/>
      <w:r>
        <w:t>接</w:t>
      </w:r>
    </w:p>
    <w:p w:rsidR="008C14CB" w:rsidRDefault="008C14CB" w:rsidP="008C14CB">
      <w:pPr>
        <w:ind w:firstLine="360"/>
      </w:pPr>
      <w:r>
        <w:rPr>
          <w:rFonts w:hint="eastAsia"/>
        </w:rPr>
        <w:lastRenderedPageBreak/>
        <w:t xml:space="preserve">Web AD </w:t>
      </w:r>
      <w:r>
        <w:rPr>
          <w:rFonts w:hint="eastAsia"/>
        </w:rPr>
        <w:t>屬於一種</w:t>
      </w:r>
      <w:r>
        <w:rPr>
          <w:rFonts w:hint="eastAsia"/>
        </w:rPr>
        <w:t>LADP</w:t>
      </w:r>
      <w:r>
        <w:rPr>
          <w:rFonts w:hint="eastAsia"/>
        </w:rPr>
        <w:t>伺服器，可將資訊儲存在目錄服務中，在資料庫中進行查詢，並可以使用他</w:t>
      </w:r>
      <w:proofErr w:type="gramStart"/>
      <w:r>
        <w:rPr>
          <w:rFonts w:hint="eastAsia"/>
        </w:rPr>
        <w:t>來作</w:t>
      </w:r>
      <w:proofErr w:type="gramEnd"/>
      <w:r>
        <w:rPr>
          <w:rFonts w:hint="eastAsia"/>
        </w:rPr>
        <w:t>為身份的認證授權。</w:t>
      </w:r>
    </w:p>
    <w:p w:rsidR="008C14CB" w:rsidRDefault="008C14CB" w:rsidP="008C14CB">
      <w:pPr>
        <w:ind w:firstLine="360"/>
      </w:pPr>
      <w:r>
        <w:rPr>
          <w:rFonts w:hint="eastAsia"/>
        </w:rPr>
        <w:t>使用</w:t>
      </w:r>
      <w:r>
        <w:rPr>
          <w:rFonts w:hint="eastAsia"/>
        </w:rPr>
        <w:t>PHP</w:t>
      </w:r>
      <w:r>
        <w:rPr>
          <w:rFonts w:hint="eastAsia"/>
        </w:rPr>
        <w:t>撰寫程式時要進行</w:t>
      </w:r>
      <w:r>
        <w:rPr>
          <w:rFonts w:hint="eastAsia"/>
        </w:rPr>
        <w:t>Web AD</w:t>
      </w:r>
      <w:r>
        <w:rPr>
          <w:rFonts w:hint="eastAsia"/>
        </w:rPr>
        <w:t>串接，可以使用</w:t>
      </w:r>
      <w:r>
        <w:rPr>
          <w:rFonts w:hint="eastAsia"/>
        </w:rPr>
        <w:t xml:space="preserve">PHP </w:t>
      </w:r>
      <w:r>
        <w:rPr>
          <w:rFonts w:hint="eastAsia"/>
        </w:rPr>
        <w:t>的</w:t>
      </w:r>
      <w:proofErr w:type="gramStart"/>
      <w:r>
        <w:rPr>
          <w:rFonts w:hint="eastAsia"/>
        </w:rPr>
        <w:t>函式庫中</w:t>
      </w:r>
      <w:proofErr w:type="gramEnd"/>
      <w:r>
        <w:rPr>
          <w:rFonts w:hint="eastAsia"/>
        </w:rPr>
        <w:t>提供的標準</w:t>
      </w:r>
      <w:r>
        <w:rPr>
          <w:rFonts w:hint="eastAsia"/>
        </w:rPr>
        <w:t xml:space="preserve">LDAP </w:t>
      </w:r>
      <w:r>
        <w:rPr>
          <w:rFonts w:hint="eastAsia"/>
        </w:rPr>
        <w:t>函式。在寫此程式前，必須先到</w:t>
      </w:r>
      <w:r>
        <w:rPr>
          <w:rFonts w:hint="eastAsia"/>
        </w:rPr>
        <w:t>php.ini</w:t>
      </w:r>
      <w:r>
        <w:rPr>
          <w:rFonts w:hint="eastAsia"/>
        </w:rPr>
        <w:t>檔，打開</w:t>
      </w:r>
      <w:r>
        <w:rPr>
          <w:rFonts w:hint="eastAsia"/>
        </w:rPr>
        <w:t>php_ldap.dll</w:t>
      </w:r>
      <w:r>
        <w:rPr>
          <w:rFonts w:hint="eastAsia"/>
        </w:rPr>
        <w:t>的功能（預設是關閉的），否則執行時會出現未定義函數的錯誤訊息。</w:t>
      </w:r>
    </w:p>
    <w:p w:rsidR="008C14CB" w:rsidRPr="00714643" w:rsidRDefault="008C14CB" w:rsidP="008C14CB">
      <w:pPr>
        <w:rPr>
          <w:b/>
        </w:rPr>
      </w:pPr>
      <w:r w:rsidRPr="00714643">
        <w:rPr>
          <w:b/>
        </w:rPr>
        <w:t>ldap.png</w:t>
      </w:r>
    </w:p>
    <w:p w:rsidR="008C14CB" w:rsidRDefault="008C14CB" w:rsidP="008C14CB">
      <w:pPr>
        <w:ind w:firstLine="480"/>
      </w:pPr>
      <w:r>
        <w:rPr>
          <w:rFonts w:hint="eastAsia"/>
        </w:rPr>
        <w:t>開啟後</w:t>
      </w:r>
      <w:r>
        <w:rPr>
          <w:rFonts w:hint="eastAsia"/>
        </w:rPr>
        <w:t>PHP</w:t>
      </w:r>
      <w:r>
        <w:rPr>
          <w:rFonts w:hint="eastAsia"/>
        </w:rPr>
        <w:t>可以一筆一筆撈出</w:t>
      </w:r>
      <w:r>
        <w:rPr>
          <w:rFonts w:hint="eastAsia"/>
        </w:rPr>
        <w:t>AD</w:t>
      </w:r>
      <w:r>
        <w:rPr>
          <w:rFonts w:hint="eastAsia"/>
        </w:rPr>
        <w:t>資料</w:t>
      </w:r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ldap_first_entry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ldap_next_entry</w:t>
      </w:r>
      <w:proofErr w:type="spellEnd"/>
      <w:r>
        <w:rPr>
          <w:rFonts w:hint="eastAsia"/>
        </w:rPr>
        <w:t>)</w:t>
      </w:r>
      <w:r>
        <w:rPr>
          <w:rFonts w:hint="eastAsia"/>
        </w:rPr>
        <w:t>，然後將每一筆資料的欄位屬性解析出來</w:t>
      </w:r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ldap_get_values</w:t>
      </w:r>
      <w:proofErr w:type="spellEnd"/>
      <w:r>
        <w:rPr>
          <w:rFonts w:hint="eastAsia"/>
        </w:rPr>
        <w:t>。預設使用的程式碼資訊如下，屆時開發可從台中市政府之</w:t>
      </w:r>
      <w:r>
        <w:rPr>
          <w:rFonts w:hint="eastAsia"/>
        </w:rPr>
        <w:t>Web AD</w:t>
      </w:r>
      <w:r>
        <w:rPr>
          <w:rFonts w:hint="eastAsia"/>
        </w:rPr>
        <w:t>撈取帳號資料進行驗證。</w:t>
      </w:r>
    </w:p>
    <w:p w:rsidR="008C14CB" w:rsidRDefault="008C14CB" w:rsidP="008C14CB">
      <w:pPr>
        <w:ind w:firstLine="480"/>
      </w:pP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$domain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'domain.com'; //設定網域名稱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dn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="dc=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domain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,dc</w:t>
      </w:r>
      <w:proofErr w:type="spellEnd"/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=com";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$user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'administrator'; //設定欲認證的帳號名稱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$password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'password'; //設定欲認證的帳號密碼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// 使用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bind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ldaprdn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$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user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.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 '@'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. $domain;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//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rdn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or </w:t>
      </w:r>
      <w:proofErr w:type="spellStart"/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dn</w:t>
      </w:r>
      <w:proofErr w:type="spellEnd"/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ldappass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$password; // 設定密碼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 連接至網域控制站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ldap_connect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($domain) or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die("無法連接至 $domain");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 如果要特別指定某一部網域主控站(DC)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來作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認證則上面改寫為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ldap_connect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('dc.domain.com) or die("無法連接至 dc.domain.com");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// 或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ldap_connect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('dc2.domain.com)or die("無法連接至 dc2.domain.com");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//以下兩行務必加上，否則 Windows AD 無法在不指定 OU 下，作搜尋的動作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ldap_set_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option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LDAP_OPT_PROTOCOL_VERSION, 3);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ldap_set_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option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LDAP_OPT_REFERRALS, 0);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if</w:t>
      </w:r>
      <w:proofErr w:type="gram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($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)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{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// binding to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server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echo("連結$domain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".$</w:t>
      </w:r>
      <w:proofErr w:type="spellStart"/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ldaprdn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.",".$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ldappass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."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lastRenderedPageBreak/>
        <w:t>");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ldapbind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, $user, $password);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//$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ldaprdn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ldappass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);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//$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);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// verify binding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if</w:t>
      </w:r>
      <w:proofErr w:type="gram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($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ldapbind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)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{ 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$filter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"(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sAMAccountName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=$user)";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$result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@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search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dn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 xml:space="preserve">, $filter);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if(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$result==false)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echo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"認證失敗(找不到 $user)";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else</w:t>
      </w:r>
      <w:proofErr w:type="gramEnd"/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 {    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echo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"認證成功...";     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  //取出帳號的所有資訊     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$entries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ldap_get_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entries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$result);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= 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ldap_get_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entries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, $result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);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</w:t>
      </w: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echo</w:t>
      </w:r>
      <w:proofErr w:type="gram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["count"] . 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" entries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 returned\n";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</w:t>
      </w:r>
      <w:r w:rsidRPr="00714643">
        <w:rPr>
          <w:rFonts w:ascii="新細明體" w:eastAsia="新細明體" w:hAnsi="新細明體" w:cs="新細明體"/>
          <w:kern w:val="0"/>
          <w:szCs w:val="24"/>
        </w:rPr>
        <w:t> 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for(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0;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&lt;= 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["count"]; 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++) {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for(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$j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= 0; $j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&lt;= 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[$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] ["count"]; $j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++) {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 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echo</w:t>
      </w:r>
      <w:proofErr w:type="gramEnd"/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"[$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:$j]=".$data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[$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] [$j] . ": "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. 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[$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] [$data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>[$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] [$j]] [0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] .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 xml:space="preserve"> "\n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";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  }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  }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 }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}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else</w:t>
      </w:r>
      <w:proofErr w:type="gramEnd"/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{    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  echo</w:t>
      </w:r>
      <w:r w:rsidRPr="0071464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14643">
        <w:rPr>
          <w:rFonts w:ascii="細明體" w:eastAsia="細明體" w:hAnsi="細明體" w:cs="細明體"/>
          <w:kern w:val="0"/>
          <w:szCs w:val="24"/>
        </w:rPr>
        <w:t xml:space="preserve">"認證失敗...";    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 xml:space="preserve"> } 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}</w:t>
      </w:r>
    </w:p>
    <w:p w:rsidR="008C14CB" w:rsidRPr="00714643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r w:rsidRPr="00714643">
        <w:rPr>
          <w:rFonts w:ascii="細明體" w:eastAsia="細明體" w:hAnsi="細明體" w:cs="細明體"/>
          <w:kern w:val="0"/>
          <w:szCs w:val="24"/>
        </w:rPr>
        <w:t>//關閉LDAP連結</w:t>
      </w:r>
    </w:p>
    <w:p w:rsidR="008C14CB" w:rsidRPr="005505D9" w:rsidRDefault="008C14CB" w:rsidP="008C14C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ldap_</w:t>
      </w:r>
      <w:proofErr w:type="gramStart"/>
      <w:r w:rsidRPr="00714643">
        <w:rPr>
          <w:rFonts w:ascii="細明體" w:eastAsia="細明體" w:hAnsi="細明體" w:cs="細明體"/>
          <w:kern w:val="0"/>
          <w:szCs w:val="24"/>
        </w:rPr>
        <w:t>close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714643">
        <w:rPr>
          <w:rFonts w:ascii="細明體" w:eastAsia="細明體" w:hAnsi="細明體" w:cs="細明體"/>
          <w:kern w:val="0"/>
          <w:szCs w:val="24"/>
        </w:rPr>
        <w:t>$</w:t>
      </w:r>
      <w:proofErr w:type="spellStart"/>
      <w:r w:rsidRPr="00714643">
        <w:rPr>
          <w:rFonts w:ascii="細明體" w:eastAsia="細明體" w:hAnsi="細明體" w:cs="細明體"/>
          <w:kern w:val="0"/>
          <w:szCs w:val="24"/>
        </w:rPr>
        <w:t>ldapconn</w:t>
      </w:r>
      <w:proofErr w:type="spellEnd"/>
      <w:r w:rsidRPr="00714643">
        <w:rPr>
          <w:rFonts w:ascii="細明體" w:eastAsia="細明體" w:hAnsi="細明體" w:cs="細明體"/>
          <w:kern w:val="0"/>
          <w:szCs w:val="24"/>
        </w:rPr>
        <w:t>);</w:t>
      </w:r>
    </w:p>
    <w:p w:rsidR="008C14CB" w:rsidRPr="008C14CB" w:rsidRDefault="008C14CB" w:rsidP="008C14CB">
      <w:pPr>
        <w:jc w:val="both"/>
        <w:rPr>
          <w:rFonts w:ascii="標楷體" w:hAnsi="標楷體" w:hint="eastAsia"/>
          <w:szCs w:val="24"/>
        </w:rPr>
      </w:pPr>
    </w:p>
    <w:sectPr w:rsidR="008C14CB" w:rsidRPr="008C14CB" w:rsidSect="004905A1">
      <w:pgSz w:w="11906" w:h="16838"/>
      <w:pgMar w:top="1440" w:right="1797" w:bottom="873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30pt;height:33.75pt;visibility:visible;mso-wrap-style:square" o:bullet="t">
        <v:imagedata r:id="rId1" o:title=""/>
      </v:shape>
    </w:pict>
  </w:numPicBullet>
  <w:abstractNum w:abstractNumId="0" w15:restartNumberingAfterBreak="0">
    <w:nsid w:val="0405746A"/>
    <w:multiLevelType w:val="multilevel"/>
    <w:tmpl w:val="B6705BE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upperLetter"/>
      <w:lvlText w:val="%3.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0F1172B"/>
    <w:multiLevelType w:val="multilevel"/>
    <w:tmpl w:val="FB20884A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upperLetter"/>
      <w:lvlText w:val="%4.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2C7185A"/>
    <w:multiLevelType w:val="hybridMultilevel"/>
    <w:tmpl w:val="01E87A2E"/>
    <w:lvl w:ilvl="0" w:tplc="413E5CD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88782A"/>
    <w:multiLevelType w:val="multilevel"/>
    <w:tmpl w:val="DFAC576C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EE15658"/>
    <w:multiLevelType w:val="multilevel"/>
    <w:tmpl w:val="5DDC1F6C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upperLetter"/>
      <w:lvlText w:val="%3.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10B53F3"/>
    <w:multiLevelType w:val="hybridMultilevel"/>
    <w:tmpl w:val="A7E2F370"/>
    <w:lvl w:ilvl="0" w:tplc="34E8F85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672CB4"/>
    <w:multiLevelType w:val="multilevel"/>
    <w:tmpl w:val="647C837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upperLetter"/>
      <w:lvlText w:val="%3."/>
      <w:lvlJc w:val="left"/>
      <w:pPr>
        <w:ind w:left="1418" w:hanging="567"/>
      </w:pPr>
    </w:lvl>
    <w:lvl w:ilvl="3">
      <w:start w:val="1"/>
      <w:numFmt w:val="upperLetter"/>
      <w:lvlText w:val="%4.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FE0975"/>
    <w:multiLevelType w:val="hybridMultilevel"/>
    <w:tmpl w:val="E28478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E457B3"/>
    <w:multiLevelType w:val="multilevel"/>
    <w:tmpl w:val="611E3AA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upperLetter"/>
      <w:lvlText w:val="%4.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CAC53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0E60B9F"/>
    <w:multiLevelType w:val="hybridMultilevel"/>
    <w:tmpl w:val="D668CB42"/>
    <w:lvl w:ilvl="0" w:tplc="E276523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5D7623"/>
    <w:multiLevelType w:val="hybridMultilevel"/>
    <w:tmpl w:val="A4ACFB52"/>
    <w:lvl w:ilvl="0" w:tplc="9B82449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1362725"/>
    <w:multiLevelType w:val="multilevel"/>
    <w:tmpl w:val="5CF0CC7A"/>
    <w:styleLink w:val="1"/>
    <w:lvl w:ilvl="0">
      <w:start w:val="2"/>
      <w:numFmt w:val="decimal"/>
      <w:lvlText w:val="%1."/>
      <w:lvlJc w:val="left"/>
      <w:pPr>
        <w:ind w:left="78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567"/>
      </w:pPr>
    </w:lvl>
    <w:lvl w:ilvl="2">
      <w:start w:val="1"/>
      <w:numFmt w:val="decimal"/>
      <w:lvlText w:val="%1.%2.%3"/>
      <w:lvlJc w:val="left"/>
      <w:pPr>
        <w:ind w:left="1778" w:hanging="567"/>
      </w:pPr>
    </w:lvl>
    <w:lvl w:ilvl="3">
      <w:start w:val="1"/>
      <w:numFmt w:val="decimal"/>
      <w:lvlText w:val="%1.%2.%3.%4"/>
      <w:lvlJc w:val="left"/>
      <w:pPr>
        <w:ind w:left="2344" w:hanging="708"/>
      </w:pPr>
    </w:lvl>
    <w:lvl w:ilvl="4">
      <w:start w:val="1"/>
      <w:numFmt w:val="decimal"/>
      <w:lvlText w:val="%1.%2.%3.%4.%5"/>
      <w:lvlJc w:val="left"/>
      <w:pPr>
        <w:ind w:left="2911" w:hanging="850"/>
      </w:pPr>
    </w:lvl>
    <w:lvl w:ilvl="5">
      <w:start w:val="1"/>
      <w:numFmt w:val="decimal"/>
      <w:lvlText w:val="%1.%2.%3.%4.%5.%6"/>
      <w:lvlJc w:val="left"/>
      <w:pPr>
        <w:ind w:left="3620" w:hanging="1134"/>
      </w:pPr>
    </w:lvl>
    <w:lvl w:ilvl="6">
      <w:start w:val="1"/>
      <w:numFmt w:val="decimal"/>
      <w:lvlText w:val="%1.%2.%3.%4.%5.%6.%7"/>
      <w:lvlJc w:val="left"/>
      <w:pPr>
        <w:ind w:left="4187" w:hanging="1276"/>
      </w:pPr>
    </w:lvl>
    <w:lvl w:ilvl="7">
      <w:start w:val="1"/>
      <w:numFmt w:val="decimal"/>
      <w:lvlText w:val="%1.%2.%3.%4.%5.%6.%7.%8"/>
      <w:lvlJc w:val="left"/>
      <w:pPr>
        <w:ind w:left="4754" w:hanging="1418"/>
      </w:pPr>
    </w:lvl>
    <w:lvl w:ilvl="8">
      <w:start w:val="1"/>
      <w:numFmt w:val="decimal"/>
      <w:lvlText w:val="%1.%2.%3.%4.%5.%6.%7.%8.%9"/>
      <w:lvlJc w:val="left"/>
      <w:pPr>
        <w:ind w:left="5462" w:hanging="1700"/>
      </w:pPr>
    </w:lvl>
  </w:abstractNum>
  <w:abstractNum w:abstractNumId="13" w15:restartNumberingAfterBreak="0">
    <w:nsid w:val="708D227A"/>
    <w:multiLevelType w:val="multilevel"/>
    <w:tmpl w:val="B6705BE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upperLetter"/>
      <w:lvlText w:val="%3.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8A46EEB"/>
    <w:multiLevelType w:val="hybridMultilevel"/>
    <w:tmpl w:val="5510BA54"/>
    <w:lvl w:ilvl="0" w:tplc="EF9A8E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13"/>
  </w:num>
  <w:num w:numId="8">
    <w:abstractNumId w:val="3"/>
  </w:num>
  <w:num w:numId="9">
    <w:abstractNumId w:val="9"/>
  </w:num>
  <w:num w:numId="10">
    <w:abstractNumId w:val="11"/>
  </w:num>
  <w:num w:numId="11">
    <w:abstractNumId w:val="5"/>
  </w:num>
  <w:num w:numId="12">
    <w:abstractNumId w:val="14"/>
  </w:num>
  <w:num w:numId="13">
    <w:abstractNumId w:val="2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797"/>
    <w:rsid w:val="00057111"/>
    <w:rsid w:val="00235C43"/>
    <w:rsid w:val="002E5F0C"/>
    <w:rsid w:val="00370B96"/>
    <w:rsid w:val="00375B07"/>
    <w:rsid w:val="0039197D"/>
    <w:rsid w:val="004905A1"/>
    <w:rsid w:val="00502389"/>
    <w:rsid w:val="00536A12"/>
    <w:rsid w:val="00542A33"/>
    <w:rsid w:val="00655150"/>
    <w:rsid w:val="00810797"/>
    <w:rsid w:val="00837844"/>
    <w:rsid w:val="00853DC2"/>
    <w:rsid w:val="008C14CB"/>
    <w:rsid w:val="008F437B"/>
    <w:rsid w:val="0091391C"/>
    <w:rsid w:val="00975005"/>
    <w:rsid w:val="00AF1F7D"/>
    <w:rsid w:val="00BD020E"/>
    <w:rsid w:val="00C00265"/>
    <w:rsid w:val="00C31B51"/>
    <w:rsid w:val="00CF60FE"/>
    <w:rsid w:val="00D15358"/>
    <w:rsid w:val="00E103DA"/>
    <w:rsid w:val="00E740F1"/>
    <w:rsid w:val="00F6608E"/>
    <w:rsid w:val="00F918B4"/>
    <w:rsid w:val="00FB6721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6C181-5367-4FA6-854F-53F6D954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797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91391C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91391C"/>
  </w:style>
  <w:style w:type="character" w:customStyle="1" w:styleId="a6">
    <w:name w:val="註解文字 字元"/>
    <w:basedOn w:val="a0"/>
    <w:link w:val="a5"/>
    <w:uiPriority w:val="99"/>
    <w:semiHidden/>
    <w:rsid w:val="0091391C"/>
  </w:style>
  <w:style w:type="paragraph" w:styleId="a7">
    <w:name w:val="annotation subject"/>
    <w:basedOn w:val="a5"/>
    <w:next w:val="a5"/>
    <w:link w:val="a8"/>
    <w:uiPriority w:val="99"/>
    <w:semiHidden/>
    <w:unhideWhenUsed/>
    <w:rsid w:val="0091391C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91391C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9139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1391C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1"/>
    <w:uiPriority w:val="39"/>
    <w:rsid w:val="008C14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樣式1"/>
    <w:uiPriority w:val="99"/>
    <w:rsid w:val="00655150"/>
    <w:pPr>
      <w:numPr>
        <w:numId w:val="15"/>
      </w:numPr>
    </w:pPr>
  </w:style>
  <w:style w:type="character" w:styleId="ac">
    <w:name w:val="Emphasis"/>
    <w:basedOn w:val="a0"/>
    <w:uiPriority w:val="20"/>
    <w:qFormat/>
    <w:rsid w:val="00C31B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g"/><Relationship Id="rId19" Type="http://schemas.openxmlformats.org/officeDocument/2006/relationships/image" Target="media/image16.gif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16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</dc:creator>
  <cp:keywords/>
  <dc:description/>
  <cp:lastModifiedBy>Webb</cp:lastModifiedBy>
  <cp:revision>11</cp:revision>
  <dcterms:created xsi:type="dcterms:W3CDTF">2015-06-14T13:24:00Z</dcterms:created>
  <dcterms:modified xsi:type="dcterms:W3CDTF">2015-06-14T23:35:00Z</dcterms:modified>
</cp:coreProperties>
</file>