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存储过程之条件和异常处理</w:t>
      </w:r>
    </w:p>
    <w:p>
      <w:pPr>
        <w:ind w:firstLine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异常处理可用在子程序中的一般流程控制。当我们希望对sql执行过程中出现的错误情况进行处理，就可以用到异常处理。如针对存储过程 、触发器或函数内部语句可能发生的错误或警告信息，需要进行相关异常或称异常的捕获，然后作出相应的处理。</w:t>
      </w:r>
    </w:p>
    <w:p>
      <w:p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一、条件和处理程序</w:t>
      </w:r>
    </w:p>
    <w:p>
      <w:p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　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1、DECLARE条件</w:t>
      </w:r>
    </w:p>
    <w:p>
      <w:pP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　　语法：</w:t>
      </w:r>
    </w:p>
    <w:p>
      <w:pP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　　DECLARE 条件名称 CONDITION FOR 条件值</w:t>
      </w:r>
    </w:p>
    <w:p>
      <w:pPr>
        <w:ind w:firstLine="42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条件值有如下取值：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SQLSTATE [VALUE] sqlstate_value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mysql_error_code</w:t>
      </w:r>
    </w:p>
    <w:p>
      <w:pPr>
        <w:numPr>
          <w:ilvl w:val="0"/>
          <w:numId w:val="0"/>
        </w:numPr>
        <w:ind w:firstLine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 xml:space="preserve">sqlstate_value参数和mysql_error_code参数都可以表示MySQL的错误。例如ERROR 1146 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(42S02)中，sqlstate_value值是42S02，mysql_error_code值是1146。这个语句指定需要特殊处理的条件。它将一个名字和指定的错误条件关联起来。这个名字可以随后被用在DECLARE HANDLER语句中。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一：使用sqlstate_value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can_not_find  CONDITION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SQLSTATE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'42S02'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二：使用mysql_error_code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can_not_find  CONDITION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eastAsia" w:ascii="华文宋体" w:hAnsi="华文宋体" w:eastAsia="华文宋体" w:cs="华文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华文宋体" w:hAnsi="华文宋体" w:eastAsia="华文宋体" w:cs="华文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2、DECLARE处理程序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eastAsia" w:ascii="华文宋体" w:hAnsi="华文宋体" w:eastAsia="华文宋体" w:cs="华文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作用域</w:t>
      </w:r>
      <w:r>
        <w:rPr>
          <w:rFonts w:hint="eastAsia" w:ascii="华文宋体" w:hAnsi="华文宋体" w:eastAsia="华文宋体" w:cs="华文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：定义处理程序的后，接下来的begin ... </w:t>
      </w:r>
      <w:r>
        <w:rPr>
          <w:rFonts w:hint="eastAsia" w:ascii="华文宋体" w:hAnsi="华文宋体" w:eastAsia="华文宋体" w:cs="华文宋体"/>
          <w:b w:val="0"/>
          <w:bCs w:val="0"/>
          <w:i w:val="0"/>
          <w:color w:val="000000"/>
          <w:spacing w:val="0"/>
          <w:sz w:val="21"/>
          <w:szCs w:val="21"/>
          <w:lang w:val="en-US" w:eastAsia="zh-CN"/>
        </w:rPr>
        <w:t>E</w:t>
      </w:r>
      <w:r>
        <w:rPr>
          <w:rFonts w:hint="eastAsia" w:ascii="华文宋体" w:hAnsi="华文宋体" w:eastAsia="华文宋体" w:cs="华文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nd代码块，哪个错误处理定义在begin ... </w:t>
      </w:r>
      <w:r>
        <w:rPr>
          <w:rFonts w:hint="eastAsia" w:ascii="华文宋体" w:hAnsi="华文宋体" w:eastAsia="华文宋体" w:cs="华文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 w:ascii="华文宋体" w:hAnsi="华文宋体" w:eastAsia="华文宋体" w:cs="华文宋体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end内，则在该begin...end之外的错误不会被捕获。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　　</w:t>
      </w:r>
      <w:r>
        <w:rPr>
          <w:rFonts w:hint="eastAsia" w:ascii="华文宋体" w:hAnsi="华文宋体" w:eastAsia="华文宋体" w:cs="华文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语法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420"/>
        <w:rPr>
          <w:rFonts w:hint="eastAsia" w:ascii="华文宋体" w:hAnsi="华文宋体" w:eastAsia="华文宋体" w:cs="华文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 w:cs="华文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DECLARE 处理类型 HANDLER FOR 参数错误类型[,...] handler_actions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420"/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处理类型为错误处理方式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，有如下的取值：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70" w:lineRule="atLeast"/>
        <w:ind w:left="840" w:leftChars="0" w:hanging="420" w:firstLineChars="0"/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CONTINUE表示遇到错误不处理，继续执行；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70" w:lineRule="atLeast"/>
        <w:ind w:left="840" w:leftChars="0" w:hanging="420" w:firstLineChars="0"/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EXIT表示遇到错误时马上退出；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70" w:lineRule="atLeast"/>
        <w:ind w:left="840" w:leftChars="0" w:hanging="420" w:firstLineChars="0"/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UNDO表示遇到错误后撤回之前的操作，MySQL暂不支持回滚操作；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420"/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参数错误类型</w:t>
      </w:r>
      <w:r>
        <w:rPr>
          <w:rFonts w:hint="eastAsia" w:ascii="华文宋体" w:hAnsi="华文宋体" w:eastAsia="华文宋体" w:cs="华文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有如下取值：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 xml:space="preserve">SQLSTATE [VALUE] qlstate_value ：这种格式是专门为ANSI SQL 和 ODBC以及其他的标准. 并不是所有的MySQL ERROR CODE 都映射到SQLSTATE。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condition_name ：DECLARE条件的条件名称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SQLWARNING ：对所有以01开头的SQLSTATE代码的速记。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 xml:space="preserve">NOT FOUND ：是对所有以02开头的SQLSTATE代码的速记，当然也可以代表一个游标到达数据集的末尾。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</w:rPr>
        <w:t>SQLEXCEPTION ：是对所有没有被SQLWARNING或NOT FOUND捕获的SQLSTATE代码的速记。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</w:pP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  <w:t>mysql_error_cod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  <w:lang w:val="en-US" w:eastAsia="zh-CN"/>
        </w:rPr>
        <w:t>e: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  <w:t>常用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  <w:lang w:eastAsia="zh-CN"/>
        </w:rPr>
        <w:t>的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  <w:t xml:space="preserve">mysql_error_code 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  <w:lang w:eastAsia="zh-CN"/>
        </w:rPr>
        <w:t>错误码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  <w:t>列表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  <w:lang w:eastAsia="zh-CN"/>
        </w:rPr>
        <w:t>请参考一下网址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  <w:t>http://dev.mysql.com/doc/refman/5.0/en/error-messages-server.html</w:t>
      </w:r>
    </w:p>
    <w:p>
      <w:pPr>
        <w:numPr>
          <w:numId w:val="0"/>
        </w:numPr>
        <w:ind w:left="420" w:leftChars="0"/>
        <w:rPr>
          <w:rFonts w:hint="eastAsia" w:hAnsi="华文宋体" w:eastAsia="华文宋体" w:cs="华文宋体" w:asciiTheme="minorAscii"/>
          <w:b w:val="0"/>
          <w:bCs w:val="0"/>
          <w:sz w:val="21"/>
          <w:szCs w:val="21"/>
          <w:lang w:eastAsia="zh-CN"/>
        </w:rPr>
      </w:pPr>
      <w:r>
        <w:rPr>
          <w:rFonts w:hint="eastAsia" w:hAnsi="华文宋体" w:eastAsia="华文宋体" w:cs="华文宋体" w:asciiTheme="minorAscii"/>
          <w:b/>
          <w:bCs/>
          <w:sz w:val="21"/>
          <w:szCs w:val="21"/>
          <w:lang w:eastAsia="zh-CN"/>
        </w:rPr>
        <w:t>handler_actions</w:t>
      </w: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  <w:lang w:eastAsia="zh-CN"/>
        </w:rPr>
        <w:t>：在执行选定的处理类型之前，需要做的操作</w:t>
      </w:r>
    </w:p>
    <w:p>
      <w:pPr>
        <w:numPr>
          <w:ilvl w:val="0"/>
          <w:numId w:val="0"/>
        </w:numPr>
        <w:ind w:left="420" w:leftChars="0"/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</w:pP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  <w:t>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一：捕获sqlstate_value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CONTINUE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SQLSTATE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'42S02'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@info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'CAN NOT FIND'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二：捕获mysql_error_code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CONTINUE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@info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'CAN NOT FIND'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三：先定义条件，然后调用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can_not_find  CONDITION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SQLSTATE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'42S02'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CONTINUE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can_not_find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@info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'CAN NOT FIND'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四：使用SQLWARNING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EXIT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SQLWARNING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@info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'ERROR'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五：使用NOT FOUND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EXIT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FOUND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@info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'CAN NOT FIND'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六：使用SQLEXCEPTION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EXIT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SQLEXCEPTION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@info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'ERROR'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numPr>
          <w:ilvl w:val="0"/>
          <w:numId w:val="0"/>
        </w:numPr>
        <w:rPr>
          <w:rFonts w:hint="eastAsia" w:hAnsi="华文宋体" w:eastAsia="华文宋体" w:cs="华文宋体" w:asciiTheme="minorAscii"/>
          <w:b/>
          <w:bCs/>
          <w:sz w:val="21"/>
          <w:szCs w:val="21"/>
        </w:rPr>
      </w:pPr>
      <w:r>
        <w:rPr>
          <w:rFonts w:hint="eastAsia" w:hAnsi="华文宋体" w:eastAsia="华文宋体" w:cs="华文宋体" w:asciiTheme="minorAscii"/>
          <w:b/>
          <w:bCs/>
          <w:sz w:val="21"/>
          <w:szCs w:val="21"/>
        </w:rPr>
        <w:t>二、实例</w:t>
      </w:r>
    </w:p>
    <w:p>
      <w:pPr>
        <w:numPr>
          <w:ilvl w:val="0"/>
          <w:numId w:val="0"/>
        </w:numPr>
        <w:ind w:firstLine="420" w:firstLineChars="0"/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</w:pPr>
      <w:r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  <w:t>向表中插入重复的一条记录，由于id相同，会产生异常，此时我们可以进行异常处理。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-- ----------------------------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-- Table structure for course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-- ----------------------------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EXISTS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`course`;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`course` (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`id`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`name`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`score`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(`id`)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) ENGINE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InnoDB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CHARSET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utf8;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PROCEDURE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EXISTS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proc_test_exce;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PROCEDURE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proc_test_exce(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uid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uname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uscore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OUT result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BEGIN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-- DECLARE EXIT HANDLER FOR SQLSTATE '23000' set result = -1;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EXIT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HANDLER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SQLWARNING,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FOUND,SQLEXCEPTION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result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=-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START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TRANSACTION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course (id, name, score)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(uid, uname, uscore);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result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COMMIT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END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-- id 相同则返回-1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CALL proc_test_exce(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'中文'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@result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@result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连续执行CALL proc_test_exce(3 ,'中文', 34, @result);两次，第一次reuslt返回1，第二次返回-1。因为id冲突，执行到24行，就不会再退出，不会再往下执行，而会执行22行。所以第二次返回的是-1。</w:t>
      </w:r>
    </w:p>
    <w:p>
      <w:pPr>
        <w:numPr>
          <w:ilvl w:val="0"/>
          <w:numId w:val="0"/>
        </w:numPr>
        <w:ind w:firstLine="420" w:firstLineChars="0"/>
        <w:rPr>
          <w:rFonts w:hint="eastAsia" w:hAnsi="华文宋体" w:eastAsia="华文宋体" w:cs="华文宋体" w:asciiTheme="minorAscii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541E"/>
    <w:multiLevelType w:val="singleLevel"/>
    <w:tmpl w:val="57FC54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FC5525"/>
    <w:multiLevelType w:val="singleLevel"/>
    <w:tmpl w:val="57FC552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FCA0E2"/>
    <w:multiLevelType w:val="singleLevel"/>
    <w:tmpl w:val="57FCA0E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FCA0F2"/>
    <w:multiLevelType w:val="singleLevel"/>
    <w:tmpl w:val="57FCA0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FCA126"/>
    <w:multiLevelType w:val="singleLevel"/>
    <w:tmpl w:val="57FCA12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5024"/>
    <w:rsid w:val="01097B4D"/>
    <w:rsid w:val="01FF333D"/>
    <w:rsid w:val="05CD4D1C"/>
    <w:rsid w:val="08EE6BA1"/>
    <w:rsid w:val="15D93AC6"/>
    <w:rsid w:val="1DFE58BF"/>
    <w:rsid w:val="282934B6"/>
    <w:rsid w:val="2A424557"/>
    <w:rsid w:val="2A8A2857"/>
    <w:rsid w:val="2BE744E4"/>
    <w:rsid w:val="2C9B3A52"/>
    <w:rsid w:val="2E690CED"/>
    <w:rsid w:val="319104B4"/>
    <w:rsid w:val="3314235E"/>
    <w:rsid w:val="349A445E"/>
    <w:rsid w:val="362E41CD"/>
    <w:rsid w:val="3A6767DB"/>
    <w:rsid w:val="3A925DB7"/>
    <w:rsid w:val="3C8022A4"/>
    <w:rsid w:val="47155B39"/>
    <w:rsid w:val="51DB39F7"/>
    <w:rsid w:val="529240E0"/>
    <w:rsid w:val="56013CB3"/>
    <w:rsid w:val="5C704DB0"/>
    <w:rsid w:val="5E394E1D"/>
    <w:rsid w:val="6311259D"/>
    <w:rsid w:val="670B7F0A"/>
    <w:rsid w:val="76E34EDF"/>
    <w:rsid w:val="7D3E2D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20160301301</dc:creator>
  <cp:lastModifiedBy>20160301301</cp:lastModifiedBy>
  <dcterms:modified xsi:type="dcterms:W3CDTF">2016-10-11T08:50:42Z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