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B42DE" w:rsidR="00D17389" w:rsidP="00D17389" w:rsidRDefault="00D17389" w14:paraId="069539C1" w14:textId="77777777">
      <w:pPr>
        <w:pStyle w:val="StyleTitleAuto"/>
        <w:pBdr>
          <w:bottom w:val="single" w:color="auto" w:sz="4" w:space="4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:rsidRPr="00293789" w:rsidR="00D17389" w:rsidP="00D17389" w:rsidRDefault="00D17389" w14:paraId="25D55D82" w14:textId="77777777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Pr="0010442B" w:rsidR="00D17389" w:rsidTr="009D04B0" w14:paraId="73AB3BE2" w14:textId="77777777">
        <w:tc>
          <w:tcPr>
            <w:tcW w:w="2148" w:type="dxa"/>
          </w:tcPr>
          <w:p w:rsidRPr="0010442B" w:rsidR="00D17389" w:rsidP="009D04B0" w:rsidRDefault="00D17389" w14:paraId="05710724" w14:textId="7777777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:rsidRPr="0010442B" w:rsidR="00D17389" w:rsidP="009D04B0" w:rsidRDefault="00D17389" w14:paraId="5C2BAB6C" w14:textId="0DA5E1BE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:rsidRPr="0010442B" w:rsidR="00D17389" w:rsidP="009D04B0" w:rsidRDefault="00D17389" w14:paraId="125C22AF" w14:textId="7DF4F7EC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10442B" w:rsidR="00D17389" w:rsidTr="009D04B0" w14:paraId="2856F884" w14:textId="77777777">
        <w:tc>
          <w:tcPr>
            <w:tcW w:w="2148" w:type="dxa"/>
          </w:tcPr>
          <w:p w:rsidRPr="0010442B" w:rsidR="00D17389" w:rsidP="009D04B0" w:rsidRDefault="00D17389" w14:paraId="0B2542AB" w14:textId="7777777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  <w:r w:rsidRPr="001044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97" w:type="dxa"/>
          </w:tcPr>
          <w:p w:rsidRPr="0010442B" w:rsidR="00D17389" w:rsidP="009D04B0" w:rsidRDefault="00D17389" w14:paraId="2F7B4D73" w14:textId="7777777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Pr="0010442B" w:rsidR="00D17389" w:rsidTr="009D04B0" w14:paraId="4A9588DF" w14:textId="77777777">
        <w:tc>
          <w:tcPr>
            <w:tcW w:w="2148" w:type="dxa"/>
          </w:tcPr>
          <w:p w:rsidRPr="0010442B" w:rsidR="00D17389" w:rsidP="009D04B0" w:rsidRDefault="00D17389" w14:paraId="2B889B39" w14:textId="7777777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:rsidRPr="0010442B" w:rsidR="00D17389" w:rsidP="009D04B0" w:rsidRDefault="00D17389" w14:paraId="32B7A72F" w14:textId="482CBC32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C108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/27/2020</w:t>
            </w:r>
          </w:p>
        </w:tc>
      </w:tr>
    </w:tbl>
    <w:p w:rsidRPr="00293789" w:rsidR="00D17389" w:rsidP="00D17389" w:rsidRDefault="00D17389" w14:paraId="65B0A1D6" w14:textId="77777777">
      <w:pPr>
        <w:jc w:val="center"/>
        <w:rPr>
          <w:b/>
          <w:bCs/>
          <w:sz w:val="18"/>
        </w:rPr>
      </w:pPr>
    </w:p>
    <w:p w:rsidR="00D17389" w:rsidP="00D17389" w:rsidRDefault="00D17389" w14:paraId="443D6BE1" w14:textId="77777777">
      <w:pPr>
        <w:rPr>
          <w:b/>
          <w:sz w:val="32"/>
          <w:szCs w:val="36"/>
        </w:rPr>
      </w:pPr>
      <w:bookmarkStart w:name="_Toc134238450" w:id="0"/>
    </w:p>
    <w:p w:rsidR="00D17389" w:rsidP="00D17389" w:rsidRDefault="00D17389" w14:paraId="0360681D" w14:textId="77777777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:rsidRPr="00293789" w:rsidR="00D17389" w:rsidP="00D17389" w:rsidRDefault="00D17389" w14:paraId="2486DE0E" w14:textId="77777777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Pr="0010442B" w:rsidR="00D17389" w:rsidTr="009D04B0" w14:paraId="3FAEA12F" w14:textId="77777777">
        <w:trPr>
          <w:jc w:val="center"/>
        </w:trPr>
        <w:tc>
          <w:tcPr>
            <w:tcW w:w="895" w:type="dxa"/>
            <w:vAlign w:val="center"/>
          </w:tcPr>
          <w:p w:rsidRPr="0010442B" w:rsidR="00D17389" w:rsidP="009D04B0" w:rsidRDefault="00D17389" w14:paraId="6501776E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:rsidRPr="0010442B" w:rsidR="00D17389" w:rsidP="009D04B0" w:rsidRDefault="00D17389" w14:paraId="044FA795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:rsidRPr="0010442B" w:rsidR="00D17389" w:rsidP="009D04B0" w:rsidRDefault="00D17389" w14:paraId="7EDCB2D3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:rsidRPr="0010442B" w:rsidR="00D17389" w:rsidP="009D04B0" w:rsidRDefault="00D17389" w14:paraId="73C55597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:rsidRPr="0010442B" w:rsidR="00D17389" w:rsidP="009D04B0" w:rsidRDefault="00D17389" w14:paraId="74717551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Pr="0010442B" w:rsidR="00D17389" w:rsidTr="009D04B0" w14:paraId="363B11A9" w14:textId="77777777">
        <w:trPr>
          <w:trHeight w:val="269"/>
          <w:jc w:val="center"/>
        </w:trPr>
        <w:tc>
          <w:tcPr>
            <w:tcW w:w="895" w:type="dxa"/>
          </w:tcPr>
          <w:p w:rsidRPr="0010442B" w:rsidR="00D17389" w:rsidP="009D04B0" w:rsidRDefault="00D17389" w14:paraId="296A4C30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:rsidRPr="0010442B" w:rsidR="00D17389" w:rsidP="009D04B0" w:rsidRDefault="00D17389" w14:paraId="6DF9852F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:rsidRPr="0010442B" w:rsidR="00D17389" w:rsidP="009D04B0" w:rsidRDefault="00D17389" w14:paraId="18773B50" w14:textId="77777777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:rsidRPr="0010442B" w:rsidR="00D17389" w:rsidP="009D04B0" w:rsidRDefault="00D17389" w14:paraId="312B1A72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Loffer</w:t>
            </w:r>
          </w:p>
        </w:tc>
        <w:tc>
          <w:tcPr>
            <w:tcW w:w="4828" w:type="dxa"/>
          </w:tcPr>
          <w:p w:rsidRPr="0010442B" w:rsidR="00D17389" w:rsidP="009D04B0" w:rsidRDefault="00D17389" w14:paraId="5DA24B99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Pr="0010442B" w:rsidR="00D17389" w:rsidTr="009D04B0" w14:paraId="74857841" w14:textId="77777777">
        <w:trPr>
          <w:jc w:val="center"/>
        </w:trPr>
        <w:tc>
          <w:tcPr>
            <w:tcW w:w="895" w:type="dxa"/>
          </w:tcPr>
          <w:p w:rsidRPr="0010442B" w:rsidR="00D17389" w:rsidP="009D04B0" w:rsidRDefault="005E0A8E" w14:paraId="13215B83" w14:textId="1A7EA51A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:rsidRPr="0010442B" w:rsidR="00D17389" w:rsidP="009D04B0" w:rsidRDefault="005E0A8E" w14:paraId="01C05F46" w14:textId="191D67EF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02/25/20</w:t>
            </w:r>
          </w:p>
        </w:tc>
        <w:tc>
          <w:tcPr>
            <w:tcW w:w="905" w:type="dxa"/>
          </w:tcPr>
          <w:p w:rsidRPr="0010442B" w:rsidR="00D17389" w:rsidP="009D04B0" w:rsidRDefault="005E0A8E" w14:paraId="4C13BA20" w14:textId="1828EB68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68" w:type="dxa"/>
          </w:tcPr>
          <w:p w:rsidRPr="0010442B" w:rsidR="00D17389" w:rsidP="009D04B0" w:rsidRDefault="005E0A8E" w14:paraId="2BD83239" w14:textId="6AEA50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Tidwell</w:t>
            </w:r>
          </w:p>
        </w:tc>
        <w:tc>
          <w:tcPr>
            <w:tcW w:w="4828" w:type="dxa"/>
          </w:tcPr>
          <w:p w:rsidRPr="0010442B" w:rsidR="00D17389" w:rsidP="009D04B0" w:rsidRDefault="005E0A8E" w14:paraId="200B81F6" w14:textId="0BE75EB3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Iteration</w:t>
            </w:r>
          </w:p>
        </w:tc>
      </w:tr>
      <w:tr w:rsidRPr="0010442B" w:rsidR="00D17389" w:rsidTr="009D04B0" w14:paraId="02376F2F" w14:textId="77777777">
        <w:trPr>
          <w:jc w:val="center"/>
        </w:trPr>
        <w:tc>
          <w:tcPr>
            <w:tcW w:w="895" w:type="dxa"/>
          </w:tcPr>
          <w:p w:rsidR="00D17389" w:rsidP="009D04B0" w:rsidRDefault="00D17389" w14:paraId="3F63572A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D17389" w:rsidP="009D04B0" w:rsidRDefault="00D17389" w14:paraId="6113C258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:rsidRPr="0010442B" w:rsidR="00D17389" w:rsidP="009D04B0" w:rsidRDefault="00D17389" w14:paraId="4E138CE0" w14:textId="77777777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:rsidRPr="0010442B" w:rsidR="00D17389" w:rsidP="009D04B0" w:rsidRDefault="00D17389" w14:paraId="5F103E39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:rsidRPr="0010442B" w:rsidR="00D17389" w:rsidP="009D04B0" w:rsidRDefault="00D17389" w14:paraId="0D2FEA2D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10442B" w:rsidR="00D17389" w:rsidTr="009D04B0" w14:paraId="67756C86" w14:textId="77777777">
        <w:trPr>
          <w:jc w:val="center"/>
        </w:trPr>
        <w:tc>
          <w:tcPr>
            <w:tcW w:w="895" w:type="dxa"/>
          </w:tcPr>
          <w:p w:rsidR="00D17389" w:rsidP="009D04B0" w:rsidRDefault="00D17389" w14:paraId="23B0FF58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D17389" w:rsidP="009D04B0" w:rsidRDefault="00D17389" w14:paraId="58409F52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:rsidR="00D17389" w:rsidP="009D04B0" w:rsidRDefault="00D17389" w14:paraId="422D0127" w14:textId="77777777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:rsidR="00D17389" w:rsidP="009D04B0" w:rsidRDefault="00D17389" w14:paraId="53921261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:rsidR="00D17389" w:rsidP="009D04B0" w:rsidRDefault="00D17389" w14:paraId="25D7EB95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10442B" w:rsidR="00D17389" w:rsidTr="009D04B0" w14:paraId="07F7E665" w14:textId="77777777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:rsidRPr="0010442B" w:rsidR="00D17389" w:rsidP="009D04B0" w:rsidRDefault="00D17389" w14:paraId="1ED12FC4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:rsidRPr="0010442B" w:rsidR="00D17389" w:rsidP="009D04B0" w:rsidRDefault="00D17389" w14:paraId="5A2238EF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:rsidRPr="0010442B" w:rsidR="00D17389" w:rsidP="009D04B0" w:rsidRDefault="00D17389" w14:paraId="6DEF14A5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7389" w:rsidP="00D17389" w:rsidRDefault="00D17389" w14:paraId="4C4E6C42" w14:textId="77777777">
      <w:pPr>
        <w:rPr>
          <w:rFonts w:cs="Arial" w:eastAsiaTheme="majorEastAsia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Pr="006C50E8" w:rsidR="00D17389" w:rsidP="00D17389" w:rsidRDefault="00D17389" w14:paraId="779C0953" w14:textId="77777777">
      <w:pPr>
        <w:pStyle w:val="StyleTitleAuto"/>
        <w:pBdr>
          <w:bottom w:val="single" w:color="auto" w:sz="4" w:space="4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:rsidRPr="006C50E8" w:rsidR="00D17389" w:rsidP="00D17389" w:rsidRDefault="00D17389" w14:paraId="381E9DD4" w14:textId="77777777">
      <w:pPr>
        <w:rPr>
          <w:rFonts w:cs="Arial"/>
        </w:rPr>
      </w:pPr>
    </w:p>
    <w:p w:rsidR="00A80E19" w:rsidRDefault="00D17389" w14:paraId="740D3BD8" w14:textId="1056AFEB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history="1" w:anchor="_Toc32860085">
        <w:r w:rsidRPr="00C27056" w:rsidR="00A80E19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Pr="00C27056" w:rsidR="00A80E19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:rsidR="00A80E19" w:rsidRDefault="008C12AA" w14:paraId="3ABDD11E" w14:textId="48F7B4F1">
      <w:pPr>
        <w:pStyle w:val="TOC1"/>
        <w:rPr>
          <w:rFonts w:eastAsiaTheme="minorEastAsia" w:cstheme="minorBidi"/>
          <w:szCs w:val="22"/>
        </w:rPr>
      </w:pPr>
      <w:hyperlink w:history="1" w:anchor="_Toc32860086">
        <w:r w:rsidRPr="00C27056" w:rsidR="00A80E19">
          <w:rPr>
            <w:rStyle w:val="Hyperlink"/>
          </w:rPr>
          <w:t>2.</w:t>
        </w:r>
        <w:r w:rsidR="00A80E19">
          <w:rPr>
            <w:rFonts w:eastAsiaTheme="minorEastAsia" w:cstheme="minorBidi"/>
            <w:szCs w:val="22"/>
          </w:rPr>
          <w:tab/>
        </w:r>
        <w:r w:rsidRPr="00C27056" w:rsidR="00A80E19">
          <w:rPr>
            <w:rStyle w:val="Hyperlink"/>
          </w:rPr>
          <w:t>Requirements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_Toc32860086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2</w:t>
        </w:r>
        <w:r w:rsidR="00A80E19">
          <w:rPr>
            <w:webHidden/>
          </w:rPr>
          <w:fldChar w:fldCharType="end"/>
        </w:r>
      </w:hyperlink>
    </w:p>
    <w:p w:rsidR="00A80E19" w:rsidRDefault="008C12AA" w14:paraId="1F0C4B49" w14:textId="2A567958">
      <w:pPr>
        <w:pStyle w:val="TOC1"/>
        <w:rPr>
          <w:rFonts w:eastAsiaTheme="minorEastAsia" w:cstheme="minorBidi"/>
          <w:szCs w:val="22"/>
        </w:rPr>
      </w:pPr>
      <w:hyperlink w:history="1" w:anchor="_Toc32860087">
        <w:r w:rsidRPr="00C27056" w:rsidR="00A80E19">
          <w:rPr>
            <w:rStyle w:val="Hyperlink"/>
          </w:rPr>
          <w:t>3.</w:t>
        </w:r>
        <w:r w:rsidR="00A80E19">
          <w:rPr>
            <w:rFonts w:eastAsiaTheme="minorEastAsia" w:cstheme="minorBidi"/>
            <w:szCs w:val="22"/>
          </w:rPr>
          <w:tab/>
        </w:r>
        <w:r w:rsidRPr="00C27056" w:rsidR="00A80E19">
          <w:rPr>
            <w:rStyle w:val="Hyperlink"/>
          </w:rPr>
          <w:t>Design &amp; Components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_Toc32860087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3</w:t>
        </w:r>
        <w:r w:rsidR="00A80E19">
          <w:rPr>
            <w:webHidden/>
          </w:rPr>
          <w:fldChar w:fldCharType="end"/>
        </w:r>
      </w:hyperlink>
    </w:p>
    <w:p w:rsidR="00A80E19" w:rsidRDefault="008C12AA" w14:paraId="35B0EBC3" w14:textId="1739B169">
      <w:pPr>
        <w:pStyle w:val="TOC1"/>
        <w:rPr>
          <w:rFonts w:eastAsiaTheme="minorEastAsia" w:cstheme="minorBidi"/>
          <w:szCs w:val="22"/>
        </w:rPr>
      </w:pPr>
      <w:hyperlink w:history="1" w:anchor="_Toc32860088">
        <w:r w:rsidRPr="00C27056" w:rsidR="00A80E19">
          <w:rPr>
            <w:rStyle w:val="Hyperlink"/>
          </w:rPr>
          <w:t>4.</w:t>
        </w:r>
        <w:r w:rsidR="00A80E19">
          <w:rPr>
            <w:rFonts w:eastAsiaTheme="minorEastAsia" w:cstheme="minorBidi"/>
            <w:szCs w:val="22"/>
          </w:rPr>
          <w:tab/>
        </w:r>
        <w:r w:rsidRPr="00C27056" w:rsidR="00A80E19">
          <w:rPr>
            <w:rStyle w:val="Hyperlink"/>
          </w:rPr>
          <w:t>Division of Labor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_Toc32860088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4</w:t>
        </w:r>
        <w:r w:rsidR="00A80E19">
          <w:rPr>
            <w:webHidden/>
          </w:rPr>
          <w:fldChar w:fldCharType="end"/>
        </w:r>
      </w:hyperlink>
    </w:p>
    <w:p w:rsidR="00A80E19" w:rsidRDefault="008C12AA" w14:paraId="5F51732D" w14:textId="1A1A2CD6">
      <w:pPr>
        <w:pStyle w:val="TOC1"/>
        <w:rPr>
          <w:rFonts w:eastAsiaTheme="minorEastAsia" w:cstheme="minorBidi"/>
          <w:szCs w:val="22"/>
        </w:rPr>
      </w:pPr>
      <w:hyperlink w:history="1" w:anchor="_Toc32860089">
        <w:r w:rsidRPr="00C27056" w:rsidR="00A80E19">
          <w:rPr>
            <w:rStyle w:val="Hyperlink"/>
            <w:rFonts w:ascii="Arial" w:hAnsi="Arial"/>
          </w:rPr>
          <w:t>5.</w:t>
        </w:r>
        <w:r w:rsidR="00A80E19">
          <w:rPr>
            <w:rFonts w:eastAsiaTheme="minorEastAsia" w:cstheme="minorBidi"/>
            <w:szCs w:val="22"/>
          </w:rPr>
          <w:tab/>
        </w:r>
        <w:r w:rsidRPr="00C27056" w:rsidR="00A80E19">
          <w:rPr>
            <w:rStyle w:val="Hyperlink"/>
            <w:rFonts w:ascii="Arial" w:hAnsi="Arial"/>
          </w:rPr>
          <w:t>Team Members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_Toc32860089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5</w:t>
        </w:r>
        <w:r w:rsidR="00A80E19">
          <w:rPr>
            <w:webHidden/>
          </w:rPr>
          <w:fldChar w:fldCharType="end"/>
        </w:r>
      </w:hyperlink>
    </w:p>
    <w:p w:rsidR="00A80E19" w:rsidRDefault="008C12AA" w14:paraId="52BC6F4C" w14:textId="7430C296">
      <w:pPr>
        <w:pStyle w:val="TOC1"/>
        <w:rPr>
          <w:rFonts w:eastAsiaTheme="minorEastAsia" w:cstheme="minorBidi"/>
          <w:szCs w:val="22"/>
        </w:rPr>
      </w:pPr>
      <w:hyperlink w:history="1" w:anchor="_Toc32860090">
        <w:r w:rsidRPr="00C27056" w:rsidR="00A80E19">
          <w:rPr>
            <w:rStyle w:val="Hyperlink"/>
          </w:rPr>
          <w:t>6.</w:t>
        </w:r>
        <w:r w:rsidR="00A80E19">
          <w:rPr>
            <w:rFonts w:eastAsiaTheme="minorEastAsia" w:cstheme="minorBidi"/>
            <w:szCs w:val="22"/>
          </w:rPr>
          <w:tab/>
        </w:r>
        <w:r w:rsidRPr="00C27056" w:rsidR="00A80E19">
          <w:rPr>
            <w:rStyle w:val="Hyperlink"/>
          </w:rPr>
          <w:t>Python Library Tracking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_Toc32860090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6</w:t>
        </w:r>
        <w:r w:rsidR="00A80E19">
          <w:rPr>
            <w:webHidden/>
          </w:rPr>
          <w:fldChar w:fldCharType="end"/>
        </w:r>
      </w:hyperlink>
    </w:p>
    <w:p w:rsidR="00D17389" w:rsidP="00D17389" w:rsidRDefault="00D17389" w14:paraId="72E02106" w14:textId="22068A4E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:rsidR="00D17389" w:rsidP="00D17389" w:rsidRDefault="00D17389" w14:paraId="486F3AAD" w14:textId="788C8030">
      <w:r>
        <w:t xml:space="preserve"> </w:t>
      </w:r>
    </w:p>
    <w:p w:rsidR="00D17389" w:rsidP="00D17389" w:rsidRDefault="00D17389" w14:paraId="7E2C71BA" w14:textId="1B9D4A28">
      <w:pPr>
        <w:tabs>
          <w:tab w:val="right" w:leader="dot" w:pos="9630"/>
        </w:tabs>
        <w:spacing w:before="80" w:after="80"/>
      </w:pPr>
    </w:p>
    <w:p w:rsidRPr="006C50E8" w:rsidR="00D17389" w:rsidP="00D17389" w:rsidRDefault="00D17389" w14:paraId="0A13E6B5" w14:textId="77777777">
      <w:pPr>
        <w:rPr>
          <w:rFonts w:cs="Arial"/>
        </w:rPr>
        <w:sectPr w:rsidRPr="006C50E8" w:rsidR="00D17389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:rsidR="00D17389" w:rsidP="00D17389" w:rsidRDefault="009C7EE1" w14:paraId="3886643A" w14:textId="1D7E56FF">
      <w:pPr>
        <w:pStyle w:val="Heading1"/>
      </w:pPr>
      <w:bookmarkStart w:name="_Toc32860085" w:id="1"/>
      <w:r>
        <w:lastRenderedPageBreak/>
        <w:t>Purpose</w:t>
      </w:r>
      <w:bookmarkEnd w:id="1"/>
    </w:p>
    <w:p w:rsidRPr="00C82A40" w:rsidR="00C82A40" w:rsidP="00C82A40" w:rsidRDefault="00C82A40" w14:paraId="518FD649" w14:textId="08866563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:rsidR="009C7EE1" w:rsidP="009C7EE1" w:rsidRDefault="009C7EE1" w14:paraId="5B0D4522" w14:textId="27222296"/>
    <w:p w:rsidR="009C7EE1" w:rsidP="009C7EE1" w:rsidRDefault="009C7EE1" w14:paraId="6395AA49" w14:textId="0C2C4743">
      <w:r>
        <w:t>The purpose of this document is to define the projects:</w:t>
      </w:r>
    </w:p>
    <w:p w:rsidR="009C7EE1" w:rsidP="009C7EE1" w:rsidRDefault="009C7EE1" w14:paraId="0A53B74D" w14:textId="48F9D44E"/>
    <w:p w:rsidR="009C7EE1" w:rsidP="009C7EE1" w:rsidRDefault="009C7EE1" w14:paraId="0501082F" w14:textId="5D8CEB65">
      <w:pPr>
        <w:pStyle w:val="ListParagraph"/>
        <w:numPr>
          <w:ilvl w:val="0"/>
          <w:numId w:val="4"/>
        </w:numPr>
      </w:pPr>
      <w:r>
        <w:t>Requirements</w:t>
      </w:r>
    </w:p>
    <w:p w:rsidR="009C7EE1" w:rsidP="006F45D2" w:rsidRDefault="00C82A40" w14:paraId="7A3C5542" w14:textId="282A19F1">
      <w:pPr>
        <w:pStyle w:val="ListParagraph"/>
        <w:numPr>
          <w:ilvl w:val="0"/>
          <w:numId w:val="4"/>
        </w:numPr>
      </w:pPr>
      <w:r>
        <w:t>Design</w:t>
      </w:r>
    </w:p>
    <w:p w:rsidR="00586B62" w:rsidP="00586B62" w:rsidRDefault="009C7EE1" w14:paraId="400149FB" w14:textId="67BF6499">
      <w:pPr>
        <w:pStyle w:val="ListParagraph"/>
        <w:numPr>
          <w:ilvl w:val="0"/>
          <w:numId w:val="4"/>
        </w:numPr>
      </w:pPr>
      <w:r>
        <w:t>Division of Labor</w:t>
      </w:r>
    </w:p>
    <w:p w:rsidR="009C7EE1" w:rsidP="009C7EE1" w:rsidRDefault="009C7EE1" w14:paraId="22DA90FE" w14:textId="0B1FDF14">
      <w:pPr>
        <w:pStyle w:val="ListParagraph"/>
        <w:numPr>
          <w:ilvl w:val="0"/>
          <w:numId w:val="4"/>
        </w:numPr>
      </w:pPr>
      <w:r>
        <w:t>Python Library Tracking</w:t>
      </w:r>
    </w:p>
    <w:p w:rsidRPr="009C7EE1" w:rsidR="009C7EE1" w:rsidP="009C7EE1" w:rsidRDefault="009C7EE1" w14:paraId="60BDAD7F" w14:textId="4A213EFF">
      <w:pPr>
        <w:ind w:left="360"/>
      </w:pPr>
    </w:p>
    <w:p w:rsidRPr="00D17389" w:rsidR="00D17389" w:rsidP="00D17389" w:rsidRDefault="00D17389" w14:paraId="3F568D33" w14:textId="576DECF0"/>
    <w:p w:rsidR="009C7EE1" w:rsidP="009C7EE1" w:rsidRDefault="00C82A40" w14:paraId="71483ED0" w14:textId="6CC70B8A">
      <w:pPr>
        <w:pStyle w:val="Heading1"/>
      </w:pPr>
      <w:bookmarkStart w:name="_Toc32860086" w:id="2"/>
      <w:r>
        <w:lastRenderedPageBreak/>
        <w:t>Requirements</w:t>
      </w:r>
      <w:bookmarkEnd w:id="2"/>
    </w:p>
    <w:tbl>
      <w:tblPr>
        <w:tblW w:w="9512" w:type="dxa"/>
        <w:tblInd w:w="144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Pr="00737A2D" w:rsidR="00C82A40" w:rsidTr="009D04B0" w14:paraId="449F6AD9" w14:textId="77777777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:rsidRPr="00737A2D" w:rsidR="00C82A40" w:rsidP="009D04B0" w:rsidRDefault="00C82A40" w14:paraId="1FB6D894" w14:textId="36E384DB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name="_Hlk32858919" w:id="3"/>
          </w:p>
        </w:tc>
      </w:tr>
      <w:tr w:rsidRPr="00E91A63" w:rsidR="00C82A40" w:rsidTr="009D04B0" w14:paraId="282A0977" w14:textId="77777777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:rsidRPr="00E91A63" w:rsidR="00C82A40" w:rsidP="009D04B0" w:rsidRDefault="00C82A40" w14:paraId="32D2F2CE" w14:textId="77777777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:rsidRPr="00E91A63" w:rsidR="00C82A40" w:rsidP="009D04B0" w:rsidRDefault="00482434" w14:paraId="61B998DC" w14:textId="30394005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Pr="006C50E8" w:rsidR="00C82A40" w:rsidTr="009D04B0" w14:paraId="192783AD" w14:textId="77777777">
        <w:tc>
          <w:tcPr>
            <w:tcW w:w="2880" w:type="dxa"/>
            <w:shd w:val="clear" w:color="auto" w:fill="auto"/>
          </w:tcPr>
          <w:p w:rsidRPr="006C50E8" w:rsidR="00C82A40" w:rsidP="009D04B0" w:rsidRDefault="00C82A40" w14:paraId="6FB9D007" w14:textId="685F9A9F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:rsidR="00C82A40" w:rsidP="009D04B0" w:rsidRDefault="00482434" w14:paraId="5021094A" w14:textId="43AD9D72">
            <w:pPr>
              <w:pStyle w:val="EYBullet1"/>
            </w:pPr>
            <w:r>
              <w:t>Must scrape data from internet sources.</w:t>
            </w:r>
          </w:p>
          <w:p w:rsidR="00482434" w:rsidP="00482434" w:rsidRDefault="00482434" w14:paraId="0B18633F" w14:textId="77777777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:rsidRPr="006C50E8" w:rsidR="00463E08" w:rsidP="00482434" w:rsidRDefault="00463E08" w14:paraId="466E866B" w14:textId="4F0D439A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Pr="006C50E8" w:rsidR="00C82A40" w:rsidTr="009D04B0" w14:paraId="15484B15" w14:textId="77777777">
        <w:tc>
          <w:tcPr>
            <w:tcW w:w="2880" w:type="dxa"/>
            <w:shd w:val="clear" w:color="auto" w:fill="auto"/>
          </w:tcPr>
          <w:p w:rsidR="00C82A40" w:rsidP="009D04B0" w:rsidRDefault="00C82A40" w14:paraId="1BF33E4B" w14:textId="57AEF527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:rsidR="00C82A40" w:rsidP="009D04B0" w:rsidRDefault="00482434" w14:paraId="1C562855" w14:textId="557A6031">
            <w:pPr>
              <w:pStyle w:val="EYBullet1"/>
            </w:pPr>
            <w:r>
              <w:t>Must store large amounts of data.</w:t>
            </w:r>
          </w:p>
          <w:p w:rsidR="00482434" w:rsidP="009D04B0" w:rsidRDefault="00482434" w14:paraId="4D24BBDF" w14:textId="1CE69FEF">
            <w:pPr>
              <w:pStyle w:val="EYBullet1"/>
            </w:pPr>
            <w:r>
              <w:t>Must be able to interact with multiple app components.</w:t>
            </w:r>
          </w:p>
        </w:tc>
      </w:tr>
      <w:tr w:rsidRPr="006C50E8" w:rsidR="00C82A40" w:rsidTr="00482434" w14:paraId="1D3A2178" w14:textId="77777777">
        <w:trPr>
          <w:trHeight w:val="851"/>
        </w:trPr>
        <w:tc>
          <w:tcPr>
            <w:tcW w:w="2880" w:type="dxa"/>
            <w:shd w:val="clear" w:color="auto" w:fill="auto"/>
          </w:tcPr>
          <w:p w:rsidRPr="00C47342" w:rsidR="00C82A40" w:rsidP="009D04B0" w:rsidRDefault="00C82A40" w14:paraId="11751BC8" w14:textId="7FBAB6B6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:rsidR="00C82A40" w:rsidP="00482434" w:rsidRDefault="00482434" w14:paraId="0AAD2204" w14:textId="77777777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:rsidR="00482434" w:rsidP="00482434" w:rsidRDefault="00482434" w14:paraId="59C0485F" w14:textId="77777777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:rsidRPr="006C50E8" w:rsidR="00482434" w:rsidP="00482434" w:rsidRDefault="00482434" w14:paraId="31F4F3CF" w14:textId="4C48A7C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Pr="006C50E8" w:rsidR="00C82A40" w:rsidTr="009D04B0" w14:paraId="5F16AD6D" w14:textId="77777777">
        <w:tc>
          <w:tcPr>
            <w:tcW w:w="2880" w:type="dxa"/>
            <w:shd w:val="clear" w:color="auto" w:fill="auto"/>
          </w:tcPr>
          <w:p w:rsidR="00C82A40" w:rsidP="00C82A40" w:rsidRDefault="00C82A40" w14:paraId="5A22C731" w14:textId="7F1EFCCA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:rsidR="00C82A40" w:rsidP="00463E08" w:rsidRDefault="00463E08" w14:paraId="6F177695" w14:textId="67915825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:rsidR="00463E08" w:rsidP="00463E08" w:rsidRDefault="00463E08" w14:paraId="59DE4EAC" w14:textId="77777777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:rsidR="006F45D2" w:rsidP="00463E08" w:rsidRDefault="006F45D2" w14:paraId="03409166" w14:textId="3531FDFE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3"/>
    </w:tbl>
    <w:p w:rsidRPr="00C82A40" w:rsidR="00C82A40" w:rsidP="00C82A40" w:rsidRDefault="00C82A40" w14:paraId="2B12AD7D" w14:textId="77777777"/>
    <w:p w:rsidR="00D17389" w:rsidP="00D17389" w:rsidRDefault="00D17389" w14:paraId="53714D9C" w14:textId="4A2AB165">
      <w:pPr>
        <w:pStyle w:val="Heading1"/>
      </w:pPr>
      <w:bookmarkStart w:name="_Toc32860087" w:id="4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4"/>
    </w:p>
    <w:tbl>
      <w:tblPr>
        <w:tblW w:w="9512" w:type="dxa"/>
        <w:tblInd w:w="144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Pr="00737A2D" w:rsidR="00EC132F" w:rsidTr="00EC132F" w14:paraId="3A7D0783" w14:textId="77777777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:rsidRPr="00737A2D" w:rsidR="00EC132F" w:rsidP="009D04B0" w:rsidRDefault="00EC132F" w14:paraId="27C48DB4" w14:textId="77777777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name="_Hlk32859752" w:id="5"/>
          </w:p>
        </w:tc>
      </w:tr>
      <w:tr w:rsidRPr="00E91A63" w:rsidR="00EC132F" w:rsidTr="009D04B0" w14:paraId="3505D3FB" w14:textId="77777777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:rsidRPr="00E91A63" w:rsidR="00EC132F" w:rsidP="009D04B0" w:rsidRDefault="00EC132F" w14:paraId="6995ED40" w14:textId="77777777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:rsidRPr="00E91A63" w:rsidR="00EC132F" w:rsidP="009D04B0" w:rsidRDefault="00EC132F" w14:paraId="37BBA716" w14:textId="08582955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Pr="006C50E8" w:rsidR="00EC132F" w:rsidTr="009D04B0" w14:paraId="1FA7B045" w14:textId="77777777">
        <w:tc>
          <w:tcPr>
            <w:tcW w:w="2880" w:type="dxa"/>
            <w:shd w:val="clear" w:color="auto" w:fill="auto"/>
          </w:tcPr>
          <w:p w:rsidRPr="006C50E8" w:rsidR="00EC132F" w:rsidP="006F45D2" w:rsidRDefault="006F45D2" w14:paraId="3BA2079F" w14:textId="27B9A99C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:rsidR="00EC132F" w:rsidP="00EC132F" w:rsidRDefault="00EC132F" w14:paraId="1084E048" w14:textId="693BAA6C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:rsidRPr="006C50E8" w:rsidR="00EC132F" w:rsidP="009D04B0" w:rsidRDefault="00EC132F" w14:paraId="549CD517" w14:textId="28628389">
            <w:pPr>
              <w:pStyle w:val="EYBullet1"/>
            </w:pPr>
            <w:r>
              <w:t xml:space="preserve">Dashboard to configure backend script. </w:t>
            </w:r>
          </w:p>
        </w:tc>
      </w:tr>
      <w:tr w:rsidRPr="006C50E8" w:rsidR="00EC132F" w:rsidTr="009D04B0" w14:paraId="6DF01063" w14:textId="77777777">
        <w:tc>
          <w:tcPr>
            <w:tcW w:w="2880" w:type="dxa"/>
            <w:shd w:val="clear" w:color="auto" w:fill="auto"/>
          </w:tcPr>
          <w:p w:rsidR="00EC132F" w:rsidP="006F45D2" w:rsidRDefault="006F45D2" w14:paraId="7F220388" w14:textId="18DD8C23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:rsidR="00EC132F" w:rsidP="009D04B0" w:rsidRDefault="00EC132F" w14:paraId="56EE68A6" w14:textId="0769FCBC">
            <w:pPr>
              <w:pStyle w:val="EYBullet1"/>
            </w:pPr>
            <w:r>
              <w:t xml:space="preserve">Cloud, local server, or other database solution to be configured. </w:t>
            </w:r>
          </w:p>
          <w:p w:rsidR="00EC132F" w:rsidP="009D04B0" w:rsidRDefault="00EC132F" w14:paraId="1331860B" w14:textId="2FC5B018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Pr="006C50E8" w:rsidR="00EC132F" w:rsidTr="009D04B0" w14:paraId="62232617" w14:textId="77777777">
        <w:trPr>
          <w:trHeight w:val="851"/>
        </w:trPr>
        <w:tc>
          <w:tcPr>
            <w:tcW w:w="2880" w:type="dxa"/>
            <w:shd w:val="clear" w:color="auto" w:fill="auto"/>
          </w:tcPr>
          <w:p w:rsidRPr="00C47342" w:rsidR="00EC132F" w:rsidP="006F45D2" w:rsidRDefault="006F45D2" w14:paraId="2DB18F3E" w14:textId="0DE0B5F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:rsidR="005141C1" w:rsidP="009D04B0" w:rsidRDefault="006F45D2" w14:paraId="34BDC045" w14:textId="010991C1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:rsidRPr="006C50E8" w:rsidR="00EC132F" w:rsidP="009D04B0" w:rsidRDefault="005141C1" w14:paraId="7AF69E48" w14:textId="16A46475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Pr="006C50E8" w:rsidR="00EC132F" w:rsidTr="009D04B0" w14:paraId="3B8EEC67" w14:textId="77777777">
        <w:tc>
          <w:tcPr>
            <w:tcW w:w="2880" w:type="dxa"/>
            <w:shd w:val="clear" w:color="auto" w:fill="auto"/>
          </w:tcPr>
          <w:p w:rsidR="00EC132F" w:rsidP="006F45D2" w:rsidRDefault="006F45D2" w14:paraId="79793CF5" w14:textId="68623FFE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:rsidR="00EC132F" w:rsidP="009D04B0" w:rsidRDefault="006F45D2" w14:paraId="3B2485D4" w14:textId="17FCB0C9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:rsidR="00EC132F" w:rsidP="009D04B0" w:rsidRDefault="006F45D2" w14:paraId="79801AC6" w14:textId="77777777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:rsidR="006F45D2" w:rsidP="009D04B0" w:rsidRDefault="006F45D2" w14:paraId="032EF58E" w14:textId="41868294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5"/>
    </w:tbl>
    <w:p w:rsidR="00EC132F" w:rsidP="00EC132F" w:rsidRDefault="00EC132F" w14:paraId="32438759" w14:textId="63AC2A89"/>
    <w:p w:rsidRPr="00EC132F" w:rsidR="00EC132F" w:rsidP="00EC132F" w:rsidRDefault="00EC132F" w14:paraId="5EE8B55D" w14:textId="77777777"/>
    <w:p w:rsidR="00D17389" w:rsidP="00D17389" w:rsidRDefault="00D17389" w14:paraId="76A26404" w14:textId="77777777"/>
    <w:p w:rsidR="00D17389" w:rsidP="00D17389" w:rsidRDefault="00D17389" w14:paraId="36EDB353" w14:textId="77777777"/>
    <w:p w:rsidR="00D17389" w:rsidP="00D17389" w:rsidRDefault="00D17389" w14:paraId="58053E55" w14:textId="77777777"/>
    <w:p w:rsidR="00D17389" w:rsidP="00D17389" w:rsidRDefault="006F45D2" w14:paraId="5C353225" w14:textId="18CE724B">
      <w:pPr>
        <w:pStyle w:val="Heading1"/>
      </w:pPr>
      <w:bookmarkStart w:name="_Toc32860088" w:id="6"/>
      <w:r>
        <w:lastRenderedPageBreak/>
        <w:t>Division of Labor</w:t>
      </w:r>
      <w:bookmarkEnd w:id="6"/>
    </w:p>
    <w:tbl>
      <w:tblPr>
        <w:tblW w:w="9512" w:type="dxa"/>
        <w:tblInd w:w="144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Pr="00737A2D" w:rsidR="006F45D2" w:rsidTr="554AE096" w14:paraId="72E02DF7" w14:textId="77777777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vAlign w:val="center"/>
          </w:tcPr>
          <w:p w:rsidRPr="00737A2D" w:rsidR="006F45D2" w:rsidP="009D04B0" w:rsidRDefault="006F45D2" w14:paraId="4CB91179" w14:textId="77777777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Pr="00E91A63" w:rsidR="006F45D2" w:rsidTr="554AE096" w14:paraId="4825E572" w14:textId="77777777">
        <w:trPr>
          <w:tblHeader/>
        </w:trPr>
        <w:tc>
          <w:tcPr>
            <w:tcW w:w="2880" w:type="dxa"/>
            <w:shd w:val="clear" w:color="auto" w:fill="EDEDED" w:themeFill="accent3" w:themeFillTint="33"/>
            <w:vAlign w:val="center"/>
          </w:tcPr>
          <w:p w:rsidRPr="00E91A63" w:rsidR="006F45D2" w:rsidP="009D04B0" w:rsidRDefault="006F45D2" w14:paraId="1D5042DC" w14:textId="77777777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vAlign w:val="center"/>
          </w:tcPr>
          <w:p w:rsidRPr="00E91A63" w:rsidR="006F45D2" w:rsidP="009D04B0" w:rsidRDefault="006F45D2" w14:paraId="2B21BB94" w14:textId="77777777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Pr="006C50E8" w:rsidR="006F45D2" w:rsidTr="554AE096" w14:paraId="088A58BF" w14:textId="77777777">
        <w:tc>
          <w:tcPr>
            <w:tcW w:w="2880" w:type="dxa"/>
            <w:shd w:val="clear" w:color="auto" w:fill="auto"/>
          </w:tcPr>
          <w:p w:rsidRPr="006C50E8" w:rsidR="006F45D2" w:rsidP="009D04B0" w:rsidRDefault="006F45D2" w14:paraId="70E02798" w14:textId="77777777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:rsidRPr="006C50E8" w:rsidR="006F45D2" w:rsidP="009D04B0" w:rsidRDefault="006F45D2" w14:paraId="7A116631" w14:textId="12C1A672">
            <w:pPr>
              <w:pStyle w:val="EYBullet1"/>
            </w:pPr>
            <w:r>
              <w:t xml:space="preserve">. </w:t>
            </w:r>
            <w:r w:rsidR="005E0A8E">
              <w:t>Nicholas Tidwell</w:t>
            </w:r>
          </w:p>
        </w:tc>
      </w:tr>
      <w:tr w:rsidRPr="006C50E8" w:rsidR="006F45D2" w:rsidTr="554AE096" w14:paraId="125FB49C" w14:textId="77777777">
        <w:tc>
          <w:tcPr>
            <w:tcW w:w="2880" w:type="dxa"/>
            <w:shd w:val="clear" w:color="auto" w:fill="auto"/>
          </w:tcPr>
          <w:p w:rsidR="006F45D2" w:rsidP="009D04B0" w:rsidRDefault="006F45D2" w14:paraId="3E7B3D13" w14:textId="77777777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:rsidR="006F45D2" w:rsidP="009D04B0" w:rsidRDefault="554AE096" w14:paraId="063FEEB1" w14:textId="77777777">
            <w:pPr>
              <w:pStyle w:val="EYBullet1"/>
            </w:pPr>
            <w:r>
              <w:t xml:space="preserve">Nicholas Loffer – Database Lead </w:t>
            </w:r>
          </w:p>
          <w:p w:rsidR="006F45D2" w:rsidP="554AE096" w:rsidRDefault="554AE096" w14:paraId="542E6183" w14:textId="53F9AB11">
            <w:pPr>
              <w:pStyle w:val="EYBullet1"/>
              <w:numPr>
                <w:ilvl w:val="1"/>
                <w:numId w:val="1"/>
              </w:numPr>
            </w:pPr>
            <w:r>
              <w:t>Darren Kopacz – Database Assist</w:t>
            </w:r>
          </w:p>
        </w:tc>
      </w:tr>
      <w:tr w:rsidRPr="006C50E8" w:rsidR="006F45D2" w:rsidTr="554AE096" w14:paraId="6668FA6C" w14:textId="77777777">
        <w:trPr>
          <w:trHeight w:val="851"/>
        </w:trPr>
        <w:tc>
          <w:tcPr>
            <w:tcW w:w="2880" w:type="dxa"/>
            <w:shd w:val="clear" w:color="auto" w:fill="auto"/>
          </w:tcPr>
          <w:p w:rsidRPr="00C47342" w:rsidR="006F45D2" w:rsidP="009D04B0" w:rsidRDefault="006F45D2" w14:paraId="7CA08C3A" w14:textId="77777777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:rsidR="006F45D2" w:rsidP="009D04B0" w:rsidRDefault="006F45D2" w14:paraId="05FA3E60" w14:textId="77777777">
            <w:pPr>
              <w:pStyle w:val="EYBullet1"/>
              <w:numPr>
                <w:ilvl w:val="0"/>
                <w:numId w:val="7"/>
              </w:numPr>
            </w:pPr>
            <w:r>
              <w:t xml:space="preserve">Nicholas Loffer – Push Notification Lead </w:t>
            </w:r>
          </w:p>
          <w:p w:rsidR="00083C92" w:rsidP="00083C92" w:rsidRDefault="00083C92" w14:paraId="2548470B" w14:textId="77777777">
            <w:pPr>
              <w:pStyle w:val="EYBullet1"/>
              <w:numPr>
                <w:ilvl w:val="0"/>
                <w:numId w:val="7"/>
              </w:numPr>
            </w:pPr>
            <w:r>
              <w:t>Oscar Kosar-Kosarewicz – Stock prediction and data analytics</w:t>
            </w:r>
          </w:p>
          <w:p w:rsidRPr="006C50E8" w:rsidR="0055676D" w:rsidP="00083C92" w:rsidRDefault="0055676D" w14:paraId="7C97CB8E" w14:textId="67969A48">
            <w:pPr>
              <w:pStyle w:val="EYBullet1"/>
              <w:numPr>
                <w:ilvl w:val="0"/>
                <w:numId w:val="7"/>
              </w:numPr>
            </w:pPr>
            <w:r>
              <w:t xml:space="preserve">Ben Roth – Add functionality to current stock prediction </w:t>
            </w:r>
            <w:r w:rsidR="00F36D72">
              <w:t xml:space="preserve">libraries currently in python </w:t>
            </w:r>
            <w:r w:rsidR="004D0048">
              <w:t>like Stocker</w:t>
            </w:r>
            <w:bookmarkStart w:name="_GoBack" w:id="7"/>
            <w:bookmarkEnd w:id="7"/>
          </w:p>
        </w:tc>
      </w:tr>
      <w:tr w:rsidRPr="006C50E8" w:rsidR="006F45D2" w:rsidTr="554AE096" w14:paraId="18382531" w14:textId="77777777">
        <w:tc>
          <w:tcPr>
            <w:tcW w:w="2880" w:type="dxa"/>
            <w:shd w:val="clear" w:color="auto" w:fill="auto"/>
          </w:tcPr>
          <w:p w:rsidR="006F45D2" w:rsidP="009D04B0" w:rsidRDefault="006F45D2" w14:paraId="645BFA8B" w14:textId="77777777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:rsidR="006F45D2" w:rsidP="009D04B0" w:rsidRDefault="554AE096" w14:paraId="6CFBF021" w14:textId="49725B39">
            <w:pPr>
              <w:pStyle w:val="EYBullet1"/>
              <w:numPr>
                <w:ilvl w:val="0"/>
                <w:numId w:val="9"/>
              </w:numPr>
            </w:pPr>
            <w:r>
              <w:t xml:space="preserve"> Darren Kopacz - UI</w:t>
            </w:r>
          </w:p>
        </w:tc>
      </w:tr>
    </w:tbl>
    <w:p w:rsidRPr="006F45D2" w:rsidR="006F45D2" w:rsidP="006F45D2" w:rsidRDefault="006F45D2" w14:paraId="43037565" w14:textId="77777777"/>
    <w:p w:rsidR="00586B62" w:rsidP="00586B62" w:rsidRDefault="00586B62" w14:paraId="310B9BFE" w14:textId="77777777">
      <w:pPr>
        <w:pStyle w:val="Heading1"/>
      </w:pPr>
      <w:bookmarkStart w:name="_Toc32860090" w:id="8"/>
      <w:bookmarkStart w:name="_Toc32860089" w:id="9"/>
      <w:bookmarkStart w:name="_Ref462964159" w:id="10"/>
      <w:r>
        <w:lastRenderedPageBreak/>
        <w:t>Python Library Tracking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86B62" w:rsidTr="63E959ED" w14:paraId="25441C50" w14:textId="77777777">
        <w:tc>
          <w:tcPr>
            <w:tcW w:w="3212" w:type="dxa"/>
            <w:shd w:val="clear" w:color="auto" w:fill="D9D9D9" w:themeFill="background1" w:themeFillShade="D9"/>
            <w:tcMar/>
          </w:tcPr>
          <w:p w:rsidRPr="00561EC7" w:rsidR="00586B62" w:rsidP="00630C78" w:rsidRDefault="00586B62" w14:paraId="256C20FD" w14:textId="77777777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3213" w:type="dxa"/>
            <w:shd w:val="clear" w:color="auto" w:fill="D9D9D9" w:themeFill="background1" w:themeFillShade="D9"/>
            <w:tcMar/>
          </w:tcPr>
          <w:p w:rsidRPr="00561EC7" w:rsidR="00586B62" w:rsidP="00630C78" w:rsidRDefault="00586B62" w14:paraId="403A5FDA" w14:textId="77777777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3213" w:type="dxa"/>
            <w:shd w:val="clear" w:color="auto" w:fill="D9D9D9" w:themeFill="background1" w:themeFillShade="D9"/>
            <w:tcMar/>
          </w:tcPr>
          <w:p w:rsidRPr="00561EC7" w:rsidR="00586B62" w:rsidP="00630C78" w:rsidRDefault="00586B62" w14:paraId="1A7C1526" w14:textId="77777777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:rsidTr="63E959ED" w14:paraId="351BBDF7" w14:textId="77777777">
        <w:tc>
          <w:tcPr>
            <w:tcW w:w="3212" w:type="dxa"/>
            <w:tcMar/>
          </w:tcPr>
          <w:p w:rsidR="00586B62" w:rsidP="00630C78" w:rsidRDefault="00586B62" w14:paraId="40FEE3CE" w14:textId="25017D81">
            <w:r w:rsidR="63E959ED">
              <w:rPr/>
              <w:t>PyQt5</w:t>
            </w:r>
          </w:p>
        </w:tc>
        <w:tc>
          <w:tcPr>
            <w:tcW w:w="3213" w:type="dxa"/>
            <w:tcMar/>
          </w:tcPr>
          <w:p w:rsidR="00586B62" w:rsidP="00630C78" w:rsidRDefault="00586B62" w14:paraId="0D763F43" w14:textId="30A8EF8F">
            <w:r w:rsidR="63E959ED">
              <w:rPr/>
              <w:t>GUI</w:t>
            </w:r>
          </w:p>
        </w:tc>
        <w:tc>
          <w:tcPr>
            <w:tcW w:w="3213" w:type="dxa"/>
            <w:tcMar/>
          </w:tcPr>
          <w:p w:rsidR="00586B62" w:rsidP="63E959ED" w:rsidRDefault="00586B62" w14:paraId="0C65B6A0" w14:textId="41B576EA">
            <w:pPr>
              <w:pStyle w:val="Normal"/>
            </w:pPr>
            <w:hyperlink r:id="Rba701bcfe99f4b03">
              <w:r w:rsidRPr="63E959ED" w:rsidR="63E959ED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en-US"/>
                </w:rPr>
                <w:t>https://sourceforge.net/projects/pyqt/files/PyQt5/</w:t>
              </w:r>
            </w:hyperlink>
          </w:p>
        </w:tc>
      </w:tr>
      <w:tr w:rsidR="00586B62" w:rsidTr="63E959ED" w14:paraId="24D76045" w14:textId="77777777">
        <w:tc>
          <w:tcPr>
            <w:tcW w:w="3212" w:type="dxa"/>
            <w:tcMar/>
          </w:tcPr>
          <w:p w:rsidR="00586B62" w:rsidP="00630C78" w:rsidRDefault="00586B62" w14:paraId="04537C29" w14:textId="29E7C4C2">
            <w:r w:rsidR="63E959ED">
              <w:rPr/>
              <w:t>Sqlite3/SQLAlchemy</w:t>
            </w:r>
          </w:p>
        </w:tc>
        <w:tc>
          <w:tcPr>
            <w:tcW w:w="3213" w:type="dxa"/>
            <w:tcMar/>
          </w:tcPr>
          <w:p w:rsidR="00586B62" w:rsidP="00630C78" w:rsidRDefault="00586B62" w14:paraId="11CED2B1" w14:textId="48AA11BE">
            <w:r w:rsidR="63E959ED">
              <w:rPr/>
              <w:t>Storing/managing data in a DB.</w:t>
            </w:r>
          </w:p>
        </w:tc>
        <w:tc>
          <w:tcPr>
            <w:tcW w:w="3213" w:type="dxa"/>
            <w:tcMar/>
          </w:tcPr>
          <w:p w:rsidR="00586B62" w:rsidP="00630C78" w:rsidRDefault="00586B62" w14:paraId="467580B4" w14:textId="77777777"/>
        </w:tc>
      </w:tr>
    </w:tbl>
    <w:p w:rsidRPr="00D17389" w:rsidR="00586B62" w:rsidP="00586B62" w:rsidRDefault="00586B62" w14:paraId="7594F99A" w14:textId="77777777"/>
    <w:p w:rsidRPr="00A1784D" w:rsidR="009C7EE1" w:rsidP="009C7EE1" w:rsidRDefault="006F45D2" w14:paraId="35D2DCF6" w14:textId="27B14EA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9"/>
    </w:p>
    <w:p w:rsidRPr="00A1784D" w:rsidR="009C7EE1" w:rsidP="009C7EE1" w:rsidRDefault="009C7EE1" w14:paraId="7573963E" w14:textId="5B1BDB75">
      <w:pPr>
        <w:pStyle w:val="FloridaBody"/>
      </w:pPr>
    </w:p>
    <w:tbl>
      <w:tblPr>
        <w:tblW w:w="13950" w:type="dxa"/>
        <w:tblInd w:w="-8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Pr="00A1784D" w:rsidR="006F45D2" w:rsidTr="554AE096" w14:paraId="3513437A" w14:textId="089908AA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vAlign w:val="center"/>
          </w:tcPr>
          <w:p w:rsidRPr="00A1784D" w:rsidR="006F45D2" w:rsidP="003E0B8F" w:rsidRDefault="006F45D2" w14:paraId="6E57B04C" w14:textId="09112D5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</w:tcPr>
          <w:p w:rsidRPr="00A1784D" w:rsidR="006F45D2" w:rsidP="003E0B8F" w:rsidRDefault="006F45D2" w14:paraId="71EE10E3" w14:textId="77777777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Pr="00A1784D" w:rsidR="006F45D2" w:rsidTr="554AE096" w14:paraId="7C295558" w14:textId="550AB7F8">
        <w:trPr>
          <w:tblHeader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:rsidRPr="00A1784D" w:rsidR="006F45D2" w:rsidP="003E0B8F" w:rsidRDefault="006F45D2" w14:paraId="3F108081" w14:textId="77777777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:rsidRPr="00A1784D" w:rsidR="006F45D2" w:rsidP="003E0B8F" w:rsidRDefault="006F45D2" w14:paraId="771E9EE4" w14:textId="77777777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:rsidRPr="00A1784D" w:rsidR="006F45D2" w:rsidP="003E0B8F" w:rsidRDefault="00D04F91" w14:paraId="6CC27C59" w14:textId="6EBB02DC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</w:tcPr>
          <w:p w:rsidR="006F45D2" w:rsidP="003E0B8F" w:rsidRDefault="006F45D2" w14:paraId="17408754" w14:textId="31B75B73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User Name</w:t>
            </w:r>
          </w:p>
        </w:tc>
      </w:tr>
      <w:tr w:rsidRPr="00A1784D" w:rsidR="006F45D2" w:rsidTr="554AE096" w14:paraId="756188B1" w14:textId="21945A04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6F45D2" w:rsidP="003E0B8F" w:rsidRDefault="006F45D2" w14:paraId="58BC0A47" w14:textId="0962819C">
            <w:pPr>
              <w:pStyle w:val="Table-text-10"/>
            </w:pPr>
            <w:r>
              <w:rPr>
                <w:rStyle w:val="normaltextrun"/>
              </w:rPr>
              <w:t>Nicholas Loffer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6F45D2" w:rsidR="006F45D2" w:rsidP="006F45D2" w:rsidRDefault="008C12AA" w14:paraId="6672E76D" w14:textId="2A0B5B81">
            <w:pPr>
              <w:pStyle w:val="EYBullet1"/>
              <w:rPr>
                <w:rStyle w:val="normaltextrun"/>
              </w:rPr>
            </w:pPr>
            <w:hyperlink w:history="1" r:id="rId13">
              <w:r w:rsidRPr="00CF378B" w:rsidR="006F45D2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:rsidRPr="00A1784D" w:rsidR="006F45D2" w:rsidP="006F45D2" w:rsidRDefault="008C12AA" w14:paraId="40E322A1" w14:textId="10C23F94">
            <w:pPr>
              <w:pStyle w:val="EYBullet1"/>
            </w:pPr>
            <w:hyperlink w:history="1" r:id="rId14">
              <w:r w:rsidRPr="00CF378B" w:rsidR="006F45D2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6F45D2" w:rsidP="00D04F91" w:rsidRDefault="006F45D2" w14:paraId="64B45659" w14:textId="03C9AFCD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</w:tcPr>
          <w:p w:rsidR="006F45D2" w:rsidP="00D04F91" w:rsidRDefault="006F45D2" w14:paraId="534DFD48" w14:textId="6DDA1D3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TheLoff</w:t>
            </w:r>
          </w:p>
        </w:tc>
      </w:tr>
      <w:tr w:rsidRPr="00A1784D" w:rsidR="006F45D2" w:rsidTr="554AE096" w14:paraId="00338A34" w14:textId="71FA84FA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6F45D2" w:rsidP="003E0B8F" w:rsidRDefault="554AE096" w14:paraId="39C5F1E0" w14:textId="55A3BEAA">
            <w:pPr>
              <w:pStyle w:val="Table-text-10"/>
              <w:rPr>
                <w:color w:val="000000" w:themeColor="text1"/>
              </w:rPr>
            </w:pPr>
            <w:r w:rsidRP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6F45D2" w:rsidP="00D04F91" w:rsidRDefault="554AE096" w14:paraId="79DCF6B6" w14:textId="3DA89F02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6F45D2" w:rsidP="00D04F91" w:rsidRDefault="554AE096" w14:paraId="27F51501" w14:textId="5EC4AC79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</w:tcPr>
          <w:p w:rsidRPr="00A1784D" w:rsidR="006F45D2" w:rsidP="00D04F91" w:rsidRDefault="554AE096" w14:paraId="32CC5226" w14:textId="4F0125F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</w:t>
            </w:r>
          </w:p>
        </w:tc>
      </w:tr>
      <w:tr w:rsidRPr="00A1784D" w:rsidR="00D04F91" w:rsidTr="554AE096" w14:paraId="194ADE4F" w14:textId="77777777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D04F91" w:rsidP="003E0B8F" w:rsidRDefault="005E0A8E" w14:paraId="388C38F1" w14:textId="47F9C8E6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Nicholas Tidwell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D04F91" w:rsidP="00D04F91" w:rsidRDefault="008C12AA" w14:paraId="767139E2" w14:textId="24A0A47D">
            <w:pPr>
              <w:pStyle w:val="EYBullet1"/>
              <w:numPr>
                <w:ilvl w:val="0"/>
                <w:numId w:val="0"/>
              </w:numPr>
              <w:ind w:left="360"/>
            </w:pPr>
            <w:hyperlink w:history="1" r:id="rId15">
              <w:r w:rsidRPr="00DC515F" w:rsidR="005E0A8E">
                <w:rPr>
                  <w:rStyle w:val="Hyperlink"/>
                </w:rPr>
                <w:t>Nbt16b@my.fsu.edu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D04F91" w:rsidP="00D04F91" w:rsidRDefault="005E0A8E" w14:paraId="70C6861D" w14:textId="3C56D42C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407-808-3785</w:t>
            </w: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</w:tcPr>
          <w:p w:rsidRPr="00A1784D" w:rsidR="00D04F91" w:rsidP="00D04F91" w:rsidRDefault="005E0A8E" w14:paraId="0B13FFD9" w14:textId="3EFFADD0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NickTiddy52</w:t>
            </w:r>
          </w:p>
        </w:tc>
      </w:tr>
      <w:tr w:rsidRPr="00A1784D" w:rsidR="00D04F91" w:rsidTr="554AE096" w14:paraId="563EE6BD" w14:textId="77777777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D04F91" w:rsidP="003E0B8F" w:rsidRDefault="00083C92" w14:paraId="3295C4B4" w14:textId="4E35592B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Oscar Kosar-Kosarewicz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D04F91" w:rsidP="00D04F91" w:rsidRDefault="008C12AA" w14:paraId="36A806DB" w14:textId="1A6A6AD8">
            <w:pPr>
              <w:pStyle w:val="EYBullet1"/>
              <w:numPr>
                <w:ilvl w:val="0"/>
                <w:numId w:val="0"/>
              </w:numPr>
              <w:ind w:left="360"/>
            </w:pPr>
            <w:hyperlink w:history="1" r:id="rId16">
              <w:r w:rsidRPr="00E14854" w:rsidR="00083C92">
                <w:rPr>
                  <w:rStyle w:val="Hyperlink"/>
                </w:rPr>
                <w:t>opk18@my.fsu.edu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D04F91" w:rsidP="00D04F91" w:rsidRDefault="00083C92" w14:paraId="671BD4C0" w14:textId="694FF368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727-409-4088</w:t>
            </w: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</w:tcPr>
          <w:p w:rsidRPr="00A1784D" w:rsidR="00D04F91" w:rsidP="00D04F91" w:rsidRDefault="00083C92" w14:paraId="31BDB7BF" w14:textId="62F33E76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Kosaro</w:t>
            </w:r>
          </w:p>
        </w:tc>
      </w:tr>
      <w:tr w:rsidRPr="00A1784D" w:rsidR="00D04F91" w:rsidTr="554AE096" w14:paraId="12DF4545" w14:textId="77777777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D04F91" w:rsidP="0055676D" w:rsidRDefault="0055676D" w14:paraId="2F637566" w14:textId="2C9C7B91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 xml:space="preserve">Ben </w:t>
            </w:r>
            <w:r w:rsidR="008C0837">
              <w:rPr>
                <w:rStyle w:val="eop"/>
              </w:rPr>
              <w:t>Roth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D04F91" w:rsidP="00D04F91" w:rsidRDefault="0055676D" w14:paraId="159BA924" w14:textId="3F28E202">
            <w:pPr>
              <w:pStyle w:val="EYBullet1"/>
              <w:numPr>
                <w:ilvl w:val="0"/>
                <w:numId w:val="0"/>
              </w:numPr>
              <w:ind w:left="360"/>
            </w:pPr>
            <w:hyperlink w:history="1" r:id="rId17">
              <w:r w:rsidRPr="00B94CD2">
                <w:rPr>
                  <w:rStyle w:val="Hyperlink"/>
                </w:rPr>
                <w:t>Bmr16b@my.fsu.edu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</w:tcPr>
          <w:p w:rsidRPr="00A1784D" w:rsidR="00D04F91" w:rsidP="00D04F91" w:rsidRDefault="0055676D" w14:paraId="0FB490D0" w14:textId="1E734C2F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386-451-4208</w:t>
            </w: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</w:tcPr>
          <w:p w:rsidRPr="00A1784D" w:rsidR="00D04F91" w:rsidP="00D04F91" w:rsidRDefault="0055676D" w14:paraId="1D244106" w14:textId="483E584D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Ben-Roth-1</w:t>
            </w:r>
          </w:p>
        </w:tc>
      </w:tr>
    </w:tbl>
    <w:p w:rsidR="009C7EE1" w:rsidP="009C7EE1" w:rsidRDefault="009C7EE1" w14:paraId="2FC09A21" w14:textId="77777777">
      <w:pPr>
        <w:pStyle w:val="FloridaBody"/>
      </w:pPr>
    </w:p>
    <w:bookmarkEnd w:id="10"/>
    <w:p w:rsidR="009C7EE1" w:rsidP="009C7EE1" w:rsidRDefault="009C7EE1" w14:paraId="57F3D0A6" w14:textId="77777777"/>
    <w:p w:rsidR="00586B62" w:rsidP="00586B62" w:rsidRDefault="00586B62" w14:paraId="6F386E2C" w14:textId="71BBE4D8">
      <w:pPr>
        <w:pStyle w:val="Heading2"/>
      </w:pPr>
      <w:r w:rsidRPr="00586B62">
        <w:t xml:space="preserve">GITHUB Repository </w:t>
      </w:r>
    </w:p>
    <w:p w:rsidR="005E0A8E" w:rsidP="005E0A8E" w:rsidRDefault="008C12AA" w14:paraId="50471BF8" w14:textId="470FC17B">
      <w:r w:rsidRPr="00DC515F" w:rsidR="005E0A8E">
        <w:rPr>
          <w:rStyle w:val="Hyperlink"/>
        </w:rPr>
        <w:t>git@github.com:NickTiddy52/StockMarket_GroupProject.git</w:t>
      </w:r>
    </w:p>
    <w:p w:rsidR="005E0A8E" w:rsidP="005E0A8E" w:rsidRDefault="005E0A8E" w14:paraId="427E5F9B" w14:textId="77777777"/>
    <w:p w:rsidRPr="005E0A8E" w:rsidR="005E0A8E" w:rsidP="005E0A8E" w:rsidRDefault="005E0A8E" w14:paraId="11BF4C3F" w14:textId="02CE7FF6">
      <w:r w:rsidRPr="005E0A8E">
        <w:t>https://github.com/NickTiddy52/StockMarket_GroupProject.git</w:t>
      </w:r>
    </w:p>
    <w:sectPr w:rsidRPr="005E0A8E" w:rsidR="005E0A8E" w:rsidSect="005E36A6">
      <w:headerReference w:type="default" r:id="rId19"/>
      <w:footerReference w:type="first" r:id="rId20"/>
      <w:type w:val="continuous"/>
      <w:pgSz w:w="12240" w:h="15840" w:orient="portrait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2AA" w:rsidP="00FE0AEE" w:rsidRDefault="008C12AA" w14:paraId="0F3CBBED" w14:textId="77777777">
      <w:r>
        <w:separator/>
      </w:r>
    </w:p>
  </w:endnote>
  <w:endnote w:type="continuationSeparator" w:id="0">
    <w:p w:rsidR="008C12AA" w:rsidP="00FE0AEE" w:rsidRDefault="008C12AA" w14:paraId="763B1F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72E97" w:rsidR="00D17389" w:rsidP="00C362CD" w:rsidRDefault="00D17389" w14:paraId="2FC697CD" w14:textId="2F7F4D46">
    <w:pPr>
      <w:pStyle w:val="Footer"/>
      <w:pBdr>
        <w:top w:val="single" w:color="auto" w:sz="6" w:space="2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72E97" w:rsidR="00D17389" w:rsidP="00C362CD" w:rsidRDefault="00D17389" w14:paraId="3E3C53BC" w14:textId="77777777">
    <w:pPr>
      <w:pStyle w:val="Footer"/>
      <w:pBdr>
        <w:top w:val="single" w:color="auto" w:sz="6" w:space="2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55676D">
      <w:rPr>
        <w:rStyle w:val="PageNumber"/>
        <w:noProof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72E97" w:rsidR="005E36A6" w:rsidP="005E36A6" w:rsidRDefault="007F13FE" w14:paraId="02E24AE0" w14:textId="77777777">
    <w:pPr>
      <w:pStyle w:val="Footer"/>
      <w:pBdr>
        <w:top w:val="single" w:color="auto" w:sz="6" w:space="2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8C0837">
      <w:rPr>
        <w:rStyle w:val="PageNumber"/>
        <w:noProof/>
        <w:sz w:val="16"/>
        <w:szCs w:val="16"/>
      </w:rPr>
      <w:t>1</w:t>
    </w:r>
    <w:r w:rsidRPr="00B141E2">
      <w:rPr>
        <w:rStyle w:val="PageNumber"/>
        <w:sz w:val="16"/>
        <w:szCs w:val="16"/>
      </w:rPr>
      <w:fldChar w:fldCharType="end"/>
    </w:r>
  </w:p>
  <w:p w:rsidRPr="004A4F69" w:rsidR="00F96D03" w:rsidP="004A4F69" w:rsidRDefault="008C12AA" w14:paraId="3E5F31DE" w14:textId="77777777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2AA" w:rsidP="00FE0AEE" w:rsidRDefault="008C12AA" w14:paraId="43B203F2" w14:textId="77777777">
      <w:r>
        <w:separator/>
      </w:r>
    </w:p>
  </w:footnote>
  <w:footnote w:type="continuationSeparator" w:id="0">
    <w:p w:rsidR="008C12AA" w:rsidP="00FE0AEE" w:rsidRDefault="008C12AA" w14:paraId="13AA000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389" w:rsidRDefault="00D17389" w14:paraId="4FD8C54B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389" w:rsidRDefault="00D17389" w14:paraId="5860D493" w14:textId="777777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84622D" w:rsidR="00D17389" w:rsidP="0084622D" w:rsidRDefault="00D17389" w14:paraId="27B8126B" w14:textId="77777777">
    <w:pPr>
      <w:pBdr>
        <w:bottom w:val="single" w:color="auto" w:sz="4" w:space="1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84622D" w:rsidR="00F96D03" w:rsidP="0084622D" w:rsidRDefault="008C12AA" w14:paraId="3649B9D3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hint="default" w:ascii="EYInterstate" w:hAnsi="EYInterstate"/>
        <w:b w:val="0"/>
        <w:i w:val="0"/>
        <w:color w:val="808080"/>
        <w:sz w:val="22"/>
        <w:szCs w:val="14"/>
        <w:u w:color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EE"/>
    <w:rsid w:val="00083C92"/>
    <w:rsid w:val="000A0EBA"/>
    <w:rsid w:val="00444E22"/>
    <w:rsid w:val="00463E08"/>
    <w:rsid w:val="00482434"/>
    <w:rsid w:val="004D0048"/>
    <w:rsid w:val="005141C1"/>
    <w:rsid w:val="00553A80"/>
    <w:rsid w:val="0055676D"/>
    <w:rsid w:val="00561EC7"/>
    <w:rsid w:val="00586B62"/>
    <w:rsid w:val="005E0A8E"/>
    <w:rsid w:val="006F45D2"/>
    <w:rsid w:val="007F13FE"/>
    <w:rsid w:val="008C0837"/>
    <w:rsid w:val="008C12AA"/>
    <w:rsid w:val="009C7EE1"/>
    <w:rsid w:val="00A80E19"/>
    <w:rsid w:val="00C82A40"/>
    <w:rsid w:val="00CC1084"/>
    <w:rsid w:val="00D04F91"/>
    <w:rsid w:val="00D17389"/>
    <w:rsid w:val="00E55975"/>
    <w:rsid w:val="00EC132F"/>
    <w:rsid w:val="00F34A75"/>
    <w:rsid w:val="00F36D72"/>
    <w:rsid w:val="00FA7FD7"/>
    <w:rsid w:val="00FE0AEE"/>
    <w:rsid w:val="554AE096"/>
    <w:rsid w:val="63E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17389"/>
    <w:pPr>
      <w:spacing w:after="0" w:line="240" w:lineRule="auto"/>
    </w:pPr>
    <w:rPr>
      <w:rFonts w:ascii="Arial" w:hAnsi="Arial"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styleId="EYBullet1" w:customStyle="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rsid w:val="00D17389"/>
    <w:rPr>
      <w:rFonts w:ascii="Arial Bold" w:hAnsi="Arial Bold" w:eastAsia="Times New Roman" w:cs="Arial"/>
      <w:b/>
      <w:bCs/>
      <w:kern w:val="32"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D17389"/>
    <w:rPr>
      <w:rFonts w:ascii="Arial Bold" w:hAnsi="Arial Bold" w:eastAsia="Times New Roman" w:cs="Arial"/>
      <w:b/>
      <w:bCs/>
      <w:iCs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D17389"/>
    <w:rPr>
      <w:rFonts w:ascii="Arial Bold" w:hAnsi="Arial Bold" w:eastAsia="Times New Roman" w:cs="Arial"/>
      <w:b/>
      <w:bCs/>
      <w:i/>
    </w:rPr>
  </w:style>
  <w:style w:type="character" w:styleId="Heading4Char" w:customStyle="1">
    <w:name w:val="Heading 4 Char"/>
    <w:basedOn w:val="DefaultParagraphFont"/>
    <w:link w:val="Heading4"/>
    <w:rsid w:val="00D17389"/>
    <w:rPr>
      <w:rFonts w:ascii="Arial" w:hAnsi="Arial" w:eastAsia="Times New Roman" w:cs="Arial"/>
      <w:b/>
      <w:bCs/>
      <w:i/>
    </w:rPr>
  </w:style>
  <w:style w:type="character" w:styleId="Heading5Char" w:customStyle="1">
    <w:name w:val="Heading 5 Char"/>
    <w:basedOn w:val="DefaultParagraphFont"/>
    <w:link w:val="Heading5"/>
    <w:rsid w:val="00D17389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D17389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rsid w:val="00D17389"/>
    <w:rPr>
      <w:rFonts w:ascii="Times New Roman" w:hAnsi="Times New Roman" w:eastAsia="Times New Roman" w:cs="Times New Roman"/>
      <w:szCs w:val="20"/>
    </w:rPr>
  </w:style>
  <w:style w:type="character" w:styleId="Heading8Char" w:customStyle="1">
    <w:name w:val="Heading 8 Char"/>
    <w:basedOn w:val="DefaultParagraphFont"/>
    <w:link w:val="Heading8"/>
    <w:rsid w:val="00D17389"/>
    <w:rPr>
      <w:rFonts w:ascii="Times New Roman" w:hAnsi="Times New Roman" w:eastAsia="Times New Roman" w:cs="Times New Roman"/>
      <w:i/>
      <w:iCs/>
      <w:szCs w:val="20"/>
    </w:rPr>
  </w:style>
  <w:style w:type="character" w:styleId="Heading9Char" w:customStyle="1">
    <w:name w:val="Heading 9 Char"/>
    <w:basedOn w:val="DefaultParagraphFont"/>
    <w:link w:val="Heading9"/>
    <w:rsid w:val="00D17389"/>
    <w:rPr>
      <w:rFonts w:ascii="Arial" w:hAnsi="Arial" w:eastAsia="Times New Roman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styleId="TOC1Char" w:customStyle="1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cs="Arial" w:asciiTheme="minorHAnsi" w:hAnsiTheme="minorHAnsi" w:eastAsiaTheme="minorEastAsia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styleId="StyleTitleAuto" w:customStyle="1">
    <w:name w:val="Style Title + Auto"/>
    <w:basedOn w:val="Title"/>
    <w:rsid w:val="00D17389"/>
    <w:pPr>
      <w:pBdr>
        <w:bottom w:val="single" w:color="4472C4" w:themeColor="accent1" w:sz="8" w:space="4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styleId="FloridaBody" w:customStyle="1">
    <w:name w:val="Florida  Body"/>
    <w:qFormat/>
    <w:rsid w:val="00D17389"/>
    <w:pPr>
      <w:suppressAutoHyphens/>
      <w:spacing w:before="120" w:after="120" w:line="240" w:lineRule="atLeast"/>
    </w:pPr>
    <w:rPr>
      <w:rFonts w:ascii="Arial" w:hAnsi="Arial" w:eastAsia="EYInterstate Light" w:cs="Arial"/>
      <w:color w:val="000000"/>
      <w:sz w:val="20"/>
      <w:szCs w:val="20"/>
    </w:rPr>
  </w:style>
  <w:style w:type="paragraph" w:styleId="Default" w:customStyle="1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hAnsi="Calibri" w:eastAsia="Times New Roman" w:cs="Calibri"/>
      <w:color w:val="000000"/>
      <w:sz w:val="24"/>
      <w:szCs w:val="24"/>
    </w:rPr>
  </w:style>
  <w:style w:type="character" w:styleId="ListParagraphChar" w:customStyle="1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hAnsi="Arial" w:eastAsia="Times New Roman" w:cs="Times New Roman"/>
      <w:sz w:val="20"/>
      <w:szCs w:val="20"/>
    </w:rPr>
  </w:style>
  <w:style w:type="paragraph" w:styleId="Table-Header-white" w:customStyle="1">
    <w:name w:val="Table-Header-white"/>
    <w:basedOn w:val="Normal"/>
    <w:qFormat/>
    <w:rsid w:val="00D17389"/>
    <w:pPr>
      <w:suppressAutoHyphens/>
    </w:pPr>
    <w:rPr>
      <w:rFonts w:cs="Arial" w:eastAsiaTheme="minorEastAsia"/>
      <w:b/>
      <w:color w:val="FFFFFF" w:themeColor="background1"/>
      <w:szCs w:val="22"/>
      <w:lang w:bidi="en-US"/>
    </w:rPr>
  </w:style>
  <w:style w:type="paragraph" w:styleId="Table-Header-black" w:customStyle="1">
    <w:name w:val="Table-Header-black"/>
    <w:basedOn w:val="Normal"/>
    <w:qFormat/>
    <w:rsid w:val="00D17389"/>
    <w:pPr>
      <w:suppressAutoHyphens/>
    </w:pPr>
    <w:rPr>
      <w:rFonts w:cs="Arial" w:eastAsiaTheme="minorEastAsia"/>
      <w:b/>
      <w:color w:val="000000" w:themeColor="text1"/>
      <w:szCs w:val="22"/>
      <w:lang w:bidi="en-US"/>
    </w:rPr>
  </w:style>
  <w:style w:type="paragraph" w:styleId="Table-text-9" w:customStyle="1">
    <w:name w:val="Table-text-9"/>
    <w:basedOn w:val="Normal"/>
    <w:qFormat/>
    <w:rsid w:val="00D17389"/>
    <w:rPr>
      <w:rFonts w:cs="Arial" w:eastAsiaTheme="minorEastAsia"/>
      <w:sz w:val="18"/>
      <w:szCs w:val="22"/>
      <w:lang w:eastAsia="en-GB" w:bidi="en-US"/>
    </w:rPr>
  </w:style>
  <w:style w:type="paragraph" w:styleId="chart" w:customStyle="1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styleId="Table-text-10" w:customStyle="1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styleId="BodyTextChar" w:customStyle="1">
    <w:name w:val="Body Text Char"/>
    <w:basedOn w:val="DefaultParagraphFont"/>
    <w:link w:val="BodyText"/>
    <w:rsid w:val="00D17389"/>
    <w:rPr>
      <w:rFonts w:ascii="EYInterstate Light" w:hAnsi="EYInterstate Light" w:eastAsia="Times New Roman" w:cs="Times New Roman"/>
      <w:color w:val="000000"/>
      <w:spacing w:val="-4"/>
      <w:kern w:val="20"/>
      <w:sz w:val="18"/>
      <w:szCs w:val="18"/>
    </w:rPr>
  </w:style>
  <w:style w:type="paragraph" w:styleId="FigureHeading" w:customStyle="1">
    <w:name w:val="Figure Heading"/>
    <w:basedOn w:val="Default"/>
    <w:next w:val="Default"/>
    <w:uiPriority w:val="99"/>
    <w:rsid w:val="00D17389"/>
    <w:rPr>
      <w:rFonts w:ascii="Times New Roman" w:hAnsi="Times New Roman" w:eastAsia="PMingLiU" w:cs="Times New Roman"/>
    </w:rPr>
  </w:style>
  <w:style w:type="paragraph" w:styleId="Figuretext" w:customStyle="1">
    <w:name w:val="Figure text"/>
    <w:basedOn w:val="Default"/>
    <w:next w:val="Default"/>
    <w:uiPriority w:val="99"/>
    <w:rsid w:val="00D17389"/>
    <w:rPr>
      <w:rFonts w:ascii="Times New Roman" w:hAnsi="Times New Roman" w:eastAsia="PMingLiU" w:cs="Times New Roman"/>
    </w:rPr>
  </w:style>
  <w:style w:type="paragraph" w:styleId="TableParagraph" w:customStyle="1">
    <w:name w:val="Table Paragraph"/>
    <w:basedOn w:val="Normal"/>
    <w:uiPriority w:val="1"/>
    <w:qFormat/>
    <w:rsid w:val="00D17389"/>
    <w:pPr>
      <w:widowControl w:val="0"/>
    </w:pPr>
    <w:rPr>
      <w:rFonts w:asciiTheme="minorHAnsi" w:hAnsiTheme="minorHAnsi" w:eastAsiaTheme="minorHAnsi" w:cstheme="minorBidi"/>
      <w:sz w:val="22"/>
      <w:szCs w:val="22"/>
    </w:rPr>
  </w:style>
  <w:style w:type="character" w:styleId="normaltextrun" w:customStyle="1">
    <w:name w:val="normaltextrun"/>
    <w:basedOn w:val="DefaultParagraphFont"/>
    <w:rsid w:val="00D17389"/>
  </w:style>
  <w:style w:type="character" w:styleId="eop" w:customStyle="1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738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82A40"/>
    <w:rPr>
      <w:rFonts w:ascii="Arial" w:hAnsi="Arial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82A40"/>
    <w:rPr>
      <w:rFonts w:ascii="Arial" w:hAnsi="Arial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82A40"/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9" /><Relationship Type="http://schemas.openxmlformats.org/officeDocument/2006/relationships/footer" Target="footer3.xml" Id="rId20" /><Relationship Type="http://schemas.openxmlformats.org/officeDocument/2006/relationships/fontTable" Target="fontTable.xml" Id="rId21" /><Relationship Type="http://schemas.openxmlformats.org/officeDocument/2006/relationships/theme" Target="theme/theme1.xml" Id="rId22" /><Relationship Type="http://schemas.openxmlformats.org/officeDocument/2006/relationships/footer" Target="footer1.xml" Id="rId10" /><Relationship Type="http://schemas.openxmlformats.org/officeDocument/2006/relationships/header" Target="header3.xml" Id="rId11" /><Relationship Type="http://schemas.openxmlformats.org/officeDocument/2006/relationships/footer" Target="footer2.xml" Id="rId12" /><Relationship Type="http://schemas.openxmlformats.org/officeDocument/2006/relationships/hyperlink" Target="mailto:NDL17@my.fsu.edu" TargetMode="External" Id="rId13" /><Relationship Type="http://schemas.openxmlformats.org/officeDocument/2006/relationships/hyperlink" Target="mailto:nickloffer@gmail.com" TargetMode="External" Id="rId14" /><Relationship Type="http://schemas.openxmlformats.org/officeDocument/2006/relationships/hyperlink" Target="mailto:Nbt16b@my.fsu.edu" TargetMode="External" Id="rId15" /><Relationship Type="http://schemas.openxmlformats.org/officeDocument/2006/relationships/hyperlink" Target="mailto:opk18@my.fsu.edu" TargetMode="External" Id="rId16" /><Relationship Type="http://schemas.openxmlformats.org/officeDocument/2006/relationships/hyperlink" Target="mailto:Bmr16b@my.fsu.edu" TargetMode="External" Id="rId17" /><Relationship Type="http://schemas.openxmlformats.org/officeDocument/2006/relationships/header" Target="header4.xml" Id="rId1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hyperlink" Target="https://sourceforge.net/projects/pyqt/files/PyQt5/" TargetMode="External" Id="Rba701bcfe99f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65C6B-F82B-3841-AA27-F8BF24FF80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Loffer, Nicholas</dc:creator>
  <keywords/>
  <dc:description/>
  <lastModifiedBy>Darren Kopacz</lastModifiedBy>
  <revision>5</revision>
  <dcterms:created xsi:type="dcterms:W3CDTF">2020-02-27T15:10:00.0000000Z</dcterms:created>
  <dcterms:modified xsi:type="dcterms:W3CDTF">2020-03-26T17:59:31.1254999Z</dcterms:modified>
</coreProperties>
</file>