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521"/>
        <w:gridCol w:w="2142"/>
        <w:gridCol w:w="2369"/>
        <w:gridCol w:w="3855"/>
        <w:gridCol w:w="2197"/>
        <w:gridCol w:w="795"/>
        <w:gridCol w:w="458"/>
        <w:gridCol w:w="1257"/>
      </w:tblGrid>
      <w:tr w14:paraId="53F67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159E2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6D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36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CB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31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展示效果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5B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技术实现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BE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报价/万元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48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工期/天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DB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成本</w:t>
            </w:r>
          </w:p>
        </w:tc>
      </w:tr>
      <w:tr w14:paraId="0B384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8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A7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建设现实空间的数字孪生可视化平台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F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5FA93B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食堂场景数字平台（可选教室数字孪生平台、宿舍数字数字孪生平台）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5380D1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【空间建模】食堂场景数字平台（可选教室数字孪生平台、宿舍数字数字孪生平台）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7469E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drawing>
                <wp:inline distT="0" distB="0" distL="114300" distR="114300">
                  <wp:extent cx="2112010" cy="1153160"/>
                  <wp:effectExtent l="0" t="0" r="6350" b="5080"/>
                  <wp:docPr id="5" name="图片 5" descr="1710212091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71021209154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1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2419D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使用3Dmax、blend类建模工具，通过几何构建三维建筑及内部构造，并通过PBR流程制作贴图、法线、纹理等素材后输出为通用模型.FBX、.OBJ等格式使用（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(建筑包含:墙体内饰、灯光、标准放置模型)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23264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20~25</w:t>
            </w:r>
          </w:p>
          <w:p w14:paraId="485DE500"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按场景量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3B6FD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0C312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三维建筑:15000元/每套(建筑包含:墙体内饰、灯光、标准放置模型)</w:t>
            </w:r>
          </w:p>
        </w:tc>
      </w:tr>
      <w:tr w14:paraId="0A66F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09ECE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39AB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523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道具互动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902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【道具互动开发接口】道具互动开放接口需要定制开发，教学学生可以进行场景与数字人的交互功能，与大屏中生成的道具进行互动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3D43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数字人在可视化平台中，与预制好的道具进行互动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47B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unity中人物动画骨骼绑定+通过程序化动画状态机控制行为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BB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15~30</w:t>
            </w:r>
          </w:p>
          <w:p w14:paraId="0DA1DDE3"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按定制量，基础为5个场景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2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D8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301E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74AB5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BEE4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056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场景自识别并切换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CEB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【虚拟平台场景切换】场景自识别并切换，可以先预制进去几种场景，经由算法图像匹配，如果场景中部分设备存在差异，画面会自动进行切换工作。（该项是辅助功能）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23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C8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unity中异步三维场景加载+三维栅格化渲染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48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37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9B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3093E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C1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数字孪生可视化平台风格设定功能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E6EB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2D9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可视化空间基于现实场景，结合人工智能深度学习风格迁移（Neural Style Transfer）技术与数字人技术，可预制进去各种节日气氛的装饰或特色氛围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B68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【可视化平台风格切换】可视化空间基于现实场景，结合人工智能深度学习风格迁移（Neural Style Transfer）技术与数字人技术，可预制进去各种节日气氛的装饰或特色氛围。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8C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实现场景风格的切换，提供场景切换的功能接口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8CB4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基于深度学习的新型风格迁移算法（VGG、ResNet等），在大规模数据集中提取风格，最终生成风格化图像</w:t>
            </w:r>
          </w:p>
          <w:p w14:paraId="37D14E9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技术框架：pytorch，语言：python,C/C++</w:t>
            </w:r>
          </w:p>
          <w:p w14:paraId="06394B0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推荐使用具有CUDA支持的NVIDIA GPU，以加快运行速度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138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4C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A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7BB3D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22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数字人放置任意一个可视化平台中并跟随人体动作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EEA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20D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可将数字人放入任何预制好的真实孪生可视化平台中，并模仿人的动作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18D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【虚拟平台中的数字人映射】可将数字人放入任何预制好的真实孪生可视化平台中，并模仿人的动作。教学学生和老师对平台应用的灵活性。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441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通过摄像头识别到人的动作，数字人可放置在任何预制的场景中进行模仿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630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unity中构建预制的人物模型，并绑定枚举的动画骨骼后，通过程序驱动加载对应场景重叠渲染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36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22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21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A01D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1DB00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CB18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71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建设现实空间的数字孪生可视化平台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110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【建设现实空间的数字孪生可视化平台】可定制食堂、教室、宿舍等不同场景的数字孪生可视化平台，并按照需求可联动现实中可控的物理设备。教导学生和老师在平台和硬件物理设备的联动通讯或控制学习。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C2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0F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unity中添加物理交互模式，可与虚拟构建的三维室内建筑所放置的物体进行碰撞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39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52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B8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 w:themeColor="text1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FCAA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D3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数字人定制与教学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E4EC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AD0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生成的数字人可将人脸数据识别后，体态参数可输入调整（包括身高、体重、身材比例等）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23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【数字人定制】生成的数字人可将人脸数据识别后，体态参数可输入调整（包括身高、体重、身材比例等），实现高精度、高真实度的人体特征。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937A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BE589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通过Blend、unity三维建模工具和采集工具输出预制的面部效果，程序化控制微调体态参数（存在一定效果风险，可能达不到高度自定义效果）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F556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A147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7E7A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3</w:t>
            </w:r>
          </w:p>
        </w:tc>
      </w:tr>
      <w:tr w14:paraId="4746B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071F6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4D12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B4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数字人执行预制好的几个道具交互动作模块，例吃饭，跑步等基本动作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0B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数字人平台道具互动】数字人执行预制好的几个道具交互动作模块，例在食堂拿碗筷吃饭、跑步、坐下（监控识别到数字人坐下后与凳子的交互动作）、排队（排毒等候或数字人插队）等基本动作。教学后，可让学生配置各自有趣的动作功能，并联合数字孪生功能，与现实场景互动。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C5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6B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unity中人物动画骨骼绑定+通过程序化动画状态机控制行为（复杂模拟动画无法实现）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C0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10~25按定制动作与数量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A8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D3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0.2一个动作</w:t>
            </w:r>
          </w:p>
        </w:tc>
      </w:tr>
      <w:tr w14:paraId="1924C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FE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数字人自动换装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1C0E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5C16F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数字人可以自动模板匹配（Template Matching）预制好的衣服参数，根据体态选择相应尺码的衣服，并做展示（旋转、介绍、简单的动作）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31B0F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【数字人换装】数字人可以自动模板匹配（Template Matching）预制好的衣服参数，根据体态选择相应尺码的衣服，并做展示（旋转、介绍、简单的动作）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563C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148C5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3Dmax中构建预制衣服，通过识别程序控制着装切换（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简单模式：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建议数字人改为预制衣服为高中矮、胖中瘦三种对应模式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风格化也不会太单一）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423CA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6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15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</w:tr>
      <w:tr w14:paraId="4E91A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A10A8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D461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3C3C4E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数字人可识别简单中文语音（tts）动作，执行更换衣服的简单动作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4E765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【数字人语音互动】数字人可识别简单中文语音（tts）动作，执行更换衣服、坐下、转圈展示简单动作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1E14C9B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3D50DD8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unity中预制枚举的动作，通过TTS语言识别后结果进行过程序化动画控制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6D6" w:themeFill="accent2" w:themeFillTint="32"/>
            <w:vAlign w:val="center"/>
          </w:tcPr>
          <w:p w14:paraId="156B5A8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2D2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6ED6D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</w:tr>
      <w:tr w14:paraId="6ED1D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BA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数字人语音识别与动作执行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A513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CD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语音识别技术tts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E0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【语音识别技术tts】根据语音的录入，能识别相应的动作。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C1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人员可通过麦克风设备给定数字人指令，数字人根据指令进行相应的动作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010D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 w:firstLine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语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言： Python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JavaScript（前端）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Node.js（后端）</w:t>
            </w:r>
          </w:p>
          <w:p w14:paraId="15FE793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 w:firstLine="0"/>
              <w:jc w:val="left"/>
              <w:rPr>
                <w:rFonts w:hint="eastAsia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eastAsia="zh-CN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硬件要求： 推荐使用高性能CPU或GPU，以及高质量的麦克风设备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eastAsia="zh-CN"/>
              </w:rPr>
              <w:t>，</w:t>
            </w:r>
          </w:p>
          <w:p w14:paraId="05CC80F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 w:firstLine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算法类型： 基于深度学习的端到端语音识别算法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eastAsia="zh-CN"/>
              </w:rPr>
              <w:t>，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如CTC（Connectionist Temporal Classification）模型</w:t>
            </w:r>
          </w:p>
          <w:p w14:paraId="72E44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5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B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87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</w:tr>
      <w:tr w14:paraId="75F94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F6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多人在线功能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E334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8C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使用高清摄像头拍摄带人员的画面，生成多个数字人（至少30人）并同时在线，实时在孪生平台中展示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C33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多人同步在线】该项目使用监控设备+算法实现的一套AI产品。监控导真实场景多人后，与AI芯片设备做跟踪监测计算，生成多个数字人数据，并将数据放入可视化平台中展示，实现同时在线功能。该项大大提升了学生有老师们的硬件动手能力、软件科研能力，保证了学习内容的质量转化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2DA0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8C34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通过unity渲染多人三维场景，数据交换通过socket实现平台下多端同步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31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81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48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4</w:t>
            </w:r>
          </w:p>
        </w:tc>
      </w:tr>
      <w:tr w14:paraId="5F880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7131D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E5B2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5C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人脸识别+跟踪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04A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【人脸识别+跟踪】检测真实场景中的人脸，并进行跟随功能。为了后续能联合自我数字人的形象一一对应。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C3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drawing>
                <wp:inline distT="0" distB="0" distL="114300" distR="114300">
                  <wp:extent cx="2226945" cy="1474470"/>
                  <wp:effectExtent l="0" t="0" r="1333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45" cy="147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1807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 w:firstLine="0"/>
            </w:pPr>
            <w:r>
              <w:rPr>
                <w:rStyle w:val="6"/>
                <w:rFonts w:hint="default" w:ascii="Arial" w:hAnsi="Arial" w:cs="Arial"/>
                <w:b/>
                <w:bCs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语言：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 Python</w:t>
            </w:r>
            <w:r>
              <w:rPr>
                <w:rStyle w:val="6"/>
                <w:rFonts w:ascii="Arial" w:hAnsi="Arial" w:cs="Arial"/>
                <w:b/>
                <w:bCs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硬件要求：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CPU: Intel Core i5或更高GPU: NVIDIA GeForce GTX 1060或更高（用于深度学习模型加速）</w:t>
            </w:r>
          </w:p>
          <w:p w14:paraId="34A1C85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算法类型：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 基于深度学习的人脸检测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val="en-US" w:eastAsia="zh-CN"/>
              </w:rPr>
              <w:t>算法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val="en-US" w:eastAsia="zh-CN"/>
              </w:rPr>
              <w:t>和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val="en-US" w:eastAsia="zh-CN"/>
              </w:rPr>
              <w:t>基于滤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val="en-US" w:eastAsia="zh-CN"/>
              </w:rPr>
              <w:t>波/深度学习/分割类的跟踪算法（如MTCNN、ArcFace + SiamRPN++、在线ATOM、FilterMOT）</w:t>
            </w:r>
          </w:p>
          <w:p w14:paraId="18DD199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sz w:val="18"/>
                <w:szCs w:val="18"/>
                <w:lang w:val="en-US" w:eastAsia="zh-CN"/>
              </w:rPr>
              <w:t>框架：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深度学习框架（如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555555"/>
                <w:spacing w:val="0"/>
                <w:sz w:val="18"/>
                <w:szCs w:val="18"/>
              </w:rPr>
              <w:t>TensorFlow、PyTorch）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0D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E5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4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00109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3616D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142F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19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数字人姿势识别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78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【数字人姿势识别】检测人体接口动作，数字人能在虚拟平台中实现相应的姿势跟随。联合数字人在虚拟平台中能够更加灵活。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3A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drawing>
                <wp:inline distT="0" distB="0" distL="114300" distR="114300">
                  <wp:extent cx="1863090" cy="852805"/>
                  <wp:effectExtent l="0" t="0" r="1143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090" cy="85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058BF"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语言： Python</w:t>
            </w:r>
          </w:p>
          <w:p w14:paraId="4E55490E"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硬件要求：</w:t>
            </w:r>
          </w:p>
          <w:p w14:paraId="7F0ED068"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CPU: Intel Core i7或更高</w:t>
            </w:r>
          </w:p>
          <w:p w14:paraId="112B0AD5"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GPU: NVIDIA GeForce RTX 2080或更高（用于深度学习模型加速）</w:t>
            </w:r>
          </w:p>
          <w:p w14:paraId="1208AA2B"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算法类型： 基于深度学习的人体姿势识别算法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A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10~50按模型数量和难度计算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99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4E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59160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1D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数字孪生平台的人脸与数字人的匹配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1392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1D3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使用深度学习的姿态识别（Human Action Recognitoin and Pose Generation）算法识别人体仪态，，在虚拟平台中对应位置的数字人也能做相应动作，动作与平台中的数字人动作基本一致（未检测人脸或者未录入人员信息时）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20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联合AI算法，数字人做人体动作的跟随库】使用深度学习的姿态识别算法识别人体仪态，，在虚拟平台中对应位置的数字人也能做相应动作，动作与平台中的数字人动作基本一致（未检测人脸或者未录入人员信息时）。该项需要搭建人体姿式库表，细化姿势对应数字人的位置。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86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EB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后端库内置对应规则进行匹配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58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B8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7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</w:t>
            </w:r>
          </w:p>
        </w:tc>
      </w:tr>
      <w:tr w14:paraId="50FFC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56456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5268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17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摄像头检测到人脸后，与可视化平台的数字人立即切换成库内的人员信息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15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【人脸库】摄像头检测到人脸后，与可视化平台的数字人立即切换成库内的人员信息。该项联合AI算法，进行人脸的配对与库的建立。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B344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71400"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语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言：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 Python</w:t>
            </w:r>
          </w:p>
          <w:p w14:paraId="7FD6751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工具： OpenCV（用于图像处理）、Dlib（用于人脸检测和特征提取）、Pillow（用于图像处理）、NumPy（用于数值计算）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F980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38A2E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8BBD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6606D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E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孪生平台的数字人跟踪真实人员动作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226D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DDB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基于场景的跟踪算法（Multiple Object Tracking），同步数字人与现实人员的位置并实时跟踪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03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【联合AI算法，还原真实场景】基于场景的跟踪算法（Multiple Object Tracking），同步数字人与现实人员的位置并实时跟踪。该项教学学生和老师结合AI功能，基于运动、外观等参考量 ，构造一个全局图结构，还原真实场景运动。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EE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8E0A6"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算法支撑</w:t>
            </w:r>
            <w:r>
              <w:rPr>
                <w:rFonts w:hint="eastAsia" w:hAnsi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动作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，如三维场景的顶视投影下计算xy平面范围，算出单位距离，再通过回传进行校准模拟测试</w:t>
            </w:r>
          </w:p>
          <w:p w14:paraId="0F920AEA">
            <w:pPr>
              <w:bidi w:val="0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D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29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76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1AFFE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数字人近景讲解或活动时的表情丰富化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AB88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55F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人员基于在孪生平台中，可选择切换（远近）视角，近景视角下检测到的人脸表情能与数字人的表情基本同步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0F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人员基于在孪生平台中，可选择切换（远近）视角，近景视角下检测到的人脸表情能与数字人的表情基本同步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9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DB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面部绑定骨骼锚点，通过多个锚点的位置实现驱动人物面部骨骼蒙皮的表情（需考虑一种情况多人联机时数据交换的承载量）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72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60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4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44D43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6C221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C5E8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191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表情识别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04D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表情识别】检测人体面部表情动作，复现在数字人面部，若老师能够远程教学，搭建完可视化平台后，讲解的表情，与学生们的表情都能一一识别，使得数字人形象更加生动，该项目多应用在商业、服务业等行业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92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drawing>
                <wp:inline distT="0" distB="0" distL="114300" distR="114300">
                  <wp:extent cx="1952625" cy="994410"/>
                  <wp:effectExtent l="0" t="0" r="13335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99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7B441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语言选择：Python</w:t>
            </w:r>
          </w:p>
          <w:p w14:paraId="2292DB21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硬件要求：</w:t>
            </w:r>
          </w:p>
          <w:p w14:paraId="7DB60016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CPU：Intel Core i5或更高</w:t>
            </w:r>
          </w:p>
          <w:p w14:paraId="0C89998E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内存：8GB或更高</w:t>
            </w:r>
          </w:p>
          <w:p w14:paraId="01B1913E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GPU（可选）：NVIDIA GeForce GTX 1060或更高</w:t>
            </w:r>
          </w:p>
          <w:p w14:paraId="15821FF1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算法类型： 深度学习算法（卷积神经网络）</w:t>
            </w:r>
          </w:p>
          <w:p w14:paraId="649F86A6">
            <w:pPr>
              <w:jc w:val="left"/>
              <w:rPr>
                <w:rFonts w:hint="eastAsi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最新算法： 使用最新的深度学习</w:t>
            </w:r>
            <w:r>
              <w:rPr>
                <w:rFonts w:hint="eastAsia" w:hAnsi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模型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555555"/>
                <w:spacing w:val="0"/>
                <w:kern w:val="0"/>
                <w:sz w:val="18"/>
                <w:szCs w:val="18"/>
                <w:lang w:val="en-US" w:eastAsia="zh-CN" w:bidi="ar"/>
              </w:rPr>
              <w:t>，如Facial Expression Recognition（FER）等。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E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AE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49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平台三维:20000元，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  <w:t>算法未计算</w:t>
            </w:r>
          </w:p>
        </w:tc>
      </w:tr>
      <w:tr w14:paraId="21DB4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DA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教师教学场景数字化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E6D1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EA2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教学场景，开放数据可视化平台，可任意修改功能，预制场景包括：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（1）计算机设备工作原理流程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（2）大数据处理过程、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（3）农业植被生产过程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D9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t>【教学应用】教学场景，开放数据可视化平台，可任意修改功能，该项目可教导老师预制需要讲解的课件内容，可将一些难以实现的设备解剖、场景演示做预制，场景包括：</w:t>
            </w: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t>（1）计算机设备工作原理流程：较介绍计算机原理流程图、内部设备组件等介绍</w:t>
            </w: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t>（2）大数据处理过程：有数据分析导论、分析画面过程演示、大数据机理演示虚拟空间图。</w:t>
            </w: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t>（3）农业植被生产过程：从幼苗内部结构、种植方法、成长状态、成熟状态的内容结构演示。</w:t>
            </w:r>
            <w:r>
              <w:rPr>
                <w:rStyle w:val="7"/>
                <w:rFonts w:hint="eastAsia" w:ascii="仿宋" w:hAnsi="仿宋" w:eastAsia="仿宋" w:cs="仿宋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仿宋" w:hAnsi="仿宋" w:eastAsia="仿宋" w:cs="仿宋"/>
                <w:lang w:val="en-US" w:eastAsia="zh-CN" w:bidi="ar"/>
              </w:rPr>
              <w:t>场景教学需由老师配合才能制作。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33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25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提供三维室内建筑模型源文件，可再导入再unity中自定义三维物体位置、高度、大小、颜色、角度等效果</w:t>
            </w:r>
          </w:p>
          <w:p w14:paraId="11894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  <w:p w14:paraId="2750D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  <w:t>精细化建模计算机电脑构造，包含：CPU、CPU散热器、主板、独立显卡、内存条、电源、机箱散热风扇，外壳等一般构建模型和显示器屏幕（需要提供详细的精细模型构建清单，并配图）可使用三维拓扑图方式讲解流程关</w:t>
            </w:r>
            <w:r>
              <w:rPr>
                <w:rFonts w:hint="eastAsia"/>
              </w:rPr>
              <w:t>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9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23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FF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FD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3155E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E1E67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F871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0DA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接口支持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EAF43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34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D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D8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0A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29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1278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02CCD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DD04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DB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云端+本地存储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7B5D5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11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1A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E3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7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4A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CDD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17EB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交付</w:t>
            </w:r>
          </w:p>
          <w:p w14:paraId="638F0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A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模块的教学文件及代码交付</w:t>
            </w:r>
          </w:p>
          <w:p w14:paraId="4B912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86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实现虚拟的3D建模空间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325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【实现虚拟的3D建模空间】教学学生与老师，搭建真实场景下的3D虚拟化孪生平台映射，可以用通过内网内的设备进行平台登录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B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  <w:p w14:paraId="347D8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7E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2D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E3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E0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提供教学演示模板:30000元/每课</w:t>
            </w:r>
          </w:p>
        </w:tc>
      </w:tr>
      <w:tr w14:paraId="38293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248AAA4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1FF8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181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构建数字人模型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634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【构建数字人模型】基于虚拟平台中，数字人的搭建，从脸部、身材、表情等方便，进行数字人的细化过程教学，以高还原度、高精度的理念教学指导，便于学生能够掌握数字人的搭建工作。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884F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795F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103A1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A61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A22D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A5E8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98F19D4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B671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BA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算法功能实训（AI实训）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2F7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【算法功能实训（AI实训）】数字人联动的与真实场景的交互工作，将以人工智能技术为基础实现，教学包括前沿的语音识别技术、人脸检测技术、人体跟踪技术、姿态跟踪技术、面部表情识别技术等。让学生与老师不断去更新技术，有助于推动教学质量的提高。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03BC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2D6E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A953B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67D3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157F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1009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A14D23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0D58C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搭建部署服务器</w:t>
            </w:r>
          </w:p>
          <w:p w14:paraId="025ED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06F729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硬件成本</w:t>
            </w:r>
          </w:p>
          <w:p w14:paraId="31645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8FA7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主机5台一台4w（配置信息独显: RTX4090，CPU: i9-13900K，内存条: 16G DDR5*2，硬盘: 固态硬盘500G*2，电源: 700W以上，散热: 水冷）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4101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  <w:p w14:paraId="5A06F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0271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84D3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0972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4184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7388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6E04960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196096D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4481E230">
            <w:pP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628F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Linux数据处理服务器5台一台4w（配置64G，硬盘500G，其他配置根据部署方式定）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35FEEF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06E9A9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BB71E49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C709D5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A2E663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871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64ED004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3FF9B51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429DD22B">
            <w:pP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45E4E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AI摄像头10个，单价一个1w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16258E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812E2C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94F1187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B442FC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E66993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63BC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D3216F3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384F8A9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496529B9">
            <w:pP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73C968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电源等零散配置，网线，网络带宽要500兆（1w）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C8591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53ADB2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7871F1F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1A910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B6201D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465E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459822C"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62777A9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09E582DB">
            <w:pP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21B549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数字孪生场景高清照相机：5台（5*2w）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6CDD7F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479659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18C323C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0142A2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A1F34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23AC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168E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DA5B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8C6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C28E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4839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508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2A36146D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.......">
    <w:altName w:val="宋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91CA4"/>
    <w:multiLevelType w:val="singleLevel"/>
    <w:tmpl w:val="B4D91CA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jYTUzMjAwZDk0ZTQ1NjRjNGIzNzNjZDZlNzg2YmEifQ=="/>
  </w:docVars>
  <w:rsids>
    <w:rsidRoot w:val="5335769A"/>
    <w:rsid w:val="074C245C"/>
    <w:rsid w:val="0B1C1D2E"/>
    <w:rsid w:val="269E174F"/>
    <w:rsid w:val="2A137C99"/>
    <w:rsid w:val="38A07728"/>
    <w:rsid w:val="3EB02967"/>
    <w:rsid w:val="43740FC5"/>
    <w:rsid w:val="5335769A"/>
    <w:rsid w:val="7D03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next w:val="1"/>
    <w:autoRedefine/>
    <w:qFormat/>
    <w:uiPriority w:val="0"/>
    <w:pPr>
      <w:widowControl w:val="0"/>
      <w:autoSpaceDE w:val="0"/>
      <w:autoSpaceDN w:val="0"/>
      <w:adjustRightInd w:val="0"/>
    </w:pPr>
    <w:rPr>
      <w:rFonts w:ascii="......." w:hAnsi="......." w:eastAsia="......." w:cs="......."/>
      <w:color w:val="000000"/>
      <w:kern w:val="0"/>
      <w:sz w:val="24"/>
      <w:szCs w:val="24"/>
      <w:lang w:val="en-US" w:eastAsia="zh-CN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font51"/>
    <w:basedOn w:val="5"/>
    <w:autoRedefine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8">
    <w:name w:val="font41"/>
    <w:basedOn w:val="5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4209</Words>
  <Characters>4826</Characters>
  <Lines>0</Lines>
  <Paragraphs>0</Paragraphs>
  <TotalTime>8</TotalTime>
  <ScaleCrop>false</ScaleCrop>
  <LinksUpToDate>false</LinksUpToDate>
  <CharactersWithSpaces>4887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2024-03-12T00:36:00Z</dcterms:created>
  <dc:creator>liyang</dc:creator>
  <cp:lastModifiedBy>a磕潜徊吕烈</cp:lastModifiedBy>
  <dcterms:modified xsi:type="dcterms:W3CDTF">2025-11-14T11:45:33Z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6209E9E98DEA4F1383233ED4D53B68DC_13</vt:lpwstr>
  </property>
</Properties>
</file>