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54F" w:rsidRPr="00B1354F" w:rsidRDefault="00B1354F" w:rsidP="00B1354F">
      <w:pPr>
        <w:jc w:val="center"/>
        <w:rPr>
          <w:rFonts w:ascii="Ancizar Sans" w:hAnsi="Ancizar Sans" w:cs="Arial"/>
          <w:b/>
        </w:rPr>
      </w:pPr>
      <w:r w:rsidRPr="00B1354F">
        <w:rPr>
          <w:rFonts w:ascii="Ancizar Sans" w:hAnsi="Ancizar Sans" w:cs="Arial"/>
          <w:b/>
        </w:rPr>
        <w:t>DECANATURA FACULTAD DE INGENIERIA</w:t>
      </w:r>
    </w:p>
    <w:p w:rsidR="00B1354F" w:rsidRPr="003E3422" w:rsidRDefault="00B1354F" w:rsidP="00B1354F">
      <w:pPr>
        <w:jc w:val="center"/>
        <w:rPr>
          <w:rFonts w:ascii="Ancizar Sans" w:hAnsi="Ancizar Sans" w:cs="Arial"/>
          <w:sz w:val="20"/>
          <w:szCs w:val="20"/>
        </w:rPr>
      </w:pPr>
      <w:bookmarkStart w:id="0" w:name="_GoBack"/>
    </w:p>
    <w:p w:rsidR="00994D4C" w:rsidRPr="00994D4C" w:rsidRDefault="00994D4C" w:rsidP="00994D4C">
      <w:pPr>
        <w:autoSpaceDE w:val="0"/>
        <w:autoSpaceDN w:val="0"/>
        <w:adjustRightInd w:val="0"/>
        <w:spacing w:after="120"/>
        <w:jc w:val="center"/>
        <w:rPr>
          <w:rFonts w:ascii="Ancizar Sans" w:eastAsia="Calibri" w:hAnsi="Ancizar Sans"/>
          <w:b/>
          <w:lang w:val="es-CO" w:eastAsia="en-US"/>
        </w:rPr>
      </w:pPr>
      <w:r w:rsidRPr="0054791D">
        <w:rPr>
          <w:rFonts w:ascii="Ancizar Sans" w:eastAsia="Calibri" w:hAnsi="Ancizar Sans" w:cs="Ancizar Sans Bold"/>
          <w:b/>
          <w:bCs/>
          <w:color w:val="221E1F"/>
          <w:spacing w:val="60"/>
          <w:sz w:val="22"/>
          <w:szCs w:val="22"/>
          <w:lang w:val="es-CO" w:eastAsia="en-US"/>
        </w:rPr>
        <w:t xml:space="preserve">RESOLUCIÓN </w:t>
      </w:r>
      <w:r w:rsidR="00186AE9">
        <w:rPr>
          <w:rFonts w:ascii="Ancizar Sans" w:eastAsia="Calibri" w:hAnsi="Ancizar Sans" w:cs="Ancizar Sans Bold"/>
          <w:b/>
          <w:bCs/>
          <w:color w:val="000000" w:themeColor="text1"/>
          <w:spacing w:val="60"/>
          <w:sz w:val="36"/>
          <w:szCs w:val="36"/>
          <w:lang w:val="es-CO" w:eastAsia="en-US"/>
        </w:rPr>
        <w:t>46</w:t>
      </w:r>
      <w:bookmarkEnd w:id="0"/>
      <w:r w:rsidR="00186AE9">
        <w:rPr>
          <w:rFonts w:ascii="Ancizar Sans" w:eastAsia="Calibri" w:hAnsi="Ancizar Sans" w:cs="Ancizar Sans Bold"/>
          <w:b/>
          <w:bCs/>
          <w:color w:val="000000" w:themeColor="text1"/>
          <w:spacing w:val="60"/>
          <w:sz w:val="36"/>
          <w:szCs w:val="36"/>
          <w:lang w:val="es-CO" w:eastAsia="en-US"/>
        </w:rPr>
        <w:t>82</w:t>
      </w:r>
      <w:r w:rsidRPr="0054791D">
        <w:rPr>
          <w:rFonts w:ascii="Ancizar Sans" w:eastAsia="Calibri" w:hAnsi="Ancizar Sans" w:cs="Ancizar Sans Bold"/>
          <w:b/>
          <w:bCs/>
          <w:color w:val="000000" w:themeColor="text1"/>
          <w:spacing w:val="60"/>
          <w:sz w:val="22"/>
          <w:szCs w:val="22"/>
          <w:lang w:val="es-CO" w:eastAsia="en-US"/>
        </w:rPr>
        <w:t xml:space="preserve"> DE </w:t>
      </w:r>
      <w:r w:rsidR="00186AE9">
        <w:rPr>
          <w:rFonts w:ascii="Ancizar Sans" w:eastAsia="Calibri" w:hAnsi="Ancizar Sans" w:cs="Ancizar Sans Bold"/>
          <w:b/>
          <w:bCs/>
          <w:color w:val="000000" w:themeColor="text1"/>
          <w:spacing w:val="60"/>
          <w:sz w:val="22"/>
          <w:szCs w:val="22"/>
          <w:lang w:val="es-CO" w:eastAsia="en-US"/>
        </w:rPr>
        <w:t>19</w:t>
      </w:r>
      <w:r w:rsidRPr="0054791D">
        <w:rPr>
          <w:rFonts w:ascii="Ancizar Sans" w:eastAsia="Calibri" w:hAnsi="Ancizar Sans" w:cs="Ancizar Sans Bold"/>
          <w:b/>
          <w:bCs/>
          <w:color w:val="000000" w:themeColor="text1"/>
          <w:spacing w:val="60"/>
          <w:sz w:val="22"/>
          <w:szCs w:val="22"/>
          <w:lang w:val="es-CO" w:eastAsia="en-US"/>
        </w:rPr>
        <w:t xml:space="preserve"> DE </w:t>
      </w:r>
      <w:r w:rsidR="004B25BA">
        <w:rPr>
          <w:rFonts w:ascii="Ancizar Sans" w:eastAsia="Calibri" w:hAnsi="Ancizar Sans" w:cs="Ancizar Sans Bold"/>
          <w:b/>
          <w:bCs/>
          <w:color w:val="000000" w:themeColor="text1"/>
          <w:spacing w:val="60"/>
          <w:sz w:val="22"/>
          <w:szCs w:val="22"/>
          <w:lang w:val="es-CO" w:eastAsia="en-US"/>
        </w:rPr>
        <w:t>DICIEMBRE DE</w:t>
      </w:r>
      <w:r w:rsidR="00A04E40" w:rsidRPr="0054791D">
        <w:rPr>
          <w:rFonts w:ascii="Ancizar Sans" w:eastAsia="Calibri" w:hAnsi="Ancizar Sans" w:cs="Ancizar Sans Bold"/>
          <w:b/>
          <w:bCs/>
          <w:color w:val="000000" w:themeColor="text1"/>
          <w:spacing w:val="60"/>
          <w:sz w:val="22"/>
          <w:szCs w:val="22"/>
          <w:lang w:val="es-CO" w:eastAsia="en-US"/>
        </w:rPr>
        <w:t xml:space="preserve"> 2016</w:t>
      </w:r>
      <w:r w:rsidRPr="0054791D">
        <w:rPr>
          <w:rFonts w:ascii="Ancizar Sans" w:eastAsia="Calibri" w:hAnsi="Ancizar Sans" w:cs="Ancizar Sans Bold"/>
          <w:b/>
          <w:bCs/>
          <w:color w:val="000000" w:themeColor="text1"/>
          <w:spacing w:val="60"/>
          <w:sz w:val="22"/>
          <w:szCs w:val="22"/>
          <w:lang w:val="es-CO" w:eastAsia="en-US"/>
        </w:rPr>
        <w:t xml:space="preserve"> </w:t>
      </w:r>
      <w:r w:rsidRPr="00994D4C">
        <w:rPr>
          <w:rFonts w:ascii="Ancizar Sans" w:eastAsia="Calibri" w:hAnsi="Ancizar Sans"/>
          <w:b/>
          <w:lang w:val="es-CO" w:eastAsia="en-US"/>
        </w:rPr>
        <w:t>_________________________________________________</w:t>
      </w:r>
    </w:p>
    <w:p w:rsidR="00A51CFE" w:rsidRPr="00D17763" w:rsidRDefault="00994D4C" w:rsidP="00A51CFE">
      <w:pPr>
        <w:pStyle w:val="Normal1"/>
        <w:jc w:val="center"/>
        <w:rPr>
          <w:rFonts w:ascii="Ancizar Sans" w:hAnsi="Ancizar Sans"/>
          <w:sz w:val="22"/>
          <w:szCs w:val="22"/>
        </w:rPr>
      </w:pPr>
      <w:r w:rsidRPr="00994D4C">
        <w:rPr>
          <w:rFonts w:ascii="Ancizar Sans" w:eastAsia="Calibri" w:hAnsi="Ancizar Sans" w:cs="Arial"/>
          <w:b/>
          <w:i/>
          <w:spacing w:val="-3"/>
          <w:sz w:val="22"/>
          <w:szCs w:val="22"/>
          <w:lang w:val="es-ES_tradnl" w:eastAsia="en-US"/>
        </w:rPr>
        <w:t>“</w:t>
      </w:r>
      <w:r w:rsidR="00A51CFE" w:rsidRPr="00D17763">
        <w:rPr>
          <w:rFonts w:ascii="Ancizar Sans" w:eastAsia="Arial" w:hAnsi="Ancizar Sans" w:cs="Arial"/>
          <w:sz w:val="22"/>
          <w:szCs w:val="22"/>
        </w:rPr>
        <w:t>Por la cual se con</w:t>
      </w:r>
      <w:r w:rsidR="007B5A92">
        <w:rPr>
          <w:rFonts w:ascii="Ancizar Sans" w:eastAsia="Arial" w:hAnsi="Ancizar Sans" w:cs="Arial"/>
          <w:sz w:val="22"/>
          <w:szCs w:val="22"/>
        </w:rPr>
        <w:t>voca el Concurso Profesoral 2017</w:t>
      </w:r>
      <w:r w:rsidR="00A51CFE" w:rsidRPr="00D17763">
        <w:rPr>
          <w:rFonts w:ascii="Ancizar Sans" w:eastAsia="Arial" w:hAnsi="Ancizar Sans" w:cs="Arial"/>
          <w:sz w:val="22"/>
          <w:szCs w:val="22"/>
        </w:rPr>
        <w:t xml:space="preserve"> para proveer cargos docentes en dedicaciones Exclusiva, Tiempo Completo y Cátedra en la Facultad de Ingeniería, de la Sede Bogotá”</w:t>
      </w:r>
    </w:p>
    <w:p w:rsidR="00994D4C" w:rsidRPr="00994D4C" w:rsidRDefault="00994D4C" w:rsidP="00994D4C">
      <w:pPr>
        <w:tabs>
          <w:tab w:val="left" w:pos="-720"/>
        </w:tabs>
        <w:suppressAutoHyphens/>
        <w:spacing w:after="200" w:line="276" w:lineRule="auto"/>
        <w:jc w:val="center"/>
        <w:rPr>
          <w:rFonts w:ascii="Ancizar Sans" w:eastAsia="Calibri" w:hAnsi="Ancizar Sans" w:cs="Ancizar Sans Regular Italic"/>
          <w:b/>
          <w:iCs/>
          <w:color w:val="221E1F"/>
          <w:sz w:val="22"/>
          <w:szCs w:val="22"/>
          <w:lang w:val="es-CO" w:eastAsia="en-US"/>
        </w:rPr>
      </w:pPr>
      <w:r w:rsidRPr="00994D4C">
        <w:rPr>
          <w:rFonts w:ascii="Ancizar Sans" w:eastAsia="Calibri" w:hAnsi="Ancizar Sans" w:cs="Ancizar Sans Regular Italic"/>
          <w:b/>
          <w:iCs/>
          <w:color w:val="221E1F"/>
          <w:sz w:val="22"/>
          <w:szCs w:val="22"/>
          <w:lang w:val="es-CO" w:eastAsia="en-US"/>
        </w:rPr>
        <w:t>___________________________________</w:t>
      </w:r>
    </w:p>
    <w:p w:rsidR="007B5A92" w:rsidRPr="00D17763" w:rsidRDefault="007B5A92" w:rsidP="007B5A92">
      <w:pPr>
        <w:pStyle w:val="Normal1"/>
        <w:spacing w:line="276" w:lineRule="auto"/>
        <w:jc w:val="center"/>
        <w:rPr>
          <w:rFonts w:ascii="Ancizar Sans" w:hAnsi="Ancizar Sans"/>
          <w:sz w:val="22"/>
          <w:szCs w:val="22"/>
        </w:rPr>
      </w:pPr>
      <w:r w:rsidRPr="00D17763">
        <w:rPr>
          <w:rFonts w:ascii="Ancizar Sans" w:eastAsia="Arial" w:hAnsi="Ancizar Sans" w:cs="Arial"/>
          <w:b/>
          <w:sz w:val="22"/>
          <w:szCs w:val="22"/>
        </w:rPr>
        <w:t>EL DECANO DE LA FACULTAD DE INGENIERÍA, SEDE BOGOTÁ DE LA UNIVERSIDAD NACIONAL DE COLOMBIA</w:t>
      </w:r>
    </w:p>
    <w:p w:rsidR="007B5A92" w:rsidRPr="00D17763" w:rsidRDefault="007B5A92" w:rsidP="007B5A92">
      <w:pPr>
        <w:pStyle w:val="Normal1"/>
        <w:jc w:val="both"/>
        <w:rPr>
          <w:rFonts w:ascii="Ancizar Sans" w:hAnsi="Ancizar Sans"/>
          <w:sz w:val="22"/>
          <w:szCs w:val="22"/>
        </w:rPr>
      </w:pPr>
      <w:r w:rsidRPr="00D17763">
        <w:rPr>
          <w:rFonts w:ascii="Arial" w:eastAsia="Arial" w:hAnsi="Arial" w:cs="Arial"/>
          <w:b/>
          <w:sz w:val="22"/>
          <w:szCs w:val="22"/>
        </w:rPr>
        <w:t> </w:t>
      </w:r>
    </w:p>
    <w:p w:rsidR="007B5A92" w:rsidRPr="00D17763" w:rsidRDefault="007B5A92" w:rsidP="007B5A92">
      <w:pPr>
        <w:pStyle w:val="Normal1"/>
        <w:jc w:val="center"/>
        <w:rPr>
          <w:rFonts w:ascii="Ancizar Sans" w:hAnsi="Ancizar Sans"/>
          <w:sz w:val="22"/>
          <w:szCs w:val="22"/>
        </w:rPr>
      </w:pPr>
      <w:r w:rsidRPr="00D17763">
        <w:rPr>
          <w:rFonts w:ascii="Ancizar Sans" w:eastAsia="Arial" w:hAnsi="Ancizar Sans" w:cs="Arial"/>
          <w:sz w:val="22"/>
          <w:szCs w:val="22"/>
        </w:rPr>
        <w:t>En uso de las facultades conferidas mediante Acuerdo No. 072 de 2013 del Consejo Académico</w:t>
      </w:r>
      <w:r w:rsidRPr="00D17763">
        <w:rPr>
          <w:rFonts w:ascii="Ancizar Sans" w:hAnsi="Ancizar Sans"/>
          <w:sz w:val="22"/>
          <w:szCs w:val="22"/>
        </w:rPr>
        <w:t xml:space="preserve"> </w:t>
      </w:r>
      <w:r w:rsidRPr="00D17763">
        <w:rPr>
          <w:rFonts w:ascii="Ancizar Sans" w:eastAsia="Arial" w:hAnsi="Ancizar Sans" w:cs="Arial"/>
          <w:sz w:val="22"/>
          <w:szCs w:val="22"/>
        </w:rPr>
        <w:t>del 28 de noviembre de 2013, y</w:t>
      </w:r>
    </w:p>
    <w:p w:rsidR="007B5A92" w:rsidRPr="00D17763" w:rsidRDefault="007B5A92" w:rsidP="007B5A92">
      <w:pPr>
        <w:pStyle w:val="Normal1"/>
        <w:jc w:val="center"/>
        <w:rPr>
          <w:rFonts w:ascii="Ancizar Sans" w:hAnsi="Ancizar Sans"/>
          <w:sz w:val="22"/>
          <w:szCs w:val="22"/>
        </w:rPr>
      </w:pPr>
    </w:p>
    <w:p w:rsidR="007B5A92" w:rsidRPr="00D17763" w:rsidRDefault="007B5A92" w:rsidP="007B5A92">
      <w:pPr>
        <w:pStyle w:val="Normal1"/>
        <w:jc w:val="center"/>
        <w:rPr>
          <w:rFonts w:ascii="Ancizar Sans" w:hAnsi="Ancizar Sans"/>
          <w:sz w:val="22"/>
          <w:szCs w:val="22"/>
        </w:rPr>
      </w:pPr>
      <w:r w:rsidRPr="00D17763">
        <w:rPr>
          <w:rFonts w:ascii="Arial" w:eastAsia="Arial" w:hAnsi="Arial" w:cs="Arial"/>
          <w:sz w:val="22"/>
          <w:szCs w:val="22"/>
        </w:rPr>
        <w:t> </w:t>
      </w:r>
      <w:r w:rsidRPr="00D17763">
        <w:rPr>
          <w:rFonts w:ascii="Ancizar Sans" w:eastAsia="Arial" w:hAnsi="Ancizar Sans" w:cs="Arial"/>
          <w:b/>
          <w:sz w:val="22"/>
          <w:szCs w:val="22"/>
        </w:rPr>
        <w:t xml:space="preserve">CONSIDERANDO </w:t>
      </w:r>
    </w:p>
    <w:p w:rsidR="007B5A92" w:rsidRPr="00D17763" w:rsidRDefault="007B5A92" w:rsidP="007B5A92">
      <w:pPr>
        <w:pStyle w:val="Normal1"/>
        <w:jc w:val="center"/>
        <w:rPr>
          <w:rFonts w:ascii="Ancizar Sans" w:hAnsi="Ancizar Sans"/>
          <w:sz w:val="22"/>
          <w:szCs w:val="22"/>
        </w:rPr>
      </w:pPr>
    </w:p>
    <w:p w:rsidR="007B5A92" w:rsidRPr="00D17763" w:rsidRDefault="007B5A92" w:rsidP="007B5A92">
      <w:pPr>
        <w:pStyle w:val="Normal1"/>
        <w:numPr>
          <w:ilvl w:val="0"/>
          <w:numId w:val="12"/>
        </w:numPr>
        <w:ind w:left="360" w:hanging="359"/>
        <w:jc w:val="both"/>
        <w:rPr>
          <w:rFonts w:ascii="Ancizar Sans" w:hAnsi="Ancizar Sans"/>
          <w:sz w:val="22"/>
          <w:szCs w:val="22"/>
        </w:rPr>
      </w:pPr>
      <w:r w:rsidRPr="00D17763">
        <w:rPr>
          <w:rFonts w:ascii="Ancizar Sans" w:eastAsia="Arial" w:hAnsi="Ancizar Sans" w:cs="Arial"/>
          <w:sz w:val="22"/>
          <w:szCs w:val="22"/>
        </w:rPr>
        <w:t>Que de conformidad con lo establecido en el Artículo 8 del Acuerdo N</w:t>
      </w:r>
      <w:r w:rsidRPr="00D17763">
        <w:rPr>
          <w:rFonts w:ascii="Arial" w:eastAsia="Arial" w:hAnsi="Arial" w:cs="Arial"/>
          <w:sz w:val="22"/>
          <w:szCs w:val="22"/>
        </w:rPr>
        <w:t>°</w:t>
      </w:r>
      <w:r w:rsidRPr="00D17763">
        <w:rPr>
          <w:rFonts w:ascii="Ancizar Sans" w:eastAsia="Arial" w:hAnsi="Ancizar Sans" w:cs="Arial"/>
          <w:sz w:val="22"/>
          <w:szCs w:val="22"/>
        </w:rPr>
        <w:t xml:space="preserve"> 123 de 2013 del Consejo Superior Universitario, la vinculaci</w:t>
      </w:r>
      <w:r w:rsidRPr="00D17763">
        <w:rPr>
          <w:rFonts w:ascii="Ancizar Sans" w:eastAsia="Arial" w:hAnsi="Ancizar Sans" w:cs="Ancizar Sans"/>
          <w:sz w:val="22"/>
          <w:szCs w:val="22"/>
        </w:rPr>
        <w:t>ó</w:t>
      </w:r>
      <w:r w:rsidRPr="00D17763">
        <w:rPr>
          <w:rFonts w:ascii="Ancizar Sans" w:eastAsia="Arial" w:hAnsi="Ancizar Sans" w:cs="Arial"/>
          <w:sz w:val="22"/>
          <w:szCs w:val="22"/>
        </w:rPr>
        <w:t>n a la planta de personal acad</w:t>
      </w:r>
      <w:r w:rsidRPr="00D17763">
        <w:rPr>
          <w:rFonts w:ascii="Ancizar Sans" w:eastAsia="Arial" w:hAnsi="Ancizar Sans" w:cs="Ancizar Sans"/>
          <w:sz w:val="22"/>
          <w:szCs w:val="22"/>
        </w:rPr>
        <w:t>é</w:t>
      </w:r>
      <w:r w:rsidRPr="00D17763">
        <w:rPr>
          <w:rFonts w:ascii="Ancizar Sans" w:eastAsia="Arial" w:hAnsi="Ancizar Sans" w:cs="Arial"/>
          <w:sz w:val="22"/>
          <w:szCs w:val="22"/>
        </w:rPr>
        <w:t xml:space="preserve">mico se hace mediante concurso profesoral abierto y público. </w:t>
      </w:r>
    </w:p>
    <w:p w:rsidR="007B5A92" w:rsidRPr="00D17763" w:rsidRDefault="007B5A92" w:rsidP="007B5A92">
      <w:pPr>
        <w:pStyle w:val="Normal1"/>
        <w:ind w:left="708"/>
        <w:jc w:val="both"/>
        <w:rPr>
          <w:rFonts w:ascii="Ancizar Sans" w:hAnsi="Ancizar Sans"/>
          <w:sz w:val="22"/>
          <w:szCs w:val="22"/>
        </w:rPr>
      </w:pPr>
    </w:p>
    <w:p w:rsidR="007B5A92" w:rsidRPr="00D17763" w:rsidRDefault="007B5A92" w:rsidP="007B5A92">
      <w:pPr>
        <w:pStyle w:val="Normal1"/>
        <w:numPr>
          <w:ilvl w:val="0"/>
          <w:numId w:val="12"/>
        </w:numPr>
        <w:ind w:left="360" w:hanging="359"/>
        <w:jc w:val="both"/>
        <w:rPr>
          <w:rFonts w:ascii="Ancizar Sans" w:hAnsi="Ancizar Sans"/>
          <w:sz w:val="22"/>
          <w:szCs w:val="22"/>
        </w:rPr>
      </w:pPr>
      <w:r w:rsidRPr="00D17763">
        <w:rPr>
          <w:rFonts w:ascii="Ancizar Sans" w:eastAsia="Arial" w:hAnsi="Ancizar Sans" w:cs="Arial"/>
          <w:sz w:val="22"/>
          <w:szCs w:val="22"/>
        </w:rPr>
        <w:t>Que el Artículo 2 del Acuerdo No. 072 de 2013 del Consejo Académico, señala que los concursos profesorales se realizan en virtud de convocatoria dispuesta por los decanos de las facultades.</w:t>
      </w:r>
    </w:p>
    <w:p w:rsidR="007B5A92" w:rsidRPr="00D17763" w:rsidRDefault="007B5A92" w:rsidP="007B5A92">
      <w:pPr>
        <w:pStyle w:val="Normal1"/>
        <w:jc w:val="both"/>
        <w:rPr>
          <w:rFonts w:ascii="Ancizar Sans" w:hAnsi="Ancizar Sans"/>
          <w:sz w:val="22"/>
          <w:szCs w:val="22"/>
        </w:rPr>
      </w:pPr>
    </w:p>
    <w:p w:rsidR="007B5A92" w:rsidRPr="00D17763" w:rsidRDefault="007B5A92" w:rsidP="007B5A92">
      <w:pPr>
        <w:pStyle w:val="Normal1"/>
        <w:numPr>
          <w:ilvl w:val="0"/>
          <w:numId w:val="12"/>
        </w:numPr>
        <w:ind w:left="360" w:hanging="359"/>
        <w:jc w:val="both"/>
        <w:rPr>
          <w:rFonts w:ascii="Ancizar Sans" w:hAnsi="Ancizar Sans"/>
          <w:sz w:val="22"/>
          <w:szCs w:val="22"/>
        </w:rPr>
      </w:pPr>
      <w:r w:rsidRPr="00D17763">
        <w:rPr>
          <w:rFonts w:ascii="Ancizar Sans" w:eastAsia="Arial" w:hAnsi="Ancizar Sans" w:cs="Arial"/>
          <w:sz w:val="22"/>
          <w:szCs w:val="22"/>
        </w:rPr>
        <w:t xml:space="preserve">Que el Consejo de la Facultad en </w:t>
      </w:r>
      <w:r>
        <w:rPr>
          <w:rFonts w:ascii="Ancizar Sans" w:eastAsia="Arial" w:hAnsi="Ancizar Sans" w:cs="Arial"/>
          <w:sz w:val="22"/>
          <w:szCs w:val="22"/>
        </w:rPr>
        <w:t>sesiones</w:t>
      </w:r>
      <w:r w:rsidRPr="00D17763">
        <w:rPr>
          <w:rFonts w:ascii="Ancizar Sans" w:eastAsia="Arial" w:hAnsi="Ancizar Sans" w:cs="Arial"/>
          <w:sz w:val="22"/>
          <w:szCs w:val="22"/>
        </w:rPr>
        <w:t xml:space="preserve"> del 13 de octubre de 2016, Acta No. 18</w:t>
      </w:r>
      <w:r>
        <w:rPr>
          <w:rFonts w:ascii="Ancizar Sans" w:eastAsia="Arial" w:hAnsi="Ancizar Sans" w:cs="Arial"/>
          <w:sz w:val="22"/>
          <w:szCs w:val="22"/>
        </w:rPr>
        <w:t>, 21 de noviembre de 2016, Acta 21 y del 7 de diciembre de 2016, Acta 22</w:t>
      </w:r>
      <w:r w:rsidRPr="00D17763">
        <w:rPr>
          <w:rFonts w:ascii="Ancizar Sans" w:eastAsia="Arial" w:hAnsi="Ancizar Sans" w:cs="Arial"/>
          <w:sz w:val="22"/>
          <w:szCs w:val="22"/>
        </w:rPr>
        <w:t xml:space="preserve"> estudió y aprobó los perfiles a convocar, para proveer </w:t>
      </w:r>
      <w:r>
        <w:rPr>
          <w:rFonts w:ascii="Ancizar Sans" w:eastAsia="Arial" w:hAnsi="Ancizar Sans" w:cs="Arial"/>
          <w:sz w:val="22"/>
          <w:szCs w:val="22"/>
        </w:rPr>
        <w:t>tres (3) cargos de dedi</w:t>
      </w:r>
      <w:r w:rsidRPr="00D17763">
        <w:rPr>
          <w:rFonts w:ascii="Ancizar Sans" w:eastAsia="Arial" w:hAnsi="Ancizar Sans" w:cs="Arial"/>
          <w:sz w:val="22"/>
          <w:szCs w:val="22"/>
        </w:rPr>
        <w:t>caciones exclusivas, dos (2) tiempos completos, 2 cátedras 0.4, nueve (9) cátedras 0.3 y cinco (5) cátedras 0.2</w:t>
      </w:r>
    </w:p>
    <w:p w:rsidR="007B5A92" w:rsidRPr="00D17763" w:rsidRDefault="007B5A92" w:rsidP="007B5A92">
      <w:pPr>
        <w:pStyle w:val="Normal1"/>
        <w:ind w:left="360"/>
        <w:jc w:val="both"/>
        <w:rPr>
          <w:rFonts w:ascii="Ancizar Sans" w:hAnsi="Ancizar Sans"/>
          <w:sz w:val="22"/>
          <w:szCs w:val="22"/>
        </w:rPr>
      </w:pPr>
    </w:p>
    <w:p w:rsidR="007B5A92" w:rsidRPr="00D17763" w:rsidRDefault="007B5A92" w:rsidP="007B5A92">
      <w:pPr>
        <w:pStyle w:val="Normal1"/>
        <w:jc w:val="both"/>
        <w:rPr>
          <w:rFonts w:ascii="Ancizar Sans" w:hAnsi="Ancizar Sans"/>
          <w:sz w:val="22"/>
          <w:szCs w:val="22"/>
        </w:rPr>
      </w:pPr>
    </w:p>
    <w:p w:rsidR="007B5A92" w:rsidRPr="00D17763" w:rsidRDefault="007B5A92" w:rsidP="007B5A92">
      <w:pPr>
        <w:pStyle w:val="Normal1"/>
        <w:jc w:val="center"/>
        <w:rPr>
          <w:rFonts w:ascii="Ancizar Sans" w:hAnsi="Ancizar Sans"/>
          <w:sz w:val="22"/>
          <w:szCs w:val="22"/>
        </w:rPr>
      </w:pPr>
      <w:r w:rsidRPr="00D17763">
        <w:rPr>
          <w:rFonts w:ascii="Ancizar Sans" w:eastAsia="Arial" w:hAnsi="Ancizar Sans" w:cs="Arial"/>
          <w:b/>
          <w:sz w:val="22"/>
          <w:szCs w:val="22"/>
        </w:rPr>
        <w:t>RESUELVE:</w:t>
      </w:r>
    </w:p>
    <w:p w:rsidR="007B5A92" w:rsidRPr="00D17763" w:rsidRDefault="007B5A92" w:rsidP="007B5A92">
      <w:pPr>
        <w:pStyle w:val="Normal1"/>
        <w:jc w:val="center"/>
        <w:rPr>
          <w:rFonts w:ascii="Ancizar Sans" w:hAnsi="Ancizar Sans"/>
          <w:sz w:val="22"/>
          <w:szCs w:val="22"/>
        </w:rPr>
      </w:pPr>
    </w:p>
    <w:p w:rsidR="007B5A92" w:rsidRPr="00D17763" w:rsidRDefault="007B5A92" w:rsidP="007B5A92">
      <w:pPr>
        <w:pStyle w:val="Normal1"/>
        <w:jc w:val="both"/>
        <w:rPr>
          <w:rFonts w:ascii="Ancizar Sans" w:hAnsi="Ancizar Sans"/>
          <w:sz w:val="22"/>
          <w:szCs w:val="22"/>
        </w:rPr>
      </w:pPr>
      <w:r w:rsidRPr="00D17763">
        <w:rPr>
          <w:rFonts w:ascii="Ancizar Sans" w:eastAsia="Arial" w:hAnsi="Ancizar Sans" w:cs="Arial"/>
          <w:b/>
          <w:sz w:val="22"/>
          <w:szCs w:val="22"/>
        </w:rPr>
        <w:t xml:space="preserve">ARTÍCULO 1. </w:t>
      </w:r>
      <w:r w:rsidRPr="00D17763">
        <w:rPr>
          <w:rFonts w:ascii="Ancizar Sans" w:eastAsia="Arial" w:hAnsi="Ancizar Sans" w:cs="Arial"/>
          <w:sz w:val="22"/>
          <w:szCs w:val="22"/>
        </w:rPr>
        <w:t>Convocar el</w:t>
      </w:r>
      <w:r w:rsidRPr="00D17763">
        <w:rPr>
          <w:rFonts w:ascii="Arial" w:eastAsia="Arial" w:hAnsi="Arial" w:cs="Arial"/>
          <w:sz w:val="22"/>
          <w:szCs w:val="22"/>
        </w:rPr>
        <w:t> </w:t>
      </w:r>
      <w:r w:rsidRPr="00D17763">
        <w:rPr>
          <w:rFonts w:ascii="Ancizar Sans" w:eastAsia="Arial" w:hAnsi="Ancizar Sans" w:cs="Arial"/>
          <w:sz w:val="22"/>
          <w:szCs w:val="22"/>
        </w:rPr>
        <w:t xml:space="preserve">Concurso Profesoral </w:t>
      </w:r>
      <w:r>
        <w:rPr>
          <w:rFonts w:ascii="Ancizar Sans" w:eastAsia="Arial" w:hAnsi="Ancizar Sans" w:cs="Arial"/>
          <w:sz w:val="22"/>
          <w:szCs w:val="22"/>
        </w:rPr>
        <w:t>2017</w:t>
      </w:r>
      <w:r w:rsidRPr="00D17763">
        <w:rPr>
          <w:rFonts w:ascii="Ancizar Sans" w:eastAsia="Arial" w:hAnsi="Ancizar Sans" w:cs="Arial"/>
          <w:sz w:val="22"/>
          <w:szCs w:val="22"/>
        </w:rPr>
        <w:t xml:space="preserve"> de la Facultad de Ingeniería de la Sede Bogotá para</w:t>
      </w:r>
      <w:r>
        <w:rPr>
          <w:rFonts w:ascii="Ancizar Sans" w:eastAsia="Arial" w:hAnsi="Ancizar Sans" w:cs="Arial"/>
          <w:sz w:val="22"/>
          <w:szCs w:val="22"/>
        </w:rPr>
        <w:t xml:space="preserve"> proveer veintiún (21) cargos con las siguientes dedicaciones: tres (3) de dedi</w:t>
      </w:r>
      <w:r w:rsidRPr="00D17763">
        <w:rPr>
          <w:rFonts w:ascii="Ancizar Sans" w:eastAsia="Arial" w:hAnsi="Ancizar Sans" w:cs="Arial"/>
          <w:sz w:val="22"/>
          <w:szCs w:val="22"/>
        </w:rPr>
        <w:t>caci</w:t>
      </w:r>
      <w:r>
        <w:rPr>
          <w:rFonts w:ascii="Ancizar Sans" w:eastAsia="Arial" w:hAnsi="Ancizar Sans" w:cs="Arial"/>
          <w:sz w:val="22"/>
          <w:szCs w:val="22"/>
        </w:rPr>
        <w:t>ón</w:t>
      </w:r>
      <w:r w:rsidRPr="00D17763">
        <w:rPr>
          <w:rFonts w:ascii="Ancizar Sans" w:eastAsia="Arial" w:hAnsi="Ancizar Sans" w:cs="Arial"/>
          <w:sz w:val="22"/>
          <w:szCs w:val="22"/>
        </w:rPr>
        <w:t xml:space="preserve"> exclusiva</w:t>
      </w:r>
      <w:r>
        <w:rPr>
          <w:rFonts w:ascii="Ancizar Sans" w:eastAsia="Arial" w:hAnsi="Ancizar Sans" w:cs="Arial"/>
          <w:sz w:val="22"/>
          <w:szCs w:val="22"/>
        </w:rPr>
        <w:t xml:space="preserve">, dos (2) de tiempo completo, dos (2) de </w:t>
      </w:r>
      <w:r w:rsidRPr="00D17763">
        <w:rPr>
          <w:rFonts w:ascii="Ancizar Sans" w:eastAsia="Arial" w:hAnsi="Ancizar Sans" w:cs="Arial"/>
          <w:sz w:val="22"/>
          <w:szCs w:val="22"/>
        </w:rPr>
        <w:t xml:space="preserve">cátedra 0.4, nueve (9) </w:t>
      </w:r>
      <w:r>
        <w:rPr>
          <w:rFonts w:ascii="Ancizar Sans" w:eastAsia="Arial" w:hAnsi="Ancizar Sans" w:cs="Arial"/>
          <w:sz w:val="22"/>
          <w:szCs w:val="22"/>
        </w:rPr>
        <w:t xml:space="preserve">de </w:t>
      </w:r>
      <w:r w:rsidRPr="00D17763">
        <w:rPr>
          <w:rFonts w:ascii="Ancizar Sans" w:eastAsia="Arial" w:hAnsi="Ancizar Sans" w:cs="Arial"/>
          <w:sz w:val="22"/>
          <w:szCs w:val="22"/>
        </w:rPr>
        <w:t xml:space="preserve">cátedra 0.3 y cinco (5) </w:t>
      </w:r>
      <w:r>
        <w:rPr>
          <w:rFonts w:ascii="Ancizar Sans" w:eastAsia="Arial" w:hAnsi="Ancizar Sans" w:cs="Arial"/>
          <w:sz w:val="22"/>
          <w:szCs w:val="22"/>
        </w:rPr>
        <w:t xml:space="preserve">de </w:t>
      </w:r>
      <w:r w:rsidRPr="00D17763">
        <w:rPr>
          <w:rFonts w:ascii="Ancizar Sans" w:eastAsia="Arial" w:hAnsi="Ancizar Sans" w:cs="Arial"/>
          <w:sz w:val="22"/>
          <w:szCs w:val="22"/>
        </w:rPr>
        <w:t>cátedra 0.2.</w:t>
      </w:r>
    </w:p>
    <w:p w:rsidR="007B5A92" w:rsidRPr="00D17763" w:rsidRDefault="007B5A92" w:rsidP="007B5A92">
      <w:pPr>
        <w:pStyle w:val="Normal1"/>
        <w:jc w:val="both"/>
        <w:rPr>
          <w:rFonts w:ascii="Ancizar Sans" w:hAnsi="Ancizar Sans"/>
          <w:sz w:val="22"/>
          <w:szCs w:val="22"/>
        </w:rPr>
      </w:pPr>
    </w:p>
    <w:p w:rsidR="007B5A92" w:rsidRPr="00D17763" w:rsidRDefault="007B5A92" w:rsidP="007B5A92">
      <w:pPr>
        <w:pStyle w:val="Normal1"/>
        <w:jc w:val="both"/>
        <w:rPr>
          <w:rFonts w:ascii="Ancizar Sans" w:hAnsi="Ancizar Sans"/>
          <w:sz w:val="22"/>
          <w:szCs w:val="22"/>
        </w:rPr>
      </w:pPr>
      <w:r w:rsidRPr="00D17763">
        <w:rPr>
          <w:rFonts w:ascii="Ancizar Sans" w:eastAsia="Arial" w:hAnsi="Ancizar Sans" w:cs="Arial"/>
          <w:b/>
          <w:sz w:val="22"/>
          <w:szCs w:val="22"/>
        </w:rPr>
        <w:t>PARÁGRAFO.</w:t>
      </w:r>
      <w:r w:rsidRPr="00D17763">
        <w:rPr>
          <w:rFonts w:ascii="Ancizar Sans" w:eastAsia="Arial" w:hAnsi="Ancizar Sans" w:cs="Arial"/>
          <w:sz w:val="22"/>
          <w:szCs w:val="22"/>
        </w:rPr>
        <w:t xml:space="preserve"> Pueden participar en el </w:t>
      </w:r>
      <w:r>
        <w:rPr>
          <w:rFonts w:ascii="Ancizar Sans" w:eastAsia="Arial" w:hAnsi="Ancizar Sans" w:cs="Arial"/>
          <w:sz w:val="22"/>
          <w:szCs w:val="22"/>
        </w:rPr>
        <w:t>Concurso Profesoral 2017</w:t>
      </w:r>
      <w:r w:rsidRPr="00D17763">
        <w:rPr>
          <w:rFonts w:ascii="Ancizar Sans" w:eastAsia="Arial" w:hAnsi="Ancizar Sans" w:cs="Arial"/>
          <w:sz w:val="22"/>
          <w:szCs w:val="22"/>
        </w:rPr>
        <w:t xml:space="preserve"> todos los profesionales de las áreas del conocimiento convocadas, que cumplan con los requisitos mínimos reglamentados en la </w:t>
      </w:r>
      <w:r>
        <w:rPr>
          <w:rFonts w:ascii="Ancizar Sans" w:eastAsia="Arial" w:hAnsi="Ancizar Sans" w:cs="Arial"/>
          <w:sz w:val="22"/>
          <w:szCs w:val="22"/>
        </w:rPr>
        <w:t>presente Resolución</w:t>
      </w:r>
      <w:r w:rsidRPr="00D17763">
        <w:rPr>
          <w:rFonts w:ascii="Ancizar Sans" w:eastAsia="Arial" w:hAnsi="Ancizar Sans" w:cs="Arial"/>
          <w:sz w:val="22"/>
          <w:szCs w:val="22"/>
        </w:rPr>
        <w:t>, excepto:</w:t>
      </w:r>
    </w:p>
    <w:p w:rsidR="007B5A92" w:rsidRPr="00D17763" w:rsidRDefault="007B5A92" w:rsidP="007B5A92">
      <w:pPr>
        <w:pStyle w:val="Normal1"/>
        <w:jc w:val="both"/>
        <w:rPr>
          <w:rFonts w:ascii="Ancizar Sans" w:hAnsi="Ancizar Sans"/>
          <w:sz w:val="22"/>
          <w:szCs w:val="22"/>
        </w:rPr>
      </w:pPr>
    </w:p>
    <w:p w:rsidR="007B5A92" w:rsidRPr="00D17763" w:rsidRDefault="007B5A92" w:rsidP="007B5A92">
      <w:pPr>
        <w:pStyle w:val="Normal1"/>
        <w:numPr>
          <w:ilvl w:val="0"/>
          <w:numId w:val="13"/>
        </w:numPr>
        <w:ind w:left="142" w:hanging="141"/>
        <w:jc w:val="both"/>
        <w:rPr>
          <w:rFonts w:ascii="Ancizar Sans" w:hAnsi="Ancizar Sans"/>
          <w:sz w:val="22"/>
          <w:szCs w:val="22"/>
        </w:rPr>
      </w:pPr>
      <w:r w:rsidRPr="00D17763">
        <w:rPr>
          <w:rFonts w:ascii="Ancizar Sans" w:eastAsia="Arial" w:hAnsi="Ancizar Sans" w:cs="Arial"/>
          <w:sz w:val="22"/>
          <w:szCs w:val="22"/>
        </w:rPr>
        <w:t>Quienes se encuentren en situaciones de inhabilidad o incompatibilidad para ser nombrados, tomar posesión y ejercer cargos públicos conforme a la Constitución y la ley.</w:t>
      </w:r>
    </w:p>
    <w:p w:rsidR="007B5A92" w:rsidRPr="00D17763" w:rsidRDefault="007B5A92" w:rsidP="007B5A92">
      <w:pPr>
        <w:pStyle w:val="Normal1"/>
        <w:numPr>
          <w:ilvl w:val="0"/>
          <w:numId w:val="13"/>
        </w:numPr>
        <w:ind w:left="142" w:hanging="141"/>
        <w:jc w:val="both"/>
        <w:rPr>
          <w:rFonts w:ascii="Ancizar Sans" w:hAnsi="Ancizar Sans"/>
          <w:sz w:val="22"/>
          <w:szCs w:val="22"/>
        </w:rPr>
      </w:pPr>
      <w:r w:rsidRPr="00D17763">
        <w:rPr>
          <w:rFonts w:ascii="Ancizar Sans" w:eastAsia="Arial" w:hAnsi="Ancizar Sans" w:cs="Arial"/>
          <w:sz w:val="22"/>
          <w:szCs w:val="22"/>
        </w:rPr>
        <w:lastRenderedPageBreak/>
        <w:t>Profesores de la Universidad Nacional de Colombia que se encuentren en período de prueba, o estén vinculados a la Carrera Profesoral Universitaria exceptuando el caso de los profesores de cátedra que aspiren a la dedicación exclusiva.</w:t>
      </w:r>
    </w:p>
    <w:p w:rsidR="007B5A92" w:rsidRPr="00D17763" w:rsidRDefault="007B5A92" w:rsidP="007B5A92">
      <w:pPr>
        <w:pStyle w:val="Normal1"/>
        <w:ind w:left="142"/>
        <w:jc w:val="both"/>
        <w:rPr>
          <w:rFonts w:ascii="Ancizar Sans" w:hAnsi="Ancizar Sans"/>
          <w:sz w:val="22"/>
          <w:szCs w:val="22"/>
        </w:rPr>
      </w:pPr>
    </w:p>
    <w:p w:rsidR="007B5A92" w:rsidRPr="00D17763" w:rsidRDefault="007B5A92" w:rsidP="007B5A92">
      <w:pPr>
        <w:pStyle w:val="Normal1"/>
        <w:numPr>
          <w:ilvl w:val="0"/>
          <w:numId w:val="13"/>
        </w:numPr>
        <w:ind w:left="142" w:hanging="141"/>
        <w:jc w:val="both"/>
        <w:rPr>
          <w:rFonts w:ascii="Ancizar Sans" w:hAnsi="Ancizar Sans"/>
          <w:sz w:val="22"/>
          <w:szCs w:val="22"/>
        </w:rPr>
      </w:pPr>
      <w:r w:rsidRPr="00D17763">
        <w:rPr>
          <w:rFonts w:ascii="Ancizar Sans" w:eastAsia="Arial" w:hAnsi="Ancizar Sans" w:cs="Arial"/>
          <w:sz w:val="22"/>
          <w:szCs w:val="22"/>
        </w:rPr>
        <w:t>Personas pensionadas.</w:t>
      </w:r>
    </w:p>
    <w:p w:rsidR="007B5A92" w:rsidRPr="00D17763" w:rsidRDefault="007B5A92" w:rsidP="007B5A92">
      <w:pPr>
        <w:pStyle w:val="Normal1"/>
        <w:jc w:val="both"/>
        <w:rPr>
          <w:rFonts w:ascii="Ancizar Sans" w:hAnsi="Ancizar Sans"/>
          <w:sz w:val="22"/>
          <w:szCs w:val="22"/>
        </w:rPr>
      </w:pPr>
    </w:p>
    <w:p w:rsidR="007B5A92" w:rsidRPr="00D17763" w:rsidRDefault="007B5A92" w:rsidP="007B5A92">
      <w:pPr>
        <w:pStyle w:val="Normal1"/>
        <w:jc w:val="both"/>
        <w:rPr>
          <w:rFonts w:ascii="Ancizar Sans" w:hAnsi="Ancizar Sans"/>
          <w:sz w:val="22"/>
          <w:szCs w:val="22"/>
        </w:rPr>
      </w:pPr>
      <w:r w:rsidRPr="00D17763">
        <w:rPr>
          <w:rFonts w:ascii="Ancizar Sans" w:eastAsia="Arial" w:hAnsi="Ancizar Sans" w:cs="Arial"/>
          <w:b/>
          <w:sz w:val="22"/>
          <w:szCs w:val="22"/>
        </w:rPr>
        <w:t xml:space="preserve">ARTÍCULO 2. PERFILES DE LOS CARGOS. </w:t>
      </w:r>
      <w:r w:rsidRPr="00D17763">
        <w:rPr>
          <w:rFonts w:ascii="Ancizar Sans" w:eastAsia="Arial" w:hAnsi="Ancizar Sans" w:cs="Arial"/>
          <w:sz w:val="22"/>
          <w:szCs w:val="22"/>
        </w:rPr>
        <w:t>Los requisitos académicos y profesionales específicos de los cargos convocados, de acuerdo con dedicación y área de desempeño, son:</w:t>
      </w:r>
    </w:p>
    <w:p w:rsidR="007B5A92" w:rsidRDefault="007B5A92" w:rsidP="007B5A92">
      <w:pPr>
        <w:pStyle w:val="Normal1"/>
        <w:jc w:val="both"/>
        <w:rPr>
          <w:rFonts w:ascii="Ancizar Sans" w:hAnsi="Ancizar Sans"/>
          <w:sz w:val="22"/>
          <w:szCs w:val="22"/>
        </w:rPr>
      </w:pPr>
    </w:p>
    <w:p w:rsidR="007B5A92" w:rsidRPr="00D17763" w:rsidRDefault="007B5A92" w:rsidP="007B5A92">
      <w:pPr>
        <w:pStyle w:val="Normal1"/>
        <w:jc w:val="both"/>
        <w:rPr>
          <w:rFonts w:ascii="Ancizar Sans" w:hAnsi="Ancizar Sans"/>
          <w:sz w:val="22"/>
          <w:szCs w:val="22"/>
        </w:rPr>
      </w:pPr>
    </w:p>
    <w:tbl>
      <w:tblPr>
        <w:tblW w:w="5082" w:type="pct"/>
        <w:tblLayout w:type="fixed"/>
        <w:tblCellMar>
          <w:left w:w="70" w:type="dxa"/>
          <w:right w:w="70" w:type="dxa"/>
        </w:tblCellMar>
        <w:tblLook w:val="04A0" w:firstRow="1" w:lastRow="0" w:firstColumn="1" w:lastColumn="0" w:noHBand="0" w:noVBand="1"/>
      </w:tblPr>
      <w:tblGrid>
        <w:gridCol w:w="575"/>
        <w:gridCol w:w="1135"/>
        <w:gridCol w:w="634"/>
        <w:gridCol w:w="914"/>
        <w:gridCol w:w="983"/>
        <w:gridCol w:w="1351"/>
        <w:gridCol w:w="1353"/>
        <w:gridCol w:w="1489"/>
      </w:tblGrid>
      <w:tr w:rsidR="007B5A92" w:rsidRPr="00E66BE9" w:rsidTr="0047132D">
        <w:trPr>
          <w:trHeight w:val="330"/>
          <w:tblHeader/>
        </w:trPr>
        <w:tc>
          <w:tcPr>
            <w:tcW w:w="34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B5A92" w:rsidRPr="0025098A" w:rsidRDefault="007B5A92" w:rsidP="00761A03">
            <w:pPr>
              <w:jc w:val="center"/>
              <w:rPr>
                <w:rFonts w:ascii="Ancizar Sans" w:hAnsi="Ancizar Sans" w:cs="Arial"/>
                <w:b/>
                <w:bCs/>
                <w:sz w:val="12"/>
                <w:szCs w:val="12"/>
              </w:rPr>
            </w:pPr>
            <w:r w:rsidRPr="0025098A">
              <w:rPr>
                <w:rFonts w:ascii="Ancizar Sans" w:hAnsi="Ancizar Sans" w:cs="Arial"/>
                <w:b/>
                <w:bCs/>
                <w:sz w:val="12"/>
                <w:szCs w:val="12"/>
              </w:rPr>
              <w:t>PERFIL</w:t>
            </w:r>
          </w:p>
        </w:tc>
        <w:tc>
          <w:tcPr>
            <w:tcW w:w="67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B5A92" w:rsidRPr="0025098A" w:rsidRDefault="007B5A92" w:rsidP="00761A03">
            <w:pPr>
              <w:ind w:right="-70"/>
              <w:jc w:val="center"/>
              <w:rPr>
                <w:rFonts w:ascii="Ancizar Sans" w:hAnsi="Ancizar Sans" w:cs="Arial"/>
                <w:b/>
                <w:bCs/>
                <w:sz w:val="12"/>
                <w:szCs w:val="12"/>
              </w:rPr>
            </w:pPr>
            <w:r w:rsidRPr="0025098A">
              <w:rPr>
                <w:rFonts w:ascii="Ancizar Sans" w:hAnsi="Ancizar Sans" w:cs="Arial"/>
                <w:b/>
                <w:bCs/>
                <w:sz w:val="12"/>
                <w:szCs w:val="12"/>
              </w:rPr>
              <w:t>DEPARTAMENTO</w:t>
            </w:r>
          </w:p>
        </w:tc>
        <w:tc>
          <w:tcPr>
            <w:tcW w:w="37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B5A92" w:rsidRPr="0025098A" w:rsidRDefault="007B5A92" w:rsidP="00761A03">
            <w:pPr>
              <w:ind w:left="-70"/>
              <w:jc w:val="center"/>
              <w:rPr>
                <w:rFonts w:ascii="Ancizar Sans" w:hAnsi="Ancizar Sans" w:cs="Arial"/>
                <w:b/>
                <w:bCs/>
                <w:sz w:val="12"/>
                <w:szCs w:val="12"/>
              </w:rPr>
            </w:pPr>
            <w:r w:rsidRPr="0025098A">
              <w:rPr>
                <w:rFonts w:ascii="Ancizar Sans" w:hAnsi="Ancizar Sans" w:cs="Arial"/>
                <w:b/>
                <w:bCs/>
                <w:sz w:val="12"/>
                <w:szCs w:val="12"/>
              </w:rPr>
              <w:t>CARGOS</w:t>
            </w:r>
          </w:p>
        </w:tc>
        <w:tc>
          <w:tcPr>
            <w:tcW w:w="54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B5A92" w:rsidRPr="0025098A" w:rsidRDefault="007B5A92" w:rsidP="00761A03">
            <w:pPr>
              <w:jc w:val="center"/>
              <w:rPr>
                <w:rFonts w:ascii="Ancizar Sans" w:hAnsi="Ancizar Sans" w:cs="Arial"/>
                <w:b/>
                <w:bCs/>
                <w:sz w:val="12"/>
                <w:szCs w:val="12"/>
              </w:rPr>
            </w:pPr>
            <w:r w:rsidRPr="0025098A">
              <w:rPr>
                <w:rFonts w:ascii="Ancizar Sans" w:hAnsi="Ancizar Sans" w:cs="Arial"/>
                <w:b/>
                <w:bCs/>
                <w:sz w:val="12"/>
                <w:szCs w:val="12"/>
              </w:rPr>
              <w:t>DEDICACIÓN</w:t>
            </w:r>
          </w:p>
        </w:tc>
        <w:tc>
          <w:tcPr>
            <w:tcW w:w="58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B5A92" w:rsidRPr="0025098A" w:rsidRDefault="007B5A92" w:rsidP="00761A03">
            <w:pPr>
              <w:jc w:val="center"/>
              <w:rPr>
                <w:rFonts w:ascii="Ancizar Sans" w:hAnsi="Ancizar Sans" w:cs="Arial"/>
                <w:b/>
                <w:bCs/>
                <w:sz w:val="12"/>
                <w:szCs w:val="12"/>
              </w:rPr>
            </w:pPr>
            <w:r w:rsidRPr="0025098A">
              <w:rPr>
                <w:rFonts w:ascii="Ancizar Sans" w:hAnsi="Ancizar Sans" w:cs="Arial"/>
                <w:b/>
                <w:bCs/>
                <w:sz w:val="12"/>
                <w:szCs w:val="12"/>
              </w:rPr>
              <w:t>ÁREA DE DESEMPEÑO</w:t>
            </w:r>
          </w:p>
        </w:tc>
        <w:tc>
          <w:tcPr>
            <w:tcW w:w="2486" w:type="pct"/>
            <w:gridSpan w:val="3"/>
            <w:tcBorders>
              <w:top w:val="single" w:sz="4" w:space="0" w:color="auto"/>
              <w:left w:val="nil"/>
              <w:bottom w:val="single" w:sz="4" w:space="0" w:color="auto"/>
              <w:right w:val="single" w:sz="4" w:space="0" w:color="auto"/>
            </w:tcBorders>
            <w:shd w:val="clear" w:color="auto" w:fill="auto"/>
            <w:vAlign w:val="center"/>
            <w:hideMark/>
          </w:tcPr>
          <w:p w:rsidR="007B5A92" w:rsidRPr="0025098A" w:rsidRDefault="007B5A92" w:rsidP="00761A03">
            <w:pPr>
              <w:jc w:val="center"/>
              <w:rPr>
                <w:rFonts w:ascii="Ancizar Sans" w:hAnsi="Ancizar Sans" w:cs="Arial"/>
                <w:b/>
                <w:bCs/>
                <w:sz w:val="12"/>
                <w:szCs w:val="12"/>
              </w:rPr>
            </w:pPr>
            <w:r w:rsidRPr="0025098A">
              <w:rPr>
                <w:rFonts w:ascii="Ancizar Sans" w:hAnsi="Ancizar Sans" w:cs="Arial"/>
                <w:b/>
                <w:bCs/>
                <w:sz w:val="12"/>
                <w:szCs w:val="12"/>
              </w:rPr>
              <w:t>REQUISITOS MÍNIMOS</w:t>
            </w:r>
          </w:p>
        </w:tc>
      </w:tr>
      <w:tr w:rsidR="007B5A92" w:rsidRPr="00E66BE9" w:rsidTr="0047132D">
        <w:trPr>
          <w:trHeight w:val="330"/>
          <w:tblHeader/>
        </w:trPr>
        <w:tc>
          <w:tcPr>
            <w:tcW w:w="340" w:type="pct"/>
            <w:vMerge/>
            <w:tcBorders>
              <w:top w:val="single" w:sz="4" w:space="0" w:color="auto"/>
              <w:left w:val="single" w:sz="4" w:space="0" w:color="auto"/>
              <w:bottom w:val="single" w:sz="4" w:space="0" w:color="auto"/>
              <w:right w:val="single" w:sz="4" w:space="0" w:color="auto"/>
            </w:tcBorders>
            <w:vAlign w:val="center"/>
            <w:hideMark/>
          </w:tcPr>
          <w:p w:rsidR="007B5A92" w:rsidRPr="0025098A" w:rsidRDefault="007B5A92" w:rsidP="00761A03">
            <w:pPr>
              <w:jc w:val="center"/>
              <w:rPr>
                <w:rFonts w:ascii="Ancizar Sans" w:hAnsi="Ancizar Sans" w:cs="Arial"/>
                <w:b/>
                <w:bCs/>
                <w:sz w:val="12"/>
                <w:szCs w:val="12"/>
              </w:rPr>
            </w:pPr>
          </w:p>
        </w:tc>
        <w:tc>
          <w:tcPr>
            <w:tcW w:w="672" w:type="pct"/>
            <w:vMerge/>
            <w:tcBorders>
              <w:top w:val="single" w:sz="4" w:space="0" w:color="auto"/>
              <w:left w:val="single" w:sz="4" w:space="0" w:color="auto"/>
              <w:bottom w:val="single" w:sz="4" w:space="0" w:color="auto"/>
              <w:right w:val="single" w:sz="4" w:space="0" w:color="auto"/>
            </w:tcBorders>
            <w:vAlign w:val="center"/>
            <w:hideMark/>
          </w:tcPr>
          <w:p w:rsidR="007B5A92" w:rsidRPr="0025098A" w:rsidRDefault="007B5A92" w:rsidP="00761A03">
            <w:pPr>
              <w:jc w:val="center"/>
              <w:rPr>
                <w:rFonts w:ascii="Ancizar Sans" w:hAnsi="Ancizar Sans" w:cs="Arial"/>
                <w:b/>
                <w:bCs/>
                <w:sz w:val="12"/>
                <w:szCs w:val="12"/>
              </w:rPr>
            </w:pPr>
          </w:p>
        </w:tc>
        <w:tc>
          <w:tcPr>
            <w:tcW w:w="376" w:type="pct"/>
            <w:vMerge/>
            <w:tcBorders>
              <w:top w:val="single" w:sz="4" w:space="0" w:color="auto"/>
              <w:left w:val="single" w:sz="4" w:space="0" w:color="auto"/>
              <w:bottom w:val="single" w:sz="4" w:space="0" w:color="auto"/>
              <w:right w:val="single" w:sz="4" w:space="0" w:color="auto"/>
            </w:tcBorders>
            <w:vAlign w:val="center"/>
            <w:hideMark/>
          </w:tcPr>
          <w:p w:rsidR="007B5A92" w:rsidRPr="0025098A" w:rsidRDefault="007B5A92" w:rsidP="00761A03">
            <w:pPr>
              <w:jc w:val="center"/>
              <w:rPr>
                <w:rFonts w:ascii="Ancizar Sans" w:hAnsi="Ancizar Sans" w:cs="Arial"/>
                <w:b/>
                <w:bCs/>
                <w:sz w:val="12"/>
                <w:szCs w:val="12"/>
              </w:rPr>
            </w:pPr>
          </w:p>
        </w:tc>
        <w:tc>
          <w:tcPr>
            <w:tcW w:w="542" w:type="pct"/>
            <w:vMerge/>
            <w:tcBorders>
              <w:top w:val="single" w:sz="4" w:space="0" w:color="auto"/>
              <w:left w:val="single" w:sz="4" w:space="0" w:color="auto"/>
              <w:bottom w:val="single" w:sz="4" w:space="0" w:color="auto"/>
              <w:right w:val="single" w:sz="4" w:space="0" w:color="auto"/>
            </w:tcBorders>
            <w:vAlign w:val="center"/>
            <w:hideMark/>
          </w:tcPr>
          <w:p w:rsidR="007B5A92" w:rsidRPr="0025098A" w:rsidRDefault="007B5A92" w:rsidP="00761A03">
            <w:pPr>
              <w:jc w:val="center"/>
              <w:rPr>
                <w:rFonts w:ascii="Ancizar Sans" w:hAnsi="Ancizar Sans" w:cs="Arial"/>
                <w:b/>
                <w:bCs/>
                <w:sz w:val="12"/>
                <w:szCs w:val="12"/>
              </w:rPr>
            </w:pPr>
          </w:p>
        </w:tc>
        <w:tc>
          <w:tcPr>
            <w:tcW w:w="583" w:type="pct"/>
            <w:vMerge/>
            <w:tcBorders>
              <w:top w:val="single" w:sz="4" w:space="0" w:color="auto"/>
              <w:left w:val="single" w:sz="4" w:space="0" w:color="auto"/>
              <w:bottom w:val="single" w:sz="4" w:space="0" w:color="auto"/>
              <w:right w:val="single" w:sz="4" w:space="0" w:color="auto"/>
            </w:tcBorders>
            <w:vAlign w:val="center"/>
            <w:hideMark/>
          </w:tcPr>
          <w:p w:rsidR="007B5A92" w:rsidRPr="0025098A" w:rsidRDefault="007B5A92" w:rsidP="00761A03">
            <w:pPr>
              <w:jc w:val="center"/>
              <w:rPr>
                <w:rFonts w:ascii="Ancizar Sans" w:hAnsi="Ancizar Sans" w:cs="Arial"/>
                <w:b/>
                <w:bCs/>
                <w:sz w:val="12"/>
                <w:szCs w:val="12"/>
              </w:rPr>
            </w:pPr>
          </w:p>
        </w:tc>
        <w:tc>
          <w:tcPr>
            <w:tcW w:w="801" w:type="pct"/>
            <w:tcBorders>
              <w:top w:val="nil"/>
              <w:left w:val="nil"/>
              <w:bottom w:val="single" w:sz="4" w:space="0" w:color="auto"/>
              <w:right w:val="single" w:sz="4" w:space="0" w:color="auto"/>
            </w:tcBorders>
            <w:shd w:val="clear" w:color="auto" w:fill="auto"/>
            <w:vAlign w:val="center"/>
            <w:hideMark/>
          </w:tcPr>
          <w:p w:rsidR="007B5A92" w:rsidRPr="0025098A" w:rsidRDefault="007B5A92" w:rsidP="00761A03">
            <w:pPr>
              <w:jc w:val="center"/>
              <w:rPr>
                <w:rFonts w:ascii="Ancizar Sans" w:hAnsi="Ancizar Sans" w:cs="Arial"/>
                <w:b/>
                <w:bCs/>
                <w:sz w:val="12"/>
                <w:szCs w:val="12"/>
              </w:rPr>
            </w:pPr>
            <w:r w:rsidRPr="0025098A">
              <w:rPr>
                <w:rFonts w:ascii="Ancizar Sans" w:hAnsi="Ancizar Sans" w:cs="Arial"/>
                <w:b/>
                <w:bCs/>
                <w:sz w:val="12"/>
                <w:szCs w:val="12"/>
              </w:rPr>
              <w:t>PREGRADO</w:t>
            </w:r>
          </w:p>
        </w:tc>
        <w:tc>
          <w:tcPr>
            <w:tcW w:w="802" w:type="pct"/>
            <w:tcBorders>
              <w:top w:val="nil"/>
              <w:left w:val="nil"/>
              <w:bottom w:val="single" w:sz="4" w:space="0" w:color="auto"/>
              <w:right w:val="single" w:sz="4" w:space="0" w:color="auto"/>
            </w:tcBorders>
            <w:shd w:val="clear" w:color="auto" w:fill="auto"/>
            <w:vAlign w:val="center"/>
            <w:hideMark/>
          </w:tcPr>
          <w:p w:rsidR="007B5A92" w:rsidRPr="0025098A" w:rsidRDefault="007B5A92" w:rsidP="00761A03">
            <w:pPr>
              <w:jc w:val="center"/>
              <w:rPr>
                <w:rFonts w:ascii="Ancizar Sans" w:hAnsi="Ancizar Sans" w:cs="Arial"/>
                <w:b/>
                <w:bCs/>
                <w:sz w:val="12"/>
                <w:szCs w:val="12"/>
              </w:rPr>
            </w:pPr>
            <w:r>
              <w:rPr>
                <w:rFonts w:ascii="Ancizar Sans" w:hAnsi="Ancizar Sans" w:cs="Arial"/>
                <w:b/>
                <w:bCs/>
                <w:sz w:val="12"/>
                <w:szCs w:val="12"/>
              </w:rPr>
              <w:t>POSGRADO</w:t>
            </w:r>
          </w:p>
        </w:tc>
        <w:tc>
          <w:tcPr>
            <w:tcW w:w="883" w:type="pct"/>
            <w:tcBorders>
              <w:top w:val="nil"/>
              <w:left w:val="nil"/>
              <w:bottom w:val="single" w:sz="4" w:space="0" w:color="auto"/>
              <w:right w:val="single" w:sz="4" w:space="0" w:color="auto"/>
            </w:tcBorders>
            <w:shd w:val="clear" w:color="auto" w:fill="auto"/>
            <w:vAlign w:val="center"/>
            <w:hideMark/>
          </w:tcPr>
          <w:p w:rsidR="007B5A92" w:rsidRPr="0047132D" w:rsidRDefault="007B5A92" w:rsidP="00761A03">
            <w:pPr>
              <w:jc w:val="center"/>
              <w:rPr>
                <w:rFonts w:ascii="Ancizar Sans" w:hAnsi="Ancizar Sans" w:cs="Arial"/>
                <w:b/>
                <w:bCs/>
                <w:sz w:val="12"/>
                <w:szCs w:val="12"/>
              </w:rPr>
            </w:pPr>
            <w:r w:rsidRPr="0047132D">
              <w:rPr>
                <w:rFonts w:ascii="Ancizar Sans" w:hAnsi="Ancizar Sans" w:cs="Arial"/>
                <w:b/>
                <w:bCs/>
                <w:sz w:val="12"/>
                <w:szCs w:val="12"/>
              </w:rPr>
              <w:t>EXPERIENCIA</w:t>
            </w:r>
          </w:p>
        </w:tc>
      </w:tr>
      <w:tr w:rsidR="007B5A92" w:rsidRPr="00E66BE9" w:rsidTr="0047132D">
        <w:trPr>
          <w:trHeight w:val="1311"/>
        </w:trPr>
        <w:tc>
          <w:tcPr>
            <w:tcW w:w="340" w:type="pct"/>
            <w:tcBorders>
              <w:top w:val="nil"/>
              <w:left w:val="single" w:sz="4" w:space="0" w:color="auto"/>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C 1</w:t>
            </w:r>
          </w:p>
        </w:tc>
        <w:tc>
          <w:tcPr>
            <w:tcW w:w="67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Departamento de Ingeniería Civil y Agrícola</w:t>
            </w:r>
          </w:p>
        </w:tc>
        <w:tc>
          <w:tcPr>
            <w:tcW w:w="376"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1</w:t>
            </w:r>
          </w:p>
        </w:tc>
        <w:tc>
          <w:tcPr>
            <w:tcW w:w="54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eastAsia="Ancizar Sans" w:hAnsi="Ancizar Sans" w:cs="Ancizar Sans"/>
                <w:sz w:val="16"/>
                <w:szCs w:val="16"/>
              </w:rPr>
              <w:t>Cátedra 0.2</w:t>
            </w:r>
          </w:p>
        </w:tc>
        <w:tc>
          <w:tcPr>
            <w:tcW w:w="583"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Seguridad vial o infraestructura o tránsito o transporte</w:t>
            </w:r>
          </w:p>
        </w:tc>
        <w:tc>
          <w:tcPr>
            <w:tcW w:w="801"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Ingeniero Civil o Ingeniero de Transportes y vías.</w:t>
            </w:r>
          </w:p>
        </w:tc>
        <w:tc>
          <w:tcPr>
            <w:tcW w:w="80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Maestría o doctorado en Ingeniería o Maestría o doctorado en el área de desempeño</w:t>
            </w:r>
          </w:p>
        </w:tc>
        <w:tc>
          <w:tcPr>
            <w:tcW w:w="883" w:type="pct"/>
            <w:tcBorders>
              <w:top w:val="nil"/>
              <w:left w:val="nil"/>
              <w:bottom w:val="single" w:sz="4" w:space="0" w:color="auto"/>
              <w:right w:val="single" w:sz="4" w:space="0" w:color="auto"/>
            </w:tcBorders>
            <w:shd w:val="clear" w:color="auto" w:fill="auto"/>
            <w:vAlign w:val="center"/>
          </w:tcPr>
          <w:p w:rsidR="007B5A92" w:rsidRPr="0047132D" w:rsidRDefault="007B5A92" w:rsidP="00FC79B3">
            <w:pPr>
              <w:tabs>
                <w:tab w:val="left" w:pos="567"/>
              </w:tabs>
              <w:jc w:val="both"/>
              <w:rPr>
                <w:rFonts w:ascii="Ancizar Sans" w:hAnsi="Ancizar Sans"/>
                <w:sz w:val="16"/>
                <w:szCs w:val="16"/>
              </w:rPr>
            </w:pPr>
            <w:r w:rsidRPr="0047132D">
              <w:rPr>
                <w:rFonts w:ascii="Ancizar Sans" w:eastAsia="Ancizar Sans" w:hAnsi="Ancizar Sans" w:cs="Ancizar Sans"/>
                <w:sz w:val="16"/>
                <w:szCs w:val="16"/>
              </w:rPr>
              <w:t xml:space="preserve"> </w:t>
            </w:r>
            <w:r w:rsidR="0047132D" w:rsidRPr="0047132D">
              <w:rPr>
                <w:rFonts w:ascii="Ancizar Sans" w:eastAsia="Ancizar Sans" w:hAnsi="Ancizar Sans" w:cs="Ancizar Sans"/>
                <w:sz w:val="16"/>
                <w:szCs w:val="16"/>
              </w:rPr>
              <w:t xml:space="preserve"> </w:t>
            </w:r>
            <w:r w:rsidR="00FC79B3" w:rsidRPr="0047132D">
              <w:rPr>
                <w:rFonts w:ascii="Ancizar Sans" w:eastAsia="Ancizar Sans" w:hAnsi="Ancizar Sans" w:cs="Ancizar Sans"/>
                <w:sz w:val="16"/>
                <w:szCs w:val="16"/>
              </w:rPr>
              <w:t>A</w:t>
            </w:r>
            <w:r w:rsidR="0074645D">
              <w:rPr>
                <w:rFonts w:ascii="Ancizar Sans" w:eastAsia="Ancizar Sans" w:hAnsi="Ancizar Sans" w:cs="Ancizar Sans"/>
                <w:sz w:val="16"/>
                <w:szCs w:val="16"/>
              </w:rPr>
              <w:t>cumulado mínimo  de experiencia</w:t>
            </w:r>
            <w:r w:rsidR="00FC79B3" w:rsidRPr="0047132D">
              <w:rPr>
                <w:rFonts w:ascii="Ancizar Sans" w:eastAsia="Ancizar Sans" w:hAnsi="Ancizar Sans" w:cs="Ancizar Sans"/>
                <w:sz w:val="16"/>
                <w:szCs w:val="16"/>
              </w:rPr>
              <w:t xml:space="preserve"> Profesiona</w:t>
            </w:r>
            <w:r w:rsidR="00FC79B3">
              <w:rPr>
                <w:rFonts w:ascii="Ancizar Sans" w:eastAsia="Ancizar Sans" w:hAnsi="Ancizar Sans" w:cs="Ancizar Sans"/>
                <w:sz w:val="16"/>
                <w:szCs w:val="16"/>
              </w:rPr>
              <w:t xml:space="preserve">l o </w:t>
            </w:r>
            <w:r w:rsidR="00FC79B3" w:rsidRPr="0047132D">
              <w:rPr>
                <w:rFonts w:ascii="Ancizar Sans" w:eastAsia="Ancizar Sans" w:hAnsi="Ancizar Sans" w:cs="Ancizar Sans"/>
                <w:sz w:val="16"/>
                <w:szCs w:val="16"/>
              </w:rPr>
              <w:t>docente o investigativa de dos (2) años en el área de desempeño. Si tiene doctorado no es necesario acreditar experiencia</w:t>
            </w:r>
            <w:r w:rsidRPr="0047132D">
              <w:rPr>
                <w:rFonts w:ascii="Ancizar Sans" w:eastAsia="Ancizar Sans" w:hAnsi="Ancizar Sans" w:cs="Ancizar Sans"/>
                <w:sz w:val="16"/>
                <w:szCs w:val="16"/>
              </w:rPr>
              <w:t>.</w:t>
            </w:r>
          </w:p>
        </w:tc>
      </w:tr>
      <w:tr w:rsidR="007B5A92" w:rsidRPr="00E66BE9" w:rsidTr="0047132D">
        <w:trPr>
          <w:trHeight w:val="634"/>
        </w:trPr>
        <w:tc>
          <w:tcPr>
            <w:tcW w:w="340" w:type="pct"/>
            <w:tcBorders>
              <w:top w:val="nil"/>
              <w:left w:val="single" w:sz="4" w:space="0" w:color="auto"/>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 xml:space="preserve">C 2 </w:t>
            </w:r>
          </w:p>
        </w:tc>
        <w:tc>
          <w:tcPr>
            <w:tcW w:w="67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Departamento de Ingeniería Civil y Agrícola</w:t>
            </w:r>
          </w:p>
        </w:tc>
        <w:tc>
          <w:tcPr>
            <w:tcW w:w="376"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1</w:t>
            </w:r>
          </w:p>
        </w:tc>
        <w:tc>
          <w:tcPr>
            <w:tcW w:w="54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eastAsia="Ancizar Sans" w:hAnsi="Ancizar Sans" w:cs="Ancizar Sans"/>
                <w:sz w:val="16"/>
                <w:szCs w:val="16"/>
              </w:rPr>
              <w:t>Cátedra 0.2</w:t>
            </w:r>
          </w:p>
        </w:tc>
        <w:tc>
          <w:tcPr>
            <w:tcW w:w="583"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Acueductos o alcantarillados o saneamiento</w:t>
            </w:r>
          </w:p>
        </w:tc>
        <w:tc>
          <w:tcPr>
            <w:tcW w:w="801"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Ingeniero civil o ingeniero sanitario o ingeniero ambiental.</w:t>
            </w:r>
          </w:p>
        </w:tc>
        <w:tc>
          <w:tcPr>
            <w:tcW w:w="80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Maestría o doctorado en Ingeniería o Maestría o doctorado en el área de desempeño</w:t>
            </w:r>
          </w:p>
        </w:tc>
        <w:tc>
          <w:tcPr>
            <w:tcW w:w="883" w:type="pct"/>
            <w:tcBorders>
              <w:top w:val="nil"/>
              <w:left w:val="nil"/>
              <w:bottom w:val="single" w:sz="4" w:space="0" w:color="auto"/>
              <w:right w:val="single" w:sz="4" w:space="0" w:color="auto"/>
            </w:tcBorders>
            <w:shd w:val="clear" w:color="auto" w:fill="auto"/>
            <w:vAlign w:val="center"/>
          </w:tcPr>
          <w:p w:rsidR="007B5A92" w:rsidRPr="0047132D" w:rsidRDefault="0074645D" w:rsidP="0047132D">
            <w:pPr>
              <w:tabs>
                <w:tab w:val="left" w:pos="567"/>
              </w:tabs>
              <w:jc w:val="both"/>
              <w:rPr>
                <w:rFonts w:ascii="Ancizar Sans" w:hAnsi="Ancizar Sans"/>
                <w:sz w:val="16"/>
                <w:szCs w:val="16"/>
              </w:rPr>
            </w:pPr>
            <w:r w:rsidRPr="0047132D">
              <w:rPr>
                <w:rFonts w:ascii="Ancizar Sans" w:eastAsia="Ancizar Sans" w:hAnsi="Ancizar Sans" w:cs="Ancizar Sans"/>
                <w:sz w:val="16"/>
                <w:szCs w:val="16"/>
              </w:rPr>
              <w:t>A</w:t>
            </w:r>
            <w:r>
              <w:rPr>
                <w:rFonts w:ascii="Ancizar Sans" w:eastAsia="Ancizar Sans" w:hAnsi="Ancizar Sans" w:cs="Ancizar Sans"/>
                <w:sz w:val="16"/>
                <w:szCs w:val="16"/>
              </w:rPr>
              <w:t>cumulado mínimo  de experiencia</w:t>
            </w:r>
            <w:r w:rsidRPr="0047132D">
              <w:rPr>
                <w:rFonts w:ascii="Ancizar Sans" w:eastAsia="Ancizar Sans" w:hAnsi="Ancizar Sans" w:cs="Ancizar Sans"/>
                <w:sz w:val="16"/>
                <w:szCs w:val="16"/>
              </w:rPr>
              <w:t xml:space="preserve"> Profesiona</w:t>
            </w:r>
            <w:r>
              <w:rPr>
                <w:rFonts w:ascii="Ancizar Sans" w:eastAsia="Ancizar Sans" w:hAnsi="Ancizar Sans" w:cs="Ancizar Sans"/>
                <w:sz w:val="16"/>
                <w:szCs w:val="16"/>
              </w:rPr>
              <w:t xml:space="preserve">l o </w:t>
            </w:r>
            <w:r w:rsidRPr="0047132D">
              <w:rPr>
                <w:rFonts w:ascii="Ancizar Sans" w:eastAsia="Ancizar Sans" w:hAnsi="Ancizar Sans" w:cs="Ancizar Sans"/>
                <w:sz w:val="16"/>
                <w:szCs w:val="16"/>
              </w:rPr>
              <w:t>docente o investigativa de dos (2) años en el área de desempeño. Si tiene doctorado no es necesario acreditar experiencia.</w:t>
            </w:r>
          </w:p>
        </w:tc>
      </w:tr>
      <w:tr w:rsidR="007B5A92" w:rsidRPr="00E66BE9" w:rsidTr="0047132D">
        <w:trPr>
          <w:trHeight w:val="1273"/>
        </w:trPr>
        <w:tc>
          <w:tcPr>
            <w:tcW w:w="340" w:type="pct"/>
            <w:tcBorders>
              <w:top w:val="nil"/>
              <w:left w:val="single" w:sz="4" w:space="0" w:color="auto"/>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C 3</w:t>
            </w:r>
          </w:p>
        </w:tc>
        <w:tc>
          <w:tcPr>
            <w:tcW w:w="67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Departamento de Ingeniería Civil y Agrícola</w:t>
            </w:r>
          </w:p>
        </w:tc>
        <w:tc>
          <w:tcPr>
            <w:tcW w:w="376"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1</w:t>
            </w:r>
          </w:p>
        </w:tc>
        <w:tc>
          <w:tcPr>
            <w:tcW w:w="54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eastAsia="Ancizar Sans" w:hAnsi="Ancizar Sans" w:cs="Ancizar Sans"/>
                <w:sz w:val="16"/>
                <w:szCs w:val="16"/>
              </w:rPr>
              <w:t>Cátedra 0.2</w:t>
            </w:r>
          </w:p>
        </w:tc>
        <w:tc>
          <w:tcPr>
            <w:tcW w:w="583"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Geotecnia o Modelación numérica en geotecnia</w:t>
            </w:r>
          </w:p>
        </w:tc>
        <w:tc>
          <w:tcPr>
            <w:tcW w:w="801"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Ingeniero Civil o Geólogo o Ingeniero Geólogo</w:t>
            </w:r>
          </w:p>
        </w:tc>
        <w:tc>
          <w:tcPr>
            <w:tcW w:w="80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Maestría o doctorado en Ingeniería o Maestría o doctorado en el área de desempeño</w:t>
            </w:r>
          </w:p>
        </w:tc>
        <w:tc>
          <w:tcPr>
            <w:tcW w:w="883" w:type="pct"/>
            <w:tcBorders>
              <w:top w:val="nil"/>
              <w:left w:val="nil"/>
              <w:bottom w:val="single" w:sz="4" w:space="0" w:color="auto"/>
              <w:right w:val="single" w:sz="4" w:space="0" w:color="auto"/>
            </w:tcBorders>
            <w:shd w:val="clear" w:color="auto" w:fill="auto"/>
            <w:vAlign w:val="center"/>
          </w:tcPr>
          <w:p w:rsidR="007B5A92" w:rsidRPr="0047132D" w:rsidRDefault="0074645D" w:rsidP="0047132D">
            <w:pPr>
              <w:tabs>
                <w:tab w:val="left" w:pos="567"/>
              </w:tabs>
              <w:jc w:val="both"/>
              <w:rPr>
                <w:rFonts w:ascii="Ancizar Sans" w:hAnsi="Ancizar Sans"/>
                <w:sz w:val="16"/>
                <w:szCs w:val="16"/>
              </w:rPr>
            </w:pPr>
            <w:r w:rsidRPr="0047132D">
              <w:rPr>
                <w:rFonts w:ascii="Ancizar Sans" w:eastAsia="Ancizar Sans" w:hAnsi="Ancizar Sans" w:cs="Ancizar Sans"/>
                <w:sz w:val="16"/>
                <w:szCs w:val="16"/>
              </w:rPr>
              <w:t>A</w:t>
            </w:r>
            <w:r>
              <w:rPr>
                <w:rFonts w:ascii="Ancizar Sans" w:eastAsia="Ancizar Sans" w:hAnsi="Ancizar Sans" w:cs="Ancizar Sans"/>
                <w:sz w:val="16"/>
                <w:szCs w:val="16"/>
              </w:rPr>
              <w:t>cumulado mínimo  de experiencia</w:t>
            </w:r>
            <w:r w:rsidRPr="0047132D">
              <w:rPr>
                <w:rFonts w:ascii="Ancizar Sans" w:eastAsia="Ancizar Sans" w:hAnsi="Ancizar Sans" w:cs="Ancizar Sans"/>
                <w:sz w:val="16"/>
                <w:szCs w:val="16"/>
              </w:rPr>
              <w:t xml:space="preserve"> Profesiona</w:t>
            </w:r>
            <w:r>
              <w:rPr>
                <w:rFonts w:ascii="Ancizar Sans" w:eastAsia="Ancizar Sans" w:hAnsi="Ancizar Sans" w:cs="Ancizar Sans"/>
                <w:sz w:val="16"/>
                <w:szCs w:val="16"/>
              </w:rPr>
              <w:t xml:space="preserve">l o </w:t>
            </w:r>
            <w:r w:rsidRPr="0047132D">
              <w:rPr>
                <w:rFonts w:ascii="Ancizar Sans" w:eastAsia="Ancizar Sans" w:hAnsi="Ancizar Sans" w:cs="Ancizar Sans"/>
                <w:sz w:val="16"/>
                <w:szCs w:val="16"/>
              </w:rPr>
              <w:t>docente o investigativa de dos (2) años en el área de desempeño. Si tiene doctorado no es necesario acreditar experiencia.</w:t>
            </w:r>
          </w:p>
        </w:tc>
      </w:tr>
      <w:tr w:rsidR="007B5A92" w:rsidRPr="00E66BE9" w:rsidTr="0047132D">
        <w:trPr>
          <w:trHeight w:val="1250"/>
        </w:trPr>
        <w:tc>
          <w:tcPr>
            <w:tcW w:w="340" w:type="pct"/>
            <w:tcBorders>
              <w:top w:val="nil"/>
              <w:left w:val="single" w:sz="4" w:space="0" w:color="auto"/>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C 4</w:t>
            </w:r>
          </w:p>
        </w:tc>
        <w:tc>
          <w:tcPr>
            <w:tcW w:w="67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Departamento de Ingeniería Civil y Agrícola</w:t>
            </w:r>
          </w:p>
        </w:tc>
        <w:tc>
          <w:tcPr>
            <w:tcW w:w="376"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1</w:t>
            </w:r>
          </w:p>
        </w:tc>
        <w:tc>
          <w:tcPr>
            <w:tcW w:w="54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eastAsia="Ancizar Sans" w:hAnsi="Ancizar Sans" w:cs="Ancizar Sans"/>
                <w:sz w:val="16"/>
                <w:szCs w:val="16"/>
              </w:rPr>
              <w:t>Cátedra 0.2</w:t>
            </w:r>
          </w:p>
        </w:tc>
        <w:tc>
          <w:tcPr>
            <w:tcW w:w="583"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eastAsia="Ancizar Sans" w:hAnsi="Ancizar Sans" w:cs="Ancizar Sans"/>
                <w:sz w:val="16"/>
                <w:szCs w:val="16"/>
              </w:rPr>
            </w:pPr>
            <w:r w:rsidRPr="00E66BE9">
              <w:rPr>
                <w:rFonts w:ascii="Ancizar Sans" w:eastAsia="Ancizar Sans" w:hAnsi="Ancizar Sans" w:cs="Ancizar Sans"/>
                <w:sz w:val="16"/>
                <w:szCs w:val="16"/>
              </w:rPr>
              <w:t>Estructuras o construcción</w:t>
            </w:r>
          </w:p>
        </w:tc>
        <w:tc>
          <w:tcPr>
            <w:tcW w:w="801"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eastAsia="Ancizar Sans" w:hAnsi="Ancizar Sans" w:cs="Ancizar Sans"/>
                <w:sz w:val="16"/>
                <w:szCs w:val="16"/>
              </w:rPr>
            </w:pPr>
            <w:r w:rsidRPr="00E66BE9">
              <w:rPr>
                <w:rFonts w:ascii="Ancizar Sans" w:eastAsia="Ancizar Sans" w:hAnsi="Ancizar Sans" w:cs="Ancizar Sans"/>
                <w:sz w:val="16"/>
                <w:szCs w:val="16"/>
              </w:rPr>
              <w:t>Ingeniero agrícola o ingeniero civil</w:t>
            </w:r>
          </w:p>
        </w:tc>
        <w:tc>
          <w:tcPr>
            <w:tcW w:w="80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eastAsia="Ancizar Sans" w:hAnsi="Ancizar Sans" w:cs="Ancizar Sans"/>
                <w:sz w:val="16"/>
                <w:szCs w:val="16"/>
              </w:rPr>
            </w:pPr>
            <w:r w:rsidRPr="00E66BE9">
              <w:rPr>
                <w:rFonts w:ascii="Ancizar Sans" w:eastAsia="Ancizar Sans" w:hAnsi="Ancizar Sans" w:cs="Ancizar Sans"/>
                <w:sz w:val="16"/>
                <w:szCs w:val="16"/>
              </w:rPr>
              <w:t>Maestría o doctorado en Ingeniería o Maestría o doctorado en el área de desempeño</w:t>
            </w:r>
          </w:p>
        </w:tc>
        <w:tc>
          <w:tcPr>
            <w:tcW w:w="883" w:type="pct"/>
            <w:tcBorders>
              <w:top w:val="nil"/>
              <w:left w:val="nil"/>
              <w:bottom w:val="single" w:sz="4" w:space="0" w:color="auto"/>
              <w:right w:val="single" w:sz="4" w:space="0" w:color="auto"/>
            </w:tcBorders>
            <w:shd w:val="clear" w:color="auto" w:fill="auto"/>
            <w:vAlign w:val="center"/>
          </w:tcPr>
          <w:p w:rsidR="007B5A92" w:rsidRPr="0047132D" w:rsidRDefault="0074645D" w:rsidP="0047132D">
            <w:pPr>
              <w:tabs>
                <w:tab w:val="left" w:pos="567"/>
              </w:tabs>
              <w:jc w:val="both"/>
              <w:rPr>
                <w:rFonts w:ascii="Ancizar Sans" w:eastAsia="Ancizar Sans" w:hAnsi="Ancizar Sans" w:cs="Ancizar Sans"/>
                <w:sz w:val="16"/>
                <w:szCs w:val="16"/>
              </w:rPr>
            </w:pPr>
            <w:r w:rsidRPr="0047132D">
              <w:rPr>
                <w:rFonts w:ascii="Ancizar Sans" w:eastAsia="Ancizar Sans" w:hAnsi="Ancizar Sans" w:cs="Ancizar Sans"/>
                <w:sz w:val="16"/>
                <w:szCs w:val="16"/>
              </w:rPr>
              <w:t>A</w:t>
            </w:r>
            <w:r>
              <w:rPr>
                <w:rFonts w:ascii="Ancizar Sans" w:eastAsia="Ancizar Sans" w:hAnsi="Ancizar Sans" w:cs="Ancizar Sans"/>
                <w:sz w:val="16"/>
                <w:szCs w:val="16"/>
              </w:rPr>
              <w:t>cumulado mínimo  de experiencia</w:t>
            </w:r>
            <w:r w:rsidRPr="0047132D">
              <w:rPr>
                <w:rFonts w:ascii="Ancizar Sans" w:eastAsia="Ancizar Sans" w:hAnsi="Ancizar Sans" w:cs="Ancizar Sans"/>
                <w:sz w:val="16"/>
                <w:szCs w:val="16"/>
              </w:rPr>
              <w:t xml:space="preserve"> Profesiona</w:t>
            </w:r>
            <w:r>
              <w:rPr>
                <w:rFonts w:ascii="Ancizar Sans" w:eastAsia="Ancizar Sans" w:hAnsi="Ancizar Sans" w:cs="Ancizar Sans"/>
                <w:sz w:val="16"/>
                <w:szCs w:val="16"/>
              </w:rPr>
              <w:t xml:space="preserve">l o </w:t>
            </w:r>
            <w:r w:rsidRPr="0047132D">
              <w:rPr>
                <w:rFonts w:ascii="Ancizar Sans" w:eastAsia="Ancizar Sans" w:hAnsi="Ancizar Sans" w:cs="Ancizar Sans"/>
                <w:sz w:val="16"/>
                <w:szCs w:val="16"/>
              </w:rPr>
              <w:t>docente o investigativa de dos (2) años en el área de desempeño. Si tiene doctorado no es necesario acreditar experiencia.</w:t>
            </w:r>
          </w:p>
        </w:tc>
      </w:tr>
      <w:tr w:rsidR="007B5A92" w:rsidRPr="00E66BE9" w:rsidTr="0047132D">
        <w:trPr>
          <w:trHeight w:val="1239"/>
        </w:trPr>
        <w:tc>
          <w:tcPr>
            <w:tcW w:w="340" w:type="pct"/>
            <w:tcBorders>
              <w:top w:val="nil"/>
              <w:left w:val="single" w:sz="4" w:space="0" w:color="auto"/>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 xml:space="preserve">C5 </w:t>
            </w:r>
          </w:p>
        </w:tc>
        <w:tc>
          <w:tcPr>
            <w:tcW w:w="67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Departamento de Sistemas e Industrial</w:t>
            </w:r>
          </w:p>
        </w:tc>
        <w:tc>
          <w:tcPr>
            <w:tcW w:w="376"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1</w:t>
            </w:r>
          </w:p>
        </w:tc>
        <w:tc>
          <w:tcPr>
            <w:tcW w:w="54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eastAsia="Ancizar Sans" w:hAnsi="Ancizar Sans" w:cs="Ancizar Sans"/>
                <w:sz w:val="16"/>
                <w:szCs w:val="16"/>
              </w:rPr>
              <w:t>Cátedra 0.2</w:t>
            </w:r>
          </w:p>
        </w:tc>
        <w:tc>
          <w:tcPr>
            <w:tcW w:w="583"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rial" w:hAnsi="Ancizar Sans" w:cs="Arial"/>
                <w:sz w:val="16"/>
                <w:szCs w:val="16"/>
              </w:rPr>
              <w:t>Materiales o Procesos Industriales</w:t>
            </w:r>
          </w:p>
        </w:tc>
        <w:tc>
          <w:tcPr>
            <w:tcW w:w="801"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rial" w:hAnsi="Ancizar Sans" w:cs="Arial"/>
                <w:sz w:val="16"/>
                <w:szCs w:val="16"/>
              </w:rPr>
              <w:t>Ingeniería</w:t>
            </w:r>
          </w:p>
        </w:tc>
        <w:tc>
          <w:tcPr>
            <w:tcW w:w="80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rial" w:hAnsi="Ancizar Sans" w:cs="Arial"/>
                <w:sz w:val="16"/>
                <w:szCs w:val="16"/>
              </w:rPr>
              <w:t>Maestría o Doctorado en Ingeniería, o Maestría o Doctorado en el área de desempeño</w:t>
            </w:r>
          </w:p>
        </w:tc>
        <w:tc>
          <w:tcPr>
            <w:tcW w:w="883" w:type="pct"/>
            <w:tcBorders>
              <w:top w:val="nil"/>
              <w:left w:val="nil"/>
              <w:bottom w:val="single" w:sz="4" w:space="0" w:color="auto"/>
              <w:right w:val="single" w:sz="4" w:space="0" w:color="auto"/>
            </w:tcBorders>
            <w:shd w:val="clear" w:color="auto" w:fill="auto"/>
            <w:vAlign w:val="center"/>
          </w:tcPr>
          <w:p w:rsidR="007B5A92" w:rsidRPr="0047132D" w:rsidRDefault="0074645D" w:rsidP="0047132D">
            <w:pPr>
              <w:tabs>
                <w:tab w:val="left" w:pos="567"/>
              </w:tabs>
              <w:jc w:val="both"/>
              <w:rPr>
                <w:rFonts w:ascii="Ancizar Sans" w:hAnsi="Ancizar Sans"/>
                <w:sz w:val="16"/>
                <w:szCs w:val="16"/>
              </w:rPr>
            </w:pPr>
            <w:r w:rsidRPr="0047132D">
              <w:rPr>
                <w:rFonts w:ascii="Ancizar Sans" w:eastAsia="Ancizar Sans" w:hAnsi="Ancizar Sans" w:cs="Ancizar Sans"/>
                <w:sz w:val="16"/>
                <w:szCs w:val="16"/>
              </w:rPr>
              <w:t>A</w:t>
            </w:r>
            <w:r>
              <w:rPr>
                <w:rFonts w:ascii="Ancizar Sans" w:eastAsia="Ancizar Sans" w:hAnsi="Ancizar Sans" w:cs="Ancizar Sans"/>
                <w:sz w:val="16"/>
                <w:szCs w:val="16"/>
              </w:rPr>
              <w:t>cumulado mínimo  de experiencia</w:t>
            </w:r>
            <w:r w:rsidRPr="0047132D">
              <w:rPr>
                <w:rFonts w:ascii="Ancizar Sans" w:eastAsia="Ancizar Sans" w:hAnsi="Ancizar Sans" w:cs="Ancizar Sans"/>
                <w:sz w:val="16"/>
                <w:szCs w:val="16"/>
              </w:rPr>
              <w:t xml:space="preserve"> Profesiona</w:t>
            </w:r>
            <w:r>
              <w:rPr>
                <w:rFonts w:ascii="Ancizar Sans" w:eastAsia="Ancizar Sans" w:hAnsi="Ancizar Sans" w:cs="Ancizar Sans"/>
                <w:sz w:val="16"/>
                <w:szCs w:val="16"/>
              </w:rPr>
              <w:t xml:space="preserve">l o </w:t>
            </w:r>
            <w:r w:rsidRPr="0047132D">
              <w:rPr>
                <w:rFonts w:ascii="Ancizar Sans" w:eastAsia="Ancizar Sans" w:hAnsi="Ancizar Sans" w:cs="Ancizar Sans"/>
                <w:sz w:val="16"/>
                <w:szCs w:val="16"/>
              </w:rPr>
              <w:t>docente o investigativa de dos (2) años en el área de desempeño. Si tiene doctorado no es necesario acreditar experiencia.</w:t>
            </w:r>
          </w:p>
        </w:tc>
      </w:tr>
      <w:tr w:rsidR="007B5A92" w:rsidRPr="00E66BE9" w:rsidTr="0047132D">
        <w:trPr>
          <w:trHeight w:val="445"/>
        </w:trPr>
        <w:tc>
          <w:tcPr>
            <w:tcW w:w="340" w:type="pct"/>
            <w:tcBorders>
              <w:top w:val="nil"/>
              <w:left w:val="single" w:sz="4" w:space="0" w:color="auto"/>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C6</w:t>
            </w:r>
          </w:p>
        </w:tc>
        <w:tc>
          <w:tcPr>
            <w:tcW w:w="67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Departamento de Ingeniería Civil y Agrícola</w:t>
            </w:r>
          </w:p>
        </w:tc>
        <w:tc>
          <w:tcPr>
            <w:tcW w:w="376"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1</w:t>
            </w:r>
          </w:p>
        </w:tc>
        <w:tc>
          <w:tcPr>
            <w:tcW w:w="54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eastAsia="Ancizar Sans" w:hAnsi="Ancizar Sans" w:cs="Ancizar Sans"/>
                <w:sz w:val="16"/>
                <w:szCs w:val="16"/>
              </w:rPr>
              <w:t>Cátedra 0.3</w:t>
            </w:r>
          </w:p>
        </w:tc>
        <w:tc>
          <w:tcPr>
            <w:tcW w:w="583"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Estructuras hidráulicas</w:t>
            </w:r>
          </w:p>
        </w:tc>
        <w:tc>
          <w:tcPr>
            <w:tcW w:w="801"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 xml:space="preserve">Ingeniero civil o ingeniero agrícola o ingeniero de </w:t>
            </w:r>
            <w:r w:rsidRPr="00E66BE9">
              <w:rPr>
                <w:rFonts w:ascii="Ancizar Sans" w:eastAsia="Ancizar Sans" w:hAnsi="Ancizar Sans" w:cs="Ancizar Sans"/>
                <w:sz w:val="16"/>
                <w:szCs w:val="16"/>
              </w:rPr>
              <w:lastRenderedPageBreak/>
              <w:t>construcción</w:t>
            </w:r>
          </w:p>
        </w:tc>
        <w:tc>
          <w:tcPr>
            <w:tcW w:w="80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lastRenderedPageBreak/>
              <w:t xml:space="preserve">Maestría o doctorado en Ingeniería o </w:t>
            </w:r>
            <w:r w:rsidRPr="00E66BE9">
              <w:rPr>
                <w:rFonts w:ascii="Ancizar Sans" w:eastAsia="Ancizar Sans" w:hAnsi="Ancizar Sans" w:cs="Ancizar Sans"/>
                <w:sz w:val="16"/>
                <w:szCs w:val="16"/>
              </w:rPr>
              <w:lastRenderedPageBreak/>
              <w:t>Maestría o doctorado en el área de desempeño</w:t>
            </w:r>
          </w:p>
        </w:tc>
        <w:tc>
          <w:tcPr>
            <w:tcW w:w="883" w:type="pct"/>
            <w:tcBorders>
              <w:top w:val="nil"/>
              <w:left w:val="nil"/>
              <w:bottom w:val="single" w:sz="4" w:space="0" w:color="auto"/>
              <w:right w:val="single" w:sz="4" w:space="0" w:color="auto"/>
            </w:tcBorders>
            <w:shd w:val="clear" w:color="auto" w:fill="auto"/>
            <w:vAlign w:val="center"/>
          </w:tcPr>
          <w:p w:rsidR="007B5A92" w:rsidRPr="0047132D" w:rsidRDefault="0074645D" w:rsidP="0047132D">
            <w:pPr>
              <w:tabs>
                <w:tab w:val="left" w:pos="567"/>
              </w:tabs>
              <w:jc w:val="both"/>
              <w:rPr>
                <w:rFonts w:ascii="Ancizar Sans" w:hAnsi="Ancizar Sans"/>
                <w:sz w:val="16"/>
                <w:szCs w:val="16"/>
              </w:rPr>
            </w:pPr>
            <w:r w:rsidRPr="0047132D">
              <w:rPr>
                <w:rFonts w:ascii="Ancizar Sans" w:eastAsia="Ancizar Sans" w:hAnsi="Ancizar Sans" w:cs="Ancizar Sans"/>
                <w:sz w:val="16"/>
                <w:szCs w:val="16"/>
              </w:rPr>
              <w:lastRenderedPageBreak/>
              <w:t>A</w:t>
            </w:r>
            <w:r>
              <w:rPr>
                <w:rFonts w:ascii="Ancizar Sans" w:eastAsia="Ancizar Sans" w:hAnsi="Ancizar Sans" w:cs="Ancizar Sans"/>
                <w:sz w:val="16"/>
                <w:szCs w:val="16"/>
              </w:rPr>
              <w:t>cumulado mínimo  de experiencia</w:t>
            </w:r>
            <w:r w:rsidRPr="0047132D">
              <w:rPr>
                <w:rFonts w:ascii="Ancizar Sans" w:eastAsia="Ancizar Sans" w:hAnsi="Ancizar Sans" w:cs="Ancizar Sans"/>
                <w:sz w:val="16"/>
                <w:szCs w:val="16"/>
              </w:rPr>
              <w:t xml:space="preserve"> Profesiona</w:t>
            </w:r>
            <w:r>
              <w:rPr>
                <w:rFonts w:ascii="Ancizar Sans" w:eastAsia="Ancizar Sans" w:hAnsi="Ancizar Sans" w:cs="Ancizar Sans"/>
                <w:sz w:val="16"/>
                <w:szCs w:val="16"/>
              </w:rPr>
              <w:t xml:space="preserve">l o </w:t>
            </w:r>
            <w:r w:rsidRPr="0047132D">
              <w:rPr>
                <w:rFonts w:ascii="Ancizar Sans" w:eastAsia="Ancizar Sans" w:hAnsi="Ancizar Sans" w:cs="Ancizar Sans"/>
                <w:sz w:val="16"/>
                <w:szCs w:val="16"/>
              </w:rPr>
              <w:lastRenderedPageBreak/>
              <w:t>docente o investigativa de dos (2) años en el área de desempeño. Si tiene doctorado no es necesario acreditar experiencia.</w:t>
            </w:r>
          </w:p>
        </w:tc>
      </w:tr>
      <w:tr w:rsidR="007B5A92" w:rsidRPr="00E66BE9" w:rsidTr="0047132D">
        <w:trPr>
          <w:trHeight w:val="832"/>
        </w:trPr>
        <w:tc>
          <w:tcPr>
            <w:tcW w:w="340" w:type="pct"/>
            <w:tcBorders>
              <w:top w:val="nil"/>
              <w:left w:val="single" w:sz="4" w:space="0" w:color="auto"/>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lastRenderedPageBreak/>
              <w:t>C7</w:t>
            </w:r>
          </w:p>
        </w:tc>
        <w:tc>
          <w:tcPr>
            <w:tcW w:w="67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Departamento de Ingeniería Civil y Agrícola</w:t>
            </w:r>
          </w:p>
        </w:tc>
        <w:tc>
          <w:tcPr>
            <w:tcW w:w="376"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3</w:t>
            </w:r>
          </w:p>
        </w:tc>
        <w:tc>
          <w:tcPr>
            <w:tcW w:w="54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eastAsia="Ancizar Sans" w:hAnsi="Ancizar Sans" w:cs="Ancizar Sans"/>
                <w:sz w:val="16"/>
                <w:szCs w:val="16"/>
              </w:rPr>
              <w:t>Cátedra 0.3</w:t>
            </w:r>
          </w:p>
        </w:tc>
        <w:tc>
          <w:tcPr>
            <w:tcW w:w="583"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Acueductos o alcantarillados o saneamiento</w:t>
            </w:r>
          </w:p>
        </w:tc>
        <w:tc>
          <w:tcPr>
            <w:tcW w:w="801"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Ingeniero civil o ingeniero sanitario o ingeniero ambiental.</w:t>
            </w:r>
          </w:p>
        </w:tc>
        <w:tc>
          <w:tcPr>
            <w:tcW w:w="80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Maestría o doctorado en Ingeniería o Maestría o doctorado en el área de desempeño</w:t>
            </w:r>
          </w:p>
        </w:tc>
        <w:tc>
          <w:tcPr>
            <w:tcW w:w="883" w:type="pct"/>
            <w:tcBorders>
              <w:top w:val="nil"/>
              <w:left w:val="nil"/>
              <w:bottom w:val="single" w:sz="4" w:space="0" w:color="auto"/>
              <w:right w:val="single" w:sz="4" w:space="0" w:color="auto"/>
            </w:tcBorders>
            <w:shd w:val="clear" w:color="auto" w:fill="auto"/>
            <w:vAlign w:val="center"/>
          </w:tcPr>
          <w:p w:rsidR="007B5A92" w:rsidRPr="0047132D" w:rsidRDefault="0047132D" w:rsidP="0047132D">
            <w:pPr>
              <w:tabs>
                <w:tab w:val="left" w:pos="567"/>
              </w:tabs>
              <w:jc w:val="both"/>
              <w:rPr>
                <w:rFonts w:ascii="Ancizar Sans" w:hAnsi="Ancizar Sans"/>
                <w:sz w:val="16"/>
                <w:szCs w:val="16"/>
              </w:rPr>
            </w:pPr>
            <w:r w:rsidRPr="0047132D">
              <w:rPr>
                <w:rFonts w:ascii="Ancizar Sans" w:eastAsia="Ancizar Sans" w:hAnsi="Ancizar Sans" w:cs="Ancizar Sans"/>
                <w:sz w:val="16"/>
                <w:szCs w:val="16"/>
              </w:rPr>
              <w:t>A</w:t>
            </w:r>
            <w:r w:rsidR="0074645D">
              <w:rPr>
                <w:rFonts w:ascii="Ancizar Sans" w:eastAsia="Ancizar Sans" w:hAnsi="Ancizar Sans" w:cs="Ancizar Sans"/>
                <w:sz w:val="16"/>
                <w:szCs w:val="16"/>
              </w:rPr>
              <w:t>cumulado mínimo  de experiencia</w:t>
            </w:r>
            <w:r w:rsidRPr="0047132D">
              <w:rPr>
                <w:rFonts w:ascii="Ancizar Sans" w:eastAsia="Ancizar Sans" w:hAnsi="Ancizar Sans" w:cs="Ancizar Sans"/>
                <w:sz w:val="16"/>
                <w:szCs w:val="16"/>
              </w:rPr>
              <w:t xml:space="preserve"> Profesiona</w:t>
            </w:r>
            <w:r>
              <w:rPr>
                <w:rFonts w:ascii="Ancizar Sans" w:eastAsia="Ancizar Sans" w:hAnsi="Ancizar Sans" w:cs="Ancizar Sans"/>
                <w:sz w:val="16"/>
                <w:szCs w:val="16"/>
              </w:rPr>
              <w:t xml:space="preserve">l o </w:t>
            </w:r>
            <w:r w:rsidRPr="0047132D">
              <w:rPr>
                <w:rFonts w:ascii="Ancizar Sans" w:eastAsia="Ancizar Sans" w:hAnsi="Ancizar Sans" w:cs="Ancizar Sans"/>
                <w:sz w:val="16"/>
                <w:szCs w:val="16"/>
              </w:rPr>
              <w:t>docente o investigativa de dos (2) años en el área de desempeño. Si tiene doctorado no es necesario acreditar experiencia</w:t>
            </w:r>
          </w:p>
        </w:tc>
      </w:tr>
      <w:tr w:rsidR="007B5A92" w:rsidRPr="00E66BE9" w:rsidTr="0047132D">
        <w:trPr>
          <w:trHeight w:val="776"/>
        </w:trPr>
        <w:tc>
          <w:tcPr>
            <w:tcW w:w="340" w:type="pct"/>
            <w:tcBorders>
              <w:top w:val="nil"/>
              <w:left w:val="single" w:sz="4" w:space="0" w:color="auto"/>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C8</w:t>
            </w:r>
          </w:p>
        </w:tc>
        <w:tc>
          <w:tcPr>
            <w:tcW w:w="67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Departamento de Ingeniería Civil y Agrícola</w:t>
            </w:r>
          </w:p>
        </w:tc>
        <w:tc>
          <w:tcPr>
            <w:tcW w:w="376"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1</w:t>
            </w:r>
          </w:p>
        </w:tc>
        <w:tc>
          <w:tcPr>
            <w:tcW w:w="54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eastAsia="Ancizar Sans" w:hAnsi="Ancizar Sans" w:cs="Ancizar Sans"/>
                <w:sz w:val="16"/>
                <w:szCs w:val="16"/>
              </w:rPr>
              <w:t>Cátedra 0.3</w:t>
            </w:r>
          </w:p>
        </w:tc>
        <w:tc>
          <w:tcPr>
            <w:tcW w:w="583"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Saneamiento o salud pública</w:t>
            </w:r>
          </w:p>
        </w:tc>
        <w:tc>
          <w:tcPr>
            <w:tcW w:w="801"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Ingeniero civil o ingeniero sanitario o ingeniero ambiental.</w:t>
            </w:r>
          </w:p>
        </w:tc>
        <w:tc>
          <w:tcPr>
            <w:tcW w:w="80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Maestría o doctorado en Ingeniería o Maestría o doctorado en el área de desempeño</w:t>
            </w:r>
          </w:p>
        </w:tc>
        <w:tc>
          <w:tcPr>
            <w:tcW w:w="883" w:type="pct"/>
            <w:tcBorders>
              <w:top w:val="nil"/>
              <w:left w:val="nil"/>
              <w:bottom w:val="single" w:sz="4" w:space="0" w:color="auto"/>
              <w:right w:val="single" w:sz="4" w:space="0" w:color="auto"/>
            </w:tcBorders>
            <w:shd w:val="clear" w:color="auto" w:fill="auto"/>
            <w:vAlign w:val="center"/>
          </w:tcPr>
          <w:p w:rsidR="007B5A92" w:rsidRPr="0047132D" w:rsidRDefault="0047132D" w:rsidP="0047132D">
            <w:pPr>
              <w:tabs>
                <w:tab w:val="left" w:pos="567"/>
              </w:tabs>
              <w:jc w:val="both"/>
              <w:rPr>
                <w:rFonts w:ascii="Ancizar Sans" w:hAnsi="Ancizar Sans"/>
                <w:sz w:val="16"/>
                <w:szCs w:val="16"/>
              </w:rPr>
            </w:pPr>
            <w:r w:rsidRPr="0047132D">
              <w:rPr>
                <w:rFonts w:ascii="Ancizar Sans" w:eastAsia="Ancizar Sans" w:hAnsi="Ancizar Sans" w:cs="Ancizar Sans"/>
                <w:sz w:val="16"/>
                <w:szCs w:val="16"/>
              </w:rPr>
              <w:t>A</w:t>
            </w:r>
            <w:r w:rsidR="0074645D">
              <w:rPr>
                <w:rFonts w:ascii="Ancizar Sans" w:eastAsia="Ancizar Sans" w:hAnsi="Ancizar Sans" w:cs="Ancizar Sans"/>
                <w:sz w:val="16"/>
                <w:szCs w:val="16"/>
              </w:rPr>
              <w:t>cumulado mínimo  de experiencia</w:t>
            </w:r>
            <w:r w:rsidRPr="0047132D">
              <w:rPr>
                <w:rFonts w:ascii="Ancizar Sans" w:eastAsia="Ancizar Sans" w:hAnsi="Ancizar Sans" w:cs="Ancizar Sans"/>
                <w:sz w:val="16"/>
                <w:szCs w:val="16"/>
              </w:rPr>
              <w:t xml:space="preserve"> Profesiona</w:t>
            </w:r>
            <w:r>
              <w:rPr>
                <w:rFonts w:ascii="Ancizar Sans" w:eastAsia="Ancizar Sans" w:hAnsi="Ancizar Sans" w:cs="Ancizar Sans"/>
                <w:sz w:val="16"/>
                <w:szCs w:val="16"/>
              </w:rPr>
              <w:t>l o</w:t>
            </w:r>
            <w:r w:rsidRPr="0047132D">
              <w:rPr>
                <w:rFonts w:ascii="Ancizar Sans" w:eastAsia="Ancizar Sans" w:hAnsi="Ancizar Sans" w:cs="Ancizar Sans"/>
                <w:sz w:val="16"/>
                <w:szCs w:val="16"/>
              </w:rPr>
              <w:t xml:space="preserve"> docente o investigativa de dos (2) años en el área de desempeño. Si tiene doctorado no es necesario acreditar experiencia</w:t>
            </w:r>
          </w:p>
        </w:tc>
      </w:tr>
      <w:tr w:rsidR="007B5A92" w:rsidRPr="00E66BE9" w:rsidTr="0047132D">
        <w:trPr>
          <w:trHeight w:val="988"/>
        </w:trPr>
        <w:tc>
          <w:tcPr>
            <w:tcW w:w="340" w:type="pct"/>
            <w:tcBorders>
              <w:top w:val="nil"/>
              <w:left w:val="single" w:sz="4" w:space="0" w:color="auto"/>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C9</w:t>
            </w:r>
          </w:p>
        </w:tc>
        <w:tc>
          <w:tcPr>
            <w:tcW w:w="67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Departamento de Ingeniería Civil y Agrícola</w:t>
            </w:r>
          </w:p>
        </w:tc>
        <w:tc>
          <w:tcPr>
            <w:tcW w:w="376"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1</w:t>
            </w:r>
          </w:p>
        </w:tc>
        <w:tc>
          <w:tcPr>
            <w:tcW w:w="54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eastAsia="Ancizar Sans" w:hAnsi="Ancizar Sans" w:cs="Ancizar Sans"/>
                <w:sz w:val="16"/>
                <w:szCs w:val="16"/>
              </w:rPr>
              <w:t>Cátedra 0.3</w:t>
            </w:r>
          </w:p>
        </w:tc>
        <w:tc>
          <w:tcPr>
            <w:tcW w:w="583"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Geología o Geotecnia</w:t>
            </w:r>
          </w:p>
        </w:tc>
        <w:tc>
          <w:tcPr>
            <w:tcW w:w="801"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Geólogo o Ingeniero geólogo o Ingeniero de minas</w:t>
            </w:r>
          </w:p>
        </w:tc>
        <w:tc>
          <w:tcPr>
            <w:tcW w:w="80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Maestría o doctorado en Ingeniería o Maestría o doctorado en el área de desempeño</w:t>
            </w:r>
          </w:p>
        </w:tc>
        <w:tc>
          <w:tcPr>
            <w:tcW w:w="883" w:type="pct"/>
            <w:tcBorders>
              <w:top w:val="nil"/>
              <w:left w:val="nil"/>
              <w:bottom w:val="single" w:sz="4" w:space="0" w:color="auto"/>
              <w:right w:val="single" w:sz="4" w:space="0" w:color="auto"/>
            </w:tcBorders>
            <w:shd w:val="clear" w:color="auto" w:fill="auto"/>
            <w:vAlign w:val="center"/>
          </w:tcPr>
          <w:p w:rsidR="007B5A92" w:rsidRPr="0047132D" w:rsidRDefault="0047132D" w:rsidP="0074645D">
            <w:pPr>
              <w:tabs>
                <w:tab w:val="left" w:pos="567"/>
              </w:tabs>
              <w:jc w:val="both"/>
              <w:rPr>
                <w:rFonts w:ascii="Ancizar Sans" w:hAnsi="Ancizar Sans"/>
                <w:sz w:val="16"/>
                <w:szCs w:val="16"/>
              </w:rPr>
            </w:pPr>
            <w:r w:rsidRPr="0047132D">
              <w:rPr>
                <w:rFonts w:ascii="Ancizar Sans" w:eastAsia="Ancizar Sans" w:hAnsi="Ancizar Sans" w:cs="Ancizar Sans"/>
                <w:sz w:val="16"/>
                <w:szCs w:val="16"/>
              </w:rPr>
              <w:t>Acumulado mínimo  de experiencia Profesiona</w:t>
            </w:r>
            <w:r>
              <w:rPr>
                <w:rFonts w:ascii="Ancizar Sans" w:eastAsia="Ancizar Sans" w:hAnsi="Ancizar Sans" w:cs="Ancizar Sans"/>
                <w:sz w:val="16"/>
                <w:szCs w:val="16"/>
              </w:rPr>
              <w:t>l o</w:t>
            </w:r>
            <w:r w:rsidRPr="0047132D">
              <w:rPr>
                <w:rFonts w:ascii="Ancizar Sans" w:eastAsia="Ancizar Sans" w:hAnsi="Ancizar Sans" w:cs="Ancizar Sans"/>
                <w:sz w:val="16"/>
                <w:szCs w:val="16"/>
              </w:rPr>
              <w:t xml:space="preserve"> docente o investigativa de dos (2) años en el área de desempeño. Si tiene doctorado no es necesario acreditar experiencia</w:t>
            </w:r>
          </w:p>
        </w:tc>
      </w:tr>
      <w:tr w:rsidR="007B5A92" w:rsidRPr="00E66BE9" w:rsidTr="0047132D">
        <w:trPr>
          <w:trHeight w:val="988"/>
        </w:trPr>
        <w:tc>
          <w:tcPr>
            <w:tcW w:w="340" w:type="pct"/>
            <w:tcBorders>
              <w:top w:val="nil"/>
              <w:left w:val="single" w:sz="4" w:space="0" w:color="auto"/>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C10</w:t>
            </w:r>
          </w:p>
        </w:tc>
        <w:tc>
          <w:tcPr>
            <w:tcW w:w="67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Departamento de Ingeniería Civil y Agrícola</w:t>
            </w:r>
          </w:p>
        </w:tc>
        <w:tc>
          <w:tcPr>
            <w:tcW w:w="376"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1</w:t>
            </w:r>
          </w:p>
        </w:tc>
        <w:tc>
          <w:tcPr>
            <w:tcW w:w="54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eastAsia="Ancizar Sans" w:hAnsi="Ancizar Sans" w:cs="Ancizar Sans"/>
                <w:sz w:val="16"/>
                <w:szCs w:val="16"/>
              </w:rPr>
              <w:t>Cátedra 0.3</w:t>
            </w:r>
          </w:p>
        </w:tc>
        <w:tc>
          <w:tcPr>
            <w:tcW w:w="583"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 xml:space="preserve">Topografía o </w:t>
            </w:r>
            <w:proofErr w:type="spellStart"/>
            <w:r w:rsidRPr="00E66BE9">
              <w:rPr>
                <w:rFonts w:ascii="Ancizar Sans" w:eastAsia="Ancizar Sans" w:hAnsi="Ancizar Sans" w:cs="Ancizar Sans"/>
                <w:sz w:val="16"/>
                <w:szCs w:val="16"/>
              </w:rPr>
              <w:t>Geomática</w:t>
            </w:r>
            <w:proofErr w:type="spellEnd"/>
          </w:p>
        </w:tc>
        <w:tc>
          <w:tcPr>
            <w:tcW w:w="801"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Ingeniero catastral o ingeniero geodesta o ingeniero civil o ingeniero topográfico o ingeniero de transporte y vías o ingeniero agrícola</w:t>
            </w:r>
          </w:p>
        </w:tc>
        <w:tc>
          <w:tcPr>
            <w:tcW w:w="802" w:type="pct"/>
            <w:tcBorders>
              <w:top w:val="nil"/>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Maestría o doctorado en Ingeniería o Maestría o doctorado en el área de desempeño</w:t>
            </w:r>
          </w:p>
        </w:tc>
        <w:tc>
          <w:tcPr>
            <w:tcW w:w="883" w:type="pct"/>
            <w:tcBorders>
              <w:top w:val="nil"/>
              <w:left w:val="nil"/>
              <w:bottom w:val="single" w:sz="4" w:space="0" w:color="auto"/>
              <w:right w:val="single" w:sz="4" w:space="0" w:color="auto"/>
            </w:tcBorders>
            <w:shd w:val="clear" w:color="auto" w:fill="auto"/>
            <w:vAlign w:val="center"/>
          </w:tcPr>
          <w:p w:rsidR="007B5A92" w:rsidRPr="0047132D" w:rsidRDefault="0047132D" w:rsidP="0047132D">
            <w:pPr>
              <w:tabs>
                <w:tab w:val="left" w:pos="567"/>
              </w:tabs>
              <w:jc w:val="both"/>
              <w:rPr>
                <w:rFonts w:ascii="Ancizar Sans" w:hAnsi="Ancizar Sans"/>
                <w:sz w:val="16"/>
                <w:szCs w:val="16"/>
              </w:rPr>
            </w:pPr>
            <w:r w:rsidRPr="0047132D">
              <w:rPr>
                <w:rFonts w:ascii="Ancizar Sans" w:eastAsia="Ancizar Sans" w:hAnsi="Ancizar Sans" w:cs="Ancizar Sans"/>
                <w:sz w:val="16"/>
                <w:szCs w:val="16"/>
              </w:rPr>
              <w:t>Acumulado mín</w:t>
            </w:r>
            <w:r w:rsidR="0074645D">
              <w:rPr>
                <w:rFonts w:ascii="Ancizar Sans" w:eastAsia="Ancizar Sans" w:hAnsi="Ancizar Sans" w:cs="Ancizar Sans"/>
                <w:sz w:val="16"/>
                <w:szCs w:val="16"/>
              </w:rPr>
              <w:t>imo  de experiencia</w:t>
            </w:r>
            <w:r w:rsidRPr="0047132D">
              <w:rPr>
                <w:rFonts w:ascii="Ancizar Sans" w:eastAsia="Ancizar Sans" w:hAnsi="Ancizar Sans" w:cs="Ancizar Sans"/>
                <w:sz w:val="16"/>
                <w:szCs w:val="16"/>
              </w:rPr>
              <w:t xml:space="preserve"> Profesiona</w:t>
            </w:r>
            <w:r>
              <w:rPr>
                <w:rFonts w:ascii="Ancizar Sans" w:eastAsia="Ancizar Sans" w:hAnsi="Ancizar Sans" w:cs="Ancizar Sans"/>
                <w:sz w:val="16"/>
                <w:szCs w:val="16"/>
              </w:rPr>
              <w:t>l o</w:t>
            </w:r>
            <w:r w:rsidRPr="0047132D">
              <w:rPr>
                <w:rFonts w:ascii="Ancizar Sans" w:eastAsia="Ancizar Sans" w:hAnsi="Ancizar Sans" w:cs="Ancizar Sans"/>
                <w:sz w:val="16"/>
                <w:szCs w:val="16"/>
              </w:rPr>
              <w:t xml:space="preserve"> docente o investigativa de dos (2) años en el área de desempeño. Si tiene doctorado no es necesario acreditar experiencia</w:t>
            </w:r>
          </w:p>
        </w:tc>
      </w:tr>
      <w:tr w:rsidR="007B5A92" w:rsidRPr="00E66BE9" w:rsidTr="0047132D">
        <w:trPr>
          <w:trHeight w:val="539"/>
        </w:trPr>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C11</w:t>
            </w:r>
          </w:p>
        </w:tc>
        <w:tc>
          <w:tcPr>
            <w:tcW w:w="672"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 xml:space="preserve">Departamento de Ingeniería de Sistemas e Industrial </w:t>
            </w:r>
          </w:p>
        </w:tc>
        <w:tc>
          <w:tcPr>
            <w:tcW w:w="376"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1</w:t>
            </w:r>
          </w:p>
        </w:tc>
        <w:tc>
          <w:tcPr>
            <w:tcW w:w="542"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eastAsia="Ancizar Sans" w:hAnsi="Ancizar Sans" w:cs="Ancizar Sans"/>
                <w:sz w:val="16"/>
                <w:szCs w:val="16"/>
              </w:rPr>
              <w:t>Cátedra 0.3</w:t>
            </w:r>
          </w:p>
        </w:tc>
        <w:tc>
          <w:tcPr>
            <w:tcW w:w="583"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rial" w:hAnsi="Ancizar Sans" w:cs="Arial"/>
                <w:sz w:val="16"/>
                <w:szCs w:val="16"/>
              </w:rPr>
              <w:t>Control y Gestión de Calidad</w:t>
            </w:r>
          </w:p>
        </w:tc>
        <w:tc>
          <w:tcPr>
            <w:tcW w:w="801"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rial" w:hAnsi="Ancizar Sans" w:cs="Arial"/>
                <w:sz w:val="16"/>
                <w:szCs w:val="16"/>
              </w:rPr>
              <w:t>Ingeniería industrial</w:t>
            </w:r>
          </w:p>
        </w:tc>
        <w:tc>
          <w:tcPr>
            <w:tcW w:w="802"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rial" w:hAnsi="Ancizar Sans" w:cs="Arial"/>
                <w:sz w:val="16"/>
                <w:szCs w:val="16"/>
              </w:rPr>
              <w:t>Maestría o Doctorado en Ingeniería, o Maestría o Doctorado en el área de desempeño</w:t>
            </w:r>
          </w:p>
        </w:tc>
        <w:tc>
          <w:tcPr>
            <w:tcW w:w="883" w:type="pct"/>
            <w:tcBorders>
              <w:top w:val="single" w:sz="4" w:space="0" w:color="auto"/>
              <w:left w:val="nil"/>
              <w:bottom w:val="single" w:sz="4" w:space="0" w:color="auto"/>
              <w:right w:val="single" w:sz="4" w:space="0" w:color="auto"/>
            </w:tcBorders>
            <w:shd w:val="clear" w:color="auto" w:fill="auto"/>
            <w:vAlign w:val="center"/>
          </w:tcPr>
          <w:p w:rsidR="007B5A92" w:rsidRPr="0047132D" w:rsidRDefault="0074645D" w:rsidP="0074645D">
            <w:pPr>
              <w:tabs>
                <w:tab w:val="left" w:pos="567"/>
              </w:tabs>
              <w:jc w:val="both"/>
              <w:rPr>
                <w:rFonts w:ascii="Ancizar Sans" w:hAnsi="Ancizar Sans"/>
                <w:sz w:val="16"/>
                <w:szCs w:val="16"/>
              </w:rPr>
            </w:pPr>
            <w:r>
              <w:rPr>
                <w:rFonts w:ascii="Ancizar Sans" w:eastAsia="Ancizar Sans" w:hAnsi="Ancizar Sans" w:cs="Ancizar Sans"/>
                <w:sz w:val="16"/>
                <w:szCs w:val="16"/>
              </w:rPr>
              <w:t>Acumulado mínimo  de experiencia</w:t>
            </w:r>
            <w:r w:rsidR="0047132D" w:rsidRPr="0047132D">
              <w:rPr>
                <w:rFonts w:ascii="Ancizar Sans" w:eastAsia="Ancizar Sans" w:hAnsi="Ancizar Sans" w:cs="Ancizar Sans"/>
                <w:sz w:val="16"/>
                <w:szCs w:val="16"/>
              </w:rPr>
              <w:t xml:space="preserve"> Profesiona</w:t>
            </w:r>
            <w:r w:rsidR="0047132D">
              <w:rPr>
                <w:rFonts w:ascii="Ancizar Sans" w:eastAsia="Ancizar Sans" w:hAnsi="Ancizar Sans" w:cs="Ancizar Sans"/>
                <w:sz w:val="16"/>
                <w:szCs w:val="16"/>
              </w:rPr>
              <w:t xml:space="preserve">l o </w:t>
            </w:r>
            <w:r w:rsidR="0047132D" w:rsidRPr="0047132D">
              <w:rPr>
                <w:rFonts w:ascii="Ancizar Sans" w:eastAsia="Ancizar Sans" w:hAnsi="Ancizar Sans" w:cs="Ancizar Sans"/>
                <w:sz w:val="16"/>
                <w:szCs w:val="16"/>
              </w:rPr>
              <w:t>docente o investigativa de dos (2) años en el área de desempeño. Si tiene doctorado no es necesario acreditar experiencia</w:t>
            </w:r>
          </w:p>
        </w:tc>
      </w:tr>
      <w:tr w:rsidR="007B5A92" w:rsidRPr="00E66BE9" w:rsidTr="0047132D">
        <w:trPr>
          <w:trHeight w:val="539"/>
        </w:trPr>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C12</w:t>
            </w:r>
          </w:p>
        </w:tc>
        <w:tc>
          <w:tcPr>
            <w:tcW w:w="672"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Departamento de Ingeniería de Sistemas e Industrial</w:t>
            </w:r>
          </w:p>
        </w:tc>
        <w:tc>
          <w:tcPr>
            <w:tcW w:w="376"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1</w:t>
            </w:r>
          </w:p>
        </w:tc>
        <w:tc>
          <w:tcPr>
            <w:tcW w:w="542"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eastAsia="Ancizar Sans" w:hAnsi="Ancizar Sans" w:cs="Ancizar Sans"/>
                <w:sz w:val="16"/>
                <w:szCs w:val="16"/>
              </w:rPr>
              <w:t>Cátedra 0.3</w:t>
            </w:r>
          </w:p>
        </w:tc>
        <w:tc>
          <w:tcPr>
            <w:tcW w:w="583"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rial" w:hAnsi="Ancizar Sans" w:cs="Arial"/>
                <w:sz w:val="16"/>
                <w:szCs w:val="16"/>
              </w:rPr>
              <w:t>Modelos Computacionales para Ingeniería Industrial</w:t>
            </w:r>
          </w:p>
        </w:tc>
        <w:tc>
          <w:tcPr>
            <w:tcW w:w="801"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rial" w:hAnsi="Ancizar Sans" w:cs="Arial"/>
                <w:sz w:val="16"/>
                <w:szCs w:val="16"/>
              </w:rPr>
              <w:t>Ingeniería Industrial</w:t>
            </w:r>
          </w:p>
        </w:tc>
        <w:tc>
          <w:tcPr>
            <w:tcW w:w="802"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rial" w:hAnsi="Ancizar Sans" w:cs="Arial"/>
                <w:sz w:val="16"/>
                <w:szCs w:val="16"/>
              </w:rPr>
              <w:t>Maestría o Doctorado en Ingeniería, o Maestría o Doctorado en el área de desempeño</w:t>
            </w:r>
          </w:p>
        </w:tc>
        <w:tc>
          <w:tcPr>
            <w:tcW w:w="883" w:type="pct"/>
            <w:tcBorders>
              <w:top w:val="single" w:sz="4" w:space="0" w:color="auto"/>
              <w:left w:val="nil"/>
              <w:bottom w:val="single" w:sz="4" w:space="0" w:color="auto"/>
              <w:right w:val="single" w:sz="4" w:space="0" w:color="auto"/>
            </w:tcBorders>
            <w:shd w:val="clear" w:color="auto" w:fill="auto"/>
            <w:vAlign w:val="center"/>
          </w:tcPr>
          <w:p w:rsidR="007B5A92" w:rsidRPr="0047132D" w:rsidRDefault="0047132D" w:rsidP="0074645D">
            <w:pPr>
              <w:tabs>
                <w:tab w:val="left" w:pos="567"/>
              </w:tabs>
              <w:jc w:val="both"/>
              <w:rPr>
                <w:rFonts w:ascii="Ancizar Sans" w:hAnsi="Ancizar Sans"/>
                <w:sz w:val="16"/>
                <w:szCs w:val="16"/>
              </w:rPr>
            </w:pPr>
            <w:r w:rsidRPr="0047132D">
              <w:rPr>
                <w:rFonts w:ascii="Ancizar Sans" w:eastAsia="Ancizar Sans" w:hAnsi="Ancizar Sans" w:cs="Ancizar Sans"/>
                <w:sz w:val="16"/>
                <w:szCs w:val="16"/>
              </w:rPr>
              <w:t>Acumulado mínimo  de experiencia Profesiona</w:t>
            </w:r>
            <w:r>
              <w:rPr>
                <w:rFonts w:ascii="Ancizar Sans" w:eastAsia="Ancizar Sans" w:hAnsi="Ancizar Sans" w:cs="Ancizar Sans"/>
                <w:sz w:val="16"/>
                <w:szCs w:val="16"/>
              </w:rPr>
              <w:t xml:space="preserve">l o </w:t>
            </w:r>
            <w:r w:rsidRPr="0047132D">
              <w:rPr>
                <w:rFonts w:ascii="Ancizar Sans" w:eastAsia="Ancizar Sans" w:hAnsi="Ancizar Sans" w:cs="Ancizar Sans"/>
                <w:sz w:val="16"/>
                <w:szCs w:val="16"/>
              </w:rPr>
              <w:t>docente o investigativa de dos (2) años en el área de desempeño. Si tiene doctorado no es necesario acreditar experiencia</w:t>
            </w:r>
          </w:p>
        </w:tc>
      </w:tr>
      <w:tr w:rsidR="007B5A92" w:rsidRPr="00E66BE9" w:rsidTr="0047132D">
        <w:trPr>
          <w:trHeight w:val="539"/>
        </w:trPr>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lastRenderedPageBreak/>
              <w:t>C13</w:t>
            </w:r>
          </w:p>
        </w:tc>
        <w:tc>
          <w:tcPr>
            <w:tcW w:w="672"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Departamento de Ingeniería Civil y Agrícola</w:t>
            </w:r>
          </w:p>
        </w:tc>
        <w:tc>
          <w:tcPr>
            <w:tcW w:w="376"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1</w:t>
            </w:r>
          </w:p>
        </w:tc>
        <w:tc>
          <w:tcPr>
            <w:tcW w:w="542"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eastAsia="Ancizar Sans" w:hAnsi="Ancizar Sans" w:cs="Ancizar Sans"/>
                <w:sz w:val="16"/>
                <w:szCs w:val="16"/>
              </w:rPr>
              <w:t>Cátedra 0.4</w:t>
            </w:r>
          </w:p>
        </w:tc>
        <w:tc>
          <w:tcPr>
            <w:tcW w:w="583"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Diseño sismo resistente o ingeniería sísmica</w:t>
            </w:r>
          </w:p>
        </w:tc>
        <w:tc>
          <w:tcPr>
            <w:tcW w:w="801"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Ingeniero civil</w:t>
            </w:r>
          </w:p>
        </w:tc>
        <w:tc>
          <w:tcPr>
            <w:tcW w:w="802"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Maestría o doctorado en Ingeniería o Maestría o doctorado en el área de desempeño</w:t>
            </w:r>
          </w:p>
        </w:tc>
        <w:tc>
          <w:tcPr>
            <w:tcW w:w="883" w:type="pct"/>
            <w:tcBorders>
              <w:top w:val="single" w:sz="4" w:space="0" w:color="auto"/>
              <w:left w:val="nil"/>
              <w:bottom w:val="single" w:sz="4" w:space="0" w:color="auto"/>
              <w:right w:val="single" w:sz="4" w:space="0" w:color="auto"/>
            </w:tcBorders>
            <w:shd w:val="clear" w:color="auto" w:fill="auto"/>
            <w:vAlign w:val="center"/>
          </w:tcPr>
          <w:p w:rsidR="007B5A92" w:rsidRPr="0047132D" w:rsidRDefault="0047132D" w:rsidP="0074645D">
            <w:pPr>
              <w:tabs>
                <w:tab w:val="left" w:pos="567"/>
              </w:tabs>
              <w:jc w:val="both"/>
              <w:rPr>
                <w:rFonts w:ascii="Ancizar Sans" w:hAnsi="Ancizar Sans"/>
                <w:sz w:val="16"/>
                <w:szCs w:val="16"/>
              </w:rPr>
            </w:pPr>
            <w:r w:rsidRPr="0047132D">
              <w:rPr>
                <w:rFonts w:ascii="Ancizar Sans" w:eastAsia="Ancizar Sans" w:hAnsi="Ancizar Sans" w:cs="Ancizar Sans"/>
                <w:sz w:val="16"/>
                <w:szCs w:val="16"/>
              </w:rPr>
              <w:t>Acumulado mínimo  de experiencia Profesiona</w:t>
            </w:r>
            <w:r>
              <w:rPr>
                <w:rFonts w:ascii="Ancizar Sans" w:eastAsia="Ancizar Sans" w:hAnsi="Ancizar Sans" w:cs="Ancizar Sans"/>
                <w:sz w:val="16"/>
                <w:szCs w:val="16"/>
              </w:rPr>
              <w:t xml:space="preserve">l o </w:t>
            </w:r>
            <w:r w:rsidRPr="0047132D">
              <w:rPr>
                <w:rFonts w:ascii="Ancizar Sans" w:eastAsia="Ancizar Sans" w:hAnsi="Ancizar Sans" w:cs="Ancizar Sans"/>
                <w:sz w:val="16"/>
                <w:szCs w:val="16"/>
              </w:rPr>
              <w:t>docente o investigativa de dos (2) años en el área de desempeño. Si tiene doctorado no es necesario acreditar experiencia</w:t>
            </w:r>
          </w:p>
        </w:tc>
      </w:tr>
      <w:tr w:rsidR="007B5A92" w:rsidRPr="00E66BE9" w:rsidTr="0047132D">
        <w:trPr>
          <w:trHeight w:val="539"/>
        </w:trPr>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C14</w:t>
            </w:r>
          </w:p>
        </w:tc>
        <w:tc>
          <w:tcPr>
            <w:tcW w:w="672"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 xml:space="preserve">Departamento de Ingeniería Mecánica y </w:t>
            </w:r>
            <w:proofErr w:type="spellStart"/>
            <w:r w:rsidRPr="00E66BE9">
              <w:rPr>
                <w:rFonts w:ascii="Ancizar Sans" w:hAnsi="Ancizar Sans" w:cs="Arial"/>
                <w:sz w:val="16"/>
                <w:szCs w:val="16"/>
              </w:rPr>
              <w:t>Mecatrónica</w:t>
            </w:r>
            <w:proofErr w:type="spellEnd"/>
          </w:p>
        </w:tc>
        <w:tc>
          <w:tcPr>
            <w:tcW w:w="376"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1</w:t>
            </w:r>
          </w:p>
        </w:tc>
        <w:tc>
          <w:tcPr>
            <w:tcW w:w="542"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eastAsia="Ancizar Sans" w:hAnsi="Ancizar Sans" w:cs="Ancizar Sans"/>
                <w:sz w:val="16"/>
                <w:szCs w:val="16"/>
              </w:rPr>
              <w:t>Cátedra 0.4</w:t>
            </w:r>
          </w:p>
        </w:tc>
        <w:tc>
          <w:tcPr>
            <w:tcW w:w="583"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eastAsia="Ancizar Sans" w:hAnsi="Ancizar Sans" w:cs="Ancizar Sans"/>
                <w:sz w:val="16"/>
                <w:szCs w:val="16"/>
              </w:rPr>
            </w:pPr>
            <w:r w:rsidRPr="00E66BE9">
              <w:rPr>
                <w:rFonts w:ascii="Ancizar Sans" w:eastAsia="Ancizar Sans" w:hAnsi="Ancizar Sans" w:cs="Ancizar Sans"/>
                <w:sz w:val="16"/>
                <w:szCs w:val="16"/>
              </w:rPr>
              <w:t>Dibujo Técnico o Expresión Gráfica o Geometría Descriptiva o Dibujo de Máquinas</w:t>
            </w:r>
          </w:p>
        </w:tc>
        <w:tc>
          <w:tcPr>
            <w:tcW w:w="801"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eastAsia="Ancizar Sans" w:hAnsi="Ancizar Sans" w:cs="Ancizar Sans"/>
                <w:sz w:val="16"/>
                <w:szCs w:val="16"/>
              </w:rPr>
            </w:pPr>
            <w:r w:rsidRPr="00E66BE9">
              <w:rPr>
                <w:rFonts w:ascii="Ancizar Sans" w:eastAsia="Ancizar Sans" w:hAnsi="Ancizar Sans" w:cs="Ancizar Sans"/>
                <w:sz w:val="16"/>
                <w:szCs w:val="16"/>
              </w:rPr>
              <w:t xml:space="preserve">Ingeniero Mecánico o Ingeniero </w:t>
            </w:r>
            <w:proofErr w:type="spellStart"/>
            <w:r w:rsidRPr="00E66BE9">
              <w:rPr>
                <w:rFonts w:ascii="Ancizar Sans" w:eastAsia="Ancizar Sans" w:hAnsi="Ancizar Sans" w:cs="Ancizar Sans"/>
                <w:sz w:val="16"/>
                <w:szCs w:val="16"/>
              </w:rPr>
              <w:t>Mecatrónico</w:t>
            </w:r>
            <w:proofErr w:type="spellEnd"/>
            <w:r w:rsidRPr="00E66BE9">
              <w:rPr>
                <w:rFonts w:ascii="Ancizar Sans" w:eastAsia="Ancizar Sans" w:hAnsi="Ancizar Sans" w:cs="Ancizar Sans"/>
                <w:sz w:val="16"/>
                <w:szCs w:val="16"/>
              </w:rPr>
              <w:t xml:space="preserve"> o Ingeniero Electromecánico o Ingeniero Civil o Ingeniero Agrícola</w:t>
            </w:r>
          </w:p>
        </w:tc>
        <w:tc>
          <w:tcPr>
            <w:tcW w:w="802"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eastAsia="Ancizar Sans" w:hAnsi="Ancizar Sans" w:cs="Ancizar Sans"/>
                <w:sz w:val="16"/>
                <w:szCs w:val="16"/>
              </w:rPr>
            </w:pPr>
            <w:r w:rsidRPr="00E66BE9">
              <w:rPr>
                <w:rFonts w:ascii="Ancizar Sans" w:eastAsia="Ancizar Sans" w:hAnsi="Ancizar Sans" w:cs="Ancizar Sans"/>
                <w:sz w:val="16"/>
                <w:szCs w:val="16"/>
              </w:rPr>
              <w:t>Maestría en Ingeniería.</w:t>
            </w:r>
          </w:p>
        </w:tc>
        <w:tc>
          <w:tcPr>
            <w:tcW w:w="883" w:type="pct"/>
            <w:tcBorders>
              <w:top w:val="single" w:sz="4" w:space="0" w:color="auto"/>
              <w:left w:val="nil"/>
              <w:bottom w:val="single" w:sz="4" w:space="0" w:color="auto"/>
              <w:right w:val="single" w:sz="4" w:space="0" w:color="auto"/>
            </w:tcBorders>
            <w:shd w:val="clear" w:color="auto" w:fill="auto"/>
            <w:vAlign w:val="center"/>
          </w:tcPr>
          <w:p w:rsidR="007B5A92" w:rsidRPr="0047132D" w:rsidRDefault="007B5A92" w:rsidP="0047132D">
            <w:pPr>
              <w:tabs>
                <w:tab w:val="left" w:pos="567"/>
              </w:tabs>
              <w:jc w:val="both"/>
              <w:rPr>
                <w:rFonts w:ascii="Ancizar Sans" w:eastAsia="Ancizar Sans" w:hAnsi="Ancizar Sans" w:cs="Ancizar Sans"/>
                <w:sz w:val="16"/>
                <w:szCs w:val="16"/>
              </w:rPr>
            </w:pPr>
            <w:r w:rsidRPr="0047132D">
              <w:rPr>
                <w:rFonts w:ascii="Ancizar Sans" w:eastAsia="Ancizar Sans" w:hAnsi="Ancizar Sans" w:cs="Ancizar Sans"/>
                <w:sz w:val="16"/>
                <w:szCs w:val="16"/>
              </w:rPr>
              <w:t>Mínimo dos (2) años de experiencia profesional o docente</w:t>
            </w:r>
          </w:p>
        </w:tc>
      </w:tr>
      <w:tr w:rsidR="007B5A92" w:rsidRPr="00E66BE9" w:rsidTr="0047132D">
        <w:trPr>
          <w:trHeight w:val="539"/>
        </w:trPr>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TC1</w:t>
            </w:r>
          </w:p>
        </w:tc>
        <w:tc>
          <w:tcPr>
            <w:tcW w:w="672"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Departamento de Ingeniería Civil y Agrícola</w:t>
            </w:r>
          </w:p>
        </w:tc>
        <w:tc>
          <w:tcPr>
            <w:tcW w:w="376"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1</w:t>
            </w:r>
          </w:p>
        </w:tc>
        <w:tc>
          <w:tcPr>
            <w:tcW w:w="542"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Tiempo Completo</w:t>
            </w:r>
          </w:p>
        </w:tc>
        <w:tc>
          <w:tcPr>
            <w:tcW w:w="583"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Estructuras o construcción</w:t>
            </w:r>
          </w:p>
        </w:tc>
        <w:tc>
          <w:tcPr>
            <w:tcW w:w="801"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Ingeniero agrícola o ingeniero civil</w:t>
            </w:r>
          </w:p>
        </w:tc>
        <w:tc>
          <w:tcPr>
            <w:tcW w:w="802"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Maestría o doctorado en Ingeniería o Maestría o doctorado en el área de desempeño</w:t>
            </w:r>
          </w:p>
        </w:tc>
        <w:tc>
          <w:tcPr>
            <w:tcW w:w="883" w:type="pct"/>
            <w:tcBorders>
              <w:top w:val="single" w:sz="4" w:space="0" w:color="auto"/>
              <w:left w:val="nil"/>
              <w:bottom w:val="single" w:sz="4" w:space="0" w:color="auto"/>
              <w:right w:val="single" w:sz="4" w:space="0" w:color="auto"/>
            </w:tcBorders>
            <w:shd w:val="clear" w:color="auto" w:fill="auto"/>
            <w:vAlign w:val="center"/>
          </w:tcPr>
          <w:p w:rsidR="007B5A92" w:rsidRPr="0047132D" w:rsidRDefault="0047132D" w:rsidP="0074645D">
            <w:pPr>
              <w:tabs>
                <w:tab w:val="left" w:pos="567"/>
              </w:tabs>
              <w:jc w:val="both"/>
              <w:rPr>
                <w:rFonts w:ascii="Ancizar Sans" w:hAnsi="Ancizar Sans"/>
                <w:sz w:val="16"/>
                <w:szCs w:val="16"/>
              </w:rPr>
            </w:pPr>
            <w:r w:rsidRPr="0047132D">
              <w:rPr>
                <w:rFonts w:ascii="Ancizar Sans" w:eastAsia="Ancizar Sans" w:hAnsi="Ancizar Sans" w:cs="Ancizar Sans"/>
                <w:sz w:val="16"/>
                <w:szCs w:val="16"/>
              </w:rPr>
              <w:t>Acumulado mínimo  de experiencia Profesiona</w:t>
            </w:r>
            <w:r>
              <w:rPr>
                <w:rFonts w:ascii="Ancizar Sans" w:eastAsia="Ancizar Sans" w:hAnsi="Ancizar Sans" w:cs="Ancizar Sans"/>
                <w:sz w:val="16"/>
                <w:szCs w:val="16"/>
              </w:rPr>
              <w:t xml:space="preserve">l o </w:t>
            </w:r>
            <w:r w:rsidRPr="0047132D">
              <w:rPr>
                <w:rFonts w:ascii="Ancizar Sans" w:eastAsia="Ancizar Sans" w:hAnsi="Ancizar Sans" w:cs="Ancizar Sans"/>
                <w:sz w:val="16"/>
                <w:szCs w:val="16"/>
              </w:rPr>
              <w:t>docente o investigativa de dos (2) años en el área de desempeño. Si tiene doctorado no es necesario acreditar experiencia</w:t>
            </w:r>
          </w:p>
        </w:tc>
      </w:tr>
      <w:tr w:rsidR="007B5A92" w:rsidRPr="00E66BE9" w:rsidTr="0047132D">
        <w:trPr>
          <w:trHeight w:val="539"/>
        </w:trPr>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7B5A92" w:rsidRPr="00613DE4" w:rsidRDefault="007B5A92" w:rsidP="00761A03">
            <w:pPr>
              <w:jc w:val="center"/>
              <w:rPr>
                <w:rFonts w:ascii="Ancizar Sans" w:hAnsi="Ancizar Sans" w:cs="Arial"/>
                <w:sz w:val="16"/>
                <w:szCs w:val="16"/>
              </w:rPr>
            </w:pPr>
            <w:r w:rsidRPr="00613DE4">
              <w:rPr>
                <w:rFonts w:ascii="Ancizar Sans" w:hAnsi="Ancizar Sans" w:cs="Arial"/>
                <w:sz w:val="16"/>
                <w:szCs w:val="16"/>
              </w:rPr>
              <w:t>TC2</w:t>
            </w:r>
          </w:p>
        </w:tc>
        <w:tc>
          <w:tcPr>
            <w:tcW w:w="672" w:type="pct"/>
            <w:tcBorders>
              <w:top w:val="single" w:sz="4" w:space="0" w:color="auto"/>
              <w:left w:val="nil"/>
              <w:bottom w:val="single" w:sz="4" w:space="0" w:color="auto"/>
              <w:right w:val="single" w:sz="4" w:space="0" w:color="auto"/>
            </w:tcBorders>
            <w:shd w:val="clear" w:color="auto" w:fill="auto"/>
            <w:vAlign w:val="center"/>
          </w:tcPr>
          <w:p w:rsidR="007B5A92" w:rsidRPr="00613DE4" w:rsidRDefault="007B5A92" w:rsidP="00761A03">
            <w:pPr>
              <w:jc w:val="center"/>
              <w:rPr>
                <w:rFonts w:ascii="Ancizar Sans" w:hAnsi="Ancizar Sans" w:cs="Arial"/>
                <w:sz w:val="16"/>
                <w:szCs w:val="16"/>
              </w:rPr>
            </w:pPr>
            <w:r w:rsidRPr="00613DE4">
              <w:rPr>
                <w:rFonts w:ascii="Ancizar Sans" w:hAnsi="Ancizar Sans" w:cs="Arial"/>
                <w:sz w:val="16"/>
                <w:szCs w:val="16"/>
              </w:rPr>
              <w:t xml:space="preserve">Departamento de Ingeniería Mecánica y </w:t>
            </w:r>
            <w:proofErr w:type="spellStart"/>
            <w:r w:rsidRPr="00613DE4">
              <w:rPr>
                <w:rFonts w:ascii="Ancizar Sans" w:hAnsi="Ancizar Sans" w:cs="Arial"/>
                <w:sz w:val="16"/>
                <w:szCs w:val="16"/>
              </w:rPr>
              <w:t>Mecatrónica</w:t>
            </w:r>
            <w:proofErr w:type="spellEnd"/>
          </w:p>
        </w:tc>
        <w:tc>
          <w:tcPr>
            <w:tcW w:w="376" w:type="pct"/>
            <w:tcBorders>
              <w:top w:val="single" w:sz="4" w:space="0" w:color="auto"/>
              <w:left w:val="nil"/>
              <w:bottom w:val="single" w:sz="4" w:space="0" w:color="auto"/>
              <w:right w:val="single" w:sz="4" w:space="0" w:color="auto"/>
            </w:tcBorders>
            <w:shd w:val="clear" w:color="auto" w:fill="auto"/>
            <w:vAlign w:val="center"/>
          </w:tcPr>
          <w:p w:rsidR="007B5A92" w:rsidRPr="00613DE4" w:rsidRDefault="007B5A92" w:rsidP="00761A03">
            <w:pPr>
              <w:jc w:val="center"/>
              <w:rPr>
                <w:rFonts w:ascii="Ancizar Sans" w:hAnsi="Ancizar Sans" w:cs="Arial"/>
                <w:sz w:val="16"/>
                <w:szCs w:val="16"/>
              </w:rPr>
            </w:pPr>
            <w:r w:rsidRPr="00613DE4">
              <w:rPr>
                <w:rFonts w:ascii="Ancizar Sans" w:hAnsi="Ancizar Sans" w:cs="Arial"/>
                <w:sz w:val="16"/>
                <w:szCs w:val="16"/>
              </w:rPr>
              <w:t>1</w:t>
            </w:r>
          </w:p>
        </w:tc>
        <w:tc>
          <w:tcPr>
            <w:tcW w:w="542" w:type="pct"/>
            <w:tcBorders>
              <w:top w:val="single" w:sz="4" w:space="0" w:color="auto"/>
              <w:left w:val="nil"/>
              <w:bottom w:val="single" w:sz="4" w:space="0" w:color="auto"/>
              <w:right w:val="single" w:sz="4" w:space="0" w:color="auto"/>
            </w:tcBorders>
            <w:shd w:val="clear" w:color="auto" w:fill="auto"/>
            <w:vAlign w:val="center"/>
          </w:tcPr>
          <w:p w:rsidR="007B5A92" w:rsidRPr="00613DE4" w:rsidRDefault="007B5A92" w:rsidP="00761A03">
            <w:pPr>
              <w:jc w:val="center"/>
              <w:rPr>
                <w:rFonts w:ascii="Ancizar Sans" w:hAnsi="Ancizar Sans" w:cs="Arial"/>
                <w:sz w:val="16"/>
                <w:szCs w:val="16"/>
              </w:rPr>
            </w:pPr>
            <w:r w:rsidRPr="00613DE4">
              <w:rPr>
                <w:rFonts w:ascii="Ancizar Sans" w:hAnsi="Ancizar Sans" w:cs="Arial"/>
                <w:sz w:val="16"/>
                <w:szCs w:val="16"/>
              </w:rPr>
              <w:t>Tiempo Completo</w:t>
            </w:r>
          </w:p>
        </w:tc>
        <w:tc>
          <w:tcPr>
            <w:tcW w:w="583" w:type="pct"/>
            <w:tcBorders>
              <w:top w:val="single" w:sz="4" w:space="0" w:color="auto"/>
              <w:left w:val="nil"/>
              <w:bottom w:val="single" w:sz="4" w:space="0" w:color="auto"/>
              <w:right w:val="single" w:sz="4" w:space="0" w:color="auto"/>
            </w:tcBorders>
            <w:shd w:val="clear" w:color="auto" w:fill="auto"/>
            <w:vAlign w:val="center"/>
          </w:tcPr>
          <w:p w:rsidR="007B5A92" w:rsidRPr="00613DE4" w:rsidRDefault="007B5A92" w:rsidP="00761A03">
            <w:pPr>
              <w:tabs>
                <w:tab w:val="left" w:pos="567"/>
              </w:tabs>
              <w:jc w:val="center"/>
              <w:rPr>
                <w:rFonts w:ascii="Ancizar Sans" w:eastAsia="Ancizar Sans" w:hAnsi="Ancizar Sans" w:cs="Ancizar Sans"/>
                <w:sz w:val="16"/>
                <w:szCs w:val="16"/>
              </w:rPr>
            </w:pPr>
            <w:r w:rsidRPr="00613DE4">
              <w:rPr>
                <w:rFonts w:ascii="Ancizar Sans" w:eastAsia="Ancizar Sans" w:hAnsi="Ancizar Sans" w:cs="Ancizar Sans"/>
                <w:sz w:val="16"/>
                <w:szCs w:val="16"/>
              </w:rPr>
              <w:t>Dinámica de maquinaria y vibraciones  o Diseño de componentes y sistemas mecánicos</w:t>
            </w:r>
          </w:p>
        </w:tc>
        <w:tc>
          <w:tcPr>
            <w:tcW w:w="801" w:type="pct"/>
            <w:tcBorders>
              <w:top w:val="single" w:sz="4" w:space="0" w:color="auto"/>
              <w:left w:val="nil"/>
              <w:bottom w:val="single" w:sz="4" w:space="0" w:color="auto"/>
              <w:right w:val="single" w:sz="4" w:space="0" w:color="auto"/>
            </w:tcBorders>
            <w:shd w:val="clear" w:color="auto" w:fill="auto"/>
            <w:vAlign w:val="center"/>
          </w:tcPr>
          <w:p w:rsidR="007B5A92" w:rsidRPr="00613DE4" w:rsidRDefault="007B5A92" w:rsidP="00761A03">
            <w:pPr>
              <w:tabs>
                <w:tab w:val="left" w:pos="567"/>
              </w:tabs>
              <w:jc w:val="center"/>
              <w:rPr>
                <w:rFonts w:ascii="Ancizar Sans" w:eastAsia="Ancizar Sans" w:hAnsi="Ancizar Sans" w:cs="Ancizar Sans"/>
                <w:sz w:val="16"/>
                <w:szCs w:val="16"/>
              </w:rPr>
            </w:pPr>
            <w:r w:rsidRPr="00613DE4">
              <w:rPr>
                <w:rFonts w:ascii="Ancizar Sans" w:eastAsia="Ancizar Sans" w:hAnsi="Ancizar Sans" w:cs="Ancizar Sans"/>
                <w:sz w:val="16"/>
                <w:szCs w:val="16"/>
              </w:rPr>
              <w:t xml:space="preserve">Ingeniero Mecánico o Ingeniero </w:t>
            </w:r>
            <w:proofErr w:type="spellStart"/>
            <w:r w:rsidRPr="00613DE4">
              <w:rPr>
                <w:rFonts w:ascii="Ancizar Sans" w:eastAsia="Ancizar Sans" w:hAnsi="Ancizar Sans" w:cs="Ancizar Sans"/>
                <w:sz w:val="16"/>
                <w:szCs w:val="16"/>
              </w:rPr>
              <w:t>Mecatrónico</w:t>
            </w:r>
            <w:proofErr w:type="spellEnd"/>
            <w:r w:rsidRPr="00613DE4">
              <w:rPr>
                <w:rFonts w:ascii="Ancizar Sans" w:eastAsia="Ancizar Sans" w:hAnsi="Ancizar Sans" w:cs="Ancizar Sans"/>
                <w:sz w:val="16"/>
                <w:szCs w:val="16"/>
              </w:rPr>
              <w:t xml:space="preserve"> o Ingeniero Electromecánico o Ingeniero Aeronáutico o Ingeniero Naval</w:t>
            </w:r>
          </w:p>
        </w:tc>
        <w:tc>
          <w:tcPr>
            <w:tcW w:w="802" w:type="pct"/>
            <w:tcBorders>
              <w:top w:val="single" w:sz="4" w:space="0" w:color="auto"/>
              <w:left w:val="nil"/>
              <w:bottom w:val="single" w:sz="4" w:space="0" w:color="auto"/>
              <w:right w:val="single" w:sz="4" w:space="0" w:color="auto"/>
            </w:tcBorders>
            <w:shd w:val="clear" w:color="auto" w:fill="auto"/>
            <w:vAlign w:val="center"/>
          </w:tcPr>
          <w:p w:rsidR="007B5A92" w:rsidRPr="00613DE4" w:rsidRDefault="007B5A92" w:rsidP="00761A03">
            <w:pPr>
              <w:tabs>
                <w:tab w:val="left" w:pos="567"/>
              </w:tabs>
              <w:jc w:val="center"/>
              <w:rPr>
                <w:rFonts w:ascii="Ancizar Sans" w:eastAsia="Ancizar Sans" w:hAnsi="Ancizar Sans" w:cs="Ancizar Sans"/>
                <w:sz w:val="16"/>
                <w:szCs w:val="16"/>
              </w:rPr>
            </w:pPr>
            <w:r w:rsidRPr="00613DE4">
              <w:rPr>
                <w:rFonts w:ascii="Ancizar Sans" w:eastAsia="Ancizar Sans" w:hAnsi="Ancizar Sans" w:cs="Ancizar Sans"/>
                <w:sz w:val="16"/>
                <w:szCs w:val="16"/>
              </w:rPr>
              <w:t>Maestría en Ingeniería mecánica o Doctorado en Ingeniería o Doctorado en el área de desempeño</w:t>
            </w:r>
          </w:p>
        </w:tc>
        <w:tc>
          <w:tcPr>
            <w:tcW w:w="883" w:type="pct"/>
            <w:tcBorders>
              <w:top w:val="single" w:sz="4" w:space="0" w:color="auto"/>
              <w:left w:val="nil"/>
              <w:bottom w:val="single" w:sz="4" w:space="0" w:color="auto"/>
              <w:right w:val="single" w:sz="4" w:space="0" w:color="auto"/>
            </w:tcBorders>
            <w:shd w:val="clear" w:color="auto" w:fill="auto"/>
            <w:vAlign w:val="center"/>
          </w:tcPr>
          <w:p w:rsidR="007B5A92" w:rsidRPr="0047132D" w:rsidRDefault="0047132D" w:rsidP="0074645D">
            <w:pPr>
              <w:tabs>
                <w:tab w:val="left" w:pos="567"/>
              </w:tabs>
              <w:jc w:val="both"/>
              <w:rPr>
                <w:rFonts w:ascii="Ancizar Sans" w:eastAsia="Ancizar Sans" w:hAnsi="Ancizar Sans" w:cs="Ancizar Sans"/>
                <w:sz w:val="16"/>
                <w:szCs w:val="16"/>
              </w:rPr>
            </w:pPr>
            <w:r w:rsidRPr="0047132D">
              <w:rPr>
                <w:rFonts w:ascii="Ancizar Sans" w:eastAsia="Ancizar Sans" w:hAnsi="Ancizar Sans" w:cs="Ancizar Sans"/>
                <w:sz w:val="16"/>
                <w:szCs w:val="16"/>
              </w:rPr>
              <w:t>Acumulado mínimo  de experiencia Profesiona</w:t>
            </w:r>
            <w:r>
              <w:rPr>
                <w:rFonts w:ascii="Ancizar Sans" w:eastAsia="Ancizar Sans" w:hAnsi="Ancizar Sans" w:cs="Ancizar Sans"/>
                <w:sz w:val="16"/>
                <w:szCs w:val="16"/>
              </w:rPr>
              <w:t xml:space="preserve">l o </w:t>
            </w:r>
            <w:r w:rsidRPr="0047132D">
              <w:rPr>
                <w:rFonts w:ascii="Ancizar Sans" w:eastAsia="Ancizar Sans" w:hAnsi="Ancizar Sans" w:cs="Ancizar Sans"/>
                <w:sz w:val="16"/>
                <w:szCs w:val="16"/>
              </w:rPr>
              <w:t>docente o investigativa de dos (2) años en el área de desempeño. Si tiene doctorado no es necesario acreditar experiencia</w:t>
            </w:r>
          </w:p>
        </w:tc>
      </w:tr>
      <w:tr w:rsidR="007B5A92" w:rsidRPr="00E66BE9" w:rsidTr="0047132D">
        <w:trPr>
          <w:trHeight w:val="539"/>
        </w:trPr>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E 1</w:t>
            </w:r>
          </w:p>
        </w:tc>
        <w:tc>
          <w:tcPr>
            <w:tcW w:w="672"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Departamento de Ingeniería Civil y Agrícola</w:t>
            </w:r>
          </w:p>
        </w:tc>
        <w:tc>
          <w:tcPr>
            <w:tcW w:w="376"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1</w:t>
            </w:r>
          </w:p>
        </w:tc>
        <w:tc>
          <w:tcPr>
            <w:tcW w:w="542"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Exclusiva</w:t>
            </w:r>
          </w:p>
        </w:tc>
        <w:tc>
          <w:tcPr>
            <w:tcW w:w="583"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 xml:space="preserve">Modelación matemática en hidráulica o modelación matemática de </w:t>
            </w:r>
            <w:proofErr w:type="spellStart"/>
            <w:r w:rsidRPr="00E66BE9">
              <w:rPr>
                <w:rFonts w:ascii="Ancizar Sans" w:eastAsia="Ancizar Sans" w:hAnsi="Ancizar Sans" w:cs="Ancizar Sans"/>
                <w:sz w:val="16"/>
                <w:szCs w:val="16"/>
              </w:rPr>
              <w:t>hidrosistemas</w:t>
            </w:r>
            <w:proofErr w:type="spellEnd"/>
            <w:r w:rsidRPr="00E66BE9">
              <w:rPr>
                <w:rFonts w:ascii="Ancizar Sans" w:eastAsia="Ancizar Sans" w:hAnsi="Ancizar Sans" w:cs="Ancizar Sans"/>
                <w:sz w:val="16"/>
                <w:szCs w:val="16"/>
              </w:rPr>
              <w:t xml:space="preserve"> o modelación matemática de fluidos</w:t>
            </w:r>
          </w:p>
        </w:tc>
        <w:tc>
          <w:tcPr>
            <w:tcW w:w="801"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Ingeniero civil o ingeniero agrícola o ingeniero de recursos hídricos o ingeniero ambiental</w:t>
            </w:r>
          </w:p>
        </w:tc>
        <w:tc>
          <w:tcPr>
            <w:tcW w:w="802"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Doctorado en Ingeniería o Doctorado en el área de desempeño.</w:t>
            </w:r>
          </w:p>
        </w:tc>
        <w:tc>
          <w:tcPr>
            <w:tcW w:w="883" w:type="pct"/>
            <w:tcBorders>
              <w:top w:val="single" w:sz="4" w:space="0" w:color="auto"/>
              <w:left w:val="nil"/>
              <w:bottom w:val="single" w:sz="4" w:space="0" w:color="auto"/>
              <w:right w:val="single" w:sz="4" w:space="0" w:color="auto"/>
            </w:tcBorders>
            <w:shd w:val="clear" w:color="auto" w:fill="auto"/>
            <w:vAlign w:val="center"/>
          </w:tcPr>
          <w:p w:rsidR="007B5A92" w:rsidRPr="0047132D" w:rsidRDefault="007B5A92" w:rsidP="0047132D">
            <w:pPr>
              <w:tabs>
                <w:tab w:val="left" w:pos="567"/>
              </w:tabs>
              <w:jc w:val="both"/>
              <w:rPr>
                <w:rFonts w:ascii="Ancizar Sans" w:hAnsi="Ancizar Sans"/>
                <w:sz w:val="16"/>
                <w:szCs w:val="16"/>
              </w:rPr>
            </w:pPr>
            <w:r w:rsidRPr="0047132D">
              <w:rPr>
                <w:rFonts w:ascii="Ancizar Sans" w:hAnsi="Ancizar Sans"/>
                <w:sz w:val="16"/>
                <w:szCs w:val="16"/>
              </w:rPr>
              <w:t>N/A</w:t>
            </w:r>
          </w:p>
        </w:tc>
      </w:tr>
      <w:tr w:rsidR="007B5A92" w:rsidRPr="00E66BE9" w:rsidTr="0047132D">
        <w:trPr>
          <w:trHeight w:val="539"/>
        </w:trPr>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E 2</w:t>
            </w:r>
          </w:p>
        </w:tc>
        <w:tc>
          <w:tcPr>
            <w:tcW w:w="672"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Departamento de Ingeniería Civil y Agrícola</w:t>
            </w:r>
          </w:p>
        </w:tc>
        <w:tc>
          <w:tcPr>
            <w:tcW w:w="376"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1</w:t>
            </w:r>
          </w:p>
        </w:tc>
        <w:tc>
          <w:tcPr>
            <w:tcW w:w="542"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Exclusiva</w:t>
            </w:r>
          </w:p>
        </w:tc>
        <w:tc>
          <w:tcPr>
            <w:tcW w:w="583"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Acueductos o alcantarillados o saneamiento o salud pública</w:t>
            </w:r>
          </w:p>
        </w:tc>
        <w:tc>
          <w:tcPr>
            <w:tcW w:w="801"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Ingeniero civil o ingeniero agrícola o ingeniero de recursos hídricos o ingeniero ambiental o ingeniero sanitario</w:t>
            </w:r>
          </w:p>
        </w:tc>
        <w:tc>
          <w:tcPr>
            <w:tcW w:w="802"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hAnsi="Ancizar Sans"/>
                <w:sz w:val="16"/>
                <w:szCs w:val="16"/>
              </w:rPr>
            </w:pPr>
            <w:r w:rsidRPr="00E66BE9">
              <w:rPr>
                <w:rFonts w:ascii="Ancizar Sans" w:eastAsia="Ancizar Sans" w:hAnsi="Ancizar Sans" w:cs="Ancizar Sans"/>
                <w:sz w:val="16"/>
                <w:szCs w:val="16"/>
              </w:rPr>
              <w:t>Doctorado en Ingeniería o Doctorado en el área de desempeño.</w:t>
            </w:r>
          </w:p>
        </w:tc>
        <w:tc>
          <w:tcPr>
            <w:tcW w:w="883"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47132D">
            <w:pPr>
              <w:tabs>
                <w:tab w:val="left" w:pos="567"/>
              </w:tabs>
              <w:jc w:val="both"/>
              <w:rPr>
                <w:rFonts w:ascii="Ancizar Sans" w:hAnsi="Ancizar Sans"/>
                <w:sz w:val="16"/>
                <w:szCs w:val="16"/>
              </w:rPr>
            </w:pPr>
            <w:r w:rsidRPr="00E66BE9">
              <w:rPr>
                <w:rFonts w:ascii="Ancizar Sans" w:hAnsi="Ancizar Sans"/>
                <w:sz w:val="16"/>
                <w:szCs w:val="16"/>
              </w:rPr>
              <w:t>N/A</w:t>
            </w:r>
          </w:p>
        </w:tc>
      </w:tr>
      <w:tr w:rsidR="007B5A92" w:rsidRPr="00E66BE9" w:rsidTr="0047132D">
        <w:trPr>
          <w:trHeight w:val="539"/>
        </w:trPr>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E3</w:t>
            </w:r>
          </w:p>
        </w:tc>
        <w:tc>
          <w:tcPr>
            <w:tcW w:w="672"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 xml:space="preserve">Departamento de Ingeniería Mecánica y </w:t>
            </w:r>
            <w:proofErr w:type="spellStart"/>
            <w:r w:rsidRPr="00E66BE9">
              <w:rPr>
                <w:rFonts w:ascii="Ancizar Sans" w:hAnsi="Ancizar Sans" w:cs="Arial"/>
                <w:sz w:val="16"/>
                <w:szCs w:val="16"/>
              </w:rPr>
              <w:t>Mecatrónica</w:t>
            </w:r>
            <w:proofErr w:type="spellEnd"/>
          </w:p>
        </w:tc>
        <w:tc>
          <w:tcPr>
            <w:tcW w:w="376"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1</w:t>
            </w:r>
          </w:p>
        </w:tc>
        <w:tc>
          <w:tcPr>
            <w:tcW w:w="542"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jc w:val="center"/>
              <w:rPr>
                <w:rFonts w:ascii="Ancizar Sans" w:hAnsi="Ancizar Sans" w:cs="Arial"/>
                <w:sz w:val="16"/>
                <w:szCs w:val="16"/>
              </w:rPr>
            </w:pPr>
            <w:r w:rsidRPr="00E66BE9">
              <w:rPr>
                <w:rFonts w:ascii="Ancizar Sans" w:hAnsi="Ancizar Sans" w:cs="Arial"/>
                <w:sz w:val="16"/>
                <w:szCs w:val="16"/>
              </w:rPr>
              <w:t>Exclusiva</w:t>
            </w:r>
          </w:p>
        </w:tc>
        <w:tc>
          <w:tcPr>
            <w:tcW w:w="583"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eastAsia="Ancizar Sans" w:hAnsi="Ancizar Sans" w:cs="Ancizar Sans"/>
                <w:sz w:val="16"/>
                <w:szCs w:val="16"/>
              </w:rPr>
            </w:pPr>
            <w:r w:rsidRPr="00E66BE9">
              <w:rPr>
                <w:rFonts w:ascii="Ancizar Sans" w:eastAsia="Ancizar Sans" w:hAnsi="Ancizar Sans" w:cs="Ancizar Sans"/>
                <w:sz w:val="16"/>
                <w:szCs w:val="16"/>
              </w:rPr>
              <w:t>Conformación volumétrica de materiales con énfasis en cerámicos o polímeros o compuestos.</w:t>
            </w:r>
          </w:p>
        </w:tc>
        <w:tc>
          <w:tcPr>
            <w:tcW w:w="801"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186AE9">
            <w:pPr>
              <w:tabs>
                <w:tab w:val="left" w:pos="567"/>
              </w:tabs>
              <w:jc w:val="center"/>
              <w:rPr>
                <w:rFonts w:ascii="Ancizar Sans" w:eastAsia="Ancizar Sans" w:hAnsi="Ancizar Sans" w:cs="Ancizar Sans"/>
                <w:sz w:val="16"/>
                <w:szCs w:val="16"/>
              </w:rPr>
            </w:pPr>
            <w:r w:rsidRPr="00E66BE9">
              <w:rPr>
                <w:rFonts w:ascii="Ancizar Sans" w:eastAsia="Ancizar Sans" w:hAnsi="Ancizar Sans" w:cs="Ancizar Sans"/>
                <w:sz w:val="16"/>
                <w:szCs w:val="16"/>
              </w:rPr>
              <w:t>Ingeniero Mecánico</w:t>
            </w:r>
            <w:r w:rsidR="00186AE9">
              <w:rPr>
                <w:rFonts w:ascii="Ancizar Sans" w:eastAsia="Ancizar Sans" w:hAnsi="Ancizar Sans" w:cs="Ancizar Sans"/>
                <w:sz w:val="16"/>
                <w:szCs w:val="16"/>
              </w:rPr>
              <w:t xml:space="preserve">  </w:t>
            </w:r>
            <w:r w:rsidRPr="00E66BE9">
              <w:rPr>
                <w:rFonts w:ascii="Ancizar Sans" w:eastAsia="Ancizar Sans" w:hAnsi="Ancizar Sans" w:cs="Ancizar Sans"/>
                <w:sz w:val="16"/>
                <w:szCs w:val="16"/>
              </w:rPr>
              <w:t xml:space="preserve">o Ingeniero </w:t>
            </w:r>
            <w:proofErr w:type="spellStart"/>
            <w:r w:rsidRPr="00E66BE9">
              <w:rPr>
                <w:rFonts w:ascii="Ancizar Sans" w:eastAsia="Ancizar Sans" w:hAnsi="Ancizar Sans" w:cs="Ancizar Sans"/>
                <w:sz w:val="16"/>
                <w:szCs w:val="16"/>
              </w:rPr>
              <w:t>Mecatrónico</w:t>
            </w:r>
            <w:proofErr w:type="spellEnd"/>
            <w:r w:rsidRPr="00E66BE9">
              <w:rPr>
                <w:rFonts w:ascii="Ancizar Sans" w:eastAsia="Ancizar Sans" w:hAnsi="Ancizar Sans" w:cs="Ancizar Sans"/>
                <w:sz w:val="16"/>
                <w:szCs w:val="16"/>
              </w:rPr>
              <w:t xml:space="preserve"> o ingeniero de Materiales o ingeniero Metalúrgico o Físico o Químico o Ingeniero Físico o </w:t>
            </w:r>
            <w:r w:rsidRPr="00E66BE9">
              <w:rPr>
                <w:rFonts w:ascii="Ancizar Sans" w:eastAsia="Ancizar Sans" w:hAnsi="Ancizar Sans" w:cs="Ancizar Sans"/>
                <w:sz w:val="16"/>
                <w:szCs w:val="16"/>
              </w:rPr>
              <w:lastRenderedPageBreak/>
              <w:t>Ingeniero Químico</w:t>
            </w:r>
          </w:p>
        </w:tc>
        <w:tc>
          <w:tcPr>
            <w:tcW w:w="802"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761A03">
            <w:pPr>
              <w:tabs>
                <w:tab w:val="left" w:pos="567"/>
              </w:tabs>
              <w:jc w:val="center"/>
              <w:rPr>
                <w:rFonts w:ascii="Ancizar Sans" w:eastAsia="Ancizar Sans" w:hAnsi="Ancizar Sans" w:cs="Ancizar Sans"/>
                <w:sz w:val="16"/>
                <w:szCs w:val="16"/>
              </w:rPr>
            </w:pPr>
            <w:r w:rsidRPr="00E66BE9">
              <w:rPr>
                <w:rFonts w:ascii="Ancizar Sans" w:eastAsia="Ancizar Sans" w:hAnsi="Ancizar Sans" w:cs="Ancizar Sans"/>
                <w:sz w:val="16"/>
                <w:szCs w:val="16"/>
              </w:rPr>
              <w:lastRenderedPageBreak/>
              <w:t>Doctorado en Ingeniería o Doctorado en el área de desempeño</w:t>
            </w:r>
          </w:p>
        </w:tc>
        <w:tc>
          <w:tcPr>
            <w:tcW w:w="883" w:type="pct"/>
            <w:tcBorders>
              <w:top w:val="single" w:sz="4" w:space="0" w:color="auto"/>
              <w:left w:val="nil"/>
              <w:bottom w:val="single" w:sz="4" w:space="0" w:color="auto"/>
              <w:right w:val="single" w:sz="4" w:space="0" w:color="auto"/>
            </w:tcBorders>
            <w:shd w:val="clear" w:color="auto" w:fill="auto"/>
            <w:vAlign w:val="center"/>
          </w:tcPr>
          <w:p w:rsidR="007B5A92" w:rsidRPr="00E66BE9" w:rsidRDefault="007B5A92" w:rsidP="0047132D">
            <w:pPr>
              <w:tabs>
                <w:tab w:val="left" w:pos="567"/>
              </w:tabs>
              <w:jc w:val="both"/>
              <w:rPr>
                <w:rFonts w:ascii="Ancizar Sans" w:eastAsia="Ancizar Sans" w:hAnsi="Ancizar Sans" w:cs="Ancizar Sans"/>
                <w:sz w:val="16"/>
                <w:szCs w:val="16"/>
              </w:rPr>
            </w:pPr>
            <w:r w:rsidRPr="00E66BE9">
              <w:rPr>
                <w:rFonts w:ascii="Ancizar Sans" w:eastAsia="Ancizar Sans" w:hAnsi="Ancizar Sans" w:cs="Ancizar Sans"/>
                <w:sz w:val="16"/>
                <w:szCs w:val="16"/>
              </w:rPr>
              <w:t>N/A</w:t>
            </w:r>
          </w:p>
        </w:tc>
      </w:tr>
    </w:tbl>
    <w:p w:rsidR="007B5A92" w:rsidRPr="00D17763" w:rsidRDefault="007B5A92" w:rsidP="007B5A92">
      <w:pPr>
        <w:pStyle w:val="Normal1"/>
        <w:jc w:val="both"/>
        <w:rPr>
          <w:rFonts w:ascii="Ancizar Sans" w:hAnsi="Ancizar Sans"/>
          <w:sz w:val="22"/>
          <w:szCs w:val="22"/>
        </w:rPr>
      </w:pPr>
    </w:p>
    <w:p w:rsidR="007B5A92" w:rsidRPr="00D17763" w:rsidRDefault="007B5A92" w:rsidP="007B5A92">
      <w:pPr>
        <w:pStyle w:val="Normal1"/>
        <w:jc w:val="both"/>
        <w:rPr>
          <w:rFonts w:ascii="Ancizar Sans" w:hAnsi="Ancizar Sans"/>
          <w:sz w:val="22"/>
          <w:szCs w:val="22"/>
        </w:rPr>
      </w:pPr>
    </w:p>
    <w:p w:rsidR="007B5A92" w:rsidRDefault="007B5A92" w:rsidP="007B5A92">
      <w:pPr>
        <w:pStyle w:val="Normal1"/>
        <w:jc w:val="both"/>
        <w:rPr>
          <w:rFonts w:ascii="Ancizar Sans" w:eastAsia="Arial" w:hAnsi="Ancizar Sans" w:cs="Arial"/>
          <w:sz w:val="22"/>
          <w:szCs w:val="22"/>
        </w:rPr>
      </w:pPr>
      <w:r w:rsidRPr="00D17763">
        <w:rPr>
          <w:rFonts w:ascii="Ancizar Sans" w:eastAsia="Arial" w:hAnsi="Ancizar Sans" w:cs="Arial"/>
          <w:b/>
          <w:sz w:val="22"/>
          <w:szCs w:val="22"/>
        </w:rPr>
        <w:t>PARÁGRAFO</w:t>
      </w:r>
      <w:r w:rsidR="00FC79B3">
        <w:rPr>
          <w:rFonts w:ascii="Ancizar Sans" w:eastAsia="Arial" w:hAnsi="Ancizar Sans" w:cs="Arial"/>
          <w:b/>
          <w:sz w:val="22"/>
          <w:szCs w:val="22"/>
        </w:rPr>
        <w:t xml:space="preserve"> 1</w:t>
      </w:r>
      <w:r w:rsidRPr="00D17763">
        <w:rPr>
          <w:rFonts w:ascii="Ancizar Sans" w:eastAsia="Arial" w:hAnsi="Ancizar Sans" w:cs="Arial"/>
          <w:sz w:val="22"/>
          <w:szCs w:val="22"/>
        </w:rPr>
        <w:t xml:space="preserve">. Los títulos de </w:t>
      </w:r>
      <w:r>
        <w:rPr>
          <w:rFonts w:ascii="Ancizar Sans" w:eastAsia="Arial" w:hAnsi="Ancizar Sans" w:cs="Arial"/>
          <w:sz w:val="22"/>
          <w:szCs w:val="22"/>
        </w:rPr>
        <w:t>posgrado</w:t>
      </w:r>
      <w:r w:rsidRPr="00D17763">
        <w:rPr>
          <w:rFonts w:ascii="Ancizar Sans" w:eastAsia="Arial" w:hAnsi="Ancizar Sans" w:cs="Arial"/>
          <w:sz w:val="22"/>
          <w:szCs w:val="22"/>
        </w:rPr>
        <w:t xml:space="preserve">, la productividad académica y la experiencia docente, investigativa y profesional deben estar relacionados directamente con el área de desempeño del perfil seleccionado, cuando se presentan como requisitos mínimos para el ingreso al concurso. </w:t>
      </w:r>
    </w:p>
    <w:p w:rsidR="00FC79B3" w:rsidRDefault="00FC79B3" w:rsidP="007B5A92">
      <w:pPr>
        <w:pStyle w:val="Normal1"/>
        <w:jc w:val="both"/>
        <w:rPr>
          <w:rFonts w:ascii="Ancizar Sans" w:eastAsia="Arial" w:hAnsi="Ancizar Sans" w:cs="Arial"/>
          <w:sz w:val="22"/>
          <w:szCs w:val="22"/>
        </w:rPr>
      </w:pPr>
    </w:p>
    <w:p w:rsidR="00FC79B3" w:rsidRPr="00B01E5A" w:rsidRDefault="00FC79B3" w:rsidP="007B5A92">
      <w:pPr>
        <w:pStyle w:val="Normal1"/>
        <w:jc w:val="both"/>
        <w:rPr>
          <w:rFonts w:ascii="Ancizar Sans" w:hAnsi="Ancizar Sans"/>
          <w:sz w:val="22"/>
          <w:szCs w:val="22"/>
        </w:rPr>
      </w:pPr>
      <w:r w:rsidRPr="00B01E5A">
        <w:rPr>
          <w:rFonts w:ascii="Ancizar Sans" w:eastAsia="Arial" w:hAnsi="Ancizar Sans" w:cs="Arial"/>
          <w:b/>
          <w:sz w:val="22"/>
          <w:szCs w:val="22"/>
        </w:rPr>
        <w:t>PARÁGRAFO 2.</w:t>
      </w:r>
      <w:r w:rsidR="00B01E5A" w:rsidRPr="00B01E5A">
        <w:rPr>
          <w:rFonts w:ascii="Ancizar Sans" w:eastAsia="Arial" w:hAnsi="Ancizar Sans" w:cs="Arial"/>
          <w:b/>
          <w:sz w:val="22"/>
          <w:szCs w:val="22"/>
        </w:rPr>
        <w:t xml:space="preserve"> </w:t>
      </w:r>
      <w:r w:rsidR="00B01E5A" w:rsidRPr="00B01E5A">
        <w:rPr>
          <w:rFonts w:ascii="Ancizar Sans" w:hAnsi="Ancizar Sans" w:cs="Arial"/>
          <w:sz w:val="22"/>
          <w:szCs w:val="22"/>
        </w:rPr>
        <w:t>Se entiende por experiencia los conocimientos, las habilidades y las destrezas adquiridos o desarrollados mediante el ejercicio de una profesión, ocupación, arte u oficio. La experiencia se clasifica en profesional, docente o investigativa.</w:t>
      </w:r>
    </w:p>
    <w:p w:rsidR="007B5A92" w:rsidRDefault="007B5A92" w:rsidP="007B5A92">
      <w:pPr>
        <w:pStyle w:val="Normal1"/>
        <w:jc w:val="both"/>
        <w:rPr>
          <w:rFonts w:ascii="Ancizar Sans" w:hAnsi="Ancizar Sans"/>
          <w:sz w:val="22"/>
          <w:szCs w:val="22"/>
        </w:rPr>
      </w:pPr>
    </w:p>
    <w:p w:rsidR="00FC79B3" w:rsidRPr="00E521B0" w:rsidRDefault="00FC79B3" w:rsidP="007B5A92">
      <w:pPr>
        <w:pStyle w:val="Normal1"/>
        <w:jc w:val="both"/>
        <w:rPr>
          <w:rFonts w:ascii="Ancizar Sans" w:hAnsi="Ancizar Sans" w:cs="Arial"/>
          <w:sz w:val="22"/>
          <w:szCs w:val="22"/>
        </w:rPr>
      </w:pPr>
      <w:r w:rsidRPr="00E521B0">
        <w:rPr>
          <w:rFonts w:ascii="Ancizar Sans" w:hAnsi="Ancizar Sans" w:cs="Arial"/>
          <w:b/>
          <w:bCs/>
          <w:sz w:val="22"/>
          <w:szCs w:val="22"/>
        </w:rPr>
        <w:t>Experiencia Profesional.</w:t>
      </w:r>
      <w:r w:rsidRPr="00E521B0">
        <w:rPr>
          <w:rStyle w:val="apple-converted-space"/>
          <w:rFonts w:ascii="Arial" w:hAnsi="Arial" w:cs="Arial"/>
          <w:sz w:val="22"/>
          <w:szCs w:val="22"/>
        </w:rPr>
        <w:t> </w:t>
      </w:r>
      <w:r w:rsidRPr="00E521B0">
        <w:rPr>
          <w:rFonts w:ascii="Ancizar Sans" w:hAnsi="Ancizar Sans" w:cs="Arial"/>
          <w:sz w:val="22"/>
          <w:szCs w:val="22"/>
        </w:rPr>
        <w:t>Es la adquirida a partir de la</w:t>
      </w:r>
      <w:r w:rsidR="00644354">
        <w:rPr>
          <w:rFonts w:ascii="Ancizar Sans" w:hAnsi="Ancizar Sans" w:cs="Arial"/>
          <w:sz w:val="22"/>
          <w:szCs w:val="22"/>
        </w:rPr>
        <w:t xml:space="preserve"> obtención del título profesional</w:t>
      </w:r>
      <w:r w:rsidRPr="00E521B0">
        <w:rPr>
          <w:rFonts w:ascii="Ancizar Sans" w:hAnsi="Ancizar Sans" w:cs="Arial"/>
          <w:sz w:val="22"/>
          <w:szCs w:val="22"/>
        </w:rPr>
        <w:t>, diferente a la técnica profesional y tecnológica, en el ejercicio de las actividades propias de la profesión o disciplina exigida para el desempeño del empleo</w:t>
      </w:r>
      <w:r w:rsidR="00B01E5A">
        <w:rPr>
          <w:rFonts w:ascii="Ancizar Sans" w:hAnsi="Ancizar Sans" w:cs="Arial"/>
          <w:sz w:val="22"/>
          <w:szCs w:val="22"/>
        </w:rPr>
        <w:t xml:space="preserve">, se contemplan cargos </w:t>
      </w:r>
      <w:proofErr w:type="gramStart"/>
      <w:r w:rsidR="00B01E5A">
        <w:rPr>
          <w:rFonts w:ascii="Ancizar Sans" w:hAnsi="Ancizar Sans" w:cs="Arial"/>
          <w:sz w:val="22"/>
          <w:szCs w:val="22"/>
        </w:rPr>
        <w:t>académico administrativo</w:t>
      </w:r>
      <w:r w:rsidR="0074645D">
        <w:rPr>
          <w:rFonts w:ascii="Ancizar Sans" w:hAnsi="Ancizar Sans" w:cs="Arial"/>
          <w:sz w:val="22"/>
          <w:szCs w:val="22"/>
        </w:rPr>
        <w:t>s</w:t>
      </w:r>
      <w:proofErr w:type="gramEnd"/>
      <w:r w:rsidR="00B01E5A">
        <w:rPr>
          <w:rFonts w:ascii="Ancizar Sans" w:hAnsi="Ancizar Sans" w:cs="Arial"/>
          <w:sz w:val="22"/>
          <w:szCs w:val="22"/>
        </w:rPr>
        <w:t>.</w:t>
      </w:r>
    </w:p>
    <w:p w:rsidR="00FC79B3" w:rsidRPr="00E521B0" w:rsidRDefault="00FC79B3" w:rsidP="007B5A92">
      <w:pPr>
        <w:pStyle w:val="Normal1"/>
        <w:jc w:val="both"/>
        <w:rPr>
          <w:rFonts w:ascii="Ancizar Sans" w:hAnsi="Ancizar Sans" w:cs="Arial"/>
          <w:sz w:val="22"/>
          <w:szCs w:val="22"/>
        </w:rPr>
      </w:pPr>
    </w:p>
    <w:p w:rsidR="00E521B0" w:rsidRPr="00E521B0" w:rsidRDefault="00E521B0" w:rsidP="007B5A92">
      <w:pPr>
        <w:pStyle w:val="Normal1"/>
        <w:jc w:val="both"/>
        <w:rPr>
          <w:rFonts w:ascii="Ancizar Sans" w:hAnsi="Ancizar Sans" w:cs="Arial"/>
          <w:sz w:val="22"/>
          <w:szCs w:val="22"/>
        </w:rPr>
      </w:pPr>
      <w:r w:rsidRPr="00E521B0">
        <w:rPr>
          <w:rFonts w:ascii="Ancizar Sans" w:hAnsi="Ancizar Sans" w:cs="Arial"/>
          <w:b/>
          <w:bCs/>
          <w:sz w:val="22"/>
          <w:szCs w:val="22"/>
        </w:rPr>
        <w:t>Experiencia Docente.</w:t>
      </w:r>
      <w:r w:rsidRPr="00E521B0">
        <w:rPr>
          <w:rStyle w:val="apple-converted-space"/>
          <w:rFonts w:ascii="Arial" w:hAnsi="Arial" w:cs="Arial"/>
          <w:sz w:val="22"/>
          <w:szCs w:val="22"/>
        </w:rPr>
        <w:t> </w:t>
      </w:r>
      <w:r w:rsidR="00644354">
        <w:rPr>
          <w:rFonts w:ascii="Ancizar Sans" w:hAnsi="Ancizar Sans" w:cs="Arial"/>
          <w:sz w:val="22"/>
          <w:szCs w:val="22"/>
        </w:rPr>
        <w:t xml:space="preserve"> </w:t>
      </w:r>
      <w:r w:rsidR="00644354" w:rsidRPr="00E521B0">
        <w:rPr>
          <w:rFonts w:ascii="Ancizar Sans" w:hAnsi="Ancizar Sans" w:cs="Arial"/>
          <w:sz w:val="22"/>
          <w:szCs w:val="22"/>
        </w:rPr>
        <w:t>Es la adquirida a partir de la</w:t>
      </w:r>
      <w:r w:rsidR="00644354">
        <w:rPr>
          <w:rFonts w:ascii="Ancizar Sans" w:hAnsi="Ancizar Sans" w:cs="Arial"/>
          <w:sz w:val="22"/>
          <w:szCs w:val="22"/>
        </w:rPr>
        <w:t xml:space="preserve"> obtención del título profesional</w:t>
      </w:r>
      <w:r w:rsidR="00644354" w:rsidRPr="00E521B0">
        <w:rPr>
          <w:rFonts w:ascii="Ancizar Sans" w:hAnsi="Ancizar Sans" w:cs="Arial"/>
          <w:sz w:val="22"/>
          <w:szCs w:val="22"/>
        </w:rPr>
        <w:t>, diferente a la técnica profesional y tecnológica,</w:t>
      </w:r>
      <w:r w:rsidRPr="00E521B0">
        <w:rPr>
          <w:rFonts w:ascii="Ancizar Sans" w:hAnsi="Ancizar Sans" w:cs="Arial"/>
          <w:sz w:val="22"/>
          <w:szCs w:val="22"/>
        </w:rPr>
        <w:t xml:space="preserve"> en el ejercicio de las actividades de generación o divulgación del conocimiento obtenida en instituciones educativas</w:t>
      </w:r>
      <w:r w:rsidR="0074645D">
        <w:rPr>
          <w:rFonts w:ascii="Ancizar Sans" w:hAnsi="Ancizar Sans" w:cs="Arial"/>
          <w:sz w:val="22"/>
          <w:szCs w:val="22"/>
        </w:rPr>
        <w:t xml:space="preserve"> de educación superior universitaria</w:t>
      </w:r>
      <w:r w:rsidRPr="00E521B0">
        <w:rPr>
          <w:rFonts w:ascii="Ancizar Sans" w:hAnsi="Ancizar Sans" w:cs="Arial"/>
          <w:sz w:val="22"/>
          <w:szCs w:val="22"/>
        </w:rPr>
        <w:t xml:space="preserve"> debidamente </w:t>
      </w:r>
      <w:proofErr w:type="gramStart"/>
      <w:r w:rsidRPr="00E521B0">
        <w:rPr>
          <w:rFonts w:ascii="Ancizar Sans" w:hAnsi="Ancizar Sans" w:cs="Arial"/>
          <w:sz w:val="22"/>
          <w:szCs w:val="22"/>
        </w:rPr>
        <w:t>reconocidas</w:t>
      </w:r>
      <w:proofErr w:type="gramEnd"/>
      <w:r w:rsidRPr="00E521B0">
        <w:rPr>
          <w:rFonts w:ascii="Ancizar Sans" w:hAnsi="Ancizar Sans" w:cs="Arial"/>
          <w:sz w:val="22"/>
          <w:szCs w:val="22"/>
        </w:rPr>
        <w:t xml:space="preserve">. </w:t>
      </w:r>
    </w:p>
    <w:p w:rsidR="0074645D" w:rsidRDefault="0074645D" w:rsidP="007B5A92">
      <w:pPr>
        <w:pStyle w:val="Normal1"/>
        <w:jc w:val="both"/>
        <w:rPr>
          <w:rFonts w:ascii="Ancizar Sans" w:hAnsi="Ancizar Sans" w:cs="Arial"/>
          <w:b/>
          <w:sz w:val="22"/>
          <w:szCs w:val="22"/>
        </w:rPr>
      </w:pPr>
    </w:p>
    <w:p w:rsidR="00E521B0" w:rsidRPr="00E348A9" w:rsidRDefault="00E521B0" w:rsidP="007B5A92">
      <w:pPr>
        <w:pStyle w:val="Normal1"/>
        <w:jc w:val="both"/>
        <w:rPr>
          <w:rFonts w:ascii="Ancizar Sans" w:hAnsi="Ancizar Sans" w:cs="Arial"/>
          <w:sz w:val="22"/>
          <w:szCs w:val="22"/>
        </w:rPr>
      </w:pPr>
      <w:r w:rsidRPr="00E348A9">
        <w:rPr>
          <w:rFonts w:ascii="Ancizar Sans" w:hAnsi="Ancizar Sans" w:cs="Arial"/>
          <w:b/>
          <w:sz w:val="22"/>
          <w:szCs w:val="22"/>
        </w:rPr>
        <w:t>Experiencia Investigativa</w:t>
      </w:r>
      <w:r w:rsidRPr="00E348A9">
        <w:rPr>
          <w:rFonts w:ascii="Ancizar Sans" w:hAnsi="Ancizar Sans" w:cs="Arial"/>
          <w:sz w:val="22"/>
          <w:szCs w:val="22"/>
        </w:rPr>
        <w:t>.</w:t>
      </w:r>
      <w:r w:rsidR="00644354" w:rsidRPr="00E348A9">
        <w:rPr>
          <w:rFonts w:ascii="Ancizar Sans" w:hAnsi="Ancizar Sans" w:cs="Arial"/>
          <w:sz w:val="22"/>
          <w:szCs w:val="22"/>
        </w:rPr>
        <w:t xml:space="preserve"> Es la adquirida a partir de la obtención del título profesional, diferente a la técnica profesional y tecnológica,</w:t>
      </w:r>
      <w:r w:rsidRPr="00E348A9">
        <w:rPr>
          <w:rFonts w:ascii="Ancizar Sans" w:hAnsi="Ancizar Sans" w:cs="Arial"/>
          <w:sz w:val="22"/>
          <w:szCs w:val="22"/>
        </w:rPr>
        <w:t xml:space="preserve"> </w:t>
      </w:r>
      <w:r w:rsidR="00E348A9" w:rsidRPr="00E348A9">
        <w:rPr>
          <w:rFonts w:ascii="Ancizar Sans" w:hAnsi="Ancizar Sans" w:cs="Arial"/>
          <w:sz w:val="22"/>
          <w:szCs w:val="22"/>
        </w:rPr>
        <w:t>en actividades propias</w:t>
      </w:r>
      <w:r w:rsidR="00B01E5A" w:rsidRPr="00E348A9">
        <w:rPr>
          <w:rFonts w:ascii="Ancizar Sans" w:hAnsi="Ancizar Sans" w:cs="Arial"/>
          <w:sz w:val="22"/>
          <w:szCs w:val="22"/>
        </w:rPr>
        <w:t xml:space="preserve"> de la investigación. </w:t>
      </w:r>
    </w:p>
    <w:p w:rsidR="00644354" w:rsidRDefault="00644354" w:rsidP="007B5A92">
      <w:pPr>
        <w:pStyle w:val="Normal1"/>
        <w:jc w:val="both"/>
        <w:rPr>
          <w:rFonts w:ascii="Ancizar Sans" w:hAnsi="Ancizar Sans" w:cs="Arial"/>
          <w:szCs w:val="24"/>
        </w:rPr>
      </w:pPr>
    </w:p>
    <w:p w:rsidR="007B5A92" w:rsidRPr="00D17763" w:rsidRDefault="007B5A92" w:rsidP="007B5A92">
      <w:pPr>
        <w:pStyle w:val="Normal1"/>
        <w:jc w:val="both"/>
        <w:rPr>
          <w:rFonts w:ascii="Ancizar Sans" w:hAnsi="Ancizar Sans"/>
          <w:sz w:val="22"/>
          <w:szCs w:val="22"/>
        </w:rPr>
      </w:pPr>
      <w:r w:rsidRPr="00D17763">
        <w:rPr>
          <w:rFonts w:ascii="Ancizar Sans" w:eastAsia="Arial" w:hAnsi="Ancizar Sans" w:cs="Arial"/>
          <w:b/>
          <w:sz w:val="22"/>
          <w:szCs w:val="22"/>
        </w:rPr>
        <w:t xml:space="preserve">ARTÍCULO 3. INSCRIPCIÓN, DOCUMENTACIÓN REQUERIDA Y ENVÍO. </w:t>
      </w:r>
      <w:r w:rsidRPr="00D17763">
        <w:rPr>
          <w:rFonts w:ascii="Ancizar Sans" w:eastAsia="Arial" w:hAnsi="Ancizar Sans" w:cs="Arial"/>
          <w:sz w:val="22"/>
          <w:szCs w:val="22"/>
        </w:rPr>
        <w:t xml:space="preserve">Para participar en la convocatoria de la Facultad de Ingeniería de la Universidad Nacional de Colombia, el aspirante debe </w:t>
      </w:r>
      <w:r w:rsidRPr="0048507F">
        <w:rPr>
          <w:rFonts w:ascii="Ancizar Sans" w:eastAsia="Arial" w:hAnsi="Ancizar Sans" w:cs="Arial"/>
          <w:sz w:val="22"/>
          <w:szCs w:val="22"/>
        </w:rPr>
        <w:t>inscribirse y remitir la documentación reglamentaria en la página Web del concurso dentro de las fechas dispuestas en el Artículo 12 de la presente Resolución .</w:t>
      </w:r>
      <w:r w:rsidRPr="00D17763">
        <w:rPr>
          <w:rFonts w:ascii="Ancizar Sans" w:hAnsi="Ancizar Sans"/>
          <w:sz w:val="22"/>
          <w:szCs w:val="22"/>
        </w:rPr>
        <w:t xml:space="preserve"> </w:t>
      </w:r>
    </w:p>
    <w:p w:rsidR="007B5A92" w:rsidRPr="00D17763" w:rsidRDefault="007B5A92" w:rsidP="007B5A92">
      <w:pPr>
        <w:pStyle w:val="Normal1"/>
        <w:ind w:left="720" w:hanging="720"/>
        <w:jc w:val="both"/>
        <w:rPr>
          <w:rFonts w:ascii="Ancizar Sans" w:hAnsi="Ancizar Sans"/>
          <w:sz w:val="22"/>
          <w:szCs w:val="22"/>
        </w:rPr>
      </w:pPr>
    </w:p>
    <w:p w:rsidR="007B5A92" w:rsidRPr="00D17763" w:rsidRDefault="007B5A92" w:rsidP="007B5A92">
      <w:pPr>
        <w:pStyle w:val="Normal1"/>
        <w:jc w:val="both"/>
        <w:rPr>
          <w:rFonts w:ascii="Ancizar Sans" w:hAnsi="Ancizar Sans"/>
          <w:sz w:val="22"/>
          <w:szCs w:val="22"/>
        </w:rPr>
      </w:pPr>
      <w:r w:rsidRPr="00D17763">
        <w:rPr>
          <w:rFonts w:ascii="Ancizar Sans" w:eastAsia="Arial" w:hAnsi="Ancizar Sans" w:cs="Arial"/>
          <w:sz w:val="22"/>
          <w:szCs w:val="22"/>
        </w:rPr>
        <w:t>Las inscripciones se cerrarán a las 5:00 p.</w:t>
      </w:r>
      <w:r>
        <w:rPr>
          <w:rFonts w:ascii="Ancizar Sans" w:eastAsia="Arial" w:hAnsi="Ancizar Sans" w:cs="Arial"/>
          <w:sz w:val="22"/>
          <w:szCs w:val="22"/>
        </w:rPr>
        <w:t xml:space="preserve"> </w:t>
      </w:r>
      <w:r w:rsidRPr="00D17763">
        <w:rPr>
          <w:rFonts w:ascii="Ancizar Sans" w:eastAsia="Arial" w:hAnsi="Ancizar Sans" w:cs="Arial"/>
          <w:sz w:val="22"/>
          <w:szCs w:val="22"/>
        </w:rPr>
        <w:t xml:space="preserve">m. (hora local colombiana), del último día previsto. Una vez cerradas las inscripciones, por ningún motivo se acepta documentación adicional a la enviada, ni siquiera en función aclaratoria. </w:t>
      </w:r>
    </w:p>
    <w:p w:rsidR="007B5A92" w:rsidRPr="00D17763" w:rsidRDefault="007B5A92" w:rsidP="007B5A92">
      <w:pPr>
        <w:pStyle w:val="Normal1"/>
        <w:jc w:val="both"/>
        <w:rPr>
          <w:rFonts w:ascii="Ancizar Sans" w:hAnsi="Ancizar Sans"/>
          <w:sz w:val="22"/>
          <w:szCs w:val="22"/>
        </w:rPr>
      </w:pPr>
    </w:p>
    <w:p w:rsidR="007B5A92" w:rsidRPr="00D17763" w:rsidRDefault="007B5A92" w:rsidP="007B5A92">
      <w:pPr>
        <w:pStyle w:val="Normal1"/>
        <w:jc w:val="both"/>
        <w:rPr>
          <w:rFonts w:ascii="Ancizar Sans" w:hAnsi="Ancizar Sans"/>
          <w:sz w:val="22"/>
          <w:szCs w:val="22"/>
        </w:rPr>
      </w:pPr>
      <w:r w:rsidRPr="00D17763">
        <w:rPr>
          <w:rFonts w:ascii="Ancizar Sans" w:eastAsia="Arial" w:hAnsi="Ancizar Sans" w:cs="Arial"/>
          <w:sz w:val="22"/>
          <w:szCs w:val="22"/>
        </w:rPr>
        <w:t>Para formalizar la inscripción al concurso es obligatorio:</w:t>
      </w:r>
    </w:p>
    <w:p w:rsidR="007B5A92" w:rsidRPr="00D17763" w:rsidRDefault="007B5A92" w:rsidP="007B5A92">
      <w:pPr>
        <w:pStyle w:val="Normal1"/>
        <w:jc w:val="both"/>
        <w:rPr>
          <w:rFonts w:ascii="Ancizar Sans" w:hAnsi="Ancizar Sans"/>
          <w:sz w:val="22"/>
          <w:szCs w:val="22"/>
        </w:rPr>
      </w:pPr>
    </w:p>
    <w:p w:rsidR="007B5A92" w:rsidRPr="00D17763" w:rsidRDefault="007B5A92" w:rsidP="007B5A92">
      <w:pPr>
        <w:pStyle w:val="Normal1"/>
        <w:jc w:val="both"/>
        <w:rPr>
          <w:rFonts w:ascii="Ancizar Sans" w:hAnsi="Ancizar Sans"/>
          <w:sz w:val="22"/>
          <w:szCs w:val="22"/>
        </w:rPr>
      </w:pPr>
      <w:r w:rsidRPr="00D17763">
        <w:rPr>
          <w:rFonts w:ascii="Ancizar Sans" w:eastAsia="Arial" w:hAnsi="Ancizar Sans" w:cs="Arial"/>
          <w:sz w:val="22"/>
          <w:szCs w:val="22"/>
        </w:rPr>
        <w:t xml:space="preserve">1. Aceptar los términos y condiciones de la convocatoria, registrar los datos personales y la información requerida sobre estudios realizados, experiencia y productividad académica, en la página Web del </w:t>
      </w:r>
      <w:r>
        <w:rPr>
          <w:rFonts w:ascii="Ancizar Sans" w:eastAsia="Arial" w:hAnsi="Ancizar Sans" w:cs="Arial"/>
          <w:sz w:val="22"/>
          <w:szCs w:val="22"/>
        </w:rPr>
        <w:t>Concurso Profesoral 2017</w:t>
      </w:r>
      <w:r w:rsidRPr="00D17763">
        <w:rPr>
          <w:rFonts w:ascii="Ancizar Sans" w:eastAsia="Arial" w:hAnsi="Ancizar Sans" w:cs="Arial"/>
          <w:sz w:val="22"/>
          <w:szCs w:val="22"/>
        </w:rPr>
        <w:t xml:space="preserve"> </w:t>
      </w:r>
      <w:r>
        <w:rPr>
          <w:rFonts w:ascii="Ancizar Sans" w:eastAsia="Arial" w:hAnsi="Ancizar Sans" w:cs="Arial"/>
          <w:color w:val="auto"/>
          <w:sz w:val="22"/>
          <w:szCs w:val="22"/>
        </w:rPr>
        <w:t>(</w:t>
      </w:r>
      <w:r w:rsidRPr="007B5A92">
        <w:rPr>
          <w:rFonts w:ascii="Arial" w:hAnsi="Arial" w:cs="Arial"/>
          <w:sz w:val="19"/>
          <w:szCs w:val="19"/>
          <w:shd w:val="clear" w:color="auto" w:fill="FFFFFF"/>
        </w:rPr>
        <w:t>https://www.ingenieria.bogota.unal</w:t>
      </w:r>
      <w:r>
        <w:rPr>
          <w:rFonts w:ascii="Arial" w:hAnsi="Arial" w:cs="Arial"/>
          <w:sz w:val="19"/>
          <w:szCs w:val="19"/>
          <w:shd w:val="clear" w:color="auto" w:fill="FFFFFF"/>
        </w:rPr>
        <w:t>.edu.co/concurso-profesoral-2017</w:t>
      </w:r>
      <w:r w:rsidRPr="00D17763">
        <w:rPr>
          <w:rFonts w:ascii="Ancizar Sans" w:eastAsia="Arial" w:hAnsi="Ancizar Sans" w:cs="Arial"/>
          <w:color w:val="auto"/>
          <w:sz w:val="22"/>
          <w:szCs w:val="22"/>
        </w:rPr>
        <w:t>).</w:t>
      </w:r>
      <w:r w:rsidRPr="00D17763">
        <w:rPr>
          <w:rFonts w:ascii="Ancizar Sans" w:eastAsia="Arial" w:hAnsi="Ancizar Sans" w:cs="Arial"/>
          <w:sz w:val="22"/>
          <w:szCs w:val="22"/>
        </w:rPr>
        <w:t xml:space="preserve"> </w:t>
      </w:r>
    </w:p>
    <w:p w:rsidR="007B5A92" w:rsidRPr="00D17763" w:rsidRDefault="007B5A92" w:rsidP="007B5A92">
      <w:pPr>
        <w:pStyle w:val="Normal1"/>
        <w:jc w:val="both"/>
        <w:rPr>
          <w:rFonts w:ascii="Ancizar Sans" w:hAnsi="Ancizar Sans"/>
          <w:sz w:val="22"/>
          <w:szCs w:val="22"/>
        </w:rPr>
      </w:pPr>
    </w:p>
    <w:p w:rsidR="007B5A92" w:rsidRPr="00D17763" w:rsidRDefault="007B5A92" w:rsidP="007B5A92">
      <w:pPr>
        <w:pStyle w:val="Normal1"/>
        <w:jc w:val="both"/>
        <w:rPr>
          <w:rFonts w:ascii="Ancizar Sans" w:hAnsi="Ancizar Sans"/>
          <w:sz w:val="22"/>
          <w:szCs w:val="22"/>
        </w:rPr>
      </w:pPr>
      <w:r w:rsidRPr="00D17763">
        <w:rPr>
          <w:rFonts w:ascii="Ancizar Sans" w:eastAsia="Arial" w:hAnsi="Ancizar Sans" w:cs="Arial"/>
          <w:sz w:val="22"/>
          <w:szCs w:val="22"/>
        </w:rPr>
        <w:t xml:space="preserve">2. Enviar la documentación reglamentaria relacionada a continuación, </w:t>
      </w:r>
      <w:r w:rsidRPr="00D17763">
        <w:rPr>
          <w:rFonts w:ascii="Ancizar Sans" w:eastAsia="Arial" w:hAnsi="Ancizar Sans" w:cs="Arial"/>
          <w:b/>
          <w:sz w:val="22"/>
          <w:szCs w:val="22"/>
        </w:rPr>
        <w:t>escaneada y en formato PDF</w:t>
      </w:r>
      <w:r w:rsidRPr="00D17763">
        <w:rPr>
          <w:rFonts w:ascii="Ancizar Sans" w:eastAsia="Arial" w:hAnsi="Ancizar Sans" w:cs="Arial"/>
          <w:sz w:val="22"/>
          <w:szCs w:val="22"/>
        </w:rPr>
        <w:t xml:space="preserve"> únicamente a través del</w:t>
      </w:r>
      <w:r>
        <w:rPr>
          <w:rFonts w:ascii="Ancizar Sans" w:eastAsia="Arial" w:hAnsi="Ancizar Sans" w:cs="Arial"/>
          <w:sz w:val="22"/>
          <w:szCs w:val="22"/>
        </w:rPr>
        <w:t xml:space="preserve"> aplicativo dispuesto para ello en la página</w:t>
      </w:r>
      <w:r w:rsidRPr="00D17763">
        <w:rPr>
          <w:rFonts w:ascii="Ancizar Sans" w:eastAsia="Arial" w:hAnsi="Ancizar Sans" w:cs="Arial"/>
          <w:sz w:val="22"/>
          <w:szCs w:val="22"/>
        </w:rPr>
        <w:t xml:space="preserve">, (teniendo en cuenta que la capacidad máxima por envío son 10 Mb. Si el tamaño de los archivos supera este límite, se deben organizar varios archivos y enviarlos </w:t>
      </w:r>
      <w:r w:rsidRPr="00D17763">
        <w:rPr>
          <w:rFonts w:ascii="Ancizar Sans" w:eastAsia="Arial" w:hAnsi="Ancizar Sans" w:cs="Arial"/>
          <w:b/>
          <w:sz w:val="22"/>
          <w:szCs w:val="22"/>
        </w:rPr>
        <w:t>identificados</w:t>
      </w:r>
      <w:r w:rsidRPr="00D17763">
        <w:rPr>
          <w:rFonts w:ascii="Ancizar Sans" w:eastAsia="Arial" w:hAnsi="Ancizar Sans" w:cs="Arial"/>
          <w:sz w:val="22"/>
          <w:szCs w:val="22"/>
        </w:rPr>
        <w:t>):</w:t>
      </w:r>
    </w:p>
    <w:p w:rsidR="007B5A92" w:rsidRPr="00D17763" w:rsidRDefault="007B5A92" w:rsidP="007B5A92">
      <w:pPr>
        <w:pStyle w:val="Normal1"/>
        <w:jc w:val="both"/>
        <w:rPr>
          <w:rFonts w:ascii="Ancizar Sans" w:hAnsi="Ancizar Sans"/>
          <w:sz w:val="22"/>
          <w:szCs w:val="22"/>
        </w:rPr>
      </w:pPr>
    </w:p>
    <w:p w:rsidR="007B5A92" w:rsidRPr="00D17763" w:rsidRDefault="007B5A92" w:rsidP="007B5A92">
      <w:pPr>
        <w:pStyle w:val="Normal1"/>
        <w:jc w:val="both"/>
        <w:rPr>
          <w:rFonts w:ascii="Ancizar Sans" w:hAnsi="Ancizar Sans"/>
          <w:b/>
          <w:sz w:val="22"/>
          <w:szCs w:val="22"/>
        </w:rPr>
      </w:pPr>
      <w:r w:rsidRPr="00D17763">
        <w:rPr>
          <w:rFonts w:ascii="Ancizar Sans" w:eastAsia="Arial" w:hAnsi="Ancizar Sans" w:cs="Arial"/>
          <w:b/>
          <w:sz w:val="22"/>
          <w:szCs w:val="22"/>
        </w:rPr>
        <w:lastRenderedPageBreak/>
        <w:t>a. Títulos de pregrado y posgrado</w:t>
      </w:r>
      <w:r w:rsidRPr="00D17763">
        <w:rPr>
          <w:rFonts w:ascii="Ancizar Sans" w:eastAsia="Arial" w:hAnsi="Ancizar Sans" w:cs="Arial"/>
          <w:sz w:val="22"/>
          <w:szCs w:val="22"/>
        </w:rPr>
        <w:t>.</w:t>
      </w:r>
      <w:r w:rsidRPr="00D17763">
        <w:rPr>
          <w:rFonts w:ascii="Ancizar Sans" w:hAnsi="Ancizar Sans" w:cs="Arial"/>
          <w:sz w:val="22"/>
          <w:szCs w:val="22"/>
        </w:rPr>
        <w:t xml:space="preserve"> Títulos obtenidos o Acta de Grado</w:t>
      </w:r>
      <w:r w:rsidRPr="00D17763">
        <w:rPr>
          <w:rFonts w:ascii="Ancizar Sans" w:hAnsi="Ancizar Sans" w:cs="Arial"/>
          <w:b/>
          <w:bCs/>
          <w:sz w:val="22"/>
          <w:szCs w:val="22"/>
        </w:rPr>
        <w:t>,</w:t>
      </w:r>
      <w:r w:rsidRPr="00D17763">
        <w:rPr>
          <w:rStyle w:val="apple-converted-space"/>
          <w:rFonts w:ascii="Arial" w:hAnsi="Arial" w:cs="Arial"/>
          <w:sz w:val="22"/>
          <w:szCs w:val="22"/>
        </w:rPr>
        <w:t> </w:t>
      </w:r>
      <w:r w:rsidRPr="00D17763">
        <w:rPr>
          <w:rFonts w:ascii="Ancizar Sans" w:hAnsi="Ancizar Sans" w:cs="Arial"/>
          <w:sz w:val="22"/>
          <w:szCs w:val="22"/>
        </w:rPr>
        <w:t xml:space="preserve">exigidos en el perfil del cargo convocado. Los aspirantes que hayan obtenido en el exterior los títulos exigidos podrán participar en el </w:t>
      </w:r>
      <w:r w:rsidR="00761A03">
        <w:rPr>
          <w:rFonts w:ascii="Ancizar Sans" w:hAnsi="Ancizar Sans" w:cs="Arial"/>
          <w:sz w:val="22"/>
          <w:szCs w:val="22"/>
        </w:rPr>
        <w:t>Concurso Profesoral 2017</w:t>
      </w:r>
      <w:r w:rsidRPr="00D17763">
        <w:rPr>
          <w:rFonts w:ascii="Ancizar Sans" w:hAnsi="Ancizar Sans" w:cs="Arial"/>
          <w:sz w:val="22"/>
          <w:szCs w:val="22"/>
        </w:rPr>
        <w:t xml:space="preserve"> siempre y cuando presenten los títulos debidamente convalidados</w:t>
      </w:r>
      <w:r>
        <w:rPr>
          <w:rFonts w:ascii="Ancizar Sans" w:hAnsi="Ancizar Sans" w:cs="Arial"/>
          <w:sz w:val="22"/>
          <w:szCs w:val="22"/>
        </w:rPr>
        <w:t xml:space="preserve"> por el Ministerio de Educación Nacional.</w:t>
      </w:r>
      <w:r w:rsidRPr="00D17763">
        <w:rPr>
          <w:rFonts w:ascii="Ancizar Sans" w:hAnsi="Ancizar Sans" w:cs="Arial"/>
          <w:sz w:val="22"/>
          <w:szCs w:val="22"/>
        </w:rPr>
        <w:t xml:space="preserve"> </w:t>
      </w:r>
    </w:p>
    <w:p w:rsidR="007B5A92" w:rsidRPr="00D17763" w:rsidRDefault="007B5A92" w:rsidP="007B5A92">
      <w:pPr>
        <w:pStyle w:val="Normal1"/>
        <w:jc w:val="both"/>
        <w:rPr>
          <w:rFonts w:ascii="Ancizar Sans" w:hAnsi="Ancizar Sans"/>
          <w:sz w:val="22"/>
          <w:szCs w:val="22"/>
        </w:rPr>
      </w:pPr>
    </w:p>
    <w:p w:rsidR="007B5A92" w:rsidRPr="00D17763" w:rsidRDefault="007B5A92" w:rsidP="007B5A92">
      <w:pPr>
        <w:pStyle w:val="Normal1"/>
        <w:tabs>
          <w:tab w:val="left" w:pos="364"/>
          <w:tab w:val="left" w:pos="776"/>
        </w:tabs>
        <w:ind w:left="56" w:hanging="55"/>
        <w:jc w:val="both"/>
        <w:rPr>
          <w:rFonts w:ascii="Ancizar Sans" w:hAnsi="Ancizar Sans"/>
          <w:sz w:val="22"/>
          <w:szCs w:val="22"/>
        </w:rPr>
      </w:pPr>
      <w:r w:rsidRPr="00D17763">
        <w:rPr>
          <w:rFonts w:ascii="Ancizar Sans" w:eastAsia="Arial" w:hAnsi="Ancizar Sans" w:cs="Arial"/>
          <w:b/>
          <w:sz w:val="22"/>
          <w:szCs w:val="22"/>
        </w:rPr>
        <w:t>b.</w:t>
      </w:r>
      <w:r w:rsidRPr="00D17763">
        <w:rPr>
          <w:rFonts w:ascii="Ancizar Sans" w:eastAsia="Arial" w:hAnsi="Ancizar Sans" w:cs="Arial"/>
          <w:b/>
          <w:sz w:val="22"/>
          <w:szCs w:val="22"/>
        </w:rPr>
        <w:tab/>
        <w:t>Certificaciones de experiencia.</w:t>
      </w:r>
      <w:r w:rsidRPr="00D17763">
        <w:rPr>
          <w:rFonts w:ascii="Ancizar Sans" w:eastAsia="Arial" w:hAnsi="Ancizar Sans" w:cs="Arial"/>
          <w:sz w:val="22"/>
          <w:szCs w:val="22"/>
        </w:rPr>
        <w:t xml:space="preserve"> La experiencia docente, investigativa o profesional se acreditará mediante la presentación de certificaciones expedidas por entidades, empresas o instituciones públicas o privadas, legalmente constituidas, las cuales deben contener los siguientes datos:</w:t>
      </w:r>
    </w:p>
    <w:p w:rsidR="007B5A92" w:rsidRPr="00D17763" w:rsidRDefault="007B5A92" w:rsidP="007B5A92">
      <w:pPr>
        <w:pStyle w:val="Normal1"/>
        <w:ind w:left="180"/>
        <w:jc w:val="both"/>
        <w:rPr>
          <w:rFonts w:ascii="Ancizar Sans" w:hAnsi="Ancizar Sans"/>
          <w:sz w:val="22"/>
          <w:szCs w:val="22"/>
        </w:rPr>
      </w:pPr>
    </w:p>
    <w:p w:rsidR="007B5A92" w:rsidRPr="00D17763" w:rsidRDefault="007B5A92" w:rsidP="007B5A92">
      <w:pPr>
        <w:pStyle w:val="Normal1"/>
        <w:tabs>
          <w:tab w:val="left" w:pos="360"/>
          <w:tab w:val="left" w:pos="643"/>
          <w:tab w:val="left" w:pos="758"/>
        </w:tabs>
        <w:ind w:left="38"/>
        <w:jc w:val="both"/>
        <w:rPr>
          <w:rFonts w:ascii="Ancizar Sans" w:hAnsi="Ancizar Sans"/>
          <w:sz w:val="22"/>
          <w:szCs w:val="22"/>
        </w:rPr>
      </w:pPr>
      <w:r w:rsidRPr="00D17763">
        <w:rPr>
          <w:rFonts w:ascii="Ancizar Sans" w:eastAsia="Arial" w:hAnsi="Ancizar Sans" w:cs="Arial"/>
          <w:sz w:val="22"/>
          <w:szCs w:val="22"/>
        </w:rPr>
        <w:t xml:space="preserve">- </w:t>
      </w:r>
      <w:r w:rsidRPr="00D17763">
        <w:rPr>
          <w:rFonts w:ascii="Ancizar Sans" w:eastAsia="Arial" w:hAnsi="Ancizar Sans" w:cs="Arial"/>
          <w:sz w:val="22"/>
          <w:szCs w:val="22"/>
        </w:rPr>
        <w:tab/>
        <w:t>Nombre o razón social de la entidad, empresa o institución pública o privada</w:t>
      </w:r>
    </w:p>
    <w:p w:rsidR="007B5A92" w:rsidRPr="00D17763" w:rsidRDefault="007B5A92" w:rsidP="007B5A92">
      <w:pPr>
        <w:pStyle w:val="Normal1"/>
        <w:tabs>
          <w:tab w:val="left" w:pos="360"/>
          <w:tab w:val="left" w:pos="643"/>
          <w:tab w:val="left" w:pos="758"/>
        </w:tabs>
        <w:ind w:left="38"/>
        <w:jc w:val="both"/>
        <w:rPr>
          <w:rFonts w:ascii="Ancizar Sans" w:hAnsi="Ancizar Sans"/>
          <w:sz w:val="22"/>
          <w:szCs w:val="22"/>
        </w:rPr>
      </w:pPr>
      <w:r w:rsidRPr="00D17763">
        <w:rPr>
          <w:rFonts w:ascii="Ancizar Sans" w:eastAsia="Arial" w:hAnsi="Ancizar Sans" w:cs="Arial"/>
          <w:sz w:val="22"/>
          <w:szCs w:val="22"/>
        </w:rPr>
        <w:t xml:space="preserve">- </w:t>
      </w:r>
      <w:r w:rsidRPr="00D17763">
        <w:rPr>
          <w:rFonts w:ascii="Ancizar Sans" w:eastAsia="Arial" w:hAnsi="Ancizar Sans" w:cs="Arial"/>
          <w:sz w:val="22"/>
          <w:szCs w:val="22"/>
        </w:rPr>
        <w:tab/>
        <w:t>Firma de la autoridad competente para su expedición</w:t>
      </w:r>
    </w:p>
    <w:p w:rsidR="007B5A92" w:rsidRPr="00D17763" w:rsidRDefault="007B5A92" w:rsidP="007B5A92">
      <w:pPr>
        <w:pStyle w:val="Normal1"/>
        <w:tabs>
          <w:tab w:val="left" w:pos="360"/>
          <w:tab w:val="left" w:pos="643"/>
          <w:tab w:val="left" w:pos="758"/>
        </w:tabs>
        <w:ind w:left="38"/>
        <w:jc w:val="both"/>
        <w:rPr>
          <w:rFonts w:ascii="Ancizar Sans" w:hAnsi="Ancizar Sans"/>
          <w:sz w:val="22"/>
          <w:szCs w:val="22"/>
        </w:rPr>
      </w:pPr>
      <w:r w:rsidRPr="00D17763">
        <w:rPr>
          <w:rFonts w:ascii="Ancizar Sans" w:eastAsia="Arial" w:hAnsi="Ancizar Sans" w:cs="Arial"/>
          <w:sz w:val="22"/>
          <w:szCs w:val="22"/>
        </w:rPr>
        <w:t xml:space="preserve">- </w:t>
      </w:r>
      <w:r w:rsidRPr="00D17763">
        <w:rPr>
          <w:rFonts w:ascii="Ancizar Sans" w:eastAsia="Arial" w:hAnsi="Ancizar Sans" w:cs="Arial"/>
          <w:sz w:val="22"/>
          <w:szCs w:val="22"/>
        </w:rPr>
        <w:tab/>
        <w:t>Cargo</w:t>
      </w:r>
    </w:p>
    <w:p w:rsidR="007B5A92" w:rsidRPr="00D17763" w:rsidRDefault="007B5A92" w:rsidP="007B5A92">
      <w:pPr>
        <w:pStyle w:val="Normal1"/>
        <w:ind w:left="294" w:hanging="251"/>
        <w:jc w:val="both"/>
        <w:rPr>
          <w:rFonts w:ascii="Ancizar Sans" w:hAnsi="Ancizar Sans"/>
          <w:sz w:val="22"/>
          <w:szCs w:val="22"/>
        </w:rPr>
      </w:pPr>
      <w:r w:rsidRPr="00D17763">
        <w:rPr>
          <w:rFonts w:ascii="Ancizar Sans" w:eastAsia="Arial" w:hAnsi="Ancizar Sans" w:cs="Arial"/>
          <w:sz w:val="22"/>
          <w:szCs w:val="22"/>
        </w:rPr>
        <w:t xml:space="preserve">- </w:t>
      </w:r>
      <w:r w:rsidRPr="00D17763">
        <w:rPr>
          <w:rFonts w:ascii="Ancizar Sans" w:eastAsia="Arial" w:hAnsi="Ancizar Sans" w:cs="Arial"/>
          <w:sz w:val="22"/>
          <w:szCs w:val="22"/>
        </w:rPr>
        <w:tab/>
        <w:t>Relación de funciones desempeñadas o asignaturas dictadas o nombre del proyecto o actividad desarrollada.</w:t>
      </w:r>
    </w:p>
    <w:p w:rsidR="007B5A92" w:rsidRPr="00D17763" w:rsidRDefault="007B5A92" w:rsidP="007B5A92">
      <w:pPr>
        <w:pStyle w:val="Normal1"/>
        <w:tabs>
          <w:tab w:val="left" w:pos="896"/>
          <w:tab w:val="left" w:pos="1028"/>
        </w:tabs>
        <w:ind w:left="308" w:hanging="265"/>
        <w:jc w:val="both"/>
        <w:rPr>
          <w:rFonts w:ascii="Ancizar Sans" w:hAnsi="Ancizar Sans"/>
          <w:sz w:val="22"/>
          <w:szCs w:val="22"/>
        </w:rPr>
      </w:pPr>
      <w:r w:rsidRPr="00D17763">
        <w:rPr>
          <w:rFonts w:ascii="Ancizar Sans" w:eastAsia="Arial" w:hAnsi="Ancizar Sans" w:cs="Arial"/>
          <w:sz w:val="22"/>
          <w:szCs w:val="22"/>
        </w:rPr>
        <w:t xml:space="preserve">- </w:t>
      </w:r>
      <w:r w:rsidRPr="00D17763">
        <w:rPr>
          <w:rFonts w:ascii="Ancizar Sans" w:eastAsia="Arial" w:hAnsi="Ancizar Sans" w:cs="Arial"/>
          <w:sz w:val="22"/>
          <w:szCs w:val="22"/>
        </w:rPr>
        <w:tab/>
        <w:t xml:space="preserve">Dedicación (exclusiva, tiempo completo o tiempo parcial) </w:t>
      </w:r>
    </w:p>
    <w:p w:rsidR="007B5A92" w:rsidRPr="00D17763" w:rsidRDefault="007B5A92" w:rsidP="007B5A92">
      <w:pPr>
        <w:pStyle w:val="Normal1"/>
        <w:ind w:left="245" w:hanging="206"/>
        <w:jc w:val="both"/>
        <w:rPr>
          <w:rFonts w:ascii="Ancizar Sans" w:hAnsi="Ancizar Sans"/>
          <w:sz w:val="22"/>
          <w:szCs w:val="22"/>
        </w:rPr>
      </w:pPr>
      <w:r w:rsidRPr="00D17763">
        <w:rPr>
          <w:rFonts w:ascii="Ancizar Sans" w:eastAsia="Arial" w:hAnsi="Ancizar Sans" w:cs="Arial"/>
          <w:sz w:val="22"/>
          <w:szCs w:val="22"/>
        </w:rPr>
        <w:t>-</w:t>
      </w:r>
      <w:r w:rsidRPr="00D17763">
        <w:rPr>
          <w:rFonts w:ascii="Ancizar Sans" w:eastAsia="Arial" w:hAnsi="Ancizar Sans" w:cs="Arial"/>
          <w:sz w:val="22"/>
          <w:szCs w:val="22"/>
        </w:rPr>
        <w:tab/>
        <w:t xml:space="preserve"> Tiempo de servicio o fecha de inicio y terminación</w:t>
      </w:r>
    </w:p>
    <w:p w:rsidR="007B5A92" w:rsidRPr="00D17763" w:rsidRDefault="007B5A92" w:rsidP="007B5A92">
      <w:pPr>
        <w:pStyle w:val="Normal1"/>
        <w:ind w:left="245" w:hanging="206"/>
        <w:jc w:val="both"/>
        <w:rPr>
          <w:rFonts w:ascii="Ancizar Sans" w:hAnsi="Ancizar Sans"/>
          <w:sz w:val="22"/>
          <w:szCs w:val="22"/>
        </w:rPr>
      </w:pPr>
      <w:r w:rsidRPr="00D17763">
        <w:rPr>
          <w:rFonts w:ascii="Ancizar Sans" w:eastAsia="Arial" w:hAnsi="Ancizar Sans" w:cs="Arial"/>
          <w:sz w:val="22"/>
          <w:szCs w:val="22"/>
        </w:rPr>
        <w:t xml:space="preserve">- </w:t>
      </w:r>
      <w:r w:rsidRPr="00D17763">
        <w:rPr>
          <w:rFonts w:ascii="Ancizar Sans" w:eastAsia="Arial" w:hAnsi="Ancizar Sans" w:cs="Arial"/>
          <w:sz w:val="22"/>
          <w:szCs w:val="22"/>
        </w:rPr>
        <w:tab/>
        <w:t xml:space="preserve"> Tipo de experiencia (docente, profesional, investigativa) </w:t>
      </w:r>
    </w:p>
    <w:p w:rsidR="007B5A92" w:rsidRPr="00D17763" w:rsidRDefault="007B5A92" w:rsidP="007B5A92">
      <w:pPr>
        <w:pStyle w:val="Normal1"/>
        <w:ind w:left="38"/>
        <w:jc w:val="both"/>
        <w:rPr>
          <w:rFonts w:ascii="Ancizar Sans" w:hAnsi="Ancizar Sans"/>
          <w:sz w:val="22"/>
          <w:szCs w:val="22"/>
        </w:rPr>
      </w:pPr>
    </w:p>
    <w:p w:rsidR="007B5A92" w:rsidRPr="00D17763" w:rsidRDefault="007B5A92" w:rsidP="007B5A92">
      <w:pPr>
        <w:pStyle w:val="Normal1"/>
        <w:jc w:val="both"/>
        <w:rPr>
          <w:rFonts w:ascii="Ancizar Sans" w:hAnsi="Ancizar Sans"/>
          <w:sz w:val="22"/>
          <w:szCs w:val="22"/>
        </w:rPr>
      </w:pPr>
      <w:r w:rsidRPr="00D17763">
        <w:rPr>
          <w:rFonts w:ascii="Ancizar Sans" w:eastAsia="Arial" w:hAnsi="Ancizar Sans" w:cs="Arial"/>
          <w:sz w:val="22"/>
          <w:szCs w:val="22"/>
          <w:u w:val="single"/>
        </w:rPr>
        <w:t>En la dedicación parcial se debe especificar el número de horas semanales o semestrales</w:t>
      </w:r>
      <w:r w:rsidRPr="00D17763">
        <w:rPr>
          <w:rFonts w:ascii="Ancizar Sans" w:eastAsia="Arial" w:hAnsi="Ancizar Sans" w:cs="Arial"/>
          <w:sz w:val="22"/>
          <w:szCs w:val="22"/>
        </w:rPr>
        <w:t xml:space="preserve">. </w:t>
      </w:r>
    </w:p>
    <w:p w:rsidR="007B5A92" w:rsidRPr="00D17763" w:rsidRDefault="007B5A92" w:rsidP="007B5A92">
      <w:pPr>
        <w:pStyle w:val="Normal1"/>
        <w:jc w:val="both"/>
        <w:rPr>
          <w:rFonts w:ascii="Ancizar Sans" w:hAnsi="Ancizar Sans"/>
          <w:sz w:val="22"/>
          <w:szCs w:val="22"/>
        </w:rPr>
      </w:pPr>
    </w:p>
    <w:p w:rsidR="007B5A92" w:rsidRPr="00D17763" w:rsidRDefault="007B5A92" w:rsidP="007B5A92">
      <w:pPr>
        <w:pStyle w:val="Normal1"/>
        <w:jc w:val="both"/>
        <w:rPr>
          <w:rFonts w:ascii="Ancizar Sans" w:hAnsi="Ancizar Sans"/>
          <w:sz w:val="22"/>
          <w:szCs w:val="22"/>
        </w:rPr>
      </w:pPr>
      <w:r w:rsidRPr="00D17763">
        <w:rPr>
          <w:rFonts w:ascii="Ancizar Sans" w:eastAsia="Arial" w:hAnsi="Ancizar Sans" w:cs="Arial"/>
          <w:b/>
          <w:sz w:val="22"/>
          <w:szCs w:val="22"/>
        </w:rPr>
        <w:t>c.</w:t>
      </w:r>
      <w:r w:rsidRPr="00D17763">
        <w:rPr>
          <w:rFonts w:ascii="Ancizar Sans" w:eastAsia="Arial" w:hAnsi="Ancizar Sans" w:cs="Arial"/>
          <w:sz w:val="22"/>
          <w:szCs w:val="22"/>
        </w:rPr>
        <w:t xml:space="preserve"> </w:t>
      </w:r>
      <w:r w:rsidRPr="00D17763">
        <w:rPr>
          <w:rFonts w:ascii="Ancizar Sans" w:eastAsia="Arial" w:hAnsi="Ancizar Sans" w:cs="Arial"/>
          <w:b/>
          <w:sz w:val="22"/>
          <w:szCs w:val="22"/>
        </w:rPr>
        <w:t xml:space="preserve">Un Ensayo en formato Word, </w:t>
      </w:r>
      <w:r w:rsidRPr="00D17763">
        <w:rPr>
          <w:rFonts w:ascii="Ancizar Sans" w:eastAsia="Arial" w:hAnsi="Ancizar Sans" w:cs="Arial"/>
          <w:sz w:val="22"/>
          <w:szCs w:val="22"/>
        </w:rPr>
        <w:t xml:space="preserve">cuyas características se detallan en el Artículo 7, numeral 7.1 de la </w:t>
      </w:r>
      <w:r>
        <w:rPr>
          <w:rFonts w:ascii="Ancizar Sans" w:eastAsia="Arial" w:hAnsi="Ancizar Sans" w:cs="Arial"/>
          <w:sz w:val="22"/>
          <w:szCs w:val="22"/>
        </w:rPr>
        <w:t>presente Resolución</w:t>
      </w:r>
      <w:r w:rsidRPr="00D17763">
        <w:rPr>
          <w:rFonts w:ascii="Ancizar Sans" w:eastAsia="Arial" w:hAnsi="Ancizar Sans" w:cs="Arial"/>
          <w:sz w:val="22"/>
          <w:szCs w:val="22"/>
        </w:rPr>
        <w:t>. Este Ensayo será evaluado en la etapa de Prueba de Competencias.</w:t>
      </w:r>
    </w:p>
    <w:p w:rsidR="007B5A92" w:rsidRPr="00D17763" w:rsidRDefault="007B5A92" w:rsidP="007B5A92">
      <w:pPr>
        <w:pStyle w:val="Normal1"/>
        <w:jc w:val="both"/>
        <w:rPr>
          <w:rFonts w:ascii="Ancizar Sans" w:hAnsi="Ancizar Sans"/>
          <w:sz w:val="22"/>
          <w:szCs w:val="22"/>
        </w:rPr>
      </w:pPr>
    </w:p>
    <w:p w:rsidR="007B5A92" w:rsidRPr="00D17763" w:rsidRDefault="007B5A92" w:rsidP="007B5A92">
      <w:pPr>
        <w:pStyle w:val="Normal1"/>
        <w:jc w:val="both"/>
        <w:rPr>
          <w:rFonts w:ascii="Ancizar Sans" w:hAnsi="Ancizar Sans"/>
          <w:sz w:val="22"/>
          <w:szCs w:val="22"/>
        </w:rPr>
      </w:pPr>
      <w:r w:rsidRPr="00D17763">
        <w:rPr>
          <w:rFonts w:ascii="Ancizar Sans" w:eastAsia="Arial" w:hAnsi="Ancizar Sans" w:cs="Arial"/>
          <w:sz w:val="22"/>
          <w:szCs w:val="22"/>
        </w:rPr>
        <w:t xml:space="preserve">Los requisitos enunciados de aquí en adelante </w:t>
      </w:r>
      <w:r w:rsidRPr="00D17763">
        <w:rPr>
          <w:rFonts w:ascii="Ancizar Sans" w:eastAsia="Arial" w:hAnsi="Ancizar Sans" w:cs="Arial"/>
          <w:sz w:val="22"/>
          <w:szCs w:val="22"/>
          <w:u w:val="single"/>
        </w:rPr>
        <w:t>son opcionales</w:t>
      </w:r>
      <w:r w:rsidRPr="00D17763">
        <w:rPr>
          <w:rFonts w:ascii="Ancizar Sans" w:eastAsia="Arial" w:hAnsi="Ancizar Sans" w:cs="Arial"/>
          <w:sz w:val="22"/>
          <w:szCs w:val="22"/>
        </w:rPr>
        <w:t xml:space="preserve">, por lo cual su no observancia no es motivo de rechazo de la inscripción. </w:t>
      </w:r>
    </w:p>
    <w:p w:rsidR="007B5A92" w:rsidRPr="00D17763" w:rsidRDefault="007B5A92" w:rsidP="007B5A92">
      <w:pPr>
        <w:pStyle w:val="Normal1"/>
        <w:jc w:val="both"/>
        <w:rPr>
          <w:rFonts w:ascii="Ancizar Sans" w:hAnsi="Ancizar Sans"/>
          <w:sz w:val="22"/>
          <w:szCs w:val="22"/>
        </w:rPr>
      </w:pPr>
    </w:p>
    <w:p w:rsidR="007B5A92" w:rsidRPr="00D17763" w:rsidRDefault="007B5A92" w:rsidP="007B5A92">
      <w:pPr>
        <w:pStyle w:val="Normal1"/>
        <w:numPr>
          <w:ilvl w:val="0"/>
          <w:numId w:val="11"/>
        </w:numPr>
        <w:tabs>
          <w:tab w:val="left" w:pos="588"/>
          <w:tab w:val="left" w:pos="916"/>
        </w:tabs>
        <w:ind w:left="196" w:hanging="195"/>
        <w:jc w:val="both"/>
        <w:rPr>
          <w:rFonts w:ascii="Ancizar Sans" w:hAnsi="Ancizar Sans"/>
          <w:sz w:val="22"/>
          <w:szCs w:val="22"/>
        </w:rPr>
      </w:pPr>
      <w:r w:rsidRPr="00D17763">
        <w:rPr>
          <w:rFonts w:ascii="Ancizar Sans" w:hAnsi="Ancizar Sans" w:cs="Arial"/>
          <w:b/>
          <w:bCs/>
          <w:sz w:val="22"/>
          <w:szCs w:val="22"/>
        </w:rPr>
        <w:t>Matrícula o tarjeta profesional o constancia de su trámite, a los profesionales residentes en el país</w:t>
      </w:r>
      <w:r w:rsidRPr="00D17763">
        <w:rPr>
          <w:rFonts w:ascii="Ancizar Sans" w:hAnsi="Ancizar Sans" w:cs="Arial"/>
          <w:sz w:val="22"/>
          <w:szCs w:val="22"/>
        </w:rPr>
        <w:t>. Presentar copia de la tarjeta o matrícula profesional o constancia de su trámite.</w:t>
      </w:r>
    </w:p>
    <w:p w:rsidR="007B5A92" w:rsidRPr="00D17763" w:rsidRDefault="007B5A92" w:rsidP="007B5A92">
      <w:pPr>
        <w:pStyle w:val="Normal1"/>
        <w:tabs>
          <w:tab w:val="left" w:pos="588"/>
          <w:tab w:val="left" w:pos="916"/>
        </w:tabs>
        <w:ind w:left="196"/>
        <w:jc w:val="both"/>
        <w:rPr>
          <w:rFonts w:ascii="Ancizar Sans" w:hAnsi="Ancizar Sans"/>
          <w:sz w:val="22"/>
          <w:szCs w:val="22"/>
        </w:rPr>
      </w:pPr>
    </w:p>
    <w:p w:rsidR="007B5A92" w:rsidRPr="00D17763" w:rsidRDefault="007B5A92" w:rsidP="007B5A92">
      <w:pPr>
        <w:pStyle w:val="Normal1"/>
        <w:numPr>
          <w:ilvl w:val="0"/>
          <w:numId w:val="11"/>
        </w:numPr>
        <w:tabs>
          <w:tab w:val="left" w:pos="588"/>
          <w:tab w:val="left" w:pos="916"/>
        </w:tabs>
        <w:ind w:left="196" w:hanging="195"/>
        <w:jc w:val="both"/>
        <w:rPr>
          <w:rFonts w:ascii="Ancizar Sans" w:hAnsi="Ancizar Sans"/>
          <w:sz w:val="22"/>
          <w:szCs w:val="22"/>
        </w:rPr>
      </w:pPr>
      <w:r w:rsidRPr="00D17763">
        <w:rPr>
          <w:rFonts w:ascii="Ancizar Sans" w:eastAsia="Arial" w:hAnsi="Ancizar Sans" w:cs="Arial"/>
          <w:b/>
          <w:sz w:val="22"/>
          <w:szCs w:val="22"/>
        </w:rPr>
        <w:t>Productividad Académica.</w:t>
      </w:r>
      <w:r w:rsidRPr="00D17763">
        <w:rPr>
          <w:rFonts w:ascii="Ancizar Sans" w:eastAsia="Arial" w:hAnsi="Ancizar Sans" w:cs="Arial"/>
          <w:sz w:val="22"/>
          <w:szCs w:val="22"/>
        </w:rPr>
        <w:t xml:space="preserve"> Soportes de las publicaciones o productividad académica (publicación de artículos en libros o en revistas indexadas, publicación de libros, producción de material audiovisual, patentes, etc.). Para los efectos del concurso, se aceptan máximo cinco (5) páginas por ítem.</w:t>
      </w:r>
    </w:p>
    <w:p w:rsidR="007B5A92" w:rsidRPr="00D17763" w:rsidRDefault="007B5A92" w:rsidP="007B5A92">
      <w:pPr>
        <w:pStyle w:val="Normal1"/>
        <w:tabs>
          <w:tab w:val="left" w:pos="588"/>
          <w:tab w:val="left" w:pos="916"/>
        </w:tabs>
        <w:ind w:left="196"/>
        <w:jc w:val="both"/>
        <w:rPr>
          <w:rFonts w:ascii="Ancizar Sans" w:hAnsi="Ancizar Sans"/>
          <w:sz w:val="22"/>
          <w:szCs w:val="22"/>
        </w:rPr>
      </w:pPr>
    </w:p>
    <w:p w:rsidR="007B5A92" w:rsidRPr="00D17763" w:rsidRDefault="007B5A92" w:rsidP="007B5A92">
      <w:pPr>
        <w:pStyle w:val="Normal1"/>
        <w:numPr>
          <w:ilvl w:val="0"/>
          <w:numId w:val="11"/>
        </w:numPr>
        <w:ind w:left="210" w:hanging="209"/>
        <w:jc w:val="both"/>
        <w:rPr>
          <w:rFonts w:ascii="Ancizar Sans" w:hAnsi="Ancizar Sans"/>
          <w:sz w:val="22"/>
          <w:szCs w:val="22"/>
        </w:rPr>
      </w:pPr>
      <w:r w:rsidRPr="00D17763">
        <w:rPr>
          <w:rFonts w:ascii="Ancizar Sans" w:eastAsia="Arial" w:hAnsi="Ancizar Sans" w:cs="Arial"/>
          <w:b/>
          <w:sz w:val="22"/>
          <w:szCs w:val="22"/>
        </w:rPr>
        <w:t>Certificación de conocimiento de un segundo idioma.</w:t>
      </w:r>
      <w:r w:rsidRPr="00D17763">
        <w:rPr>
          <w:rFonts w:ascii="Ancizar Sans" w:eastAsia="Arial" w:hAnsi="Ancizar Sans" w:cs="Arial"/>
          <w:sz w:val="22"/>
          <w:szCs w:val="22"/>
        </w:rPr>
        <w:t xml:space="preserve"> Se aceptan solamente los tipos de certificación aprobados por el Departamento de Lenguas Extranjeras (Facultad de Ciencias Humanas) de la Universidad Nacional de Colombia, que se encuentran listados en la Guía para aspirantes. </w:t>
      </w:r>
    </w:p>
    <w:p w:rsidR="007B5A92" w:rsidRPr="00D17763" w:rsidRDefault="007B5A92" w:rsidP="007B5A92">
      <w:pPr>
        <w:pStyle w:val="Normal1"/>
        <w:jc w:val="both"/>
        <w:rPr>
          <w:rFonts w:ascii="Ancizar Sans" w:hAnsi="Ancizar Sans"/>
          <w:sz w:val="22"/>
          <w:szCs w:val="22"/>
        </w:rPr>
      </w:pPr>
    </w:p>
    <w:p w:rsidR="007B5A92" w:rsidRPr="00D17763" w:rsidRDefault="007B5A92" w:rsidP="007B5A92">
      <w:pPr>
        <w:pStyle w:val="Normal1"/>
        <w:numPr>
          <w:ilvl w:val="0"/>
          <w:numId w:val="11"/>
        </w:numPr>
        <w:tabs>
          <w:tab w:val="clear" w:pos="720"/>
          <w:tab w:val="left" w:pos="284"/>
        </w:tabs>
        <w:ind w:left="284" w:hanging="284"/>
        <w:jc w:val="both"/>
        <w:rPr>
          <w:rFonts w:ascii="Ancizar Sans" w:hAnsi="Ancizar Sans"/>
          <w:sz w:val="22"/>
          <w:szCs w:val="22"/>
        </w:rPr>
      </w:pPr>
      <w:r w:rsidRPr="00D17763">
        <w:rPr>
          <w:rFonts w:ascii="Ancizar Sans" w:eastAsia="Arial" w:hAnsi="Ancizar Sans" w:cs="Arial"/>
          <w:b/>
          <w:sz w:val="22"/>
          <w:szCs w:val="22"/>
        </w:rPr>
        <w:t xml:space="preserve">Distinciones. </w:t>
      </w:r>
      <w:r w:rsidRPr="00D17763">
        <w:rPr>
          <w:rFonts w:ascii="Ancizar Sans" w:eastAsia="Arial" w:hAnsi="Ancizar Sans" w:cs="Arial"/>
          <w:sz w:val="22"/>
          <w:szCs w:val="22"/>
        </w:rPr>
        <w:t xml:space="preserve">Soporte de las distinciones académicas o profesionales recibidas, si las hubiere. </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b/>
          <w:bCs/>
          <w:color w:val="000000"/>
          <w:sz w:val="22"/>
          <w:szCs w:val="22"/>
        </w:rPr>
        <w:t>PARÁGRAFO 1</w:t>
      </w:r>
      <w:r w:rsidRPr="00D17763">
        <w:rPr>
          <w:rFonts w:ascii="Ancizar Sans" w:hAnsi="Ancizar Sans" w:cs="Arial"/>
          <w:color w:val="000000"/>
          <w:sz w:val="22"/>
          <w:szCs w:val="22"/>
        </w:rPr>
        <w:t>. Los aspirantes que incluyan títulos académicos para acreditar su nivel de estudios, o certificaciones de experiencia en idioma distinto del inglés, deben adjuntar con dichos títulos o certificaciones de experiencia, la traducción oficial de los mismos al español, de modo que se pueda constatar el tipo de estudio adelantado, su duración, intensidad y el título obtenido o la clase de experiencia docente, investigativa o profesional desarrollada, descripción de funciones, dedicación, etc. Si no se incluye la traducción, los títulos o certificaciones no se tendrán en cuenta.</w:t>
      </w:r>
    </w:p>
    <w:p w:rsidR="007B5A92" w:rsidRDefault="007B5A92" w:rsidP="007B5A92">
      <w:pPr>
        <w:pStyle w:val="NormalWeb"/>
        <w:jc w:val="both"/>
        <w:rPr>
          <w:rFonts w:ascii="Ancizar Sans" w:hAnsi="Ancizar Sans" w:cs="Arial"/>
          <w:color w:val="000000"/>
          <w:sz w:val="22"/>
          <w:szCs w:val="22"/>
        </w:rPr>
      </w:pPr>
      <w:r w:rsidRPr="00D17763">
        <w:rPr>
          <w:rFonts w:ascii="Ancizar Sans" w:hAnsi="Ancizar Sans" w:cs="Arial"/>
          <w:b/>
          <w:bCs/>
          <w:color w:val="000000"/>
          <w:sz w:val="22"/>
          <w:szCs w:val="22"/>
        </w:rPr>
        <w:lastRenderedPageBreak/>
        <w:t>PARÁGRAFO 2.</w:t>
      </w:r>
      <w:r w:rsidRPr="00D17763">
        <w:rPr>
          <w:rStyle w:val="apple-converted-space"/>
          <w:rFonts w:ascii="Arial" w:hAnsi="Arial" w:cs="Arial"/>
          <w:color w:val="000000"/>
          <w:sz w:val="22"/>
          <w:szCs w:val="22"/>
        </w:rPr>
        <w:t> </w:t>
      </w:r>
      <w:r w:rsidRPr="00D17763">
        <w:rPr>
          <w:rFonts w:ascii="Ancizar Sans" w:hAnsi="Ancizar Sans" w:cs="Arial"/>
          <w:color w:val="000000"/>
          <w:sz w:val="22"/>
          <w:szCs w:val="22"/>
        </w:rPr>
        <w:t xml:space="preserve">Los aspirantes declarados ganadores, cuya lengua materna no sea el español, deben presentar la certificación de conocimiento del español, la cual será avalada por el Departamento de Lenguas Extranjeras de la Universidad Nacional de Colombia. </w:t>
      </w:r>
      <w:r w:rsidRPr="0047132D">
        <w:rPr>
          <w:rFonts w:ascii="Ancizar Sans" w:hAnsi="Ancizar Sans" w:cs="Arial"/>
          <w:color w:val="000000"/>
          <w:sz w:val="22"/>
          <w:szCs w:val="22"/>
        </w:rPr>
        <w:t>La certificación debe presentarse antes de concluir el decimotercer (13) mes de vinculación en período de prueba con el segundo informe de autoevaluación de actividades.</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b/>
          <w:bCs/>
          <w:color w:val="000000"/>
          <w:sz w:val="22"/>
          <w:szCs w:val="22"/>
        </w:rPr>
        <w:t>ARTÍCULO 4. ETAPA DE VERIFICACIÓN DE REQUISITOS.</w:t>
      </w:r>
      <w:r w:rsidRPr="00D17763">
        <w:rPr>
          <w:rStyle w:val="apple-converted-space"/>
          <w:rFonts w:ascii="Arial" w:hAnsi="Arial" w:cs="Arial"/>
          <w:b/>
          <w:bCs/>
          <w:color w:val="000000"/>
          <w:sz w:val="22"/>
          <w:szCs w:val="22"/>
        </w:rPr>
        <w:t> </w:t>
      </w:r>
      <w:r w:rsidRPr="00D17763">
        <w:rPr>
          <w:rFonts w:ascii="Ancizar Sans" w:hAnsi="Ancizar Sans" w:cs="Arial"/>
          <w:color w:val="000000"/>
          <w:sz w:val="22"/>
          <w:szCs w:val="22"/>
        </w:rPr>
        <w:t xml:space="preserve">Cerrado el proceso de inscripción el Secretario de la Facultad de Ingeniería con el apoyo y asesoría de la División de Personal Académico y de un Comité de Verificación revisará la observancia de los requisitos mínimos establecidos en el </w:t>
      </w:r>
      <w:r>
        <w:rPr>
          <w:rFonts w:ascii="Ancizar Sans" w:hAnsi="Ancizar Sans" w:cs="Arial"/>
          <w:color w:val="000000"/>
          <w:sz w:val="22"/>
          <w:szCs w:val="22"/>
        </w:rPr>
        <w:t>A</w:t>
      </w:r>
      <w:r w:rsidRPr="00D17763">
        <w:rPr>
          <w:rFonts w:ascii="Ancizar Sans" w:hAnsi="Ancizar Sans" w:cs="Arial"/>
          <w:color w:val="000000"/>
          <w:sz w:val="22"/>
          <w:szCs w:val="22"/>
        </w:rPr>
        <w:t>rtículo</w:t>
      </w:r>
      <w:r w:rsidRPr="00D17763">
        <w:rPr>
          <w:rStyle w:val="apple-converted-space"/>
          <w:rFonts w:ascii="Arial" w:hAnsi="Arial" w:cs="Arial"/>
          <w:color w:val="000000"/>
          <w:sz w:val="22"/>
          <w:szCs w:val="22"/>
        </w:rPr>
        <w:t> </w:t>
      </w:r>
      <w:hyperlink r:id="rId9" w:anchor="2" w:history="1">
        <w:r w:rsidRPr="00D17763">
          <w:rPr>
            <w:rStyle w:val="Hipervnculo"/>
            <w:rFonts w:ascii="Ancizar Sans" w:hAnsi="Ancizar Sans" w:cs="Arial"/>
            <w:sz w:val="22"/>
            <w:szCs w:val="22"/>
          </w:rPr>
          <w:t>2</w:t>
        </w:r>
      </w:hyperlink>
      <w:r w:rsidRPr="00D17763">
        <w:rPr>
          <w:rStyle w:val="apple-converted-space"/>
          <w:rFonts w:ascii="Arial" w:hAnsi="Arial" w:cs="Arial"/>
          <w:color w:val="000000"/>
          <w:sz w:val="22"/>
          <w:szCs w:val="22"/>
        </w:rPr>
        <w:t> </w:t>
      </w:r>
      <w:r w:rsidRPr="00D17763">
        <w:rPr>
          <w:rFonts w:ascii="Ancizar Sans" w:hAnsi="Ancizar Sans" w:cs="Arial"/>
          <w:color w:val="000000"/>
          <w:sz w:val="22"/>
          <w:szCs w:val="22"/>
        </w:rPr>
        <w:t xml:space="preserve">de la </w:t>
      </w:r>
      <w:r>
        <w:rPr>
          <w:rFonts w:ascii="Ancizar Sans" w:hAnsi="Ancizar Sans" w:cs="Arial"/>
          <w:color w:val="000000"/>
          <w:sz w:val="22"/>
          <w:szCs w:val="22"/>
        </w:rPr>
        <w:t>presente Resolución</w:t>
      </w:r>
      <w:r w:rsidRPr="00D17763">
        <w:rPr>
          <w:rFonts w:ascii="Ancizar Sans" w:hAnsi="Ancizar Sans" w:cs="Arial"/>
          <w:color w:val="000000"/>
          <w:sz w:val="22"/>
          <w:szCs w:val="22"/>
        </w:rPr>
        <w:t>, verificando que la documentación haya sido enviada dentro de los términos establecidos, esté completa y cumpla con las exigencias del Artículo</w:t>
      </w:r>
      <w:r w:rsidRPr="00D17763">
        <w:rPr>
          <w:rStyle w:val="apple-converted-space"/>
          <w:rFonts w:ascii="Arial" w:hAnsi="Arial" w:cs="Arial"/>
          <w:color w:val="000000"/>
          <w:sz w:val="22"/>
          <w:szCs w:val="22"/>
        </w:rPr>
        <w:t> </w:t>
      </w:r>
      <w:hyperlink r:id="rId10" w:anchor="3" w:history="1">
        <w:r w:rsidRPr="00D17763">
          <w:rPr>
            <w:rStyle w:val="Hipervnculo"/>
            <w:rFonts w:ascii="Ancizar Sans" w:hAnsi="Ancizar Sans" w:cs="Arial"/>
            <w:sz w:val="22"/>
            <w:szCs w:val="22"/>
          </w:rPr>
          <w:t>3</w:t>
        </w:r>
      </w:hyperlink>
      <w:r w:rsidRPr="00D17763">
        <w:rPr>
          <w:rStyle w:val="apple-converted-space"/>
          <w:rFonts w:ascii="Arial" w:hAnsi="Arial" w:cs="Arial"/>
          <w:color w:val="000000"/>
          <w:sz w:val="22"/>
          <w:szCs w:val="22"/>
        </w:rPr>
        <w:t> </w:t>
      </w:r>
      <w:r w:rsidRPr="00D17763">
        <w:rPr>
          <w:rFonts w:ascii="Ancizar Sans" w:hAnsi="Ancizar Sans" w:cs="Arial"/>
          <w:color w:val="000000"/>
          <w:sz w:val="22"/>
          <w:szCs w:val="22"/>
        </w:rPr>
        <w:t xml:space="preserve">de la </w:t>
      </w:r>
      <w:r>
        <w:rPr>
          <w:rFonts w:ascii="Ancizar Sans" w:hAnsi="Ancizar Sans" w:cs="Arial"/>
          <w:color w:val="000000"/>
          <w:sz w:val="22"/>
          <w:szCs w:val="22"/>
        </w:rPr>
        <w:t>presente Resolución</w:t>
      </w:r>
      <w:r w:rsidRPr="00D17763">
        <w:rPr>
          <w:rFonts w:ascii="Ancizar Sans" w:hAnsi="Ancizar Sans" w:cs="Arial"/>
          <w:color w:val="000000"/>
          <w:sz w:val="22"/>
          <w:szCs w:val="22"/>
        </w:rPr>
        <w:t>.</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color w:val="000000"/>
          <w:sz w:val="22"/>
          <w:szCs w:val="22"/>
        </w:rPr>
        <w:t>Concluido lo anterior, el Decano de La Facultad de Ingeniería consolidará la lista de aspirantes admitidos al concurso.</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b/>
          <w:bCs/>
          <w:color w:val="000000"/>
          <w:sz w:val="22"/>
          <w:szCs w:val="22"/>
        </w:rPr>
        <w:t xml:space="preserve">ARTÍCULO 5. RESULTADOS DE LA VERIFICACIÓN DE REQUISITOS. </w:t>
      </w:r>
      <w:r w:rsidRPr="0025098A">
        <w:rPr>
          <w:rFonts w:ascii="Ancizar Sans" w:hAnsi="Ancizar Sans" w:cs="Arial"/>
          <w:bCs/>
          <w:color w:val="000000"/>
          <w:sz w:val="22"/>
          <w:szCs w:val="22"/>
        </w:rPr>
        <w:t>El Decano de la</w:t>
      </w:r>
      <w:r w:rsidRPr="00D17763">
        <w:rPr>
          <w:rStyle w:val="apple-converted-space"/>
          <w:rFonts w:ascii="Arial" w:hAnsi="Arial" w:cs="Arial"/>
          <w:color w:val="000000"/>
          <w:sz w:val="22"/>
          <w:szCs w:val="22"/>
        </w:rPr>
        <w:t> </w:t>
      </w:r>
      <w:r w:rsidRPr="00D17763">
        <w:rPr>
          <w:rFonts w:ascii="Ancizar Sans" w:hAnsi="Ancizar Sans" w:cs="Arial"/>
          <w:color w:val="000000"/>
          <w:sz w:val="22"/>
          <w:szCs w:val="22"/>
        </w:rPr>
        <w:t xml:space="preserve">Facultad de Ingeniería de Universidad Nacional de Colombia </w:t>
      </w:r>
      <w:r>
        <w:rPr>
          <w:rFonts w:ascii="Ancizar Sans" w:hAnsi="Ancizar Sans" w:cs="Arial"/>
          <w:color w:val="000000"/>
          <w:sz w:val="22"/>
          <w:szCs w:val="22"/>
        </w:rPr>
        <w:t>S</w:t>
      </w:r>
      <w:r w:rsidRPr="00D17763">
        <w:rPr>
          <w:rFonts w:ascii="Ancizar Sans" w:hAnsi="Ancizar Sans" w:cs="Arial"/>
          <w:color w:val="000000"/>
          <w:sz w:val="22"/>
          <w:szCs w:val="22"/>
        </w:rPr>
        <w:t xml:space="preserve">ede Bogotá publicará en la página Web del </w:t>
      </w:r>
      <w:r w:rsidR="00761A03">
        <w:rPr>
          <w:rFonts w:ascii="Ancizar Sans" w:hAnsi="Ancizar Sans" w:cs="Arial"/>
          <w:color w:val="000000"/>
          <w:sz w:val="22"/>
          <w:szCs w:val="22"/>
        </w:rPr>
        <w:t>Concurso Profesoral 2017</w:t>
      </w:r>
      <w:r w:rsidRPr="00D17763">
        <w:rPr>
          <w:rFonts w:ascii="Ancizar Sans" w:hAnsi="Ancizar Sans" w:cs="Arial"/>
          <w:color w:val="000000"/>
          <w:sz w:val="22"/>
          <w:szCs w:val="22"/>
        </w:rPr>
        <w:t xml:space="preserve"> la lista de aspirantes admitidos al concurso, en la fecha establecida en el Artículo</w:t>
      </w:r>
      <w:r w:rsidRPr="00D17763">
        <w:rPr>
          <w:rFonts w:ascii="Arial" w:hAnsi="Arial" w:cs="Arial"/>
          <w:color w:val="000000"/>
          <w:sz w:val="22"/>
          <w:szCs w:val="22"/>
        </w:rPr>
        <w:t> </w:t>
      </w:r>
      <w:r>
        <w:rPr>
          <w:rFonts w:ascii="Ancizar Sans" w:hAnsi="Ancizar Sans" w:cs="Arial"/>
          <w:color w:val="000000"/>
          <w:sz w:val="22"/>
          <w:szCs w:val="22"/>
        </w:rPr>
        <w:t>12</w:t>
      </w:r>
      <w:r w:rsidRPr="00D17763">
        <w:rPr>
          <w:rFonts w:ascii="Ancizar Sans" w:hAnsi="Ancizar Sans" w:cs="Arial"/>
          <w:color w:val="000000"/>
          <w:sz w:val="22"/>
          <w:szCs w:val="22"/>
        </w:rPr>
        <w:t xml:space="preserve"> de la </w:t>
      </w:r>
      <w:r>
        <w:rPr>
          <w:rFonts w:ascii="Ancizar Sans" w:hAnsi="Ancizar Sans" w:cs="Arial"/>
          <w:color w:val="000000"/>
          <w:sz w:val="22"/>
          <w:szCs w:val="22"/>
        </w:rPr>
        <w:t>presente Resolución</w:t>
      </w:r>
      <w:r w:rsidRPr="00D17763">
        <w:rPr>
          <w:rFonts w:ascii="Ancizar Sans" w:hAnsi="Ancizar Sans" w:cs="Arial"/>
          <w:color w:val="000000"/>
          <w:sz w:val="22"/>
          <w:szCs w:val="22"/>
        </w:rPr>
        <w:t>. Los aspirantes podrán presentar su reclamación ante el Decano de la Facultad de Ingeniería, dentro los</w:t>
      </w:r>
      <w:r w:rsidRPr="00D17763">
        <w:rPr>
          <w:rStyle w:val="apple-converted-space"/>
          <w:rFonts w:ascii="Arial" w:hAnsi="Arial" w:cs="Arial"/>
          <w:color w:val="000000"/>
          <w:sz w:val="22"/>
          <w:szCs w:val="22"/>
        </w:rPr>
        <w:t> </w:t>
      </w:r>
      <w:r w:rsidRPr="00D17763">
        <w:rPr>
          <w:rFonts w:ascii="Ancizar Sans" w:hAnsi="Ancizar Sans" w:cs="Arial"/>
          <w:b/>
          <w:bCs/>
          <w:color w:val="000000"/>
          <w:sz w:val="22"/>
          <w:szCs w:val="22"/>
        </w:rPr>
        <w:t>tres (3) días hábiles</w:t>
      </w:r>
      <w:r w:rsidRPr="00D17763">
        <w:rPr>
          <w:rStyle w:val="apple-converted-space"/>
          <w:rFonts w:ascii="Arial" w:hAnsi="Arial" w:cs="Arial"/>
          <w:b/>
          <w:bCs/>
          <w:color w:val="000000"/>
          <w:sz w:val="22"/>
          <w:szCs w:val="22"/>
        </w:rPr>
        <w:t> </w:t>
      </w:r>
      <w:r w:rsidRPr="00D17763">
        <w:rPr>
          <w:rFonts w:ascii="Ancizar Sans" w:hAnsi="Ancizar Sans" w:cs="Arial"/>
          <w:color w:val="000000"/>
          <w:sz w:val="22"/>
          <w:szCs w:val="22"/>
        </w:rPr>
        <w:t>siguientes a la publicación, a través del correo electrónico: concurso_fibog@unal.edu.co. El Decano de la Facultad de Ingeniería, será el responsable de dar respuesta a la reclamación, al correo electrónico registrado por el aspirante en la inscripción, previa revisión y análisis.</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color w:val="000000"/>
          <w:sz w:val="22"/>
          <w:szCs w:val="22"/>
        </w:rPr>
        <w:t xml:space="preserve">Una vez resueltas las reclamaciones, se publicará el listado actualizado de aspirantes admitidos, en la página Web del </w:t>
      </w:r>
      <w:r>
        <w:rPr>
          <w:rFonts w:ascii="Ancizar Sans" w:hAnsi="Ancizar Sans" w:cs="Arial"/>
          <w:color w:val="000000"/>
          <w:sz w:val="22"/>
          <w:szCs w:val="22"/>
        </w:rPr>
        <w:t>Concurso Profesoral 201</w:t>
      </w:r>
      <w:r w:rsidR="00761A03">
        <w:rPr>
          <w:rFonts w:ascii="Ancizar Sans" w:hAnsi="Ancizar Sans" w:cs="Arial"/>
          <w:color w:val="000000"/>
          <w:sz w:val="22"/>
          <w:szCs w:val="22"/>
        </w:rPr>
        <w:t>7</w:t>
      </w:r>
      <w:r w:rsidRPr="00D17763">
        <w:rPr>
          <w:rFonts w:ascii="Ancizar Sans" w:hAnsi="Ancizar Sans" w:cs="Arial"/>
          <w:color w:val="000000"/>
          <w:sz w:val="22"/>
          <w:szCs w:val="22"/>
        </w:rPr>
        <w:t xml:space="preserve">, en la fecha establecida en </w:t>
      </w:r>
      <w:r>
        <w:rPr>
          <w:rFonts w:ascii="Ancizar Sans" w:hAnsi="Ancizar Sans" w:cs="Arial"/>
          <w:color w:val="000000"/>
          <w:sz w:val="22"/>
          <w:szCs w:val="22"/>
        </w:rPr>
        <w:t>el Artículo 12</w:t>
      </w:r>
      <w:r w:rsidRPr="00D17763">
        <w:rPr>
          <w:rStyle w:val="apple-converted-space"/>
          <w:rFonts w:ascii="Arial" w:hAnsi="Arial" w:cs="Arial"/>
          <w:color w:val="FF0000"/>
          <w:sz w:val="22"/>
          <w:szCs w:val="22"/>
        </w:rPr>
        <w:t> </w:t>
      </w:r>
      <w:r w:rsidRPr="00D17763">
        <w:rPr>
          <w:rFonts w:ascii="Ancizar Sans" w:hAnsi="Ancizar Sans" w:cs="Arial"/>
          <w:color w:val="000000"/>
          <w:sz w:val="22"/>
          <w:szCs w:val="22"/>
        </w:rPr>
        <w:t xml:space="preserve">de la </w:t>
      </w:r>
      <w:r>
        <w:rPr>
          <w:rFonts w:ascii="Ancizar Sans" w:hAnsi="Ancizar Sans" w:cs="Arial"/>
          <w:color w:val="000000"/>
          <w:sz w:val="22"/>
          <w:szCs w:val="22"/>
        </w:rPr>
        <w:t>presente Resolución</w:t>
      </w:r>
      <w:r w:rsidRPr="00D17763">
        <w:rPr>
          <w:rFonts w:ascii="Ancizar Sans" w:hAnsi="Ancizar Sans" w:cs="Arial"/>
          <w:color w:val="000000"/>
          <w:sz w:val="22"/>
          <w:szCs w:val="22"/>
        </w:rPr>
        <w:t>.</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b/>
          <w:bCs/>
          <w:color w:val="000000"/>
          <w:sz w:val="22"/>
          <w:szCs w:val="22"/>
        </w:rPr>
        <w:t>ARTÍCULO 6. ETAPA DE VALORACIÓN DE HOJA DE VIDA.</w:t>
      </w:r>
      <w:r w:rsidRPr="00D17763">
        <w:rPr>
          <w:rStyle w:val="apple-converted-space"/>
          <w:rFonts w:ascii="Arial" w:hAnsi="Arial" w:cs="Arial"/>
          <w:color w:val="000000"/>
          <w:sz w:val="22"/>
          <w:szCs w:val="22"/>
        </w:rPr>
        <w:t> </w:t>
      </w:r>
      <w:r w:rsidRPr="00D17763">
        <w:rPr>
          <w:rFonts w:ascii="Ancizar Sans" w:hAnsi="Ancizar Sans" w:cs="Arial"/>
          <w:color w:val="000000"/>
          <w:sz w:val="22"/>
          <w:szCs w:val="22"/>
        </w:rPr>
        <w:t>Las Hojas de Vida de los aspirantes admitidos</w:t>
      </w:r>
      <w:r w:rsidRPr="00D17763">
        <w:rPr>
          <w:rFonts w:ascii="Arial" w:hAnsi="Arial" w:cs="Arial"/>
          <w:color w:val="000000"/>
          <w:sz w:val="22"/>
          <w:szCs w:val="22"/>
        </w:rPr>
        <w:t> </w:t>
      </w:r>
      <w:r w:rsidRPr="00D17763">
        <w:rPr>
          <w:rFonts w:ascii="Ancizar Sans" w:hAnsi="Ancizar Sans" w:cs="Arial"/>
          <w:color w:val="000000"/>
          <w:sz w:val="22"/>
          <w:szCs w:val="22"/>
        </w:rPr>
        <w:t>ser</w:t>
      </w:r>
      <w:r w:rsidRPr="00D17763">
        <w:rPr>
          <w:rFonts w:ascii="Ancizar Sans" w:hAnsi="Ancizar Sans" w:cs="Ancizar Sans"/>
          <w:color w:val="000000"/>
          <w:sz w:val="22"/>
          <w:szCs w:val="22"/>
        </w:rPr>
        <w:t>á</w:t>
      </w:r>
      <w:r w:rsidRPr="00D17763">
        <w:rPr>
          <w:rFonts w:ascii="Ancizar Sans" w:hAnsi="Ancizar Sans" w:cs="Arial"/>
          <w:color w:val="000000"/>
          <w:sz w:val="22"/>
          <w:szCs w:val="22"/>
        </w:rPr>
        <w:t>n calificadas por los Jurados designados por el Consejo de la Facultad de Ingeniería, sobre un total de</w:t>
      </w:r>
      <w:r w:rsidRPr="00D17763">
        <w:rPr>
          <w:rStyle w:val="apple-converted-space"/>
          <w:rFonts w:ascii="Arial" w:hAnsi="Arial" w:cs="Arial"/>
          <w:color w:val="000000"/>
          <w:sz w:val="22"/>
          <w:szCs w:val="22"/>
        </w:rPr>
        <w:t> </w:t>
      </w:r>
      <w:r w:rsidRPr="00D17763">
        <w:rPr>
          <w:rFonts w:ascii="Ancizar Sans" w:hAnsi="Ancizar Sans" w:cs="Arial"/>
          <w:b/>
          <w:bCs/>
          <w:color w:val="000000"/>
          <w:sz w:val="22"/>
          <w:szCs w:val="22"/>
        </w:rPr>
        <w:t>trescientos (300) puntos</w:t>
      </w:r>
      <w:r w:rsidRPr="00D17763">
        <w:rPr>
          <w:rFonts w:ascii="Ancizar Sans" w:hAnsi="Ancizar Sans" w:cs="Arial"/>
          <w:color w:val="000000"/>
          <w:sz w:val="22"/>
          <w:szCs w:val="22"/>
        </w:rPr>
        <w:t xml:space="preserve">. En la valoración se tendrán en cuenta los títulos de pre y </w:t>
      </w:r>
      <w:r>
        <w:rPr>
          <w:rFonts w:ascii="Ancizar Sans" w:hAnsi="Ancizar Sans" w:cs="Arial"/>
          <w:color w:val="000000"/>
          <w:sz w:val="22"/>
          <w:szCs w:val="22"/>
        </w:rPr>
        <w:t>posgrado</w:t>
      </w:r>
      <w:r w:rsidRPr="00D17763">
        <w:rPr>
          <w:rFonts w:ascii="Ancizar Sans" w:hAnsi="Ancizar Sans" w:cs="Arial"/>
          <w:color w:val="000000"/>
          <w:sz w:val="22"/>
          <w:szCs w:val="22"/>
        </w:rPr>
        <w:t>, la experiencia certificada (docente, investigativa y profesional), la productividad académica y el segundo idioma (cuando se haya aportado la certificación y ésta cumpla con los requisitos establecidos en la Guía para Aspirantes</w:t>
      </w:r>
      <w:r w:rsidR="001E3AAC">
        <w:rPr>
          <w:rFonts w:ascii="Ancizar Sans" w:hAnsi="Ancizar Sans" w:cs="Arial"/>
          <w:color w:val="000000"/>
          <w:sz w:val="22"/>
          <w:szCs w:val="22"/>
        </w:rPr>
        <w:t xml:space="preserve"> del Concurso Profesoral 2017</w:t>
      </w:r>
      <w:r w:rsidRPr="00D17763">
        <w:rPr>
          <w:rFonts w:ascii="Ancizar Sans" w:hAnsi="Ancizar Sans" w:cs="Arial"/>
          <w:color w:val="000000"/>
          <w:sz w:val="22"/>
          <w:szCs w:val="22"/>
        </w:rPr>
        <w:t>).</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color w:val="000000"/>
          <w:sz w:val="22"/>
          <w:szCs w:val="22"/>
        </w:rPr>
        <w:t>En relación con la experiencia y la valoración de la productividad académica, se tendrán en cuenta los cinco (5) años recientes en el caso de los perfiles de dedicación exclusiva y tiempo completo. En los perfiles de dedicación cátedra, se tendrán en cuenta los diez (10) años recientes.</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color w:val="000000"/>
          <w:sz w:val="22"/>
          <w:szCs w:val="22"/>
        </w:rPr>
        <w:t xml:space="preserve">Únicamente la experiencia calificada que se haya desarrollado a través de contratos de prestación de servicios, consultorías y asesorías, que no pueda certificar su dedicación en los términos señalados en la </w:t>
      </w:r>
      <w:r>
        <w:rPr>
          <w:rFonts w:ascii="Ancizar Sans" w:hAnsi="Ancizar Sans" w:cs="Arial"/>
          <w:color w:val="000000"/>
          <w:sz w:val="22"/>
          <w:szCs w:val="22"/>
        </w:rPr>
        <w:t>presente Resolución</w:t>
      </w:r>
      <w:r w:rsidRPr="00D17763">
        <w:rPr>
          <w:rFonts w:ascii="Ancizar Sans" w:hAnsi="Ancizar Sans" w:cs="Arial"/>
          <w:color w:val="000000"/>
          <w:sz w:val="22"/>
          <w:szCs w:val="22"/>
        </w:rPr>
        <w:t>, será tenida en cuenta reconociéndole una dedicación de medio tiempo (</w:t>
      </w:r>
      <w:r>
        <w:rPr>
          <w:rFonts w:ascii="Ancizar Sans" w:hAnsi="Ancizar Sans" w:cs="Arial"/>
          <w:color w:val="000000"/>
          <w:sz w:val="22"/>
          <w:szCs w:val="22"/>
        </w:rPr>
        <w:t>Artículo</w:t>
      </w:r>
      <w:r w:rsidRPr="00D17763">
        <w:rPr>
          <w:rFonts w:ascii="Ancizar Sans" w:hAnsi="Ancizar Sans" w:cs="Arial"/>
          <w:color w:val="000000"/>
          <w:sz w:val="22"/>
          <w:szCs w:val="22"/>
        </w:rPr>
        <w:t xml:space="preserve"> 17</w:t>
      </w:r>
      <w:r>
        <w:rPr>
          <w:rFonts w:ascii="Ancizar Sans" w:hAnsi="Ancizar Sans" w:cs="Arial"/>
          <w:color w:val="000000"/>
          <w:sz w:val="22"/>
          <w:szCs w:val="22"/>
        </w:rPr>
        <w:t>,</w:t>
      </w:r>
      <w:r w:rsidRPr="00D17763">
        <w:rPr>
          <w:rStyle w:val="apple-converted-space"/>
          <w:rFonts w:ascii="Arial" w:hAnsi="Arial" w:cs="Arial"/>
          <w:color w:val="000000"/>
          <w:sz w:val="22"/>
          <w:szCs w:val="22"/>
        </w:rPr>
        <w:t> </w:t>
      </w:r>
      <w:hyperlink r:id="rId11" w:anchor="17p3" w:history="1">
        <w:r>
          <w:rPr>
            <w:rStyle w:val="Hipervnculo"/>
            <w:rFonts w:ascii="Ancizar Sans" w:hAnsi="Ancizar Sans" w:cs="Arial"/>
            <w:sz w:val="22"/>
            <w:szCs w:val="22"/>
          </w:rPr>
          <w:t>P</w:t>
        </w:r>
        <w:r w:rsidRPr="00D17763">
          <w:rPr>
            <w:rStyle w:val="Hipervnculo"/>
            <w:rFonts w:ascii="Ancizar Sans" w:hAnsi="Ancizar Sans" w:cs="Arial"/>
            <w:sz w:val="22"/>
            <w:szCs w:val="22"/>
          </w:rPr>
          <w:t>arágrafo 3</w:t>
        </w:r>
        <w:r>
          <w:rPr>
            <w:rStyle w:val="Hipervnculo"/>
            <w:rFonts w:ascii="Ancizar Sans" w:hAnsi="Ancizar Sans" w:cs="Arial"/>
            <w:sz w:val="22"/>
            <w:szCs w:val="22"/>
          </w:rPr>
          <w:t>,</w:t>
        </w:r>
      </w:hyperlink>
      <w:r>
        <w:rPr>
          <w:rStyle w:val="Hipervnculo"/>
          <w:rFonts w:ascii="Ancizar Sans" w:hAnsi="Ancizar Sans" w:cs="Arial"/>
          <w:sz w:val="22"/>
          <w:szCs w:val="22"/>
        </w:rPr>
        <w:t xml:space="preserve"> </w:t>
      </w:r>
      <w:r w:rsidRPr="00D17763">
        <w:rPr>
          <w:rFonts w:ascii="Ancizar Sans" w:hAnsi="Ancizar Sans" w:cs="Arial"/>
          <w:color w:val="000000"/>
          <w:sz w:val="22"/>
          <w:szCs w:val="22"/>
        </w:rPr>
        <w:t>Acuerdo 023 de 2008 del Consejo Superior Universitario).</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color w:val="000000"/>
          <w:sz w:val="22"/>
          <w:szCs w:val="22"/>
        </w:rPr>
        <w:lastRenderedPageBreak/>
        <w:t>Cuando en ejercicio de su profesión haya asesorado en el mismo período a una o varias instituciones, el tiempo de experiencia se contabilizará por una sola vez.</w:t>
      </w:r>
    </w:p>
    <w:p w:rsidR="007B5A92" w:rsidRPr="00D17763" w:rsidRDefault="007B5A92" w:rsidP="007B5A92">
      <w:pPr>
        <w:pStyle w:val="NormalWeb"/>
        <w:jc w:val="both"/>
        <w:rPr>
          <w:rFonts w:ascii="Ancizar Sans" w:hAnsi="Ancizar Sans" w:cs="Arial"/>
          <w:b/>
          <w:bCs/>
          <w:color w:val="000000"/>
          <w:sz w:val="22"/>
          <w:szCs w:val="22"/>
        </w:rPr>
      </w:pPr>
      <w:r w:rsidRPr="00D17763">
        <w:rPr>
          <w:rFonts w:ascii="Ancizar Sans" w:hAnsi="Ancizar Sans" w:cs="Arial"/>
          <w:b/>
          <w:bCs/>
          <w:color w:val="000000"/>
          <w:sz w:val="22"/>
          <w:szCs w:val="22"/>
        </w:rPr>
        <w:t>ARTÍCULO 7. ETAPA DE VALORACIÓN PRUEBA DE COMPETENCIAS</w:t>
      </w:r>
    </w:p>
    <w:p w:rsidR="007B5A92" w:rsidRPr="00D17763" w:rsidRDefault="007B5A92" w:rsidP="007B5A92">
      <w:pPr>
        <w:pStyle w:val="NormalWeb"/>
        <w:jc w:val="both"/>
        <w:rPr>
          <w:rFonts w:ascii="Ancizar Sans" w:hAnsi="Ancizar Sans" w:cs="Arial"/>
          <w:color w:val="000000"/>
          <w:sz w:val="22"/>
          <w:szCs w:val="22"/>
        </w:rPr>
      </w:pPr>
      <w:bookmarkStart w:id="1" w:name="7n7.1"/>
      <w:r w:rsidRPr="00D17763">
        <w:rPr>
          <w:rFonts w:ascii="Arial" w:hAnsi="Arial" w:cs="Arial"/>
          <w:b/>
          <w:bCs/>
          <w:color w:val="000000"/>
          <w:sz w:val="22"/>
          <w:szCs w:val="22"/>
        </w:rPr>
        <w:t> </w:t>
      </w:r>
      <w:bookmarkEnd w:id="1"/>
      <w:r w:rsidRPr="00D17763">
        <w:rPr>
          <w:rFonts w:ascii="Ancizar Sans" w:hAnsi="Ancizar Sans" w:cs="Arial"/>
          <w:b/>
          <w:bCs/>
          <w:color w:val="000000"/>
          <w:sz w:val="22"/>
          <w:szCs w:val="22"/>
        </w:rPr>
        <w:t>7.1 COMPONENTE ESCRITO.</w:t>
      </w:r>
      <w:r w:rsidRPr="00D17763">
        <w:rPr>
          <w:rStyle w:val="apple-converted-space"/>
          <w:rFonts w:ascii="Arial" w:hAnsi="Arial" w:cs="Arial"/>
          <w:b/>
          <w:bCs/>
          <w:color w:val="000000"/>
          <w:sz w:val="22"/>
          <w:szCs w:val="22"/>
        </w:rPr>
        <w:t> </w:t>
      </w:r>
      <w:r w:rsidRPr="00D17763">
        <w:rPr>
          <w:rFonts w:ascii="Ancizar Sans" w:hAnsi="Ancizar Sans" w:cs="Arial"/>
          <w:color w:val="000000"/>
          <w:sz w:val="22"/>
          <w:szCs w:val="22"/>
        </w:rPr>
        <w:t xml:space="preserve">Consiste en la presentación de un Ensayo inédito en español o en inglés, remitido vía correo electrónico con los demás soportes de la inscripción, con extensión máxima de </w:t>
      </w:r>
      <w:r>
        <w:rPr>
          <w:rFonts w:ascii="Ancizar Sans" w:hAnsi="Ancizar Sans" w:cs="Arial"/>
          <w:color w:val="000000"/>
          <w:sz w:val="22"/>
          <w:szCs w:val="22"/>
        </w:rPr>
        <w:t>15.000</w:t>
      </w:r>
      <w:r w:rsidRPr="00D17763">
        <w:rPr>
          <w:rFonts w:ascii="Ancizar Sans" w:hAnsi="Ancizar Sans" w:cs="Arial"/>
          <w:color w:val="000000"/>
          <w:sz w:val="22"/>
          <w:szCs w:val="22"/>
        </w:rPr>
        <w:t xml:space="preserve"> caracteres contados sin espacios. El ensayo debe mostrar el aporte que el aspirante propone efectuar en las tres actividades misionales de la universidad: docencia, investigación y extensión, enmarcado en el área de desempeño. El ensayo debe ser de autoría individual y propia.</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color w:val="000000"/>
          <w:sz w:val="22"/>
          <w:szCs w:val="22"/>
        </w:rPr>
        <w:t>Se califica sobre un total de</w:t>
      </w:r>
      <w:r w:rsidRPr="00D17763">
        <w:rPr>
          <w:rStyle w:val="apple-converted-space"/>
          <w:rFonts w:ascii="Arial" w:hAnsi="Arial" w:cs="Arial"/>
          <w:color w:val="000000"/>
          <w:sz w:val="22"/>
          <w:szCs w:val="22"/>
        </w:rPr>
        <w:t> </w:t>
      </w:r>
      <w:r w:rsidRPr="00D17763">
        <w:rPr>
          <w:rFonts w:ascii="Ancizar Sans" w:hAnsi="Ancizar Sans" w:cs="Arial"/>
          <w:b/>
          <w:bCs/>
          <w:color w:val="000000"/>
          <w:sz w:val="22"/>
          <w:szCs w:val="22"/>
        </w:rPr>
        <w:t>trescientos (300) puntos,</w:t>
      </w:r>
      <w:r w:rsidRPr="00D17763">
        <w:rPr>
          <w:rStyle w:val="apple-converted-space"/>
          <w:rFonts w:ascii="Arial" w:hAnsi="Arial" w:cs="Arial"/>
          <w:b/>
          <w:bCs/>
          <w:color w:val="000000"/>
          <w:sz w:val="22"/>
          <w:szCs w:val="22"/>
        </w:rPr>
        <w:t> </w:t>
      </w:r>
      <w:r w:rsidRPr="00D17763">
        <w:rPr>
          <w:rFonts w:ascii="Ancizar Sans" w:hAnsi="Ancizar Sans" w:cs="Arial"/>
          <w:color w:val="000000"/>
          <w:sz w:val="22"/>
          <w:szCs w:val="22"/>
        </w:rPr>
        <w:t>otorgados según el criterio de los Jurados</w:t>
      </w:r>
      <w:r w:rsidRPr="00D17763">
        <w:rPr>
          <w:rFonts w:ascii="Ancizar Sans" w:hAnsi="Ancizar Sans" w:cs="Arial"/>
          <w:b/>
          <w:bCs/>
          <w:color w:val="000000"/>
          <w:sz w:val="22"/>
          <w:szCs w:val="22"/>
        </w:rPr>
        <w:t>.</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b/>
          <w:bCs/>
          <w:color w:val="000000"/>
          <w:sz w:val="22"/>
          <w:szCs w:val="22"/>
        </w:rPr>
        <w:t>7.2 COMPONENTE ORAL.</w:t>
      </w:r>
      <w:r w:rsidRPr="00D17763">
        <w:rPr>
          <w:rStyle w:val="apple-converted-space"/>
          <w:rFonts w:ascii="Arial" w:hAnsi="Arial" w:cs="Arial"/>
          <w:color w:val="000000"/>
          <w:sz w:val="22"/>
          <w:szCs w:val="22"/>
        </w:rPr>
        <w:t> </w:t>
      </w:r>
      <w:r w:rsidRPr="00D17763">
        <w:rPr>
          <w:rFonts w:ascii="Ancizar Sans" w:hAnsi="Ancizar Sans" w:cs="Arial"/>
          <w:color w:val="000000"/>
          <w:sz w:val="22"/>
          <w:szCs w:val="22"/>
        </w:rPr>
        <w:t>Esta prueba tiene dos partes, la primera es una exposición oral a modo de clase sobre uno de los temas presentados a continuación, elegido por el aspirante:</w:t>
      </w:r>
    </w:p>
    <w:tbl>
      <w:tblPr>
        <w:tblW w:w="5000" w:type="pct"/>
        <w:jc w:val="center"/>
        <w:tblCellSpacing w:w="7" w:type="dxa"/>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777"/>
        <w:gridCol w:w="7469"/>
      </w:tblGrid>
      <w:tr w:rsidR="007B5A92" w:rsidRPr="00D17763" w:rsidTr="00761A03">
        <w:trPr>
          <w:trHeight w:val="270"/>
          <w:tblHeader/>
          <w:tblCellSpacing w:w="7" w:type="dxa"/>
          <w:jc w:val="center"/>
        </w:trPr>
        <w:tc>
          <w:tcPr>
            <w:tcW w:w="459" w:type="pct"/>
            <w:tcBorders>
              <w:top w:val="outset" w:sz="6" w:space="0" w:color="C0C0C0"/>
              <w:left w:val="outset" w:sz="6" w:space="0" w:color="C0C0C0"/>
              <w:bottom w:val="outset" w:sz="6" w:space="0" w:color="C0C0C0"/>
              <w:right w:val="outset" w:sz="6" w:space="0" w:color="C0C0C0"/>
            </w:tcBorders>
            <w:vAlign w:val="center"/>
            <w:hideMark/>
          </w:tcPr>
          <w:p w:rsidR="007B5A92" w:rsidRPr="00EF0B4C" w:rsidRDefault="007B5A92" w:rsidP="00761A03">
            <w:pPr>
              <w:pStyle w:val="NormalWeb"/>
              <w:jc w:val="center"/>
              <w:rPr>
                <w:rFonts w:ascii="Ancizar Sans" w:hAnsi="Ancizar Sans"/>
                <w:sz w:val="18"/>
                <w:szCs w:val="18"/>
              </w:rPr>
            </w:pPr>
            <w:r w:rsidRPr="00EF0B4C">
              <w:rPr>
                <w:rFonts w:ascii="Ancizar Sans" w:hAnsi="Ancizar Sans" w:cs="Arial"/>
                <w:b/>
                <w:bCs/>
                <w:sz w:val="18"/>
                <w:szCs w:val="18"/>
              </w:rPr>
              <w:t>PERFIL</w:t>
            </w:r>
          </w:p>
        </w:tc>
        <w:tc>
          <w:tcPr>
            <w:tcW w:w="4521" w:type="pct"/>
            <w:tcBorders>
              <w:top w:val="outset" w:sz="6" w:space="0" w:color="C0C0C0"/>
              <w:left w:val="outset" w:sz="6" w:space="0" w:color="C0C0C0"/>
              <w:bottom w:val="outset" w:sz="6" w:space="0" w:color="C0C0C0"/>
              <w:right w:val="outset" w:sz="6" w:space="0" w:color="C0C0C0"/>
            </w:tcBorders>
            <w:vAlign w:val="center"/>
            <w:hideMark/>
          </w:tcPr>
          <w:p w:rsidR="007B5A92" w:rsidRPr="00EF0B4C" w:rsidRDefault="007B5A92" w:rsidP="00761A03">
            <w:pPr>
              <w:pStyle w:val="NormalWeb"/>
              <w:jc w:val="center"/>
              <w:rPr>
                <w:rFonts w:ascii="Ancizar Sans" w:hAnsi="Ancizar Sans"/>
                <w:sz w:val="18"/>
                <w:szCs w:val="18"/>
              </w:rPr>
            </w:pPr>
            <w:r w:rsidRPr="00EF0B4C">
              <w:rPr>
                <w:rFonts w:ascii="Ancizar Sans" w:hAnsi="Ancizar Sans" w:cs="Arial"/>
                <w:b/>
                <w:bCs/>
                <w:sz w:val="18"/>
                <w:szCs w:val="18"/>
              </w:rPr>
              <w:t>TEMAS COMPONENTE ORAL</w:t>
            </w:r>
          </w:p>
        </w:tc>
      </w:tr>
      <w:tr w:rsidR="007B5A92" w:rsidRPr="00D17763" w:rsidTr="00761A03">
        <w:trPr>
          <w:trHeight w:val="583"/>
          <w:tblCellSpacing w:w="7" w:type="dxa"/>
          <w:jc w:val="center"/>
        </w:trPr>
        <w:tc>
          <w:tcPr>
            <w:tcW w:w="459"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61A03">
            <w:pPr>
              <w:jc w:val="center"/>
              <w:rPr>
                <w:rFonts w:ascii="Ancizar Sans" w:hAnsi="Ancizar Sans" w:cs="Arial"/>
                <w:sz w:val="18"/>
                <w:szCs w:val="18"/>
              </w:rPr>
            </w:pPr>
            <w:r w:rsidRPr="00EF0B4C">
              <w:rPr>
                <w:rFonts w:ascii="Ancizar Sans" w:hAnsi="Ancizar Sans" w:cs="Arial"/>
                <w:sz w:val="18"/>
                <w:szCs w:val="18"/>
              </w:rPr>
              <w:t>C1</w:t>
            </w:r>
          </w:p>
        </w:tc>
        <w:tc>
          <w:tcPr>
            <w:tcW w:w="4521"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B5A92">
            <w:pPr>
              <w:pStyle w:val="NormalWeb"/>
              <w:numPr>
                <w:ilvl w:val="0"/>
                <w:numId w:val="14"/>
              </w:numPr>
              <w:rPr>
                <w:rFonts w:ascii="Ancizar Sans" w:hAnsi="Ancizar Sans"/>
                <w:sz w:val="18"/>
                <w:szCs w:val="18"/>
              </w:rPr>
            </w:pPr>
            <w:r w:rsidRPr="00EF0B4C">
              <w:rPr>
                <w:rFonts w:ascii="Ancizar Sans" w:hAnsi="Ancizar Sans" w:cs="Arial"/>
                <w:sz w:val="18"/>
                <w:szCs w:val="18"/>
              </w:rPr>
              <w:t>Evaluación comparativa de las políticas públicas internacionales y nacionales sobre la Seguridad Vial.</w:t>
            </w:r>
          </w:p>
          <w:p w:rsidR="007B5A92" w:rsidRPr="00EF0B4C" w:rsidRDefault="007B5A92" w:rsidP="007B5A92">
            <w:pPr>
              <w:pStyle w:val="NormalWeb"/>
              <w:numPr>
                <w:ilvl w:val="0"/>
                <w:numId w:val="14"/>
              </w:numPr>
              <w:rPr>
                <w:rFonts w:ascii="Ancizar Sans" w:hAnsi="Ancizar Sans"/>
                <w:sz w:val="18"/>
                <w:szCs w:val="18"/>
              </w:rPr>
            </w:pPr>
            <w:r w:rsidRPr="00EF0B4C">
              <w:rPr>
                <w:rFonts w:ascii="Ancizar Sans" w:hAnsi="Ancizar Sans" w:cs="Arial"/>
                <w:sz w:val="18"/>
                <w:szCs w:val="18"/>
              </w:rPr>
              <w:t>Estrategias y lineamientos de programas para el mejoramiento de la Seguridad Vial en áreas Urbanas.</w:t>
            </w:r>
          </w:p>
          <w:p w:rsidR="007B5A92" w:rsidRPr="00EF0B4C" w:rsidRDefault="007B5A92" w:rsidP="007B5A92">
            <w:pPr>
              <w:pStyle w:val="NormalWeb"/>
              <w:numPr>
                <w:ilvl w:val="0"/>
                <w:numId w:val="14"/>
              </w:numPr>
              <w:rPr>
                <w:rFonts w:ascii="Ancizar Sans" w:hAnsi="Ancizar Sans"/>
                <w:sz w:val="18"/>
                <w:szCs w:val="18"/>
              </w:rPr>
            </w:pPr>
            <w:r w:rsidRPr="00EF0B4C">
              <w:rPr>
                <w:rFonts w:ascii="Ancizar Sans" w:hAnsi="Ancizar Sans" w:cs="Arial"/>
                <w:sz w:val="18"/>
                <w:szCs w:val="18"/>
              </w:rPr>
              <w:t>Estrategias y lineamientos de programas en Seguridad Vial a tener en cuenta en las nuevas concesiones de cuarta generación (4G).</w:t>
            </w:r>
          </w:p>
        </w:tc>
      </w:tr>
      <w:tr w:rsidR="007B5A92" w:rsidRPr="00D17763" w:rsidTr="00761A03">
        <w:trPr>
          <w:trHeight w:val="270"/>
          <w:tblCellSpacing w:w="7" w:type="dxa"/>
          <w:jc w:val="center"/>
        </w:trPr>
        <w:tc>
          <w:tcPr>
            <w:tcW w:w="459"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61A03">
            <w:pPr>
              <w:jc w:val="center"/>
              <w:rPr>
                <w:rFonts w:ascii="Ancizar Sans" w:hAnsi="Ancizar Sans" w:cs="Arial"/>
                <w:sz w:val="18"/>
                <w:szCs w:val="18"/>
              </w:rPr>
            </w:pPr>
            <w:r w:rsidRPr="00EF0B4C">
              <w:rPr>
                <w:rFonts w:ascii="Ancizar Sans" w:hAnsi="Ancizar Sans" w:cs="Arial"/>
                <w:sz w:val="18"/>
                <w:szCs w:val="18"/>
              </w:rPr>
              <w:t>C2</w:t>
            </w:r>
          </w:p>
        </w:tc>
        <w:tc>
          <w:tcPr>
            <w:tcW w:w="4521"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B5A92">
            <w:pPr>
              <w:pStyle w:val="NormalWeb"/>
              <w:numPr>
                <w:ilvl w:val="0"/>
                <w:numId w:val="15"/>
              </w:numPr>
              <w:ind w:left="767" w:hanging="426"/>
              <w:rPr>
                <w:rFonts w:ascii="Ancizar Sans" w:hAnsi="Ancizar Sans"/>
                <w:sz w:val="18"/>
                <w:szCs w:val="18"/>
              </w:rPr>
            </w:pPr>
            <w:r w:rsidRPr="00EF0B4C">
              <w:rPr>
                <w:rFonts w:ascii="Ancizar Sans" w:hAnsi="Ancizar Sans" w:cs="Arial"/>
                <w:sz w:val="18"/>
                <w:szCs w:val="18"/>
              </w:rPr>
              <w:t>Fundamentos y aplicación de la teoría de la sedimentación de partículas en el agua</w:t>
            </w:r>
          </w:p>
          <w:p w:rsidR="007B5A92" w:rsidRPr="00EF0B4C" w:rsidRDefault="007B5A92" w:rsidP="007B5A92">
            <w:pPr>
              <w:pStyle w:val="NormalWeb"/>
              <w:numPr>
                <w:ilvl w:val="0"/>
                <w:numId w:val="15"/>
              </w:numPr>
              <w:ind w:left="767" w:hanging="426"/>
              <w:rPr>
                <w:rFonts w:ascii="Ancizar Sans" w:hAnsi="Ancizar Sans"/>
                <w:sz w:val="18"/>
                <w:szCs w:val="18"/>
              </w:rPr>
            </w:pPr>
            <w:r w:rsidRPr="00EF0B4C">
              <w:rPr>
                <w:rFonts w:ascii="Ancizar Sans" w:hAnsi="Ancizar Sans" w:cs="Arial"/>
                <w:sz w:val="18"/>
                <w:szCs w:val="18"/>
              </w:rPr>
              <w:t>Fundamentos del diseño, construcción y operación de redes de distribución de agua potable</w:t>
            </w:r>
          </w:p>
          <w:p w:rsidR="007B5A92" w:rsidRPr="00EF0B4C" w:rsidRDefault="007B5A92" w:rsidP="007B5A92">
            <w:pPr>
              <w:pStyle w:val="NormalWeb"/>
              <w:numPr>
                <w:ilvl w:val="0"/>
                <w:numId w:val="15"/>
              </w:numPr>
              <w:ind w:left="767" w:hanging="426"/>
              <w:rPr>
                <w:rFonts w:ascii="Ancizar Sans" w:hAnsi="Ancizar Sans"/>
                <w:sz w:val="18"/>
                <w:szCs w:val="18"/>
              </w:rPr>
            </w:pPr>
            <w:r w:rsidRPr="00EF0B4C">
              <w:rPr>
                <w:rFonts w:ascii="Ancizar Sans" w:hAnsi="Ancizar Sans" w:cs="Arial"/>
                <w:sz w:val="18"/>
                <w:szCs w:val="18"/>
              </w:rPr>
              <w:t>Técnicas de rehabilitación de redes de alcantarillado</w:t>
            </w:r>
          </w:p>
        </w:tc>
      </w:tr>
      <w:tr w:rsidR="007B5A92" w:rsidRPr="00D17763" w:rsidTr="00761A03">
        <w:trPr>
          <w:trHeight w:val="270"/>
          <w:tblCellSpacing w:w="7" w:type="dxa"/>
          <w:jc w:val="center"/>
        </w:trPr>
        <w:tc>
          <w:tcPr>
            <w:tcW w:w="459"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61A03">
            <w:pPr>
              <w:jc w:val="center"/>
              <w:rPr>
                <w:rFonts w:ascii="Ancizar Sans" w:hAnsi="Ancizar Sans" w:cs="Arial"/>
                <w:sz w:val="18"/>
                <w:szCs w:val="18"/>
              </w:rPr>
            </w:pPr>
            <w:r w:rsidRPr="00EF0B4C">
              <w:rPr>
                <w:rFonts w:ascii="Ancizar Sans" w:hAnsi="Ancizar Sans" w:cs="Arial"/>
                <w:sz w:val="18"/>
                <w:szCs w:val="18"/>
              </w:rPr>
              <w:t>C3</w:t>
            </w:r>
          </w:p>
        </w:tc>
        <w:tc>
          <w:tcPr>
            <w:tcW w:w="4521"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B5A92">
            <w:pPr>
              <w:pStyle w:val="NormalWeb"/>
              <w:numPr>
                <w:ilvl w:val="0"/>
                <w:numId w:val="16"/>
              </w:numPr>
              <w:rPr>
                <w:rFonts w:ascii="Ancizar Sans" w:hAnsi="Ancizar Sans"/>
                <w:sz w:val="18"/>
                <w:szCs w:val="18"/>
              </w:rPr>
            </w:pPr>
            <w:r w:rsidRPr="00EF0B4C">
              <w:rPr>
                <w:rFonts w:ascii="Ancizar Sans" w:hAnsi="Ancizar Sans"/>
                <w:sz w:val="18"/>
                <w:szCs w:val="18"/>
              </w:rPr>
              <w:t xml:space="preserve"> </w:t>
            </w:r>
            <w:r w:rsidRPr="00EF0B4C">
              <w:rPr>
                <w:rFonts w:ascii="Ancizar Sans" w:hAnsi="Ancizar Sans" w:cs="Arial"/>
                <w:sz w:val="18"/>
                <w:szCs w:val="18"/>
              </w:rPr>
              <w:t>Modelación de problemas de infiltración en suelos</w:t>
            </w:r>
            <w:r w:rsidRPr="00EF0B4C">
              <w:rPr>
                <w:rFonts w:ascii="Ancizar Sans" w:hAnsi="Ancizar Sans"/>
                <w:sz w:val="18"/>
                <w:szCs w:val="18"/>
              </w:rPr>
              <w:t>.</w:t>
            </w:r>
          </w:p>
          <w:p w:rsidR="007B5A92" w:rsidRPr="00EF0B4C" w:rsidRDefault="007B5A92" w:rsidP="007B5A92">
            <w:pPr>
              <w:pStyle w:val="NormalWeb"/>
              <w:numPr>
                <w:ilvl w:val="0"/>
                <w:numId w:val="16"/>
              </w:numPr>
              <w:rPr>
                <w:rFonts w:ascii="Ancizar Sans" w:hAnsi="Ancizar Sans"/>
                <w:sz w:val="18"/>
                <w:szCs w:val="18"/>
              </w:rPr>
            </w:pPr>
            <w:r w:rsidRPr="00EF0B4C">
              <w:rPr>
                <w:rFonts w:ascii="Ancizar Sans" w:hAnsi="Ancizar Sans" w:cs="Arial"/>
                <w:sz w:val="18"/>
                <w:szCs w:val="18"/>
              </w:rPr>
              <w:t xml:space="preserve"> Modelación de problemas de  estabilidad en suelos o rocas</w:t>
            </w:r>
          </w:p>
          <w:p w:rsidR="007B5A92" w:rsidRPr="00EF0B4C" w:rsidRDefault="007B5A92" w:rsidP="007B5A92">
            <w:pPr>
              <w:pStyle w:val="NormalWeb"/>
              <w:numPr>
                <w:ilvl w:val="0"/>
                <w:numId w:val="16"/>
              </w:numPr>
              <w:rPr>
                <w:rFonts w:ascii="Ancizar Sans" w:hAnsi="Ancizar Sans"/>
                <w:sz w:val="18"/>
                <w:szCs w:val="18"/>
              </w:rPr>
            </w:pPr>
            <w:r w:rsidRPr="00EF0B4C">
              <w:rPr>
                <w:rFonts w:ascii="Ancizar Sans" w:hAnsi="Ancizar Sans" w:cs="Arial"/>
                <w:sz w:val="18"/>
                <w:szCs w:val="18"/>
              </w:rPr>
              <w:t xml:space="preserve"> Modelación </w:t>
            </w:r>
            <w:proofErr w:type="spellStart"/>
            <w:r w:rsidRPr="00EF0B4C">
              <w:rPr>
                <w:rFonts w:ascii="Ancizar Sans" w:hAnsi="Ancizar Sans" w:cs="Arial"/>
                <w:sz w:val="18"/>
                <w:szCs w:val="18"/>
              </w:rPr>
              <w:t>micromecánica</w:t>
            </w:r>
            <w:proofErr w:type="spellEnd"/>
            <w:r w:rsidRPr="00EF0B4C">
              <w:rPr>
                <w:rFonts w:ascii="Ancizar Sans" w:hAnsi="Ancizar Sans" w:cs="Arial"/>
                <w:sz w:val="18"/>
                <w:szCs w:val="18"/>
              </w:rPr>
              <w:t xml:space="preserve"> de suelos</w:t>
            </w:r>
          </w:p>
        </w:tc>
      </w:tr>
      <w:tr w:rsidR="007B5A92" w:rsidRPr="00D17763" w:rsidTr="00761A03">
        <w:trPr>
          <w:trHeight w:val="270"/>
          <w:tblCellSpacing w:w="7" w:type="dxa"/>
          <w:jc w:val="center"/>
        </w:trPr>
        <w:tc>
          <w:tcPr>
            <w:tcW w:w="459"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61A03">
            <w:pPr>
              <w:jc w:val="center"/>
              <w:rPr>
                <w:rFonts w:ascii="Ancizar Sans" w:hAnsi="Ancizar Sans" w:cs="Arial"/>
                <w:sz w:val="18"/>
                <w:szCs w:val="18"/>
              </w:rPr>
            </w:pPr>
            <w:r w:rsidRPr="00EF0B4C">
              <w:rPr>
                <w:rFonts w:ascii="Ancizar Sans" w:hAnsi="Ancizar Sans" w:cs="Arial"/>
                <w:sz w:val="18"/>
                <w:szCs w:val="18"/>
              </w:rPr>
              <w:t>C4</w:t>
            </w:r>
          </w:p>
        </w:tc>
        <w:tc>
          <w:tcPr>
            <w:tcW w:w="4521"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B5A92">
            <w:pPr>
              <w:pStyle w:val="NormalWeb"/>
              <w:numPr>
                <w:ilvl w:val="0"/>
                <w:numId w:val="17"/>
              </w:numPr>
              <w:rPr>
                <w:rFonts w:ascii="Ancizar Sans" w:hAnsi="Ancizar Sans" w:cs="Arial"/>
                <w:sz w:val="18"/>
                <w:szCs w:val="18"/>
              </w:rPr>
            </w:pPr>
            <w:r w:rsidRPr="00EF0B4C">
              <w:rPr>
                <w:rFonts w:ascii="Ancizar Sans" w:hAnsi="Ancizar Sans" w:cs="Arial"/>
                <w:sz w:val="18"/>
                <w:szCs w:val="18"/>
              </w:rPr>
              <w:t>Fundamentos del diseño estructural y ambientalmente de un galpón de aves ponedoras</w:t>
            </w:r>
          </w:p>
          <w:p w:rsidR="007B5A92" w:rsidRPr="00EF0B4C" w:rsidRDefault="007B5A92" w:rsidP="007B5A92">
            <w:pPr>
              <w:pStyle w:val="NormalWeb"/>
              <w:numPr>
                <w:ilvl w:val="0"/>
                <w:numId w:val="17"/>
              </w:numPr>
              <w:rPr>
                <w:rFonts w:ascii="Ancizar Sans" w:hAnsi="Ancizar Sans"/>
                <w:sz w:val="18"/>
                <w:szCs w:val="18"/>
              </w:rPr>
            </w:pPr>
            <w:r w:rsidRPr="00EF0B4C">
              <w:rPr>
                <w:rFonts w:ascii="Ancizar Sans" w:hAnsi="Ancizar Sans" w:cs="Arial"/>
                <w:sz w:val="18"/>
                <w:szCs w:val="18"/>
              </w:rPr>
              <w:t>Temas actuales y novedosos en la línea de investigación de construcción agrícola</w:t>
            </w:r>
          </w:p>
          <w:p w:rsidR="007B5A92" w:rsidRPr="00EF0B4C" w:rsidRDefault="007B5A92" w:rsidP="007B5A92">
            <w:pPr>
              <w:pStyle w:val="NormalWeb"/>
              <w:numPr>
                <w:ilvl w:val="0"/>
                <w:numId w:val="17"/>
              </w:numPr>
              <w:rPr>
                <w:rFonts w:ascii="Ancizar Sans" w:hAnsi="Ancizar Sans"/>
                <w:sz w:val="18"/>
                <w:szCs w:val="18"/>
              </w:rPr>
            </w:pPr>
            <w:r w:rsidRPr="00EF0B4C">
              <w:rPr>
                <w:rFonts w:ascii="Ancizar Sans" w:hAnsi="Ancizar Sans" w:cs="Arial"/>
                <w:sz w:val="18"/>
                <w:szCs w:val="18"/>
              </w:rPr>
              <w:t>Sistemas de construcción rural en el sector Pecuario Colombiano</w:t>
            </w:r>
          </w:p>
        </w:tc>
      </w:tr>
      <w:tr w:rsidR="007B5A92" w:rsidRPr="00D17763" w:rsidTr="00761A03">
        <w:trPr>
          <w:trHeight w:val="270"/>
          <w:tblCellSpacing w:w="7" w:type="dxa"/>
          <w:jc w:val="center"/>
        </w:trPr>
        <w:tc>
          <w:tcPr>
            <w:tcW w:w="459"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61A03">
            <w:pPr>
              <w:jc w:val="center"/>
              <w:rPr>
                <w:rFonts w:ascii="Ancizar Sans" w:hAnsi="Ancizar Sans" w:cs="Arial"/>
                <w:sz w:val="18"/>
                <w:szCs w:val="18"/>
              </w:rPr>
            </w:pPr>
            <w:r w:rsidRPr="00EF0B4C">
              <w:rPr>
                <w:rFonts w:ascii="Ancizar Sans" w:hAnsi="Ancizar Sans" w:cs="Arial"/>
                <w:sz w:val="18"/>
                <w:szCs w:val="18"/>
              </w:rPr>
              <w:t>C5</w:t>
            </w:r>
          </w:p>
        </w:tc>
        <w:tc>
          <w:tcPr>
            <w:tcW w:w="4521"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B5A92">
            <w:pPr>
              <w:pStyle w:val="NormalWeb"/>
              <w:numPr>
                <w:ilvl w:val="0"/>
                <w:numId w:val="18"/>
              </w:numPr>
              <w:rPr>
                <w:rFonts w:ascii="Ancizar Sans" w:hAnsi="Ancizar Sans"/>
                <w:sz w:val="18"/>
                <w:szCs w:val="18"/>
              </w:rPr>
            </w:pPr>
            <w:r w:rsidRPr="00EF0B4C">
              <w:rPr>
                <w:rFonts w:ascii="Ancizar Sans" w:hAnsi="Ancizar Sans"/>
                <w:sz w:val="18"/>
                <w:szCs w:val="18"/>
              </w:rPr>
              <w:t>Clasificación de los materiales en función de sus propiedades y su estructura atómica</w:t>
            </w:r>
          </w:p>
          <w:p w:rsidR="007B5A92" w:rsidRPr="00EF0B4C" w:rsidRDefault="007B5A92" w:rsidP="007B5A92">
            <w:pPr>
              <w:pStyle w:val="NormalWeb"/>
              <w:numPr>
                <w:ilvl w:val="0"/>
                <w:numId w:val="18"/>
              </w:numPr>
              <w:rPr>
                <w:rFonts w:ascii="Ancizar Sans" w:hAnsi="Ancizar Sans"/>
                <w:sz w:val="18"/>
                <w:szCs w:val="18"/>
              </w:rPr>
            </w:pPr>
            <w:r w:rsidRPr="00EF0B4C">
              <w:rPr>
                <w:rFonts w:ascii="Ancizar Sans" w:hAnsi="Ancizar Sans"/>
                <w:sz w:val="18"/>
                <w:szCs w:val="18"/>
              </w:rPr>
              <w:t>Uso de herramientas CAD/CAM en diseño de procesos</w:t>
            </w:r>
          </w:p>
          <w:p w:rsidR="007B5A92" w:rsidRPr="00EF0B4C" w:rsidRDefault="007B5A92" w:rsidP="007B5A92">
            <w:pPr>
              <w:pStyle w:val="NormalWeb"/>
              <w:numPr>
                <w:ilvl w:val="0"/>
                <w:numId w:val="18"/>
              </w:numPr>
              <w:rPr>
                <w:rFonts w:ascii="Ancizar Sans" w:hAnsi="Ancizar Sans"/>
                <w:sz w:val="18"/>
                <w:szCs w:val="18"/>
              </w:rPr>
            </w:pPr>
            <w:r w:rsidRPr="00EF0B4C">
              <w:rPr>
                <w:rFonts w:ascii="Ancizar Sans" w:hAnsi="Ancizar Sans"/>
                <w:sz w:val="18"/>
                <w:szCs w:val="18"/>
              </w:rPr>
              <w:t>Desarrollo de procesos de producción y transformación de materiales</w:t>
            </w:r>
          </w:p>
        </w:tc>
      </w:tr>
      <w:tr w:rsidR="007B5A92" w:rsidRPr="00D17763" w:rsidTr="00761A03">
        <w:trPr>
          <w:trHeight w:val="270"/>
          <w:tblCellSpacing w:w="7" w:type="dxa"/>
          <w:jc w:val="center"/>
        </w:trPr>
        <w:tc>
          <w:tcPr>
            <w:tcW w:w="459"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61A03">
            <w:pPr>
              <w:jc w:val="center"/>
              <w:rPr>
                <w:rFonts w:ascii="Ancizar Sans" w:hAnsi="Ancizar Sans" w:cs="Arial"/>
                <w:sz w:val="18"/>
                <w:szCs w:val="18"/>
              </w:rPr>
            </w:pPr>
            <w:r w:rsidRPr="00EF0B4C">
              <w:rPr>
                <w:rFonts w:ascii="Ancizar Sans" w:hAnsi="Ancizar Sans" w:cs="Arial"/>
                <w:sz w:val="18"/>
                <w:szCs w:val="18"/>
              </w:rPr>
              <w:t>C6</w:t>
            </w:r>
          </w:p>
        </w:tc>
        <w:tc>
          <w:tcPr>
            <w:tcW w:w="4521"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B5A92">
            <w:pPr>
              <w:pStyle w:val="NormalWeb"/>
              <w:numPr>
                <w:ilvl w:val="0"/>
                <w:numId w:val="31"/>
              </w:numPr>
              <w:rPr>
                <w:rFonts w:ascii="Ancizar Sans" w:hAnsi="Ancizar Sans"/>
                <w:sz w:val="18"/>
                <w:szCs w:val="18"/>
              </w:rPr>
            </w:pPr>
            <w:r w:rsidRPr="00EF0B4C">
              <w:rPr>
                <w:rFonts w:ascii="Ancizar Sans" w:hAnsi="Ancizar Sans" w:cs="Arial"/>
                <w:sz w:val="18"/>
                <w:szCs w:val="18"/>
              </w:rPr>
              <w:t>Estructuras de disipación de energía</w:t>
            </w:r>
          </w:p>
          <w:p w:rsidR="007B5A92" w:rsidRPr="00EF0B4C" w:rsidRDefault="007B5A92" w:rsidP="007B5A92">
            <w:pPr>
              <w:pStyle w:val="NormalWeb"/>
              <w:numPr>
                <w:ilvl w:val="0"/>
                <w:numId w:val="31"/>
              </w:numPr>
              <w:rPr>
                <w:rFonts w:ascii="Ancizar Sans" w:hAnsi="Ancizar Sans"/>
                <w:sz w:val="18"/>
                <w:szCs w:val="18"/>
              </w:rPr>
            </w:pPr>
            <w:r w:rsidRPr="00EF0B4C">
              <w:rPr>
                <w:rFonts w:ascii="Ancizar Sans" w:hAnsi="Ancizar Sans" w:cs="Arial"/>
                <w:sz w:val="18"/>
                <w:szCs w:val="18"/>
              </w:rPr>
              <w:t xml:space="preserve">Comportamiento Hidráulico de Box- </w:t>
            </w:r>
            <w:proofErr w:type="spellStart"/>
            <w:r w:rsidRPr="00EF0B4C">
              <w:rPr>
                <w:rFonts w:ascii="Ancizar Sans" w:hAnsi="Ancizar Sans" w:cs="Arial"/>
                <w:sz w:val="18"/>
                <w:szCs w:val="18"/>
              </w:rPr>
              <w:t>Culvert</w:t>
            </w:r>
            <w:proofErr w:type="spellEnd"/>
          </w:p>
          <w:p w:rsidR="007B5A92" w:rsidRPr="00EF0B4C" w:rsidRDefault="007B5A92" w:rsidP="007B5A92">
            <w:pPr>
              <w:pStyle w:val="NormalWeb"/>
              <w:numPr>
                <w:ilvl w:val="0"/>
                <w:numId w:val="31"/>
              </w:numPr>
              <w:rPr>
                <w:rFonts w:ascii="Ancizar Sans" w:hAnsi="Ancizar Sans"/>
                <w:sz w:val="18"/>
                <w:szCs w:val="18"/>
              </w:rPr>
            </w:pPr>
            <w:r w:rsidRPr="00EF0B4C">
              <w:rPr>
                <w:rFonts w:ascii="Ancizar Sans" w:hAnsi="Ancizar Sans" w:cs="Arial"/>
                <w:sz w:val="18"/>
                <w:szCs w:val="18"/>
              </w:rPr>
              <w:t>Características de las estructuras hidráulicas de encauzamiento de ríos</w:t>
            </w:r>
          </w:p>
        </w:tc>
      </w:tr>
      <w:tr w:rsidR="007B5A92" w:rsidRPr="00D17763" w:rsidTr="00761A03">
        <w:trPr>
          <w:trHeight w:val="270"/>
          <w:tblCellSpacing w:w="7" w:type="dxa"/>
          <w:jc w:val="center"/>
        </w:trPr>
        <w:tc>
          <w:tcPr>
            <w:tcW w:w="459"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61A03">
            <w:pPr>
              <w:jc w:val="center"/>
              <w:rPr>
                <w:rFonts w:ascii="Ancizar Sans" w:hAnsi="Ancizar Sans" w:cs="Arial"/>
                <w:sz w:val="18"/>
                <w:szCs w:val="18"/>
              </w:rPr>
            </w:pPr>
            <w:r w:rsidRPr="00EF0B4C">
              <w:rPr>
                <w:rFonts w:ascii="Ancizar Sans" w:hAnsi="Ancizar Sans" w:cs="Arial"/>
                <w:sz w:val="18"/>
                <w:szCs w:val="18"/>
              </w:rPr>
              <w:t>C7</w:t>
            </w:r>
          </w:p>
        </w:tc>
        <w:tc>
          <w:tcPr>
            <w:tcW w:w="4521"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B5A92">
            <w:pPr>
              <w:pStyle w:val="NormalWeb"/>
              <w:numPr>
                <w:ilvl w:val="3"/>
                <w:numId w:val="12"/>
              </w:numPr>
              <w:ind w:left="767" w:hanging="426"/>
              <w:rPr>
                <w:rFonts w:ascii="Ancizar Sans" w:hAnsi="Ancizar Sans" w:cs="Arial"/>
                <w:sz w:val="18"/>
                <w:szCs w:val="18"/>
              </w:rPr>
            </w:pPr>
            <w:r w:rsidRPr="00EF0B4C">
              <w:rPr>
                <w:rFonts w:ascii="Ancizar Sans" w:hAnsi="Ancizar Sans" w:cs="Arial"/>
                <w:sz w:val="18"/>
                <w:szCs w:val="18"/>
              </w:rPr>
              <w:t>Fundamentos de la explotación de aguas subterráneas para acueductos</w:t>
            </w:r>
          </w:p>
          <w:p w:rsidR="007B5A92" w:rsidRPr="00EF0B4C" w:rsidRDefault="007B5A92" w:rsidP="007B5A92">
            <w:pPr>
              <w:pStyle w:val="NormalWeb"/>
              <w:numPr>
                <w:ilvl w:val="3"/>
                <w:numId w:val="12"/>
              </w:numPr>
              <w:ind w:left="767" w:hanging="426"/>
              <w:rPr>
                <w:rFonts w:ascii="Ancizar Sans" w:hAnsi="Ancizar Sans" w:cs="Arial"/>
                <w:sz w:val="18"/>
                <w:szCs w:val="18"/>
              </w:rPr>
            </w:pPr>
            <w:r w:rsidRPr="00EF0B4C">
              <w:rPr>
                <w:rFonts w:ascii="Ancizar Sans" w:hAnsi="Ancizar Sans" w:cs="Arial"/>
                <w:sz w:val="18"/>
                <w:szCs w:val="18"/>
              </w:rPr>
              <w:t>Diseño y construcción de rellenos sanitarios</w:t>
            </w:r>
          </w:p>
          <w:p w:rsidR="007B5A92" w:rsidRPr="00EF0B4C" w:rsidRDefault="007B5A92" w:rsidP="007B5A92">
            <w:pPr>
              <w:pStyle w:val="NormalWeb"/>
              <w:numPr>
                <w:ilvl w:val="3"/>
                <w:numId w:val="12"/>
              </w:numPr>
              <w:ind w:left="767" w:hanging="426"/>
              <w:rPr>
                <w:rFonts w:ascii="Ancizar Sans" w:hAnsi="Ancizar Sans" w:cs="Arial"/>
                <w:sz w:val="18"/>
                <w:szCs w:val="18"/>
              </w:rPr>
            </w:pPr>
            <w:r w:rsidRPr="00EF0B4C">
              <w:rPr>
                <w:rFonts w:ascii="Ancizar Sans" w:hAnsi="Ancizar Sans" w:cs="Arial"/>
                <w:sz w:val="18"/>
                <w:szCs w:val="18"/>
              </w:rPr>
              <w:t>Diseño y construcción de sistemas de alcantarillado</w:t>
            </w:r>
          </w:p>
        </w:tc>
      </w:tr>
      <w:tr w:rsidR="007B5A92" w:rsidRPr="00D17763" w:rsidTr="00761A03">
        <w:trPr>
          <w:trHeight w:val="270"/>
          <w:tblCellSpacing w:w="7" w:type="dxa"/>
          <w:jc w:val="center"/>
        </w:trPr>
        <w:tc>
          <w:tcPr>
            <w:tcW w:w="459"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61A03">
            <w:pPr>
              <w:jc w:val="center"/>
              <w:rPr>
                <w:rFonts w:ascii="Ancizar Sans" w:hAnsi="Ancizar Sans" w:cs="Arial"/>
                <w:sz w:val="18"/>
                <w:szCs w:val="18"/>
              </w:rPr>
            </w:pPr>
            <w:r w:rsidRPr="00EF0B4C">
              <w:rPr>
                <w:rFonts w:ascii="Ancizar Sans" w:hAnsi="Ancizar Sans" w:cs="Arial"/>
                <w:sz w:val="18"/>
                <w:szCs w:val="18"/>
              </w:rPr>
              <w:t>C8</w:t>
            </w:r>
          </w:p>
        </w:tc>
        <w:tc>
          <w:tcPr>
            <w:tcW w:w="4521"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B5A92">
            <w:pPr>
              <w:pStyle w:val="NormalWeb"/>
              <w:numPr>
                <w:ilvl w:val="3"/>
                <w:numId w:val="19"/>
              </w:numPr>
              <w:ind w:left="767" w:hanging="426"/>
              <w:rPr>
                <w:rFonts w:ascii="Ancizar Sans" w:hAnsi="Ancizar Sans" w:cs="Arial"/>
                <w:sz w:val="18"/>
                <w:szCs w:val="18"/>
              </w:rPr>
            </w:pPr>
            <w:r w:rsidRPr="00EF0B4C">
              <w:rPr>
                <w:rFonts w:ascii="Ancizar Sans" w:hAnsi="Ancizar Sans" w:cs="Arial"/>
                <w:sz w:val="18"/>
                <w:szCs w:val="18"/>
              </w:rPr>
              <w:t xml:space="preserve"> Política sectorial y sostenibilidad ambiental del recurso hídrico nacional a través de los </w:t>
            </w:r>
            <w:r w:rsidRPr="00EF0B4C">
              <w:rPr>
                <w:rFonts w:ascii="Ancizar Sans" w:hAnsi="Ancizar Sans" w:cs="Arial"/>
                <w:sz w:val="18"/>
                <w:szCs w:val="18"/>
              </w:rPr>
              <w:lastRenderedPageBreak/>
              <w:t>POMCA</w:t>
            </w:r>
          </w:p>
          <w:p w:rsidR="007B5A92" w:rsidRPr="00EF0B4C" w:rsidRDefault="007B5A92" w:rsidP="007B5A92">
            <w:pPr>
              <w:pStyle w:val="NormalWeb"/>
              <w:numPr>
                <w:ilvl w:val="3"/>
                <w:numId w:val="19"/>
              </w:numPr>
              <w:ind w:left="767" w:hanging="426"/>
              <w:rPr>
                <w:rFonts w:ascii="Ancizar Sans" w:hAnsi="Ancizar Sans" w:cs="Arial"/>
                <w:sz w:val="18"/>
                <w:szCs w:val="18"/>
              </w:rPr>
            </w:pPr>
            <w:r w:rsidRPr="00EF0B4C">
              <w:rPr>
                <w:rFonts w:ascii="Ancizar Sans" w:hAnsi="Ancizar Sans" w:cs="Arial"/>
                <w:sz w:val="18"/>
                <w:szCs w:val="18"/>
              </w:rPr>
              <w:t xml:space="preserve"> Evaluación del impacto ambiental de vertimientos de alcantarillados urbanos en ríos, lagos y estuarios</w:t>
            </w:r>
          </w:p>
          <w:p w:rsidR="007B5A92" w:rsidRPr="00EF0B4C" w:rsidRDefault="007B5A92" w:rsidP="007B5A92">
            <w:pPr>
              <w:pStyle w:val="NormalWeb"/>
              <w:numPr>
                <w:ilvl w:val="3"/>
                <w:numId w:val="19"/>
              </w:numPr>
              <w:ind w:left="767" w:hanging="426"/>
              <w:rPr>
                <w:rFonts w:ascii="Ancizar Sans" w:hAnsi="Ancizar Sans"/>
                <w:sz w:val="18"/>
                <w:szCs w:val="18"/>
              </w:rPr>
            </w:pPr>
            <w:r w:rsidRPr="00EF0B4C">
              <w:rPr>
                <w:rFonts w:ascii="Ancizar Sans" w:hAnsi="Ancizar Sans" w:cs="Arial"/>
                <w:sz w:val="18"/>
                <w:szCs w:val="18"/>
              </w:rPr>
              <w:t>Gestión del riesgo en sistemas de agua potable y saneamiento</w:t>
            </w:r>
          </w:p>
        </w:tc>
      </w:tr>
      <w:tr w:rsidR="007B5A92" w:rsidRPr="00D17763" w:rsidTr="00761A03">
        <w:trPr>
          <w:trHeight w:val="270"/>
          <w:tblCellSpacing w:w="7" w:type="dxa"/>
          <w:jc w:val="center"/>
        </w:trPr>
        <w:tc>
          <w:tcPr>
            <w:tcW w:w="459"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61A03">
            <w:pPr>
              <w:jc w:val="center"/>
              <w:rPr>
                <w:rFonts w:ascii="Ancizar Sans" w:hAnsi="Ancizar Sans" w:cs="Arial"/>
                <w:sz w:val="18"/>
                <w:szCs w:val="18"/>
              </w:rPr>
            </w:pPr>
            <w:r w:rsidRPr="00EF0B4C">
              <w:rPr>
                <w:rFonts w:ascii="Ancizar Sans" w:hAnsi="Ancizar Sans" w:cs="Arial"/>
                <w:sz w:val="18"/>
                <w:szCs w:val="18"/>
              </w:rPr>
              <w:lastRenderedPageBreak/>
              <w:t>C9</w:t>
            </w:r>
          </w:p>
        </w:tc>
        <w:tc>
          <w:tcPr>
            <w:tcW w:w="4521"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B5A92">
            <w:pPr>
              <w:pStyle w:val="NormalWeb"/>
              <w:numPr>
                <w:ilvl w:val="3"/>
                <w:numId w:val="20"/>
              </w:numPr>
              <w:ind w:left="767" w:hanging="426"/>
              <w:rPr>
                <w:rFonts w:ascii="Ancizar Sans" w:hAnsi="Ancizar Sans" w:cs="Arial"/>
                <w:sz w:val="18"/>
                <w:szCs w:val="18"/>
              </w:rPr>
            </w:pPr>
            <w:r w:rsidRPr="00EF0B4C">
              <w:rPr>
                <w:rFonts w:ascii="Ancizar Sans" w:hAnsi="Ancizar Sans" w:cs="Arial"/>
                <w:sz w:val="18"/>
                <w:szCs w:val="18"/>
              </w:rPr>
              <w:t>Análisis estructurales en macizos rocosos</w:t>
            </w:r>
          </w:p>
          <w:p w:rsidR="007B5A92" w:rsidRPr="00EF0B4C" w:rsidRDefault="007B5A92" w:rsidP="007B5A92">
            <w:pPr>
              <w:pStyle w:val="NormalWeb"/>
              <w:numPr>
                <w:ilvl w:val="3"/>
                <w:numId w:val="20"/>
              </w:numPr>
              <w:ind w:left="767" w:hanging="426"/>
              <w:rPr>
                <w:rFonts w:ascii="Ancizar Sans" w:hAnsi="Ancizar Sans" w:cs="Arial"/>
                <w:sz w:val="18"/>
                <w:szCs w:val="18"/>
              </w:rPr>
            </w:pPr>
            <w:r w:rsidRPr="00EF0B4C">
              <w:rPr>
                <w:rFonts w:ascii="Ancizar Sans" w:hAnsi="Ancizar Sans" w:cs="Arial"/>
                <w:sz w:val="18"/>
                <w:szCs w:val="18"/>
              </w:rPr>
              <w:t xml:space="preserve"> Geología aplicada a problemas de amenazas naturales </w:t>
            </w:r>
          </w:p>
          <w:p w:rsidR="007B5A92" w:rsidRPr="00EF0B4C" w:rsidRDefault="007B5A92" w:rsidP="007B5A92">
            <w:pPr>
              <w:pStyle w:val="NormalWeb"/>
              <w:numPr>
                <w:ilvl w:val="3"/>
                <w:numId w:val="20"/>
              </w:numPr>
              <w:ind w:left="767" w:hanging="426"/>
              <w:rPr>
                <w:rFonts w:ascii="Ancizar Sans" w:hAnsi="Ancizar Sans" w:cs="Arial"/>
                <w:sz w:val="18"/>
                <w:szCs w:val="18"/>
              </w:rPr>
            </w:pPr>
            <w:r w:rsidRPr="00EF0B4C">
              <w:rPr>
                <w:rFonts w:ascii="Ancizar Sans" w:hAnsi="Ancizar Sans" w:cs="Arial"/>
                <w:sz w:val="18"/>
                <w:szCs w:val="18"/>
              </w:rPr>
              <w:t>Mineralogía aplicada a problemas geotécnicos</w:t>
            </w:r>
          </w:p>
        </w:tc>
      </w:tr>
      <w:tr w:rsidR="007B5A92" w:rsidRPr="00D17763" w:rsidTr="00761A03">
        <w:trPr>
          <w:trHeight w:val="270"/>
          <w:tblCellSpacing w:w="7" w:type="dxa"/>
          <w:jc w:val="center"/>
        </w:trPr>
        <w:tc>
          <w:tcPr>
            <w:tcW w:w="459"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61A03">
            <w:pPr>
              <w:jc w:val="center"/>
              <w:rPr>
                <w:rFonts w:ascii="Ancizar Sans" w:hAnsi="Ancizar Sans" w:cs="Arial"/>
                <w:sz w:val="18"/>
                <w:szCs w:val="18"/>
              </w:rPr>
            </w:pPr>
            <w:r w:rsidRPr="00EF0B4C">
              <w:rPr>
                <w:rFonts w:ascii="Ancizar Sans" w:hAnsi="Ancizar Sans" w:cs="Arial"/>
                <w:sz w:val="18"/>
                <w:szCs w:val="18"/>
              </w:rPr>
              <w:t>C10</w:t>
            </w:r>
          </w:p>
        </w:tc>
        <w:tc>
          <w:tcPr>
            <w:tcW w:w="4521"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B5A92">
            <w:pPr>
              <w:pStyle w:val="NormalWeb"/>
              <w:numPr>
                <w:ilvl w:val="3"/>
                <w:numId w:val="21"/>
              </w:numPr>
              <w:ind w:left="767" w:hanging="426"/>
              <w:rPr>
                <w:rFonts w:ascii="Ancizar Sans" w:hAnsi="Ancizar Sans" w:cs="Arial"/>
                <w:sz w:val="18"/>
                <w:szCs w:val="18"/>
              </w:rPr>
            </w:pPr>
            <w:r w:rsidRPr="00EF0B4C">
              <w:rPr>
                <w:rFonts w:ascii="Ancizar Sans" w:hAnsi="Ancizar Sans" w:cs="Arial"/>
                <w:sz w:val="18"/>
                <w:szCs w:val="18"/>
              </w:rPr>
              <w:t>Diferencias entre los tipos de ajuste de poligonales (cerrada y punto a punto).</w:t>
            </w:r>
          </w:p>
          <w:p w:rsidR="007B5A92" w:rsidRPr="00EF0B4C" w:rsidRDefault="007B5A92" w:rsidP="007B5A92">
            <w:pPr>
              <w:pStyle w:val="NormalWeb"/>
              <w:numPr>
                <w:ilvl w:val="3"/>
                <w:numId w:val="21"/>
              </w:numPr>
              <w:ind w:left="767" w:hanging="426"/>
              <w:rPr>
                <w:rFonts w:ascii="Ancizar Sans" w:hAnsi="Ancizar Sans" w:cs="Arial"/>
                <w:sz w:val="18"/>
                <w:szCs w:val="18"/>
              </w:rPr>
            </w:pPr>
            <w:r w:rsidRPr="00EF0B4C">
              <w:rPr>
                <w:rFonts w:ascii="Ancizar Sans" w:hAnsi="Ancizar Sans" w:cs="Arial"/>
                <w:sz w:val="18"/>
                <w:szCs w:val="18"/>
              </w:rPr>
              <w:t xml:space="preserve"> Topografía Subterránea y Batimétrica, niveles de aceptación, similitudes y diferencias</w:t>
            </w:r>
          </w:p>
          <w:p w:rsidR="007B5A92" w:rsidRPr="00EF0B4C" w:rsidRDefault="007B5A92" w:rsidP="007B5A92">
            <w:pPr>
              <w:pStyle w:val="NormalWeb"/>
              <w:numPr>
                <w:ilvl w:val="3"/>
                <w:numId w:val="21"/>
              </w:numPr>
              <w:ind w:left="767" w:hanging="426"/>
              <w:rPr>
                <w:rFonts w:ascii="Ancizar Sans" w:hAnsi="Ancizar Sans" w:cs="Arial"/>
                <w:sz w:val="18"/>
                <w:szCs w:val="18"/>
              </w:rPr>
            </w:pPr>
            <w:r w:rsidRPr="00EF0B4C">
              <w:rPr>
                <w:rFonts w:ascii="Ancizar Sans" w:hAnsi="Ancizar Sans" w:cs="Arial"/>
                <w:sz w:val="18"/>
                <w:szCs w:val="18"/>
              </w:rPr>
              <w:t>Ventajas y limitaciones de las aplicaciones de las nuevas tecnologías (SIG, LIDAR, SENSORES REMOTOS) con los métodos convencionales</w:t>
            </w:r>
          </w:p>
        </w:tc>
      </w:tr>
      <w:tr w:rsidR="007B5A92" w:rsidRPr="00D17763" w:rsidTr="00761A03">
        <w:trPr>
          <w:trHeight w:val="270"/>
          <w:tblCellSpacing w:w="7" w:type="dxa"/>
          <w:jc w:val="center"/>
        </w:trPr>
        <w:tc>
          <w:tcPr>
            <w:tcW w:w="459"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61A03">
            <w:pPr>
              <w:jc w:val="center"/>
              <w:rPr>
                <w:rFonts w:ascii="Ancizar Sans" w:hAnsi="Ancizar Sans" w:cs="Arial"/>
                <w:sz w:val="18"/>
                <w:szCs w:val="18"/>
              </w:rPr>
            </w:pPr>
            <w:r w:rsidRPr="00EF0B4C">
              <w:rPr>
                <w:rFonts w:ascii="Ancizar Sans" w:hAnsi="Ancizar Sans" w:cs="Arial"/>
                <w:sz w:val="18"/>
                <w:szCs w:val="18"/>
              </w:rPr>
              <w:t>C11</w:t>
            </w:r>
          </w:p>
        </w:tc>
        <w:tc>
          <w:tcPr>
            <w:tcW w:w="4521"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B5A92">
            <w:pPr>
              <w:pStyle w:val="NormalWeb"/>
              <w:numPr>
                <w:ilvl w:val="3"/>
                <w:numId w:val="29"/>
              </w:numPr>
              <w:ind w:left="767" w:hanging="426"/>
              <w:rPr>
                <w:rFonts w:ascii="Ancizar Sans" w:hAnsi="Ancizar Sans" w:cs="Arial"/>
                <w:sz w:val="18"/>
                <w:szCs w:val="18"/>
              </w:rPr>
            </w:pPr>
            <w:r w:rsidRPr="00EF0B4C">
              <w:rPr>
                <w:rFonts w:ascii="Ancizar Sans" w:hAnsi="Ancizar Sans" w:cs="Arial"/>
                <w:sz w:val="18"/>
                <w:szCs w:val="18"/>
              </w:rPr>
              <w:t>Auditoria de  Calidad Industrial</w:t>
            </w:r>
          </w:p>
          <w:p w:rsidR="007B5A92" w:rsidRPr="00EF0B4C" w:rsidRDefault="007B5A92" w:rsidP="007B5A92">
            <w:pPr>
              <w:pStyle w:val="NormalWeb"/>
              <w:numPr>
                <w:ilvl w:val="3"/>
                <w:numId w:val="29"/>
              </w:numPr>
              <w:ind w:left="767" w:hanging="426"/>
              <w:rPr>
                <w:rFonts w:ascii="Ancizar Sans" w:hAnsi="Ancizar Sans" w:cs="Arial"/>
                <w:sz w:val="18"/>
                <w:szCs w:val="18"/>
              </w:rPr>
            </w:pPr>
            <w:r w:rsidRPr="00EF0B4C">
              <w:rPr>
                <w:rFonts w:ascii="Ancizar Sans" w:hAnsi="Ancizar Sans" w:cs="Arial"/>
                <w:sz w:val="18"/>
                <w:szCs w:val="18"/>
              </w:rPr>
              <w:t>Sistemas de Gestión de la Calidad</w:t>
            </w:r>
          </w:p>
          <w:p w:rsidR="007B5A92" w:rsidRPr="00EF0B4C" w:rsidRDefault="007B5A92" w:rsidP="007B5A92">
            <w:pPr>
              <w:pStyle w:val="NormalWeb"/>
              <w:numPr>
                <w:ilvl w:val="3"/>
                <w:numId w:val="29"/>
              </w:numPr>
              <w:ind w:left="767" w:hanging="426"/>
              <w:rPr>
                <w:rFonts w:ascii="Ancizar Sans" w:hAnsi="Ancizar Sans" w:cs="Arial"/>
                <w:sz w:val="18"/>
                <w:szCs w:val="18"/>
              </w:rPr>
            </w:pPr>
            <w:r w:rsidRPr="00EF0B4C">
              <w:rPr>
                <w:rFonts w:ascii="Ancizar Sans" w:hAnsi="Ancizar Sans" w:cs="Arial"/>
                <w:sz w:val="18"/>
                <w:szCs w:val="18"/>
              </w:rPr>
              <w:t>Métodos estadísticos de control de calidad</w:t>
            </w:r>
          </w:p>
        </w:tc>
      </w:tr>
      <w:tr w:rsidR="007B5A92" w:rsidRPr="00D17763" w:rsidTr="00761A03">
        <w:trPr>
          <w:trHeight w:val="270"/>
          <w:tblCellSpacing w:w="7" w:type="dxa"/>
          <w:jc w:val="center"/>
        </w:trPr>
        <w:tc>
          <w:tcPr>
            <w:tcW w:w="459"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61A03">
            <w:pPr>
              <w:jc w:val="center"/>
              <w:rPr>
                <w:rFonts w:ascii="Ancizar Sans" w:hAnsi="Ancizar Sans" w:cs="Arial"/>
                <w:sz w:val="18"/>
                <w:szCs w:val="18"/>
              </w:rPr>
            </w:pPr>
            <w:r w:rsidRPr="00EF0B4C">
              <w:rPr>
                <w:rFonts w:ascii="Ancizar Sans" w:hAnsi="Ancizar Sans" w:cs="Arial"/>
                <w:sz w:val="18"/>
                <w:szCs w:val="18"/>
              </w:rPr>
              <w:t>C12</w:t>
            </w:r>
          </w:p>
        </w:tc>
        <w:tc>
          <w:tcPr>
            <w:tcW w:w="4521" w:type="pct"/>
            <w:tcBorders>
              <w:top w:val="outset" w:sz="6" w:space="0" w:color="C0C0C0"/>
              <w:left w:val="outset" w:sz="6" w:space="0" w:color="C0C0C0"/>
              <w:bottom w:val="outset" w:sz="6" w:space="0" w:color="C0C0C0"/>
              <w:right w:val="outset" w:sz="6" w:space="0" w:color="C0C0C0"/>
            </w:tcBorders>
            <w:vAlign w:val="center"/>
          </w:tcPr>
          <w:p w:rsidR="007B5A92" w:rsidRDefault="007B5A92" w:rsidP="007B5A92">
            <w:pPr>
              <w:pStyle w:val="NormalWeb"/>
              <w:numPr>
                <w:ilvl w:val="3"/>
                <w:numId w:val="30"/>
              </w:numPr>
              <w:ind w:firstLine="5173"/>
              <w:rPr>
                <w:rFonts w:ascii="Ancizar Sans" w:hAnsi="Ancizar Sans" w:cs="Arial"/>
                <w:sz w:val="18"/>
                <w:szCs w:val="18"/>
              </w:rPr>
            </w:pPr>
            <w:r w:rsidRPr="00EF0B4C">
              <w:rPr>
                <w:rFonts w:ascii="Ancizar Sans" w:hAnsi="Ancizar Sans" w:cs="Arial"/>
                <w:sz w:val="18"/>
                <w:szCs w:val="18"/>
              </w:rPr>
              <w:t xml:space="preserve">Herramientas en Simulación Industrial </w:t>
            </w:r>
          </w:p>
          <w:p w:rsidR="007B5A92" w:rsidRDefault="007B5A92" w:rsidP="007B5A92">
            <w:pPr>
              <w:pStyle w:val="NormalWeb"/>
              <w:numPr>
                <w:ilvl w:val="3"/>
                <w:numId w:val="30"/>
              </w:numPr>
              <w:ind w:firstLine="5173"/>
              <w:rPr>
                <w:rFonts w:ascii="Ancizar Sans" w:hAnsi="Ancizar Sans" w:cs="Arial"/>
                <w:sz w:val="18"/>
                <w:szCs w:val="18"/>
              </w:rPr>
            </w:pPr>
            <w:r w:rsidRPr="00EF0B4C">
              <w:rPr>
                <w:rFonts w:ascii="Ancizar Sans" w:hAnsi="Ancizar Sans" w:cs="Arial"/>
                <w:sz w:val="18"/>
                <w:szCs w:val="18"/>
              </w:rPr>
              <w:t xml:space="preserve">Herramientas de Optimización en Procesos Industriales </w:t>
            </w:r>
          </w:p>
          <w:p w:rsidR="007B5A92" w:rsidRPr="00EF0B4C" w:rsidRDefault="007B5A92" w:rsidP="007B5A92">
            <w:pPr>
              <w:pStyle w:val="NormalWeb"/>
              <w:numPr>
                <w:ilvl w:val="3"/>
                <w:numId w:val="30"/>
              </w:numPr>
              <w:ind w:firstLine="5173"/>
              <w:rPr>
                <w:rFonts w:ascii="Ancizar Sans" w:hAnsi="Ancizar Sans"/>
                <w:sz w:val="18"/>
                <w:szCs w:val="18"/>
              </w:rPr>
            </w:pPr>
            <w:r w:rsidRPr="00EF0B4C">
              <w:rPr>
                <w:rFonts w:ascii="Ancizar Sans" w:hAnsi="Ancizar Sans"/>
                <w:sz w:val="18"/>
                <w:szCs w:val="18"/>
              </w:rPr>
              <w:t>Aplicaciones de Optimización y simulación en Procesos Industriales</w:t>
            </w:r>
          </w:p>
        </w:tc>
      </w:tr>
      <w:tr w:rsidR="007B5A92" w:rsidRPr="00D17763" w:rsidTr="00761A03">
        <w:trPr>
          <w:trHeight w:val="270"/>
          <w:tblCellSpacing w:w="7" w:type="dxa"/>
          <w:jc w:val="center"/>
        </w:trPr>
        <w:tc>
          <w:tcPr>
            <w:tcW w:w="459"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61A03">
            <w:pPr>
              <w:jc w:val="center"/>
              <w:rPr>
                <w:rFonts w:ascii="Ancizar Sans" w:hAnsi="Ancizar Sans" w:cs="Arial"/>
                <w:sz w:val="18"/>
                <w:szCs w:val="18"/>
              </w:rPr>
            </w:pPr>
            <w:r w:rsidRPr="00EF0B4C">
              <w:rPr>
                <w:rFonts w:ascii="Ancizar Sans" w:hAnsi="Ancizar Sans" w:cs="Arial"/>
                <w:sz w:val="18"/>
                <w:szCs w:val="18"/>
              </w:rPr>
              <w:t>C13</w:t>
            </w:r>
          </w:p>
        </w:tc>
        <w:tc>
          <w:tcPr>
            <w:tcW w:w="4521"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B5A92">
            <w:pPr>
              <w:pStyle w:val="NormalWeb"/>
              <w:numPr>
                <w:ilvl w:val="3"/>
                <w:numId w:val="22"/>
              </w:numPr>
              <w:ind w:left="767" w:hanging="426"/>
              <w:rPr>
                <w:rFonts w:ascii="Ancizar Sans" w:hAnsi="Ancizar Sans" w:cs="Arial"/>
                <w:sz w:val="18"/>
                <w:szCs w:val="18"/>
              </w:rPr>
            </w:pPr>
            <w:r w:rsidRPr="00EF0B4C">
              <w:rPr>
                <w:rFonts w:ascii="Ancizar Sans" w:hAnsi="Ancizar Sans" w:cs="Arial"/>
                <w:sz w:val="18"/>
                <w:szCs w:val="18"/>
              </w:rPr>
              <w:t xml:space="preserve">Métodos para identificar curvas de demanda - capacidad, en edificaciones </w:t>
            </w:r>
          </w:p>
          <w:p w:rsidR="007B5A92" w:rsidRPr="00EF0B4C" w:rsidRDefault="007B5A92" w:rsidP="007B5A92">
            <w:pPr>
              <w:pStyle w:val="NormalWeb"/>
              <w:numPr>
                <w:ilvl w:val="3"/>
                <w:numId w:val="22"/>
              </w:numPr>
              <w:ind w:left="767" w:hanging="426"/>
              <w:rPr>
                <w:rFonts w:ascii="Ancizar Sans" w:hAnsi="Ancizar Sans" w:cs="Arial"/>
                <w:sz w:val="18"/>
                <w:szCs w:val="18"/>
              </w:rPr>
            </w:pPr>
            <w:r w:rsidRPr="00EF0B4C">
              <w:rPr>
                <w:rFonts w:ascii="Ancizar Sans" w:hAnsi="Ancizar Sans" w:cs="Arial"/>
                <w:sz w:val="18"/>
                <w:szCs w:val="18"/>
              </w:rPr>
              <w:t>Modelación de la interacción suelo-estructura, ante eventos sísmicos.</w:t>
            </w:r>
          </w:p>
          <w:p w:rsidR="007B5A92" w:rsidRPr="00EF0B4C" w:rsidRDefault="007B5A92" w:rsidP="007B5A92">
            <w:pPr>
              <w:pStyle w:val="NormalWeb"/>
              <w:numPr>
                <w:ilvl w:val="3"/>
                <w:numId w:val="22"/>
              </w:numPr>
              <w:ind w:left="767" w:hanging="426"/>
              <w:rPr>
                <w:rFonts w:ascii="Ancizar Sans" w:hAnsi="Ancizar Sans" w:cs="Arial"/>
                <w:sz w:val="18"/>
                <w:szCs w:val="18"/>
              </w:rPr>
            </w:pPr>
            <w:r w:rsidRPr="00EF0B4C">
              <w:rPr>
                <w:rFonts w:ascii="Ancizar Sans" w:hAnsi="Ancizar Sans" w:cs="Arial"/>
                <w:sz w:val="18"/>
                <w:szCs w:val="18"/>
              </w:rPr>
              <w:t>Aplicaciones y limitaciones, de la NSR - 10, en cuanto a los proyectos de edificaciones de gran altura</w:t>
            </w:r>
          </w:p>
        </w:tc>
      </w:tr>
      <w:tr w:rsidR="007B5A92" w:rsidRPr="00D17763" w:rsidTr="00761A03">
        <w:trPr>
          <w:trHeight w:val="270"/>
          <w:tblCellSpacing w:w="7" w:type="dxa"/>
          <w:jc w:val="center"/>
        </w:trPr>
        <w:tc>
          <w:tcPr>
            <w:tcW w:w="459"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61A03">
            <w:pPr>
              <w:jc w:val="center"/>
              <w:rPr>
                <w:rFonts w:ascii="Ancizar Sans" w:hAnsi="Ancizar Sans" w:cs="Arial"/>
                <w:sz w:val="18"/>
                <w:szCs w:val="18"/>
              </w:rPr>
            </w:pPr>
            <w:r w:rsidRPr="00EF0B4C">
              <w:rPr>
                <w:rFonts w:ascii="Ancizar Sans" w:hAnsi="Ancizar Sans" w:cs="Arial"/>
                <w:sz w:val="18"/>
                <w:szCs w:val="18"/>
              </w:rPr>
              <w:t>C14</w:t>
            </w:r>
          </w:p>
        </w:tc>
        <w:tc>
          <w:tcPr>
            <w:tcW w:w="4521"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B5A92">
            <w:pPr>
              <w:pStyle w:val="NormalWeb"/>
              <w:numPr>
                <w:ilvl w:val="3"/>
                <w:numId w:val="26"/>
              </w:numPr>
              <w:ind w:left="767" w:hanging="426"/>
              <w:rPr>
                <w:rFonts w:ascii="Ancizar Sans" w:hAnsi="Ancizar Sans" w:cs="Arial"/>
                <w:sz w:val="18"/>
                <w:szCs w:val="18"/>
              </w:rPr>
            </w:pPr>
            <w:r w:rsidRPr="00EF0B4C">
              <w:rPr>
                <w:rFonts w:ascii="Ancizar Sans" w:hAnsi="Ancizar Sans"/>
                <w:sz w:val="18"/>
                <w:szCs w:val="18"/>
              </w:rPr>
              <w:t xml:space="preserve">Intersecciones, desarrollos y visibilidad en los sistemas de primer y tercer cuadrante. </w:t>
            </w:r>
          </w:p>
          <w:p w:rsidR="007B5A92" w:rsidRPr="00EF0B4C" w:rsidRDefault="007B5A92" w:rsidP="007B5A92">
            <w:pPr>
              <w:pStyle w:val="NormalWeb"/>
              <w:numPr>
                <w:ilvl w:val="3"/>
                <w:numId w:val="26"/>
              </w:numPr>
              <w:ind w:left="767" w:hanging="426"/>
              <w:rPr>
                <w:rFonts w:ascii="Ancizar Sans" w:hAnsi="Ancizar Sans" w:cs="Arial"/>
                <w:sz w:val="18"/>
                <w:szCs w:val="18"/>
              </w:rPr>
            </w:pPr>
            <w:r w:rsidRPr="00EF0B4C">
              <w:rPr>
                <w:rFonts w:ascii="Ancizar Sans" w:hAnsi="Ancizar Sans"/>
                <w:sz w:val="18"/>
                <w:szCs w:val="18"/>
              </w:rPr>
              <w:t>Comparación de los sistemas de representación de primer y tercer cuadrante.</w:t>
            </w:r>
          </w:p>
          <w:p w:rsidR="007B5A92" w:rsidRPr="00EF0B4C" w:rsidRDefault="007B5A92" w:rsidP="007B5A92">
            <w:pPr>
              <w:pStyle w:val="NormalWeb"/>
              <w:numPr>
                <w:ilvl w:val="3"/>
                <w:numId w:val="26"/>
              </w:numPr>
              <w:ind w:left="767" w:hanging="426"/>
              <w:rPr>
                <w:rFonts w:ascii="Ancizar Sans" w:hAnsi="Ancizar Sans" w:cs="Arial"/>
                <w:sz w:val="18"/>
                <w:szCs w:val="18"/>
              </w:rPr>
            </w:pPr>
            <w:r w:rsidRPr="00EF0B4C">
              <w:rPr>
                <w:rFonts w:ascii="Ancizar Sans" w:hAnsi="Ancizar Sans"/>
                <w:sz w:val="18"/>
                <w:szCs w:val="18"/>
              </w:rPr>
              <w:t>Acotado y representación de elementos mecánicos</w:t>
            </w:r>
          </w:p>
        </w:tc>
      </w:tr>
      <w:tr w:rsidR="007B5A92" w:rsidRPr="00D17763" w:rsidTr="00761A03">
        <w:trPr>
          <w:trHeight w:val="270"/>
          <w:tblCellSpacing w:w="7" w:type="dxa"/>
          <w:jc w:val="center"/>
        </w:trPr>
        <w:tc>
          <w:tcPr>
            <w:tcW w:w="459"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61A03">
            <w:pPr>
              <w:jc w:val="center"/>
              <w:rPr>
                <w:rFonts w:ascii="Ancizar Sans" w:hAnsi="Ancizar Sans" w:cs="Arial"/>
                <w:sz w:val="18"/>
                <w:szCs w:val="18"/>
              </w:rPr>
            </w:pPr>
            <w:r w:rsidRPr="00EF0B4C">
              <w:rPr>
                <w:rFonts w:ascii="Ancizar Sans" w:hAnsi="Ancizar Sans" w:cs="Arial"/>
                <w:sz w:val="18"/>
                <w:szCs w:val="18"/>
              </w:rPr>
              <w:t>TC1</w:t>
            </w:r>
          </w:p>
        </w:tc>
        <w:tc>
          <w:tcPr>
            <w:tcW w:w="4521"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B5A92">
            <w:pPr>
              <w:pStyle w:val="NormalWeb"/>
              <w:numPr>
                <w:ilvl w:val="3"/>
                <w:numId w:val="23"/>
              </w:numPr>
              <w:ind w:left="767" w:hanging="426"/>
              <w:rPr>
                <w:rFonts w:ascii="Ancizar Sans" w:hAnsi="Ancizar Sans" w:cs="Arial"/>
                <w:sz w:val="18"/>
                <w:szCs w:val="18"/>
              </w:rPr>
            </w:pPr>
            <w:r w:rsidRPr="00EF0B4C">
              <w:rPr>
                <w:rFonts w:ascii="Ancizar Sans" w:hAnsi="Ancizar Sans" w:cs="Arial"/>
                <w:sz w:val="18"/>
                <w:szCs w:val="18"/>
              </w:rPr>
              <w:t>Diseño y construcción de silos para almacenamiento de alimentos</w:t>
            </w:r>
          </w:p>
          <w:p w:rsidR="007B5A92" w:rsidRPr="00EF0B4C" w:rsidRDefault="007B5A92" w:rsidP="007B5A92">
            <w:pPr>
              <w:pStyle w:val="NormalWeb"/>
              <w:numPr>
                <w:ilvl w:val="3"/>
                <w:numId w:val="23"/>
              </w:numPr>
              <w:ind w:left="767" w:hanging="426"/>
              <w:rPr>
                <w:rFonts w:ascii="Ancizar Sans" w:hAnsi="Ancizar Sans" w:cs="Arial"/>
                <w:sz w:val="18"/>
                <w:szCs w:val="18"/>
              </w:rPr>
            </w:pPr>
            <w:r w:rsidRPr="00EF0B4C">
              <w:rPr>
                <w:rFonts w:ascii="Ancizar Sans" w:hAnsi="Ancizar Sans" w:cs="Arial"/>
                <w:sz w:val="18"/>
                <w:szCs w:val="18"/>
              </w:rPr>
              <w:t xml:space="preserve"> Diseño estructural y construcción de estructuras hidráulicas para distritos de riego y drenaje</w:t>
            </w:r>
          </w:p>
          <w:p w:rsidR="007B5A92" w:rsidRPr="00EF0B4C" w:rsidRDefault="007B5A92" w:rsidP="007B5A92">
            <w:pPr>
              <w:pStyle w:val="NormalWeb"/>
              <w:numPr>
                <w:ilvl w:val="3"/>
                <w:numId w:val="23"/>
              </w:numPr>
              <w:ind w:left="767" w:hanging="426"/>
              <w:rPr>
                <w:rFonts w:ascii="Ancizar Sans" w:hAnsi="Ancizar Sans" w:cs="Arial"/>
                <w:sz w:val="18"/>
                <w:szCs w:val="18"/>
              </w:rPr>
            </w:pPr>
            <w:r w:rsidRPr="00EF0B4C">
              <w:rPr>
                <w:rFonts w:ascii="Ancizar Sans" w:hAnsi="Ancizar Sans" w:cs="Arial"/>
                <w:sz w:val="18"/>
                <w:szCs w:val="18"/>
              </w:rPr>
              <w:t>Diseño estructural y ambiental, y construcción de instalaciones porcinas</w:t>
            </w:r>
          </w:p>
        </w:tc>
      </w:tr>
      <w:tr w:rsidR="007B5A92" w:rsidRPr="00D17763" w:rsidTr="00761A03">
        <w:trPr>
          <w:trHeight w:val="270"/>
          <w:tblCellSpacing w:w="7" w:type="dxa"/>
          <w:jc w:val="center"/>
        </w:trPr>
        <w:tc>
          <w:tcPr>
            <w:tcW w:w="459"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61A03">
            <w:pPr>
              <w:jc w:val="center"/>
              <w:rPr>
                <w:rFonts w:ascii="Ancizar Sans" w:hAnsi="Ancizar Sans" w:cs="Arial"/>
                <w:sz w:val="18"/>
                <w:szCs w:val="18"/>
                <w:highlight w:val="yellow"/>
              </w:rPr>
            </w:pPr>
            <w:r w:rsidRPr="005F47D1">
              <w:rPr>
                <w:rFonts w:ascii="Ancizar Sans" w:hAnsi="Ancizar Sans" w:cs="Arial"/>
                <w:sz w:val="18"/>
                <w:szCs w:val="18"/>
              </w:rPr>
              <w:t>TC2</w:t>
            </w:r>
          </w:p>
        </w:tc>
        <w:tc>
          <w:tcPr>
            <w:tcW w:w="4521"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B5A92">
            <w:pPr>
              <w:pStyle w:val="NormalWeb"/>
              <w:numPr>
                <w:ilvl w:val="3"/>
                <w:numId w:val="27"/>
              </w:numPr>
              <w:ind w:left="767" w:hanging="426"/>
              <w:rPr>
                <w:rFonts w:ascii="Ancizar Sans" w:hAnsi="Ancizar Sans" w:cs="Arial"/>
                <w:sz w:val="18"/>
                <w:szCs w:val="18"/>
              </w:rPr>
            </w:pPr>
            <w:r w:rsidRPr="00EF0B4C">
              <w:rPr>
                <w:rFonts w:ascii="Ancizar Sans" w:hAnsi="Ancizar Sans"/>
                <w:sz w:val="18"/>
                <w:szCs w:val="18"/>
              </w:rPr>
              <w:t xml:space="preserve">Métodos computacionales empleados para solucionar problemas de dinámica </w:t>
            </w:r>
            <w:proofErr w:type="spellStart"/>
            <w:r w:rsidRPr="00EF0B4C">
              <w:rPr>
                <w:rFonts w:ascii="Ancizar Sans" w:hAnsi="Ancizar Sans"/>
                <w:sz w:val="18"/>
                <w:szCs w:val="18"/>
              </w:rPr>
              <w:t>multicuerpo</w:t>
            </w:r>
            <w:proofErr w:type="spellEnd"/>
            <w:r w:rsidRPr="00EF0B4C">
              <w:rPr>
                <w:rFonts w:ascii="Ancizar Sans" w:hAnsi="Ancizar Sans"/>
                <w:sz w:val="18"/>
                <w:szCs w:val="18"/>
              </w:rPr>
              <w:t>.</w:t>
            </w:r>
          </w:p>
          <w:p w:rsidR="007B5A92" w:rsidRPr="00EF0B4C" w:rsidRDefault="007B5A92" w:rsidP="007B5A92">
            <w:pPr>
              <w:pStyle w:val="NormalWeb"/>
              <w:numPr>
                <w:ilvl w:val="3"/>
                <w:numId w:val="27"/>
              </w:numPr>
              <w:ind w:left="767" w:hanging="426"/>
              <w:rPr>
                <w:rFonts w:ascii="Ancizar Sans" w:hAnsi="Ancizar Sans" w:cs="Arial"/>
                <w:sz w:val="18"/>
                <w:szCs w:val="18"/>
              </w:rPr>
            </w:pPr>
            <w:r w:rsidRPr="00EF0B4C">
              <w:rPr>
                <w:rFonts w:ascii="Ancizar Sans" w:hAnsi="Ancizar Sans"/>
                <w:sz w:val="18"/>
                <w:szCs w:val="18"/>
              </w:rPr>
              <w:t>Dinámica de maquinaria considerando elementos flexibles.</w:t>
            </w:r>
          </w:p>
          <w:p w:rsidR="007B5A92" w:rsidRPr="00EF0B4C" w:rsidRDefault="005F47D1" w:rsidP="007B5A92">
            <w:pPr>
              <w:pStyle w:val="NormalWeb"/>
              <w:numPr>
                <w:ilvl w:val="3"/>
                <w:numId w:val="27"/>
              </w:numPr>
              <w:ind w:left="767" w:hanging="426"/>
              <w:rPr>
                <w:rFonts w:ascii="Ancizar Sans" w:hAnsi="Ancizar Sans"/>
                <w:sz w:val="18"/>
                <w:szCs w:val="18"/>
              </w:rPr>
            </w:pPr>
            <w:r>
              <w:rPr>
                <w:rFonts w:ascii="Ancizar Sans" w:hAnsi="Ancizar Sans"/>
                <w:sz w:val="18"/>
                <w:szCs w:val="18"/>
              </w:rPr>
              <w:t>Modelado computacional y</w:t>
            </w:r>
            <w:r w:rsidR="007B5A92" w:rsidRPr="00EF0B4C">
              <w:rPr>
                <w:rFonts w:ascii="Ancizar Sans" w:hAnsi="Ancizar Sans"/>
                <w:sz w:val="18"/>
                <w:szCs w:val="18"/>
              </w:rPr>
              <w:t xml:space="preserve"> análisis experimental de vibraciones mecánicas en maquinaria rotativa </w:t>
            </w:r>
            <w:r w:rsidR="007B5A92" w:rsidRPr="00EF0B4C">
              <w:rPr>
                <w:rFonts w:ascii="Ancizar Sans" w:hAnsi="Ancizar Sans" w:cs="Arial"/>
                <w:bCs/>
                <w:color w:val="222222"/>
                <w:sz w:val="18"/>
                <w:szCs w:val="18"/>
                <w:shd w:val="clear" w:color="auto" w:fill="FFFFFF"/>
              </w:rPr>
              <w:t>y su aplicación en el mantenimiento predictivo</w:t>
            </w:r>
          </w:p>
        </w:tc>
      </w:tr>
      <w:tr w:rsidR="007B5A92" w:rsidRPr="00D17763" w:rsidTr="00761A03">
        <w:trPr>
          <w:trHeight w:val="360"/>
          <w:tblCellSpacing w:w="7" w:type="dxa"/>
          <w:jc w:val="center"/>
        </w:trPr>
        <w:tc>
          <w:tcPr>
            <w:tcW w:w="459"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61A03">
            <w:pPr>
              <w:jc w:val="center"/>
              <w:rPr>
                <w:rFonts w:ascii="Ancizar Sans" w:hAnsi="Ancizar Sans" w:cs="Arial"/>
                <w:sz w:val="18"/>
                <w:szCs w:val="18"/>
              </w:rPr>
            </w:pPr>
            <w:r w:rsidRPr="00EF0B4C">
              <w:rPr>
                <w:rFonts w:ascii="Ancizar Sans" w:hAnsi="Ancizar Sans" w:cs="Arial"/>
                <w:sz w:val="18"/>
                <w:szCs w:val="18"/>
              </w:rPr>
              <w:t>E 1</w:t>
            </w:r>
          </w:p>
        </w:tc>
        <w:tc>
          <w:tcPr>
            <w:tcW w:w="4521"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B5A92">
            <w:pPr>
              <w:pStyle w:val="NormalWeb"/>
              <w:numPr>
                <w:ilvl w:val="3"/>
                <w:numId w:val="24"/>
              </w:numPr>
              <w:ind w:left="767" w:hanging="426"/>
              <w:rPr>
                <w:rFonts w:ascii="Ancizar Sans" w:hAnsi="Ancizar Sans" w:cs="Arial"/>
                <w:sz w:val="18"/>
                <w:szCs w:val="18"/>
              </w:rPr>
            </w:pPr>
            <w:r w:rsidRPr="00EF0B4C">
              <w:rPr>
                <w:rFonts w:ascii="Ancizar Sans" w:hAnsi="Ancizar Sans" w:cs="Arial"/>
                <w:sz w:val="18"/>
                <w:szCs w:val="18"/>
              </w:rPr>
              <w:t xml:space="preserve"> Modelación de la calidad del agua</w:t>
            </w:r>
          </w:p>
          <w:p w:rsidR="007B5A92" w:rsidRPr="00EF0B4C" w:rsidRDefault="007B5A92" w:rsidP="007B5A92">
            <w:pPr>
              <w:pStyle w:val="NormalWeb"/>
              <w:numPr>
                <w:ilvl w:val="3"/>
                <w:numId w:val="24"/>
              </w:numPr>
              <w:ind w:left="767" w:hanging="426"/>
              <w:rPr>
                <w:rFonts w:ascii="Ancizar Sans" w:hAnsi="Ancizar Sans" w:cs="Arial"/>
                <w:sz w:val="18"/>
                <w:szCs w:val="18"/>
              </w:rPr>
            </w:pPr>
            <w:r w:rsidRPr="00EF0B4C">
              <w:rPr>
                <w:rFonts w:ascii="Ancizar Sans" w:hAnsi="Ancizar Sans" w:cs="Arial"/>
                <w:sz w:val="18"/>
                <w:szCs w:val="18"/>
              </w:rPr>
              <w:t xml:space="preserve"> Optimización de sistemas de distribución de agua </w:t>
            </w:r>
          </w:p>
          <w:p w:rsidR="007B5A92" w:rsidRPr="00EF0B4C" w:rsidRDefault="007B5A92" w:rsidP="007B5A92">
            <w:pPr>
              <w:pStyle w:val="NormalWeb"/>
              <w:numPr>
                <w:ilvl w:val="3"/>
                <w:numId w:val="24"/>
              </w:numPr>
              <w:ind w:left="767" w:hanging="426"/>
              <w:rPr>
                <w:rFonts w:ascii="Ancizar Sans" w:hAnsi="Ancizar Sans"/>
                <w:sz w:val="18"/>
                <w:szCs w:val="18"/>
              </w:rPr>
            </w:pPr>
            <w:r w:rsidRPr="00EF0B4C">
              <w:rPr>
                <w:rFonts w:ascii="Ancizar Sans" w:hAnsi="Ancizar Sans" w:cs="Arial"/>
                <w:sz w:val="18"/>
                <w:szCs w:val="18"/>
              </w:rPr>
              <w:t>Modelación de flujo en medios porosos</w:t>
            </w:r>
          </w:p>
        </w:tc>
      </w:tr>
      <w:tr w:rsidR="007B5A92" w:rsidRPr="00D17763" w:rsidTr="00761A03">
        <w:trPr>
          <w:trHeight w:val="360"/>
          <w:tblCellSpacing w:w="7" w:type="dxa"/>
          <w:jc w:val="center"/>
        </w:trPr>
        <w:tc>
          <w:tcPr>
            <w:tcW w:w="459"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61A03">
            <w:pPr>
              <w:jc w:val="center"/>
              <w:rPr>
                <w:rFonts w:ascii="Ancizar Sans" w:hAnsi="Ancizar Sans" w:cs="Arial"/>
                <w:sz w:val="18"/>
                <w:szCs w:val="18"/>
              </w:rPr>
            </w:pPr>
            <w:r w:rsidRPr="00EF0B4C">
              <w:rPr>
                <w:rFonts w:ascii="Ancizar Sans" w:hAnsi="Ancizar Sans" w:cs="Arial"/>
                <w:sz w:val="18"/>
                <w:szCs w:val="18"/>
              </w:rPr>
              <w:t>E 2</w:t>
            </w:r>
          </w:p>
        </w:tc>
        <w:tc>
          <w:tcPr>
            <w:tcW w:w="4521"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B5A92">
            <w:pPr>
              <w:pStyle w:val="NormalWeb"/>
              <w:numPr>
                <w:ilvl w:val="3"/>
                <w:numId w:val="25"/>
              </w:numPr>
              <w:ind w:left="767" w:hanging="426"/>
              <w:rPr>
                <w:rFonts w:ascii="Ancizar Sans" w:hAnsi="Ancizar Sans" w:cs="Arial"/>
                <w:sz w:val="18"/>
                <w:szCs w:val="18"/>
              </w:rPr>
            </w:pPr>
            <w:r w:rsidRPr="00EF0B4C">
              <w:rPr>
                <w:rFonts w:ascii="Ancizar Sans" w:hAnsi="Ancizar Sans" w:cs="Arial"/>
                <w:sz w:val="18"/>
                <w:szCs w:val="18"/>
              </w:rPr>
              <w:t xml:space="preserve">Fundamentos y aplicabilidad de la norma RAS 2000 en el sector de saneamiento ambiental </w:t>
            </w:r>
          </w:p>
          <w:p w:rsidR="007B5A92" w:rsidRPr="00EF0B4C" w:rsidRDefault="007B5A92" w:rsidP="007B5A92">
            <w:pPr>
              <w:pStyle w:val="NormalWeb"/>
              <w:numPr>
                <w:ilvl w:val="3"/>
                <w:numId w:val="25"/>
              </w:numPr>
              <w:ind w:left="767" w:hanging="426"/>
              <w:rPr>
                <w:rFonts w:ascii="Ancizar Sans" w:hAnsi="Ancizar Sans" w:cs="Arial"/>
                <w:sz w:val="18"/>
                <w:szCs w:val="18"/>
              </w:rPr>
            </w:pPr>
            <w:r w:rsidRPr="00EF0B4C">
              <w:rPr>
                <w:rFonts w:ascii="Ancizar Sans" w:hAnsi="Ancizar Sans" w:cs="Arial"/>
                <w:sz w:val="18"/>
                <w:szCs w:val="18"/>
              </w:rPr>
              <w:t xml:space="preserve">Sistemas integrados de drenaje urbano </w:t>
            </w:r>
          </w:p>
          <w:p w:rsidR="007B5A92" w:rsidRPr="00EF0B4C" w:rsidRDefault="007B5A92" w:rsidP="007B5A92">
            <w:pPr>
              <w:pStyle w:val="NormalWeb"/>
              <w:numPr>
                <w:ilvl w:val="3"/>
                <w:numId w:val="25"/>
              </w:numPr>
              <w:ind w:left="767" w:hanging="426"/>
              <w:rPr>
                <w:rFonts w:ascii="Ancizar Sans" w:hAnsi="Ancizar Sans"/>
                <w:sz w:val="18"/>
                <w:szCs w:val="18"/>
              </w:rPr>
            </w:pPr>
            <w:r w:rsidRPr="00EF0B4C">
              <w:rPr>
                <w:rFonts w:ascii="Ancizar Sans" w:hAnsi="Ancizar Sans" w:cs="Arial"/>
                <w:sz w:val="18"/>
                <w:szCs w:val="18"/>
              </w:rPr>
              <w:t>Diseño y construcción de emisarios submarinos en sistemas de alcantarillado litoral</w:t>
            </w:r>
          </w:p>
        </w:tc>
      </w:tr>
      <w:tr w:rsidR="007B5A92" w:rsidRPr="00D17763" w:rsidTr="00761A03">
        <w:trPr>
          <w:trHeight w:val="360"/>
          <w:tblCellSpacing w:w="7" w:type="dxa"/>
          <w:jc w:val="center"/>
        </w:trPr>
        <w:tc>
          <w:tcPr>
            <w:tcW w:w="459"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61A03">
            <w:pPr>
              <w:jc w:val="center"/>
              <w:rPr>
                <w:rFonts w:ascii="Ancizar Sans" w:hAnsi="Ancizar Sans" w:cs="Arial"/>
                <w:sz w:val="18"/>
                <w:szCs w:val="18"/>
              </w:rPr>
            </w:pPr>
            <w:r w:rsidRPr="00EF0B4C">
              <w:rPr>
                <w:rFonts w:ascii="Ancizar Sans" w:hAnsi="Ancizar Sans" w:cs="Arial"/>
                <w:sz w:val="18"/>
                <w:szCs w:val="18"/>
              </w:rPr>
              <w:t>E3</w:t>
            </w:r>
          </w:p>
        </w:tc>
        <w:tc>
          <w:tcPr>
            <w:tcW w:w="4521" w:type="pct"/>
            <w:tcBorders>
              <w:top w:val="outset" w:sz="6" w:space="0" w:color="C0C0C0"/>
              <w:left w:val="outset" w:sz="6" w:space="0" w:color="C0C0C0"/>
              <w:bottom w:val="outset" w:sz="6" w:space="0" w:color="C0C0C0"/>
              <w:right w:val="outset" w:sz="6" w:space="0" w:color="C0C0C0"/>
            </w:tcBorders>
            <w:vAlign w:val="center"/>
          </w:tcPr>
          <w:p w:rsidR="007B5A92" w:rsidRPr="00EF0B4C" w:rsidRDefault="007B5A92" w:rsidP="007B5A92">
            <w:pPr>
              <w:pStyle w:val="NormalWeb"/>
              <w:numPr>
                <w:ilvl w:val="3"/>
                <w:numId w:val="28"/>
              </w:numPr>
              <w:ind w:left="767" w:hanging="426"/>
              <w:rPr>
                <w:rFonts w:ascii="Ancizar Sans" w:hAnsi="Ancizar Sans" w:cs="Arial"/>
                <w:sz w:val="18"/>
                <w:szCs w:val="18"/>
              </w:rPr>
            </w:pPr>
            <w:r w:rsidRPr="00EF0B4C">
              <w:rPr>
                <w:rFonts w:ascii="Ancizar Sans" w:hAnsi="Ancizar Sans"/>
                <w:sz w:val="18"/>
                <w:szCs w:val="18"/>
                <w:lang w:val="es-ES_tradnl"/>
              </w:rPr>
              <w:t xml:space="preserve">Aspectos </w:t>
            </w:r>
            <w:proofErr w:type="spellStart"/>
            <w:r w:rsidRPr="00EF0B4C">
              <w:rPr>
                <w:rFonts w:ascii="Ancizar Sans" w:hAnsi="Ancizar Sans"/>
                <w:sz w:val="18"/>
                <w:szCs w:val="18"/>
                <w:lang w:val="es-ES_tradnl"/>
              </w:rPr>
              <w:t>reológicos</w:t>
            </w:r>
            <w:proofErr w:type="spellEnd"/>
            <w:r w:rsidRPr="00EF0B4C">
              <w:rPr>
                <w:rFonts w:ascii="Ancizar Sans" w:hAnsi="Ancizar Sans"/>
                <w:sz w:val="18"/>
                <w:szCs w:val="18"/>
                <w:lang w:val="es-ES_tradnl"/>
              </w:rPr>
              <w:t xml:space="preserve"> a considerar en los procesos de extrusión e inyección de polímeros. </w:t>
            </w:r>
          </w:p>
          <w:p w:rsidR="007B5A92" w:rsidRPr="00EF0B4C" w:rsidRDefault="007B5A92" w:rsidP="007B5A92">
            <w:pPr>
              <w:pStyle w:val="NormalWeb"/>
              <w:numPr>
                <w:ilvl w:val="3"/>
                <w:numId w:val="28"/>
              </w:numPr>
              <w:ind w:left="767" w:hanging="426"/>
              <w:rPr>
                <w:rFonts w:ascii="Ancizar Sans" w:hAnsi="Ancizar Sans" w:cs="Arial"/>
                <w:sz w:val="18"/>
                <w:szCs w:val="18"/>
              </w:rPr>
            </w:pPr>
            <w:r w:rsidRPr="00EF0B4C">
              <w:rPr>
                <w:rFonts w:ascii="Ancizar Sans" w:hAnsi="Ancizar Sans"/>
                <w:sz w:val="18"/>
                <w:szCs w:val="18"/>
                <w:lang w:val="es-ES_tradnl"/>
              </w:rPr>
              <w:t>Influencia de los parámetros de fabricación en las propiedades mecánicas de sólidos celulares con base cerámica.</w:t>
            </w:r>
          </w:p>
          <w:p w:rsidR="007B5A92" w:rsidRPr="00EF0B4C" w:rsidRDefault="007B5A92" w:rsidP="007B5A92">
            <w:pPr>
              <w:pStyle w:val="NormalWeb"/>
              <w:numPr>
                <w:ilvl w:val="3"/>
                <w:numId w:val="28"/>
              </w:numPr>
              <w:ind w:left="767" w:hanging="426"/>
              <w:rPr>
                <w:rFonts w:ascii="Ancizar Sans" w:hAnsi="Ancizar Sans" w:cs="Arial"/>
                <w:sz w:val="18"/>
                <w:szCs w:val="18"/>
              </w:rPr>
            </w:pPr>
            <w:r w:rsidRPr="00EF0B4C">
              <w:rPr>
                <w:rFonts w:ascii="Ancizar Sans" w:hAnsi="Ancizar Sans"/>
                <w:sz w:val="18"/>
                <w:szCs w:val="18"/>
                <w:lang w:val="es-ES_tradnl"/>
              </w:rPr>
              <w:t xml:space="preserve">Problemáticas en la interfaz fibra-matriz en la fabricación de compuestos de        matriz </w:t>
            </w:r>
            <w:r w:rsidRPr="00EF0B4C">
              <w:rPr>
                <w:rFonts w:ascii="Ancizar Sans" w:hAnsi="Ancizar Sans"/>
                <w:sz w:val="18"/>
                <w:szCs w:val="18"/>
                <w:lang w:val="es-ES_tradnl"/>
              </w:rPr>
              <w:lastRenderedPageBreak/>
              <w:t>polimérica</w:t>
            </w:r>
          </w:p>
        </w:tc>
      </w:tr>
    </w:tbl>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color w:val="000000"/>
          <w:sz w:val="22"/>
          <w:szCs w:val="22"/>
        </w:rPr>
        <w:lastRenderedPageBreak/>
        <w:t>La segunda parte corresponde a una entrevista la</w:t>
      </w:r>
      <w:r>
        <w:rPr>
          <w:rFonts w:ascii="Ancizar Sans" w:hAnsi="Ancizar Sans" w:cs="Arial"/>
          <w:color w:val="000000"/>
          <w:sz w:val="22"/>
          <w:szCs w:val="22"/>
        </w:rPr>
        <w:t xml:space="preserve"> cual incluirá la defensa del ensayo</w:t>
      </w:r>
      <w:r w:rsidRPr="00D17763">
        <w:rPr>
          <w:rFonts w:ascii="Ancizar Sans" w:hAnsi="Ancizar Sans" w:cs="Arial"/>
          <w:color w:val="000000"/>
          <w:sz w:val="22"/>
          <w:szCs w:val="22"/>
        </w:rPr>
        <w:t xml:space="preserve"> escrito.</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color w:val="000000"/>
          <w:sz w:val="22"/>
          <w:szCs w:val="22"/>
        </w:rPr>
        <w:t>Se califica sobre un total de</w:t>
      </w:r>
      <w:r w:rsidRPr="00D17763">
        <w:rPr>
          <w:rStyle w:val="apple-converted-space"/>
          <w:rFonts w:ascii="Arial" w:hAnsi="Arial" w:cs="Arial"/>
          <w:color w:val="000000"/>
          <w:sz w:val="22"/>
          <w:szCs w:val="22"/>
        </w:rPr>
        <w:t> </w:t>
      </w:r>
      <w:r w:rsidRPr="00D17763">
        <w:rPr>
          <w:rFonts w:ascii="Ancizar Sans" w:hAnsi="Ancizar Sans" w:cs="Arial"/>
          <w:b/>
          <w:bCs/>
          <w:color w:val="000000"/>
          <w:sz w:val="22"/>
          <w:szCs w:val="22"/>
        </w:rPr>
        <w:t>cuatrocientos (400) puntos,</w:t>
      </w:r>
      <w:r w:rsidRPr="00D17763">
        <w:rPr>
          <w:rStyle w:val="apple-converted-space"/>
          <w:rFonts w:ascii="Arial" w:hAnsi="Arial" w:cs="Arial"/>
          <w:b/>
          <w:bCs/>
          <w:color w:val="000000"/>
          <w:sz w:val="22"/>
          <w:szCs w:val="22"/>
        </w:rPr>
        <w:t> </w:t>
      </w:r>
      <w:r w:rsidRPr="00D17763">
        <w:rPr>
          <w:rFonts w:ascii="Ancizar Sans" w:hAnsi="Ancizar Sans" w:cs="Arial"/>
          <w:color w:val="000000"/>
          <w:sz w:val="22"/>
          <w:szCs w:val="22"/>
        </w:rPr>
        <w:t>otorgados según el criterio del Jurado</w:t>
      </w:r>
      <w:r w:rsidRPr="00D17763">
        <w:rPr>
          <w:rFonts w:ascii="Ancizar Sans" w:hAnsi="Ancizar Sans" w:cs="Arial"/>
          <w:b/>
          <w:bCs/>
          <w:color w:val="000000"/>
          <w:sz w:val="22"/>
          <w:szCs w:val="22"/>
        </w:rPr>
        <w:t>.</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color w:val="000000"/>
          <w:sz w:val="22"/>
          <w:szCs w:val="22"/>
        </w:rPr>
        <w:t xml:space="preserve">Para la explicación del tema escogido el aspirante dispondrá de </w:t>
      </w:r>
      <w:r w:rsidRPr="0025098A">
        <w:rPr>
          <w:rFonts w:ascii="Ancizar Sans" w:hAnsi="Ancizar Sans" w:cs="Arial"/>
          <w:b/>
          <w:color w:val="000000"/>
          <w:sz w:val="22"/>
          <w:szCs w:val="22"/>
        </w:rPr>
        <w:t>veinte</w:t>
      </w:r>
      <w:r w:rsidRPr="0025098A">
        <w:rPr>
          <w:rStyle w:val="apple-converted-space"/>
          <w:rFonts w:ascii="Arial" w:hAnsi="Arial" w:cs="Arial"/>
          <w:b/>
          <w:color w:val="000000"/>
          <w:sz w:val="22"/>
          <w:szCs w:val="22"/>
        </w:rPr>
        <w:t> </w:t>
      </w:r>
      <w:r w:rsidRPr="00D17763">
        <w:rPr>
          <w:rFonts w:ascii="Ancizar Sans" w:hAnsi="Ancizar Sans" w:cs="Arial"/>
          <w:b/>
          <w:bCs/>
          <w:color w:val="000000"/>
          <w:sz w:val="22"/>
          <w:szCs w:val="22"/>
        </w:rPr>
        <w:t>(20)</w:t>
      </w:r>
      <w:r w:rsidRPr="00D17763">
        <w:rPr>
          <w:rStyle w:val="apple-converted-space"/>
          <w:rFonts w:ascii="Arial" w:hAnsi="Arial" w:cs="Arial"/>
          <w:color w:val="000000"/>
          <w:sz w:val="22"/>
          <w:szCs w:val="22"/>
        </w:rPr>
        <w:t> </w:t>
      </w:r>
      <w:r w:rsidRPr="00D17763">
        <w:rPr>
          <w:rFonts w:ascii="Ancizar Sans" w:hAnsi="Ancizar Sans" w:cs="Arial"/>
          <w:color w:val="000000"/>
          <w:sz w:val="22"/>
          <w:szCs w:val="22"/>
        </w:rPr>
        <w:t xml:space="preserve">minutos; los Jurados tendrán </w:t>
      </w:r>
      <w:r w:rsidRPr="0025098A">
        <w:rPr>
          <w:rFonts w:ascii="Ancizar Sans" w:hAnsi="Ancizar Sans" w:cs="Arial"/>
          <w:b/>
          <w:color w:val="000000"/>
          <w:sz w:val="22"/>
          <w:szCs w:val="22"/>
        </w:rPr>
        <w:t>veinte</w:t>
      </w:r>
      <w:r w:rsidRPr="00D17763">
        <w:rPr>
          <w:rFonts w:ascii="Ancizar Sans" w:hAnsi="Ancizar Sans" w:cs="Arial"/>
          <w:color w:val="000000"/>
          <w:sz w:val="22"/>
          <w:szCs w:val="22"/>
        </w:rPr>
        <w:t xml:space="preserve"> (</w:t>
      </w:r>
      <w:r w:rsidRPr="00D17763">
        <w:rPr>
          <w:rFonts w:ascii="Ancizar Sans" w:hAnsi="Ancizar Sans" w:cs="Arial"/>
          <w:b/>
          <w:bCs/>
          <w:color w:val="000000"/>
          <w:sz w:val="22"/>
          <w:szCs w:val="22"/>
        </w:rPr>
        <w:t>20</w:t>
      </w:r>
      <w:r w:rsidRPr="00D17763">
        <w:rPr>
          <w:rFonts w:ascii="Ancizar Sans" w:hAnsi="Ancizar Sans" w:cs="Arial"/>
          <w:color w:val="000000"/>
          <w:sz w:val="22"/>
          <w:szCs w:val="22"/>
        </w:rPr>
        <w:t>) minutos para la sesión de preguntas sobre la exposición oral y la entrevista.</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color w:val="000000"/>
          <w:sz w:val="22"/>
          <w:szCs w:val="22"/>
        </w:rPr>
        <w:t xml:space="preserve">Quienes se encuentren fuera de Colombia o de la ciudad de </w:t>
      </w:r>
      <w:r>
        <w:rPr>
          <w:rFonts w:ascii="Ancizar Sans" w:hAnsi="Ancizar Sans" w:cs="Arial"/>
          <w:color w:val="000000"/>
          <w:sz w:val="22"/>
          <w:szCs w:val="22"/>
        </w:rPr>
        <w:t>Bogotá</w:t>
      </w:r>
      <w:r w:rsidRPr="00D17763">
        <w:rPr>
          <w:rFonts w:ascii="Ancizar Sans" w:hAnsi="Ancizar Sans" w:cs="Arial"/>
          <w:color w:val="000000"/>
          <w:sz w:val="22"/>
          <w:szCs w:val="22"/>
        </w:rPr>
        <w:t>, podrán realizar la Presentación Pública por videoconferencia. Los costos de la presentación en el sitio de origen serán asumidos por el aspirante.</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color w:val="000000"/>
          <w:sz w:val="22"/>
          <w:szCs w:val="22"/>
        </w:rPr>
        <w:t>La exposición oral será de carácter público y abierto, con invitación expresa a los docentes de los Departamentos de la Facultad de Ingeniería y al resto de la comunidad académica.</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b/>
          <w:bCs/>
          <w:color w:val="000000"/>
          <w:sz w:val="22"/>
          <w:szCs w:val="22"/>
        </w:rPr>
        <w:t>PARÁGRAFO.</w:t>
      </w:r>
      <w:r w:rsidRPr="00D17763">
        <w:rPr>
          <w:rStyle w:val="apple-converted-space"/>
          <w:rFonts w:ascii="Arial" w:hAnsi="Arial" w:cs="Arial"/>
          <w:color w:val="000000"/>
          <w:sz w:val="22"/>
          <w:szCs w:val="22"/>
        </w:rPr>
        <w:t> </w:t>
      </w:r>
      <w:r w:rsidRPr="00D17763">
        <w:rPr>
          <w:rFonts w:ascii="Ancizar Sans" w:hAnsi="Ancizar Sans" w:cs="Arial"/>
          <w:color w:val="000000"/>
          <w:sz w:val="22"/>
          <w:szCs w:val="22"/>
        </w:rPr>
        <w:t>Las exposiciones orales no serán grabadas en medios audiovisuales; por lo tanto sólo podrá obrar como prueba documental el concepto escrito del Jurado, consistente en sus observaciones o argumentación que justifica la calificación otorgada.</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b/>
          <w:bCs/>
          <w:color w:val="000000"/>
          <w:sz w:val="22"/>
          <w:szCs w:val="22"/>
        </w:rPr>
        <w:t>ARTÍCULO 8. RESULTADOS DE LA VALORACIÓN DE HOJA DE VIDA Y PRUEBA DE COMPETENCIAS.</w:t>
      </w:r>
      <w:r>
        <w:rPr>
          <w:rFonts w:ascii="Ancizar Sans" w:hAnsi="Ancizar Sans" w:cs="Arial"/>
          <w:b/>
          <w:bCs/>
          <w:color w:val="000000"/>
          <w:sz w:val="22"/>
          <w:szCs w:val="22"/>
        </w:rPr>
        <w:t xml:space="preserve"> </w:t>
      </w:r>
      <w:r w:rsidRPr="00D17763">
        <w:rPr>
          <w:rFonts w:ascii="Ancizar Sans" w:hAnsi="Ancizar Sans" w:cs="Arial"/>
          <w:color w:val="000000"/>
          <w:sz w:val="22"/>
          <w:szCs w:val="22"/>
        </w:rPr>
        <w:t xml:space="preserve">Los resultados de la evaluación de Hoja de Vida y la Prueba de Competencias (componentes escrito y oral), se publican en la página Web del </w:t>
      </w:r>
      <w:r>
        <w:rPr>
          <w:rFonts w:ascii="Ancizar Sans" w:hAnsi="Ancizar Sans" w:cs="Arial"/>
          <w:color w:val="000000"/>
          <w:sz w:val="22"/>
          <w:szCs w:val="22"/>
        </w:rPr>
        <w:t>Concurso Profesoral 201</w:t>
      </w:r>
      <w:r w:rsidR="001E3AAC">
        <w:rPr>
          <w:rFonts w:ascii="Ancizar Sans" w:hAnsi="Ancizar Sans" w:cs="Arial"/>
          <w:color w:val="000000"/>
          <w:sz w:val="22"/>
          <w:szCs w:val="22"/>
        </w:rPr>
        <w:t>7</w:t>
      </w:r>
      <w:r w:rsidRPr="00D17763">
        <w:rPr>
          <w:rFonts w:ascii="Ancizar Sans" w:hAnsi="Ancizar Sans" w:cs="Arial"/>
          <w:color w:val="000000"/>
          <w:sz w:val="22"/>
          <w:szCs w:val="22"/>
        </w:rPr>
        <w:t>, en la fecha establecida en el Artículo</w:t>
      </w:r>
      <w:r w:rsidRPr="00D17763">
        <w:rPr>
          <w:rFonts w:ascii="Arial" w:hAnsi="Arial" w:cs="Arial"/>
          <w:color w:val="000000"/>
          <w:sz w:val="22"/>
          <w:szCs w:val="22"/>
        </w:rPr>
        <w:t> </w:t>
      </w:r>
      <w:hyperlink r:id="rId12" w:anchor="12" w:history="1">
        <w:r>
          <w:rPr>
            <w:rStyle w:val="Hipervnculo"/>
            <w:rFonts w:ascii="Ancizar Sans" w:hAnsi="Ancizar Sans" w:cs="Arial"/>
            <w:sz w:val="22"/>
            <w:szCs w:val="22"/>
          </w:rPr>
          <w:t>12</w:t>
        </w:r>
        <w:r w:rsidRPr="00D17763">
          <w:rPr>
            <w:rStyle w:val="apple-converted-space"/>
            <w:rFonts w:ascii="Arial" w:hAnsi="Arial" w:cs="Arial"/>
            <w:color w:val="0000FF"/>
            <w:sz w:val="22"/>
            <w:szCs w:val="22"/>
            <w:u w:val="single"/>
          </w:rPr>
          <w:t> </w:t>
        </w:r>
      </w:hyperlink>
      <w:r w:rsidRPr="00D17763">
        <w:rPr>
          <w:rFonts w:ascii="Ancizar Sans" w:hAnsi="Ancizar Sans" w:cs="Arial"/>
          <w:color w:val="000000"/>
          <w:sz w:val="22"/>
          <w:szCs w:val="22"/>
        </w:rPr>
        <w:t xml:space="preserve">de la </w:t>
      </w:r>
      <w:r>
        <w:rPr>
          <w:rFonts w:ascii="Ancizar Sans" w:hAnsi="Ancizar Sans" w:cs="Arial"/>
          <w:color w:val="000000"/>
          <w:sz w:val="22"/>
          <w:szCs w:val="22"/>
        </w:rPr>
        <w:t>presente Resolución</w:t>
      </w:r>
      <w:r w:rsidRPr="00D17763">
        <w:rPr>
          <w:rFonts w:ascii="Ancizar Sans" w:hAnsi="Ancizar Sans" w:cs="Arial"/>
          <w:color w:val="000000"/>
          <w:sz w:val="22"/>
          <w:szCs w:val="22"/>
        </w:rPr>
        <w:t>.</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color w:val="000000"/>
          <w:sz w:val="22"/>
          <w:szCs w:val="22"/>
        </w:rPr>
        <w:t>Los aspirantes podrán presentar reclamación ante el Decano de la Facultad de Ingeniería, dentro de los</w:t>
      </w:r>
      <w:r w:rsidRPr="00D17763">
        <w:rPr>
          <w:rStyle w:val="apple-converted-space"/>
          <w:rFonts w:ascii="Arial" w:hAnsi="Arial" w:cs="Arial"/>
          <w:color w:val="000000"/>
          <w:sz w:val="22"/>
          <w:szCs w:val="22"/>
        </w:rPr>
        <w:t> </w:t>
      </w:r>
      <w:r w:rsidRPr="00D17763">
        <w:rPr>
          <w:rFonts w:ascii="Ancizar Sans" w:hAnsi="Ancizar Sans" w:cs="Arial"/>
          <w:b/>
          <w:bCs/>
          <w:color w:val="000000"/>
          <w:sz w:val="22"/>
          <w:szCs w:val="22"/>
        </w:rPr>
        <w:t>tres (3) días hábiles</w:t>
      </w:r>
      <w:r w:rsidRPr="00D17763">
        <w:rPr>
          <w:rStyle w:val="apple-converted-space"/>
          <w:rFonts w:ascii="Arial" w:hAnsi="Arial" w:cs="Arial"/>
          <w:b/>
          <w:bCs/>
          <w:color w:val="000000"/>
          <w:sz w:val="22"/>
          <w:szCs w:val="22"/>
        </w:rPr>
        <w:t> </w:t>
      </w:r>
      <w:r w:rsidRPr="00D17763">
        <w:rPr>
          <w:rFonts w:ascii="Ancizar Sans" w:hAnsi="Ancizar Sans" w:cs="Arial"/>
          <w:color w:val="000000"/>
          <w:sz w:val="22"/>
          <w:szCs w:val="22"/>
        </w:rPr>
        <w:t>siguientes a la publicación de resultados, a través del correo electrónico: concurso_fibog@unal.edu.co. El Decano de la Facultad de Ingeniería, previa consulta, revisión y análisis de los Jurados, dará respuesta a la reclamación vía correo electrónico, a la dirección registrada por el aspirante en la inscripción.</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color w:val="000000"/>
          <w:sz w:val="22"/>
          <w:szCs w:val="22"/>
        </w:rPr>
        <w:t xml:space="preserve">Una vez resueltas las reclamaciones, se publicará el listado actualizado de resultados en la página Web del </w:t>
      </w:r>
      <w:r>
        <w:rPr>
          <w:rFonts w:ascii="Ancizar Sans" w:hAnsi="Ancizar Sans" w:cs="Arial"/>
          <w:color w:val="000000"/>
          <w:sz w:val="22"/>
          <w:szCs w:val="22"/>
        </w:rPr>
        <w:t>Concurso Profesoral 201</w:t>
      </w:r>
      <w:r w:rsidR="001E3AAC">
        <w:rPr>
          <w:rFonts w:ascii="Ancizar Sans" w:hAnsi="Ancizar Sans" w:cs="Arial"/>
          <w:color w:val="000000"/>
          <w:sz w:val="22"/>
          <w:szCs w:val="22"/>
        </w:rPr>
        <w:t>7</w:t>
      </w:r>
      <w:r w:rsidRPr="00D17763">
        <w:rPr>
          <w:rFonts w:ascii="Ancizar Sans" w:hAnsi="Ancizar Sans" w:cs="Arial"/>
          <w:color w:val="000000"/>
          <w:sz w:val="22"/>
          <w:szCs w:val="22"/>
        </w:rPr>
        <w:t xml:space="preserve">, en la fecha establecida en el </w:t>
      </w:r>
      <w:r w:rsidRPr="00D44001">
        <w:rPr>
          <w:rFonts w:ascii="Ancizar Sans" w:hAnsi="Ancizar Sans" w:cs="Arial"/>
          <w:color w:val="000000"/>
          <w:sz w:val="22"/>
          <w:szCs w:val="22"/>
        </w:rPr>
        <w:t>Artículo</w:t>
      </w:r>
      <w:r w:rsidRPr="00D44001">
        <w:rPr>
          <w:rStyle w:val="apple-converted-space"/>
          <w:rFonts w:ascii="Arial" w:hAnsi="Arial" w:cs="Arial"/>
          <w:color w:val="000000"/>
          <w:sz w:val="22"/>
          <w:szCs w:val="22"/>
        </w:rPr>
        <w:t> </w:t>
      </w:r>
      <w:r>
        <w:rPr>
          <w:rFonts w:ascii="Ancizar Sans" w:hAnsi="Ancizar Sans" w:cs="Arial"/>
          <w:color w:val="000000"/>
          <w:sz w:val="22"/>
          <w:szCs w:val="22"/>
        </w:rPr>
        <w:t xml:space="preserve">12 </w:t>
      </w:r>
      <w:r w:rsidRPr="00D17763">
        <w:rPr>
          <w:rFonts w:ascii="Ancizar Sans" w:hAnsi="Ancizar Sans" w:cs="Arial"/>
          <w:color w:val="000000"/>
          <w:sz w:val="22"/>
          <w:szCs w:val="22"/>
        </w:rPr>
        <w:t xml:space="preserve">de la </w:t>
      </w:r>
      <w:r>
        <w:rPr>
          <w:rFonts w:ascii="Ancizar Sans" w:hAnsi="Ancizar Sans" w:cs="Arial"/>
          <w:color w:val="000000"/>
          <w:sz w:val="22"/>
          <w:szCs w:val="22"/>
        </w:rPr>
        <w:t>presente Resolución</w:t>
      </w:r>
      <w:r w:rsidRPr="00D17763">
        <w:rPr>
          <w:rFonts w:ascii="Ancizar Sans" w:hAnsi="Ancizar Sans" w:cs="Arial"/>
          <w:color w:val="000000"/>
          <w:sz w:val="22"/>
          <w:szCs w:val="22"/>
        </w:rPr>
        <w:t>.</w:t>
      </w:r>
    </w:p>
    <w:p w:rsidR="007B5A92" w:rsidRPr="00D17763" w:rsidRDefault="007B5A92" w:rsidP="007B5A92">
      <w:pPr>
        <w:pStyle w:val="NormalWeb"/>
        <w:jc w:val="both"/>
        <w:rPr>
          <w:rFonts w:ascii="Ancizar Sans" w:hAnsi="Ancizar Sans" w:cs="Arial"/>
          <w:color w:val="000000"/>
          <w:sz w:val="22"/>
          <w:szCs w:val="22"/>
        </w:rPr>
      </w:pPr>
      <w:r w:rsidRPr="00B7667B">
        <w:rPr>
          <w:rFonts w:ascii="Ancizar Sans" w:hAnsi="Ancizar Sans" w:cs="Arial"/>
          <w:b/>
          <w:bCs/>
          <w:color w:val="000000"/>
          <w:sz w:val="22"/>
          <w:szCs w:val="22"/>
        </w:rPr>
        <w:t>ARTÍCULO</w:t>
      </w:r>
      <w:r w:rsidRPr="00B7667B">
        <w:rPr>
          <w:rStyle w:val="apple-converted-space"/>
          <w:rFonts w:ascii="Arial" w:hAnsi="Arial" w:cs="Arial"/>
          <w:b/>
          <w:bCs/>
          <w:color w:val="000000"/>
          <w:sz w:val="22"/>
          <w:szCs w:val="22"/>
        </w:rPr>
        <w:t> </w:t>
      </w:r>
      <w:r w:rsidRPr="00B7667B">
        <w:rPr>
          <w:rFonts w:ascii="Ancizar Sans" w:hAnsi="Ancizar Sans" w:cs="Arial"/>
          <w:b/>
          <w:color w:val="000000"/>
          <w:sz w:val="22"/>
          <w:szCs w:val="22"/>
        </w:rPr>
        <w:t>9. LISTADO DE GANADORES, ELEGIBLES Y CARGOS DESIERTOS</w:t>
      </w:r>
      <w:r w:rsidRPr="00D17763">
        <w:rPr>
          <w:rFonts w:ascii="Ancizar Sans" w:hAnsi="Ancizar Sans" w:cs="Arial"/>
          <w:color w:val="000000"/>
          <w:sz w:val="22"/>
          <w:szCs w:val="22"/>
        </w:rPr>
        <w:t>. Con base en los resultados finales</w:t>
      </w:r>
      <w:r w:rsidRPr="00D17763">
        <w:rPr>
          <w:rStyle w:val="apple-converted-space"/>
          <w:rFonts w:ascii="Arial" w:hAnsi="Arial" w:cs="Arial"/>
          <w:color w:val="FF0000"/>
          <w:sz w:val="22"/>
          <w:szCs w:val="22"/>
        </w:rPr>
        <w:t> </w:t>
      </w:r>
      <w:r w:rsidRPr="00D17763">
        <w:rPr>
          <w:rFonts w:ascii="Ancizar Sans" w:hAnsi="Ancizar Sans" w:cs="Arial"/>
          <w:color w:val="000000"/>
          <w:sz w:val="22"/>
          <w:szCs w:val="22"/>
        </w:rPr>
        <w:t>consolidados, el Decano de la Facultad de Ingeniería expedirá Resolución en la que se establezca la lista de ganadores de los perfiles convocados, la lista de elegibles y los perfiles declarados desiertos. La lista de ganadores y elegibles estará conformada por aquellos aspirantes cuyo puntaje total, en estricto orden descendente sea igual o superior a</w:t>
      </w:r>
      <w:r w:rsidRPr="00D17763">
        <w:rPr>
          <w:rStyle w:val="apple-converted-space"/>
          <w:rFonts w:ascii="Arial" w:hAnsi="Arial" w:cs="Arial"/>
          <w:color w:val="000000"/>
          <w:sz w:val="22"/>
          <w:szCs w:val="22"/>
        </w:rPr>
        <w:t> </w:t>
      </w:r>
      <w:r w:rsidRPr="00D17763">
        <w:rPr>
          <w:rFonts w:ascii="Ancizar Sans" w:hAnsi="Ancizar Sans" w:cs="Arial"/>
          <w:b/>
          <w:bCs/>
          <w:color w:val="000000"/>
          <w:sz w:val="22"/>
          <w:szCs w:val="22"/>
        </w:rPr>
        <w:t>setecientos (700) puntos</w:t>
      </w:r>
      <w:r w:rsidRPr="00D17763">
        <w:rPr>
          <w:rFonts w:ascii="Ancizar Sans" w:hAnsi="Ancizar Sans" w:cs="Arial"/>
          <w:color w:val="000000"/>
          <w:sz w:val="22"/>
          <w:szCs w:val="22"/>
        </w:rPr>
        <w:t xml:space="preserve">, en cada perfil convocado. La lista de ganadores estará conformada por los elegibles que obtengan el puntaje total más alto en cada perfil convocado. La Resolución será remitida a la Coordinación del </w:t>
      </w:r>
      <w:r w:rsidR="00761A03">
        <w:rPr>
          <w:rFonts w:ascii="Ancizar Sans" w:hAnsi="Ancizar Sans" w:cs="Arial"/>
          <w:color w:val="000000"/>
          <w:sz w:val="22"/>
          <w:szCs w:val="22"/>
        </w:rPr>
        <w:t>Concurso Profesoral 2017</w:t>
      </w:r>
      <w:r w:rsidRPr="00D17763">
        <w:rPr>
          <w:rFonts w:ascii="Ancizar Sans" w:hAnsi="Ancizar Sans" w:cs="Arial"/>
          <w:color w:val="000000"/>
          <w:sz w:val="22"/>
          <w:szCs w:val="22"/>
        </w:rPr>
        <w:t xml:space="preserve">, quien la publicará en la página Web del </w:t>
      </w:r>
      <w:r>
        <w:rPr>
          <w:rFonts w:ascii="Ancizar Sans" w:hAnsi="Ancizar Sans" w:cs="Arial"/>
          <w:color w:val="000000"/>
          <w:sz w:val="22"/>
          <w:szCs w:val="22"/>
        </w:rPr>
        <w:t>Concurso Profesoral 201</w:t>
      </w:r>
      <w:r w:rsidR="00761A03">
        <w:rPr>
          <w:rFonts w:ascii="Ancizar Sans" w:hAnsi="Ancizar Sans" w:cs="Arial"/>
          <w:color w:val="000000"/>
          <w:sz w:val="22"/>
          <w:szCs w:val="22"/>
        </w:rPr>
        <w:t>7</w:t>
      </w:r>
      <w:r w:rsidRPr="00D17763">
        <w:rPr>
          <w:rFonts w:ascii="Ancizar Sans" w:hAnsi="Ancizar Sans" w:cs="Arial"/>
          <w:color w:val="000000"/>
          <w:sz w:val="22"/>
          <w:szCs w:val="22"/>
        </w:rPr>
        <w:t>, en la fecha determinada en el Artículo</w:t>
      </w:r>
      <w:r w:rsidRPr="00D17763">
        <w:rPr>
          <w:rFonts w:ascii="Arial" w:hAnsi="Arial" w:cs="Arial"/>
          <w:color w:val="000000"/>
          <w:sz w:val="22"/>
          <w:szCs w:val="22"/>
        </w:rPr>
        <w:t> </w:t>
      </w:r>
      <w:r>
        <w:rPr>
          <w:rFonts w:ascii="Ancizar Sans" w:hAnsi="Ancizar Sans" w:cs="Arial"/>
          <w:color w:val="000000"/>
          <w:sz w:val="22"/>
          <w:szCs w:val="22"/>
        </w:rPr>
        <w:t>12</w:t>
      </w:r>
      <w:r w:rsidRPr="00D17763">
        <w:rPr>
          <w:rFonts w:ascii="Ancizar Sans" w:hAnsi="Ancizar Sans" w:cs="Arial"/>
          <w:color w:val="000000"/>
          <w:sz w:val="22"/>
          <w:szCs w:val="22"/>
        </w:rPr>
        <w:t xml:space="preserve"> de la </w:t>
      </w:r>
      <w:r>
        <w:rPr>
          <w:rFonts w:ascii="Ancizar Sans" w:hAnsi="Ancizar Sans" w:cs="Arial"/>
          <w:color w:val="000000"/>
          <w:sz w:val="22"/>
          <w:szCs w:val="22"/>
        </w:rPr>
        <w:t>presente Resolución</w:t>
      </w:r>
      <w:r w:rsidRPr="00D17763">
        <w:rPr>
          <w:rFonts w:ascii="Ancizar Sans" w:hAnsi="Ancizar Sans" w:cs="Arial"/>
          <w:color w:val="000000"/>
          <w:sz w:val="22"/>
          <w:szCs w:val="22"/>
        </w:rPr>
        <w:t>.</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color w:val="000000"/>
          <w:sz w:val="22"/>
          <w:szCs w:val="22"/>
        </w:rPr>
        <w:lastRenderedPageBreak/>
        <w:t>Contra la Resolución que lista a los ganadores, elegibles y cargos desiertos</w:t>
      </w:r>
      <w:r>
        <w:rPr>
          <w:rFonts w:ascii="Ancizar Sans" w:hAnsi="Ancizar Sans" w:cs="Arial"/>
          <w:color w:val="000000"/>
          <w:sz w:val="22"/>
          <w:szCs w:val="22"/>
        </w:rPr>
        <w:t xml:space="preserve"> del Concurso Profesoral 201</w:t>
      </w:r>
      <w:r w:rsidR="001E3AAC">
        <w:rPr>
          <w:rFonts w:ascii="Ancizar Sans" w:hAnsi="Ancizar Sans" w:cs="Arial"/>
          <w:color w:val="000000"/>
          <w:sz w:val="22"/>
          <w:szCs w:val="22"/>
        </w:rPr>
        <w:t>7</w:t>
      </w:r>
      <w:r w:rsidRPr="00D17763">
        <w:rPr>
          <w:rFonts w:ascii="Ancizar Sans" w:hAnsi="Ancizar Sans" w:cs="Arial"/>
          <w:color w:val="000000"/>
          <w:sz w:val="22"/>
          <w:szCs w:val="22"/>
        </w:rPr>
        <w:t>, solo procede el recurso de reposición, el cual deberá ser interpuesto ante el Decano de la Facultad de Ingeniería a través del correo electrónico concurso_fibog@unal.edu.co, dentro de los diez (10) días hábiles siguientes a la publicación de la Resolución de Ganadores, Elegibles y Cargos Desiertos. En los recursos que se interpongan, deben señalarse de manera concreta los motivos de inconformidad del recurrente, so pena de rechazo del recurso. Los recursos serán tramitados y resueltos en concordancia con lo dispuesto en el Código de Procedimiento Administrativo y de lo Contencioso Administrativo.</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b/>
          <w:bCs/>
          <w:color w:val="000000"/>
          <w:sz w:val="22"/>
          <w:szCs w:val="22"/>
        </w:rPr>
        <w:t>ARTÍCULO 10. FACTORES DE DESEMPATE.</w:t>
      </w:r>
      <w:r w:rsidRPr="00D17763">
        <w:rPr>
          <w:rStyle w:val="apple-converted-space"/>
          <w:rFonts w:ascii="Arial" w:hAnsi="Arial" w:cs="Arial"/>
          <w:b/>
          <w:bCs/>
          <w:color w:val="000000"/>
          <w:sz w:val="22"/>
          <w:szCs w:val="22"/>
        </w:rPr>
        <w:t> </w:t>
      </w:r>
      <w:r w:rsidRPr="00D17763">
        <w:rPr>
          <w:rFonts w:ascii="Ancizar Sans" w:hAnsi="Ancizar Sans" w:cs="Arial"/>
          <w:color w:val="000000"/>
          <w:sz w:val="22"/>
          <w:szCs w:val="22"/>
        </w:rPr>
        <w:t>En caso de presentarse empates entre los elegibles de un perfil dado, el Consejo de la Facultad de Ingeniería los resolverá teniendo en cuenta los siguientes factores en su orden:</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color w:val="000000"/>
          <w:sz w:val="22"/>
          <w:szCs w:val="22"/>
        </w:rPr>
        <w:t>1. Mayor puntaje en la valoración de la Hoja de Vida.</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color w:val="000000"/>
          <w:sz w:val="22"/>
          <w:szCs w:val="22"/>
        </w:rPr>
        <w:t>2. Mayor puntaje en la Prueba de Competencias.</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color w:val="000000"/>
          <w:sz w:val="22"/>
          <w:szCs w:val="22"/>
        </w:rPr>
        <w:t>3. Mayor productividad académica o profesional de los dos (2) años o un año anterior cuando sea necesario.</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color w:val="000000"/>
          <w:sz w:val="22"/>
          <w:szCs w:val="22"/>
        </w:rPr>
        <w:t>De los empates que se puedan presentar, el Consejo de la Facultad de Ingeniería dejará en acta, constancia de la decisión final motivada y ésta se incluirá en el acto administrativo que establece la lista de ganadores, elegibles y cargos desiertos.</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b/>
          <w:bCs/>
          <w:color w:val="000000"/>
          <w:sz w:val="22"/>
          <w:szCs w:val="22"/>
        </w:rPr>
        <w:t>ARTÍCULO</w:t>
      </w:r>
      <w:r w:rsidRPr="00D17763">
        <w:rPr>
          <w:rFonts w:ascii="Arial" w:hAnsi="Arial" w:cs="Arial"/>
          <w:b/>
          <w:bCs/>
          <w:color w:val="000000"/>
          <w:sz w:val="22"/>
          <w:szCs w:val="22"/>
        </w:rPr>
        <w:t> </w:t>
      </w:r>
      <w:bookmarkStart w:id="2" w:name="11"/>
      <w:r w:rsidRPr="00D17763">
        <w:rPr>
          <w:rFonts w:ascii="Arial" w:hAnsi="Arial" w:cs="Arial"/>
          <w:b/>
          <w:bCs/>
          <w:color w:val="000000"/>
          <w:sz w:val="22"/>
          <w:szCs w:val="22"/>
        </w:rPr>
        <w:t> </w:t>
      </w:r>
      <w:bookmarkEnd w:id="2"/>
      <w:r w:rsidRPr="00D17763">
        <w:rPr>
          <w:rFonts w:ascii="Ancizar Sans" w:hAnsi="Ancizar Sans" w:cs="Arial"/>
          <w:b/>
          <w:bCs/>
          <w:color w:val="000000"/>
          <w:sz w:val="22"/>
          <w:szCs w:val="22"/>
        </w:rPr>
        <w:t>11</w:t>
      </w:r>
      <w:r w:rsidRPr="00D17763">
        <w:rPr>
          <w:rFonts w:ascii="Ancizar Sans" w:hAnsi="Ancizar Sans" w:cs="Arial"/>
          <w:b/>
          <w:bCs/>
          <w:color w:val="000080"/>
          <w:sz w:val="22"/>
          <w:szCs w:val="22"/>
        </w:rPr>
        <w:t>.</w:t>
      </w:r>
      <w:r w:rsidRPr="00D17763">
        <w:rPr>
          <w:rStyle w:val="apple-converted-space"/>
          <w:rFonts w:ascii="Arial" w:hAnsi="Arial" w:cs="Arial"/>
          <w:b/>
          <w:bCs/>
          <w:color w:val="000000"/>
          <w:sz w:val="22"/>
          <w:szCs w:val="22"/>
        </w:rPr>
        <w:t> </w:t>
      </w:r>
      <w:r w:rsidRPr="00D17763">
        <w:rPr>
          <w:rFonts w:ascii="Ancizar Sans" w:hAnsi="Ancizar Sans" w:cs="Arial"/>
          <w:b/>
          <w:bCs/>
          <w:color w:val="000000"/>
          <w:sz w:val="22"/>
          <w:szCs w:val="22"/>
        </w:rPr>
        <w:t>LISTADO DEFINITIVO DE GANADORES, ELEGIBLES Y CARGOS DESIERTOS.</w:t>
      </w:r>
      <w:r w:rsidRPr="00D17763">
        <w:rPr>
          <w:rStyle w:val="apple-converted-space"/>
          <w:rFonts w:ascii="Arial" w:hAnsi="Arial" w:cs="Arial"/>
          <w:b/>
          <w:bCs/>
          <w:color w:val="000000"/>
          <w:sz w:val="22"/>
          <w:szCs w:val="22"/>
        </w:rPr>
        <w:t> </w:t>
      </w:r>
      <w:r w:rsidRPr="00D17763">
        <w:rPr>
          <w:rFonts w:ascii="Ancizar Sans" w:hAnsi="Ancizar Sans" w:cs="Arial"/>
          <w:color w:val="000000"/>
          <w:sz w:val="22"/>
          <w:szCs w:val="22"/>
        </w:rPr>
        <w:t>Bajo el mismo procedimiento descrito en el Artículo</w:t>
      </w:r>
      <w:r w:rsidRPr="00D17763">
        <w:rPr>
          <w:rStyle w:val="apple-converted-space"/>
          <w:rFonts w:ascii="Arial" w:hAnsi="Arial" w:cs="Arial"/>
          <w:color w:val="000000"/>
          <w:sz w:val="22"/>
          <w:szCs w:val="22"/>
        </w:rPr>
        <w:t> </w:t>
      </w:r>
      <w:r>
        <w:rPr>
          <w:rFonts w:ascii="Ancizar Sans" w:hAnsi="Ancizar Sans" w:cs="Arial"/>
          <w:color w:val="000000"/>
          <w:sz w:val="22"/>
          <w:szCs w:val="22"/>
        </w:rPr>
        <w:t>9</w:t>
      </w:r>
      <w:r w:rsidRPr="00D17763">
        <w:rPr>
          <w:rStyle w:val="apple-converted-space"/>
          <w:rFonts w:ascii="Arial" w:hAnsi="Arial" w:cs="Arial"/>
          <w:color w:val="000000"/>
          <w:sz w:val="22"/>
          <w:szCs w:val="22"/>
        </w:rPr>
        <w:t> </w:t>
      </w:r>
      <w:r w:rsidRPr="00D17763">
        <w:rPr>
          <w:rFonts w:ascii="Ancizar Sans" w:hAnsi="Ancizar Sans" w:cs="Arial"/>
          <w:color w:val="000000"/>
          <w:sz w:val="22"/>
          <w:szCs w:val="22"/>
        </w:rPr>
        <w:t xml:space="preserve">de la </w:t>
      </w:r>
      <w:r>
        <w:rPr>
          <w:rFonts w:ascii="Ancizar Sans" w:hAnsi="Ancizar Sans" w:cs="Arial"/>
          <w:color w:val="000000"/>
          <w:sz w:val="22"/>
          <w:szCs w:val="22"/>
        </w:rPr>
        <w:t>presente Resolución</w:t>
      </w:r>
      <w:r w:rsidRPr="00D17763">
        <w:rPr>
          <w:rFonts w:ascii="Ancizar Sans" w:hAnsi="Ancizar Sans" w:cs="Arial"/>
          <w:color w:val="000000"/>
          <w:sz w:val="22"/>
          <w:szCs w:val="22"/>
        </w:rPr>
        <w:t>,</w:t>
      </w:r>
      <w:r w:rsidRPr="00D17763">
        <w:rPr>
          <w:rStyle w:val="apple-converted-space"/>
          <w:rFonts w:ascii="Arial" w:hAnsi="Arial" w:cs="Arial"/>
          <w:b/>
          <w:bCs/>
          <w:color w:val="000000"/>
          <w:sz w:val="22"/>
          <w:szCs w:val="22"/>
        </w:rPr>
        <w:t> </w:t>
      </w:r>
      <w:r w:rsidRPr="00D17763">
        <w:rPr>
          <w:rFonts w:ascii="Ancizar Sans" w:hAnsi="Ancizar Sans" w:cs="Arial"/>
          <w:color w:val="000000"/>
          <w:sz w:val="22"/>
          <w:szCs w:val="22"/>
        </w:rPr>
        <w:t xml:space="preserve">si una vez resueltos los recursos, es necesario expedir un acto administrativo que modifique la lista de </w:t>
      </w:r>
      <w:r>
        <w:rPr>
          <w:rFonts w:ascii="Ancizar Sans" w:hAnsi="Ancizar Sans" w:cs="Arial"/>
          <w:color w:val="000000"/>
          <w:sz w:val="22"/>
          <w:szCs w:val="22"/>
        </w:rPr>
        <w:t>G</w:t>
      </w:r>
      <w:r w:rsidRPr="00D17763">
        <w:rPr>
          <w:rFonts w:ascii="Ancizar Sans" w:hAnsi="Ancizar Sans" w:cs="Arial"/>
          <w:color w:val="000000"/>
          <w:sz w:val="22"/>
          <w:szCs w:val="22"/>
        </w:rPr>
        <w:t xml:space="preserve">anadores, </w:t>
      </w:r>
      <w:r>
        <w:rPr>
          <w:rFonts w:ascii="Ancizar Sans" w:hAnsi="Ancizar Sans" w:cs="Arial"/>
          <w:color w:val="000000"/>
          <w:sz w:val="22"/>
          <w:szCs w:val="22"/>
        </w:rPr>
        <w:t>E</w:t>
      </w:r>
      <w:r w:rsidRPr="00D17763">
        <w:rPr>
          <w:rFonts w:ascii="Ancizar Sans" w:hAnsi="Ancizar Sans" w:cs="Arial"/>
          <w:color w:val="000000"/>
          <w:sz w:val="22"/>
          <w:szCs w:val="22"/>
        </w:rPr>
        <w:t xml:space="preserve">legibles y </w:t>
      </w:r>
      <w:r>
        <w:rPr>
          <w:rFonts w:ascii="Ancizar Sans" w:hAnsi="Ancizar Sans" w:cs="Arial"/>
          <w:color w:val="000000"/>
          <w:sz w:val="22"/>
          <w:szCs w:val="22"/>
        </w:rPr>
        <w:t>C</w:t>
      </w:r>
      <w:r w:rsidRPr="00D17763">
        <w:rPr>
          <w:rFonts w:ascii="Ancizar Sans" w:hAnsi="Ancizar Sans" w:cs="Arial"/>
          <w:color w:val="000000"/>
          <w:sz w:val="22"/>
          <w:szCs w:val="22"/>
        </w:rPr>
        <w:t>argos desiertos, los afectados por esta modificación podrán presentar recurso de reposición dentro de los diez (10) días hábiles siguientes a la publicación de dicho acto administrativo.</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color w:val="000000"/>
          <w:sz w:val="22"/>
          <w:szCs w:val="22"/>
        </w:rPr>
        <w:t xml:space="preserve">En caso de no interponerse recurso alguno contra la Resolución que establece la lista de </w:t>
      </w:r>
      <w:r>
        <w:rPr>
          <w:rFonts w:ascii="Ancizar Sans" w:hAnsi="Ancizar Sans" w:cs="Arial"/>
          <w:color w:val="000000"/>
          <w:sz w:val="22"/>
          <w:szCs w:val="22"/>
        </w:rPr>
        <w:t>G</w:t>
      </w:r>
      <w:r w:rsidRPr="00D17763">
        <w:rPr>
          <w:rFonts w:ascii="Ancizar Sans" w:hAnsi="Ancizar Sans" w:cs="Arial"/>
          <w:color w:val="000000"/>
          <w:sz w:val="22"/>
          <w:szCs w:val="22"/>
        </w:rPr>
        <w:t xml:space="preserve">anadores, </w:t>
      </w:r>
      <w:r>
        <w:rPr>
          <w:rFonts w:ascii="Ancizar Sans" w:hAnsi="Ancizar Sans" w:cs="Arial"/>
          <w:color w:val="000000"/>
          <w:sz w:val="22"/>
          <w:szCs w:val="22"/>
        </w:rPr>
        <w:t>E</w:t>
      </w:r>
      <w:r w:rsidRPr="00D17763">
        <w:rPr>
          <w:rFonts w:ascii="Ancizar Sans" w:hAnsi="Ancizar Sans" w:cs="Arial"/>
          <w:color w:val="000000"/>
          <w:sz w:val="22"/>
          <w:szCs w:val="22"/>
        </w:rPr>
        <w:t xml:space="preserve">legibles y </w:t>
      </w:r>
      <w:r>
        <w:rPr>
          <w:rFonts w:ascii="Ancizar Sans" w:hAnsi="Ancizar Sans" w:cs="Arial"/>
          <w:color w:val="000000"/>
          <w:sz w:val="22"/>
          <w:szCs w:val="22"/>
        </w:rPr>
        <w:t>C</w:t>
      </w:r>
      <w:r w:rsidRPr="00D17763">
        <w:rPr>
          <w:rFonts w:ascii="Ancizar Sans" w:hAnsi="Ancizar Sans" w:cs="Arial"/>
          <w:color w:val="000000"/>
          <w:sz w:val="22"/>
          <w:szCs w:val="22"/>
        </w:rPr>
        <w:t>argos desiertos del concurso, se entenderá que dichas decisiones quedan en firme y que no será necesario expedir una Resolución adicional ratificatoria.</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color w:val="000000"/>
          <w:sz w:val="22"/>
          <w:szCs w:val="22"/>
        </w:rPr>
        <w:t xml:space="preserve">La publicación de la Resolución actualizada y definitiva de </w:t>
      </w:r>
      <w:r>
        <w:rPr>
          <w:rFonts w:ascii="Ancizar Sans" w:hAnsi="Ancizar Sans" w:cs="Arial"/>
          <w:color w:val="000000"/>
          <w:sz w:val="22"/>
          <w:szCs w:val="22"/>
        </w:rPr>
        <w:t>G</w:t>
      </w:r>
      <w:r w:rsidRPr="00D17763">
        <w:rPr>
          <w:rFonts w:ascii="Ancizar Sans" w:hAnsi="Ancizar Sans" w:cs="Arial"/>
          <w:color w:val="000000"/>
          <w:sz w:val="22"/>
          <w:szCs w:val="22"/>
        </w:rPr>
        <w:t xml:space="preserve">anadores, </w:t>
      </w:r>
      <w:r>
        <w:rPr>
          <w:rFonts w:ascii="Ancizar Sans" w:hAnsi="Ancizar Sans" w:cs="Arial"/>
          <w:color w:val="000000"/>
          <w:sz w:val="22"/>
          <w:szCs w:val="22"/>
        </w:rPr>
        <w:t>E</w:t>
      </w:r>
      <w:r w:rsidRPr="00D17763">
        <w:rPr>
          <w:rFonts w:ascii="Ancizar Sans" w:hAnsi="Ancizar Sans" w:cs="Arial"/>
          <w:color w:val="000000"/>
          <w:sz w:val="22"/>
          <w:szCs w:val="22"/>
        </w:rPr>
        <w:t xml:space="preserve">legibles y </w:t>
      </w:r>
      <w:r>
        <w:rPr>
          <w:rFonts w:ascii="Ancizar Sans" w:hAnsi="Ancizar Sans" w:cs="Arial"/>
          <w:color w:val="000000"/>
          <w:sz w:val="22"/>
          <w:szCs w:val="22"/>
        </w:rPr>
        <w:t>C</w:t>
      </w:r>
      <w:r w:rsidRPr="00D17763">
        <w:rPr>
          <w:rFonts w:ascii="Ancizar Sans" w:hAnsi="Ancizar Sans" w:cs="Arial"/>
          <w:color w:val="000000"/>
          <w:sz w:val="22"/>
          <w:szCs w:val="22"/>
        </w:rPr>
        <w:t>argos desiertos, se realizará dentro de los diez (10) días hábiles siguientes a la fecha de expedición del acto administrativo que resuelve el recurso de reposición.</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b/>
          <w:bCs/>
          <w:color w:val="000000"/>
          <w:sz w:val="22"/>
          <w:szCs w:val="22"/>
        </w:rPr>
        <w:t>PARÁGRAFO 1.</w:t>
      </w:r>
      <w:r w:rsidRPr="00D17763">
        <w:rPr>
          <w:rStyle w:val="apple-converted-space"/>
          <w:rFonts w:ascii="Arial" w:hAnsi="Arial" w:cs="Arial"/>
          <w:color w:val="000000"/>
          <w:sz w:val="22"/>
          <w:szCs w:val="22"/>
        </w:rPr>
        <w:t> </w:t>
      </w:r>
      <w:r w:rsidRPr="00D17763">
        <w:rPr>
          <w:rFonts w:ascii="Ancizar Sans" w:hAnsi="Ancizar Sans" w:cs="Arial"/>
          <w:color w:val="000000"/>
          <w:sz w:val="22"/>
          <w:szCs w:val="22"/>
        </w:rPr>
        <w:t xml:space="preserve">Cuando en cualquier etapa del concurso o hasta antes del nombramiento en período de prueba se verifique que un aspirante no cumple con los requisitos establecidos para el perfil convocado, o se encuentre en situaciones de inhabilidad para ejercer cargos públicos conforme a la Constitución y la ley, o en situaciones de inhabilidades e incompatibilidades establecidas por la normatividad interna de la Universidad Nacional de Colombia, éste será excluido del proceso de selección, lo cual le será comunicado a través de la publicación de resultados en la página Web del </w:t>
      </w:r>
      <w:r>
        <w:rPr>
          <w:rFonts w:ascii="Ancizar Sans" w:hAnsi="Ancizar Sans" w:cs="Arial"/>
          <w:color w:val="000000"/>
          <w:sz w:val="22"/>
          <w:szCs w:val="22"/>
        </w:rPr>
        <w:t>Concurso Profesoral 201</w:t>
      </w:r>
      <w:r w:rsidR="001E3AAC">
        <w:rPr>
          <w:rFonts w:ascii="Ancizar Sans" w:hAnsi="Ancizar Sans" w:cs="Arial"/>
          <w:color w:val="000000"/>
          <w:sz w:val="22"/>
          <w:szCs w:val="22"/>
        </w:rPr>
        <w:t>7</w:t>
      </w:r>
      <w:r w:rsidRPr="00D17763">
        <w:rPr>
          <w:rFonts w:ascii="Ancizar Sans" w:hAnsi="Ancizar Sans" w:cs="Arial"/>
          <w:color w:val="000000"/>
          <w:sz w:val="22"/>
          <w:szCs w:val="22"/>
        </w:rPr>
        <w:t xml:space="preserve"> Docente. Si la exclusión se produce luego de la publicación de la Resolución de Ganadores, Elegibles y Cargos Desiertos y antes de emitirse la Resolución de nombramiento en período de prueba, al aspirante se le notificará la decisión mediante acto administrativo, expedido por el Decano de la Facultad de Ingeniería </w:t>
      </w:r>
      <w:r w:rsidRPr="00D17763">
        <w:rPr>
          <w:rFonts w:ascii="Ancizar Sans" w:hAnsi="Ancizar Sans" w:cs="Arial"/>
          <w:color w:val="000000"/>
          <w:sz w:val="22"/>
          <w:szCs w:val="22"/>
        </w:rPr>
        <w:lastRenderedPageBreak/>
        <w:t>contra el cual procede el recurso de reposición, que se debe interponer dentro de los diez (10) días hábiles siguientes a su notificación. Será resuelto de conformidad con lo previsto en el Código de Procedimiento Administrativo y de lo Contencioso Administrativo.</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b/>
          <w:bCs/>
          <w:color w:val="000000"/>
          <w:sz w:val="22"/>
          <w:szCs w:val="22"/>
        </w:rPr>
        <w:t>PARÁGRAFO</w:t>
      </w:r>
      <w:r w:rsidRPr="00D17763">
        <w:rPr>
          <w:rFonts w:ascii="Arial" w:hAnsi="Arial" w:cs="Arial"/>
          <w:b/>
          <w:bCs/>
          <w:color w:val="000000"/>
          <w:sz w:val="22"/>
          <w:szCs w:val="22"/>
        </w:rPr>
        <w:t> </w:t>
      </w:r>
      <w:bookmarkStart w:id="3" w:name="11p2"/>
      <w:r w:rsidRPr="00D17763">
        <w:rPr>
          <w:rFonts w:ascii="Arial" w:hAnsi="Arial" w:cs="Arial"/>
          <w:b/>
          <w:bCs/>
          <w:color w:val="000000"/>
          <w:sz w:val="22"/>
          <w:szCs w:val="22"/>
        </w:rPr>
        <w:t> </w:t>
      </w:r>
      <w:bookmarkEnd w:id="3"/>
      <w:r w:rsidRPr="00D17763">
        <w:rPr>
          <w:rFonts w:ascii="Ancizar Sans" w:hAnsi="Ancizar Sans" w:cs="Arial"/>
          <w:b/>
          <w:bCs/>
          <w:color w:val="000000"/>
          <w:sz w:val="22"/>
          <w:szCs w:val="22"/>
        </w:rPr>
        <w:t>2.</w:t>
      </w:r>
      <w:r w:rsidRPr="00D17763">
        <w:rPr>
          <w:rStyle w:val="apple-converted-space"/>
          <w:rFonts w:ascii="Arial" w:hAnsi="Arial" w:cs="Arial"/>
          <w:b/>
          <w:bCs/>
          <w:color w:val="000000"/>
          <w:sz w:val="22"/>
          <w:szCs w:val="22"/>
        </w:rPr>
        <w:t> </w:t>
      </w:r>
      <w:r w:rsidRPr="00D17763">
        <w:rPr>
          <w:rFonts w:ascii="Ancizar Sans" w:hAnsi="Ancizar Sans" w:cs="Arial"/>
          <w:color w:val="000000"/>
          <w:sz w:val="22"/>
          <w:szCs w:val="22"/>
        </w:rPr>
        <w:t xml:space="preserve">Dentro de los cinco (5) días hábiles siguientes a la publicación de la Resolución que contiene el listado definitivo, los ganadores del </w:t>
      </w:r>
      <w:r w:rsidR="001E3AAC">
        <w:rPr>
          <w:rFonts w:ascii="Ancizar Sans" w:hAnsi="Ancizar Sans" w:cs="Arial"/>
          <w:color w:val="000000"/>
          <w:sz w:val="22"/>
          <w:szCs w:val="22"/>
        </w:rPr>
        <w:t>Concurso Profesoral 2017</w:t>
      </w:r>
      <w:r w:rsidRPr="00D17763">
        <w:rPr>
          <w:rFonts w:ascii="Ancizar Sans" w:hAnsi="Ancizar Sans" w:cs="Arial"/>
          <w:color w:val="000000"/>
          <w:sz w:val="22"/>
          <w:szCs w:val="22"/>
        </w:rPr>
        <w:t xml:space="preserve"> deberán enviar al Comité Interno de Asignación y Reconocimiento de Puntaje a través del correo electrónico: compun_nal@unal.edu.co, en archivos PDF, la documentación adicional, si la hubiere, relacionada con títulos, experiencia y productividad académica, requerida única y exclusivamente para fines de asignación y reconocimiento de puntaje. La información adicional no se tendrá en cuenta para suplir vacíos de requisitos mínimos en la inscripción. Los ganadores que no posean documentos adicionales a los enviados con la inscripción al </w:t>
      </w:r>
      <w:r w:rsidR="001E3AAC">
        <w:rPr>
          <w:rFonts w:ascii="Ancizar Sans" w:hAnsi="Ancizar Sans" w:cs="Arial"/>
          <w:color w:val="000000"/>
          <w:sz w:val="22"/>
          <w:szCs w:val="22"/>
        </w:rPr>
        <w:t>Concurso Profesoral 2017</w:t>
      </w:r>
      <w:r w:rsidRPr="00D17763">
        <w:rPr>
          <w:rFonts w:ascii="Ancizar Sans" w:hAnsi="Ancizar Sans" w:cs="Arial"/>
          <w:color w:val="000000"/>
          <w:sz w:val="22"/>
          <w:szCs w:val="22"/>
        </w:rPr>
        <w:t>, deberán manifestarlo por escrito mediante correo electrónico dirigido al Comité Interno de Asignación y Reconocimiento de Puntaje (compun_nal@unal.edu.co). Cuando el ganador no cumpla con la manifestación expresa que deberá hacer en este plazo, se entenderá que ha rechazado su designación.</w:t>
      </w:r>
    </w:p>
    <w:p w:rsidR="007B5A92" w:rsidRDefault="007B5A92" w:rsidP="007B5A92">
      <w:pPr>
        <w:pStyle w:val="NormalWeb"/>
        <w:jc w:val="both"/>
        <w:rPr>
          <w:rFonts w:ascii="Ancizar Sans" w:hAnsi="Ancizar Sans" w:cs="Arial"/>
          <w:b/>
          <w:bCs/>
          <w:color w:val="000000"/>
          <w:sz w:val="22"/>
          <w:szCs w:val="22"/>
        </w:rPr>
      </w:pPr>
      <w:r w:rsidRPr="00D17763">
        <w:rPr>
          <w:rFonts w:ascii="Ancizar Sans" w:hAnsi="Ancizar Sans" w:cs="Arial"/>
          <w:b/>
          <w:bCs/>
          <w:color w:val="000000"/>
          <w:sz w:val="22"/>
          <w:szCs w:val="22"/>
        </w:rPr>
        <w:t>ARTÍCULO</w:t>
      </w:r>
      <w:r w:rsidRPr="00D17763">
        <w:rPr>
          <w:rFonts w:ascii="Arial" w:hAnsi="Arial" w:cs="Arial"/>
          <w:b/>
          <w:bCs/>
          <w:color w:val="000000"/>
          <w:sz w:val="22"/>
          <w:szCs w:val="22"/>
        </w:rPr>
        <w:t> </w:t>
      </w:r>
      <w:r w:rsidRPr="00D17763">
        <w:rPr>
          <w:rFonts w:ascii="Ancizar Sans" w:hAnsi="Ancizar Sans" w:cs="Arial"/>
          <w:b/>
          <w:bCs/>
          <w:color w:val="000000"/>
          <w:sz w:val="22"/>
          <w:szCs w:val="22"/>
        </w:rPr>
        <w:t>12. CRONOGRAMA.</w:t>
      </w:r>
    </w:p>
    <w:tbl>
      <w:tblPr>
        <w:tblW w:w="6954"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828"/>
        <w:gridCol w:w="2126"/>
      </w:tblGrid>
      <w:tr w:rsidR="007B5A92" w:rsidRPr="00C41F65" w:rsidTr="007B5A92">
        <w:trPr>
          <w:tblHeader/>
          <w:jc w:val="center"/>
        </w:trPr>
        <w:tc>
          <w:tcPr>
            <w:tcW w:w="48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A92" w:rsidRPr="00C41F65" w:rsidRDefault="007B5A92" w:rsidP="00761A03">
            <w:pPr>
              <w:jc w:val="center"/>
              <w:rPr>
                <w:rFonts w:ascii="Ancizar Sans" w:hAnsi="Ancizar Sans"/>
                <w:b/>
                <w:sz w:val="20"/>
                <w:lang w:eastAsia="es-CO"/>
              </w:rPr>
            </w:pPr>
            <w:r w:rsidRPr="00C41F65">
              <w:rPr>
                <w:rFonts w:ascii="Ancizar Sans" w:hAnsi="Ancizar Sans"/>
                <w:b/>
                <w:bCs/>
                <w:sz w:val="20"/>
                <w:bdr w:val="none" w:sz="0" w:space="0" w:color="auto" w:frame="1"/>
                <w:lang w:eastAsia="es-CO"/>
              </w:rPr>
              <w:t>ETAPAS DEL CONCURSO</w:t>
            </w:r>
          </w:p>
        </w:tc>
        <w:tc>
          <w:tcPr>
            <w:tcW w:w="21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A92" w:rsidRPr="00C41F65" w:rsidRDefault="007B5A92" w:rsidP="00761A03">
            <w:pPr>
              <w:jc w:val="center"/>
              <w:rPr>
                <w:rFonts w:ascii="Ancizar Sans" w:hAnsi="Ancizar Sans"/>
                <w:b/>
                <w:sz w:val="20"/>
                <w:lang w:eastAsia="es-CO"/>
              </w:rPr>
            </w:pPr>
            <w:r w:rsidRPr="00C41F65">
              <w:rPr>
                <w:rFonts w:ascii="Ancizar Sans" w:hAnsi="Ancizar Sans"/>
                <w:b/>
                <w:sz w:val="20"/>
                <w:lang w:eastAsia="es-CO"/>
              </w:rPr>
              <w:t>Propuesta 1</w:t>
            </w:r>
          </w:p>
        </w:tc>
      </w:tr>
      <w:tr w:rsidR="007B5A92" w:rsidRPr="00C41F65" w:rsidTr="007B5A92">
        <w:trPr>
          <w:jc w:val="center"/>
        </w:trPr>
        <w:tc>
          <w:tcPr>
            <w:tcW w:w="48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A92" w:rsidRPr="00C41F65" w:rsidRDefault="007B5A92" w:rsidP="00761A03">
            <w:pPr>
              <w:rPr>
                <w:rFonts w:ascii="Ancizar Sans" w:hAnsi="Ancizar Sans"/>
                <w:bCs/>
                <w:color w:val="000000" w:themeColor="text1"/>
                <w:sz w:val="20"/>
                <w:bdr w:val="none" w:sz="0" w:space="0" w:color="auto" w:frame="1"/>
                <w:lang w:eastAsia="es-CO"/>
              </w:rPr>
            </w:pPr>
            <w:r w:rsidRPr="00C41F65">
              <w:rPr>
                <w:rFonts w:ascii="Ancizar Sans" w:hAnsi="Ancizar Sans"/>
                <w:bCs/>
                <w:color w:val="000000" w:themeColor="text1"/>
                <w:sz w:val="20"/>
                <w:bdr w:val="none" w:sz="0" w:space="0" w:color="auto" w:frame="1"/>
                <w:lang w:eastAsia="es-CO"/>
              </w:rPr>
              <w:t>Inscripciones y envío de documentos</w:t>
            </w:r>
          </w:p>
        </w:tc>
        <w:tc>
          <w:tcPr>
            <w:tcW w:w="21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A92" w:rsidRPr="00C41F65" w:rsidRDefault="001E3AAC" w:rsidP="00761A03">
            <w:pPr>
              <w:jc w:val="center"/>
              <w:rPr>
                <w:rFonts w:ascii="Ancizar Sans" w:hAnsi="Ancizar Sans"/>
                <w:color w:val="000000" w:themeColor="text1"/>
                <w:sz w:val="20"/>
                <w:lang w:eastAsia="es-CO"/>
              </w:rPr>
            </w:pPr>
            <w:r>
              <w:rPr>
                <w:rFonts w:ascii="Ancizar Sans" w:hAnsi="Ancizar Sans"/>
                <w:bCs/>
                <w:color w:val="000000" w:themeColor="text1"/>
                <w:sz w:val="20"/>
                <w:bdr w:val="none" w:sz="0" w:space="0" w:color="auto" w:frame="1"/>
                <w:lang w:eastAsia="es-CO"/>
              </w:rPr>
              <w:t>Enero 23 de 2017</w:t>
            </w:r>
            <w:r w:rsidR="007B5A92" w:rsidRPr="00C41F65">
              <w:rPr>
                <w:rFonts w:ascii="Ancizar Sans" w:hAnsi="Ancizar Sans"/>
                <w:bCs/>
                <w:color w:val="000000" w:themeColor="text1"/>
                <w:sz w:val="20"/>
                <w:bdr w:val="none" w:sz="0" w:space="0" w:color="auto" w:frame="1"/>
                <w:lang w:eastAsia="es-CO"/>
              </w:rPr>
              <w:t xml:space="preserve"> – Marzo 3 de 2017</w:t>
            </w:r>
          </w:p>
        </w:tc>
      </w:tr>
      <w:tr w:rsidR="007B5A92" w:rsidRPr="00C41F65" w:rsidTr="007B5A92">
        <w:trPr>
          <w:jc w:val="center"/>
        </w:trPr>
        <w:tc>
          <w:tcPr>
            <w:tcW w:w="48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A92" w:rsidRPr="00C41F65" w:rsidRDefault="007B5A92" w:rsidP="00761A03">
            <w:pPr>
              <w:rPr>
                <w:rFonts w:ascii="Ancizar Sans" w:hAnsi="Ancizar Sans"/>
                <w:color w:val="000000" w:themeColor="text1"/>
                <w:sz w:val="20"/>
                <w:lang w:eastAsia="es-CO"/>
              </w:rPr>
            </w:pPr>
            <w:r w:rsidRPr="00C41F65">
              <w:rPr>
                <w:rFonts w:ascii="Ancizar Sans" w:hAnsi="Ancizar Sans"/>
                <w:bCs/>
                <w:color w:val="000000" w:themeColor="text1"/>
                <w:sz w:val="20"/>
                <w:bdr w:val="none" w:sz="0" w:space="0" w:color="auto" w:frame="1"/>
                <w:lang w:eastAsia="es-CO"/>
              </w:rPr>
              <w:t>Publicación lista de aspirantes admitidos</w:t>
            </w:r>
            <w:r w:rsidRPr="00C41F65">
              <w:rPr>
                <w:rFonts w:ascii="Ancizar Sans" w:hAnsi="Ancizar Sans"/>
                <w:bCs/>
                <w:color w:val="000000" w:themeColor="text1"/>
                <w:sz w:val="20"/>
                <w:bdr w:val="none" w:sz="0" w:space="0" w:color="auto" w:frame="1"/>
                <w:lang w:eastAsia="es-CO"/>
              </w:rPr>
              <w:br/>
            </w:r>
          </w:p>
        </w:tc>
        <w:tc>
          <w:tcPr>
            <w:tcW w:w="21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A92" w:rsidRPr="00C41F65" w:rsidRDefault="007B5A92" w:rsidP="00761A03">
            <w:pPr>
              <w:jc w:val="center"/>
              <w:rPr>
                <w:rFonts w:ascii="Ancizar Sans" w:hAnsi="Ancizar Sans"/>
                <w:color w:val="000000" w:themeColor="text1"/>
                <w:sz w:val="20"/>
                <w:lang w:eastAsia="es-CO"/>
              </w:rPr>
            </w:pPr>
            <w:r w:rsidRPr="00C41F65">
              <w:rPr>
                <w:rFonts w:ascii="Ancizar Sans" w:hAnsi="Ancizar Sans"/>
                <w:bCs/>
                <w:color w:val="000000" w:themeColor="text1"/>
                <w:sz w:val="20"/>
                <w:bdr w:val="none" w:sz="0" w:space="0" w:color="auto" w:frame="1"/>
                <w:lang w:eastAsia="es-CO"/>
              </w:rPr>
              <w:t>Marzo 28 de 2017</w:t>
            </w:r>
          </w:p>
        </w:tc>
      </w:tr>
      <w:tr w:rsidR="007B5A92" w:rsidRPr="00C41F65" w:rsidTr="007B5A92">
        <w:trPr>
          <w:jc w:val="center"/>
        </w:trPr>
        <w:tc>
          <w:tcPr>
            <w:tcW w:w="48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A92" w:rsidRPr="00C41F65" w:rsidRDefault="007B5A92" w:rsidP="00761A03">
            <w:pPr>
              <w:rPr>
                <w:rFonts w:ascii="Ancizar Sans" w:hAnsi="Ancizar Sans"/>
                <w:color w:val="000000" w:themeColor="text1"/>
                <w:sz w:val="20"/>
                <w:lang w:eastAsia="es-CO"/>
              </w:rPr>
            </w:pPr>
            <w:r w:rsidRPr="00C41F65">
              <w:rPr>
                <w:rFonts w:ascii="Ancizar Sans" w:hAnsi="Ancizar Sans"/>
                <w:bCs/>
                <w:color w:val="000000" w:themeColor="text1"/>
                <w:sz w:val="20"/>
                <w:bdr w:val="none" w:sz="0" w:space="0" w:color="auto" w:frame="1"/>
                <w:lang w:eastAsia="es-CO"/>
              </w:rPr>
              <w:t>Reclamaciones por Verificación de Requisitos</w:t>
            </w:r>
          </w:p>
        </w:tc>
        <w:tc>
          <w:tcPr>
            <w:tcW w:w="21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A92" w:rsidRPr="00C41F65" w:rsidRDefault="007B5A92" w:rsidP="00761A03">
            <w:pPr>
              <w:jc w:val="center"/>
              <w:rPr>
                <w:rFonts w:ascii="Ancizar Sans" w:hAnsi="Ancizar Sans"/>
                <w:color w:val="000000" w:themeColor="text1"/>
                <w:sz w:val="20"/>
                <w:lang w:eastAsia="es-CO"/>
              </w:rPr>
            </w:pPr>
            <w:r w:rsidRPr="00C41F65">
              <w:rPr>
                <w:rFonts w:ascii="Ancizar Sans" w:hAnsi="Ancizar Sans"/>
                <w:bCs/>
                <w:color w:val="000000" w:themeColor="text1"/>
                <w:sz w:val="20"/>
                <w:bdr w:val="none" w:sz="0" w:space="0" w:color="auto" w:frame="1"/>
                <w:lang w:eastAsia="es-CO"/>
              </w:rPr>
              <w:t>Marzo 29 – Marzo 31 de 2017</w:t>
            </w:r>
          </w:p>
        </w:tc>
      </w:tr>
      <w:tr w:rsidR="007B5A92" w:rsidRPr="00C41F65" w:rsidTr="007B5A92">
        <w:trPr>
          <w:jc w:val="center"/>
        </w:trPr>
        <w:tc>
          <w:tcPr>
            <w:tcW w:w="48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A92" w:rsidRPr="00C41F65" w:rsidRDefault="007B5A92" w:rsidP="00761A03">
            <w:pPr>
              <w:rPr>
                <w:rFonts w:ascii="Ancizar Sans" w:hAnsi="Ancizar Sans"/>
                <w:color w:val="000000" w:themeColor="text1"/>
                <w:sz w:val="20"/>
                <w:lang w:eastAsia="es-CO"/>
              </w:rPr>
            </w:pPr>
            <w:r w:rsidRPr="00C41F65">
              <w:rPr>
                <w:rFonts w:ascii="Ancizar Sans" w:hAnsi="Ancizar Sans"/>
                <w:bCs/>
                <w:color w:val="000000" w:themeColor="text1"/>
                <w:sz w:val="20"/>
                <w:bdr w:val="none" w:sz="0" w:space="0" w:color="auto" w:frame="1"/>
                <w:lang w:eastAsia="es-CO"/>
              </w:rPr>
              <w:t>Publicación actualizada de lista de aspirantes</w:t>
            </w:r>
            <w:r w:rsidRPr="00C41F65">
              <w:rPr>
                <w:rFonts w:ascii="Arial" w:hAnsi="Arial" w:cs="Arial"/>
                <w:bCs/>
                <w:color w:val="000000" w:themeColor="text1"/>
                <w:sz w:val="20"/>
                <w:bdr w:val="none" w:sz="0" w:space="0" w:color="auto" w:frame="1"/>
                <w:lang w:eastAsia="es-CO"/>
              </w:rPr>
              <w:t> </w:t>
            </w:r>
            <w:r w:rsidRPr="00C41F65">
              <w:rPr>
                <w:rFonts w:ascii="Ancizar Sans" w:hAnsi="Ancizar Sans"/>
                <w:bCs/>
                <w:color w:val="000000" w:themeColor="text1"/>
                <w:sz w:val="20"/>
                <w:bdr w:val="none" w:sz="0" w:space="0" w:color="auto" w:frame="1"/>
                <w:lang w:eastAsia="es-CO"/>
              </w:rPr>
              <w:br/>
            </w:r>
          </w:p>
        </w:tc>
        <w:tc>
          <w:tcPr>
            <w:tcW w:w="21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A92" w:rsidRPr="00C41F65" w:rsidRDefault="007B5A92" w:rsidP="00761A03">
            <w:pPr>
              <w:jc w:val="center"/>
              <w:rPr>
                <w:rFonts w:ascii="Ancizar Sans" w:hAnsi="Ancizar Sans"/>
                <w:color w:val="000000" w:themeColor="text1"/>
                <w:sz w:val="20"/>
                <w:lang w:eastAsia="es-CO"/>
              </w:rPr>
            </w:pPr>
            <w:r w:rsidRPr="00C41F65">
              <w:rPr>
                <w:rFonts w:ascii="Ancizar Sans" w:hAnsi="Ancizar Sans"/>
                <w:bCs/>
                <w:color w:val="000000" w:themeColor="text1"/>
                <w:sz w:val="20"/>
                <w:bdr w:val="none" w:sz="0" w:space="0" w:color="auto" w:frame="1"/>
                <w:lang w:eastAsia="es-CO"/>
              </w:rPr>
              <w:t>Abril 17</w:t>
            </w:r>
            <w:r w:rsidRPr="00C41F65">
              <w:rPr>
                <w:rFonts w:ascii="Arial" w:hAnsi="Arial" w:cs="Arial"/>
                <w:bCs/>
                <w:color w:val="000000" w:themeColor="text1"/>
                <w:sz w:val="20"/>
                <w:bdr w:val="none" w:sz="0" w:space="0" w:color="auto" w:frame="1"/>
                <w:lang w:eastAsia="es-CO"/>
              </w:rPr>
              <w:t> </w:t>
            </w:r>
            <w:r w:rsidRPr="00C41F65">
              <w:rPr>
                <w:rFonts w:ascii="Ancizar Sans" w:hAnsi="Ancizar Sans"/>
                <w:bCs/>
                <w:color w:val="000000" w:themeColor="text1"/>
                <w:sz w:val="20"/>
                <w:bdr w:val="none" w:sz="0" w:space="0" w:color="auto" w:frame="1"/>
                <w:lang w:eastAsia="es-CO"/>
              </w:rPr>
              <w:t xml:space="preserve"> de 2017</w:t>
            </w:r>
          </w:p>
        </w:tc>
      </w:tr>
      <w:tr w:rsidR="007B5A92" w:rsidRPr="00C41F65" w:rsidTr="007B5A92">
        <w:trPr>
          <w:jc w:val="center"/>
        </w:trPr>
        <w:tc>
          <w:tcPr>
            <w:tcW w:w="48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A92" w:rsidRPr="00C41F65" w:rsidRDefault="007B5A92" w:rsidP="00761A03">
            <w:pPr>
              <w:rPr>
                <w:rFonts w:ascii="Ancizar Sans" w:hAnsi="Ancizar Sans"/>
                <w:color w:val="000000" w:themeColor="text1"/>
                <w:sz w:val="20"/>
                <w:lang w:eastAsia="es-CO"/>
              </w:rPr>
            </w:pPr>
            <w:r w:rsidRPr="00C41F65">
              <w:rPr>
                <w:rFonts w:ascii="Ancizar Sans" w:hAnsi="Ancizar Sans"/>
                <w:bCs/>
                <w:color w:val="000000" w:themeColor="text1"/>
                <w:sz w:val="20"/>
                <w:bdr w:val="none" w:sz="0" w:space="0" w:color="auto" w:frame="1"/>
                <w:lang w:eastAsia="es-CO"/>
              </w:rPr>
              <w:t>Publicación  resultados de Valoración Hoja de Vida y Prueba de Competencias</w:t>
            </w:r>
          </w:p>
        </w:tc>
        <w:tc>
          <w:tcPr>
            <w:tcW w:w="21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A92" w:rsidRPr="00C41F65" w:rsidRDefault="007B5A92" w:rsidP="00761A03">
            <w:pPr>
              <w:jc w:val="center"/>
              <w:rPr>
                <w:rFonts w:ascii="Ancizar Sans" w:hAnsi="Ancizar Sans"/>
                <w:color w:val="000000" w:themeColor="text1"/>
                <w:sz w:val="20"/>
                <w:lang w:eastAsia="es-CO"/>
              </w:rPr>
            </w:pPr>
            <w:r w:rsidRPr="00C41F65">
              <w:rPr>
                <w:rFonts w:ascii="Ancizar Sans" w:hAnsi="Ancizar Sans"/>
                <w:bCs/>
                <w:color w:val="000000" w:themeColor="text1"/>
                <w:sz w:val="20"/>
                <w:bdr w:val="none" w:sz="0" w:space="0" w:color="auto" w:frame="1"/>
                <w:lang w:eastAsia="es-CO"/>
              </w:rPr>
              <w:t xml:space="preserve">Abril </w:t>
            </w:r>
            <w:r w:rsidRPr="00C41F65">
              <w:rPr>
                <w:rFonts w:ascii="Ancizar Sans" w:hAnsi="Ancizar Sans" w:cs="Arial"/>
                <w:bCs/>
                <w:color w:val="000000" w:themeColor="text1"/>
                <w:sz w:val="20"/>
                <w:bdr w:val="none" w:sz="0" w:space="0" w:color="auto" w:frame="1"/>
                <w:lang w:eastAsia="es-CO"/>
              </w:rPr>
              <w:t>20</w:t>
            </w:r>
            <w:r w:rsidRPr="00C41F65">
              <w:rPr>
                <w:rFonts w:ascii="Ancizar Sans" w:hAnsi="Ancizar Sans"/>
                <w:bCs/>
                <w:color w:val="000000" w:themeColor="text1"/>
                <w:sz w:val="20"/>
                <w:bdr w:val="none" w:sz="0" w:space="0" w:color="auto" w:frame="1"/>
                <w:lang w:eastAsia="es-CO"/>
              </w:rPr>
              <w:t xml:space="preserve"> de 2017</w:t>
            </w:r>
          </w:p>
        </w:tc>
      </w:tr>
      <w:tr w:rsidR="007B5A92" w:rsidRPr="00C41F65" w:rsidTr="007B5A92">
        <w:trPr>
          <w:jc w:val="center"/>
        </w:trPr>
        <w:tc>
          <w:tcPr>
            <w:tcW w:w="48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A92" w:rsidRPr="00C41F65" w:rsidRDefault="007B5A92" w:rsidP="00761A03">
            <w:pPr>
              <w:rPr>
                <w:rFonts w:ascii="Ancizar Sans" w:hAnsi="Ancizar Sans"/>
                <w:color w:val="000000" w:themeColor="text1"/>
                <w:sz w:val="20"/>
                <w:lang w:eastAsia="es-CO"/>
              </w:rPr>
            </w:pPr>
            <w:r w:rsidRPr="00C41F65">
              <w:rPr>
                <w:rFonts w:ascii="Ancizar Sans" w:hAnsi="Ancizar Sans"/>
                <w:bCs/>
                <w:color w:val="000000" w:themeColor="text1"/>
                <w:sz w:val="20"/>
                <w:bdr w:val="none" w:sz="0" w:space="0" w:color="auto" w:frame="1"/>
                <w:lang w:eastAsia="es-CO"/>
              </w:rPr>
              <w:t>Reclamaciones por Valoración de Hoja de Vida y Prueba de Competencias</w:t>
            </w:r>
          </w:p>
        </w:tc>
        <w:tc>
          <w:tcPr>
            <w:tcW w:w="21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A92" w:rsidRPr="00C41F65" w:rsidRDefault="007B5A92" w:rsidP="00761A03">
            <w:pPr>
              <w:jc w:val="center"/>
              <w:rPr>
                <w:rFonts w:ascii="Ancizar Sans" w:hAnsi="Ancizar Sans"/>
                <w:color w:val="000000" w:themeColor="text1"/>
                <w:sz w:val="20"/>
                <w:lang w:eastAsia="es-CO"/>
              </w:rPr>
            </w:pPr>
            <w:r w:rsidRPr="00C41F65">
              <w:rPr>
                <w:rFonts w:ascii="Ancizar Sans" w:hAnsi="Ancizar Sans"/>
                <w:bCs/>
                <w:color w:val="000000" w:themeColor="text1"/>
                <w:sz w:val="20"/>
                <w:bdr w:val="none" w:sz="0" w:space="0" w:color="auto" w:frame="1"/>
                <w:lang w:eastAsia="es-CO"/>
              </w:rPr>
              <w:t>junio21 - 23</w:t>
            </w:r>
            <w:r w:rsidRPr="00C41F65">
              <w:rPr>
                <w:rFonts w:ascii="Arial" w:hAnsi="Arial" w:cs="Arial"/>
                <w:bCs/>
                <w:color w:val="000000" w:themeColor="text1"/>
                <w:sz w:val="20"/>
                <w:bdr w:val="none" w:sz="0" w:space="0" w:color="auto" w:frame="1"/>
                <w:lang w:eastAsia="es-CO"/>
              </w:rPr>
              <w:t> </w:t>
            </w:r>
            <w:r w:rsidRPr="00C41F65">
              <w:rPr>
                <w:rFonts w:ascii="Ancizar Sans" w:hAnsi="Ancizar Sans"/>
                <w:bCs/>
                <w:color w:val="000000" w:themeColor="text1"/>
                <w:sz w:val="20"/>
                <w:bdr w:val="none" w:sz="0" w:space="0" w:color="auto" w:frame="1"/>
                <w:lang w:eastAsia="es-CO"/>
              </w:rPr>
              <w:t xml:space="preserve"> de 2017</w:t>
            </w:r>
          </w:p>
        </w:tc>
      </w:tr>
      <w:tr w:rsidR="007B5A92" w:rsidRPr="00C41F65" w:rsidTr="007B5A92">
        <w:trPr>
          <w:jc w:val="center"/>
        </w:trPr>
        <w:tc>
          <w:tcPr>
            <w:tcW w:w="4828" w:type="dxa"/>
            <w:tcBorders>
              <w:top w:val="outset" w:sz="6" w:space="0" w:color="auto"/>
              <w:left w:val="outset" w:sz="6" w:space="0" w:color="auto"/>
              <w:bottom w:val="outset" w:sz="6" w:space="0" w:color="auto"/>
              <w:right w:val="outset" w:sz="6" w:space="0" w:color="auto"/>
            </w:tcBorders>
            <w:shd w:val="clear" w:color="auto" w:fill="FFFFFF"/>
            <w:vAlign w:val="center"/>
          </w:tcPr>
          <w:p w:rsidR="007B5A92" w:rsidRPr="00C41F65" w:rsidRDefault="007B5A92" w:rsidP="00761A03">
            <w:pPr>
              <w:rPr>
                <w:rFonts w:ascii="Ancizar Sans" w:hAnsi="Ancizar Sans"/>
                <w:bCs/>
                <w:color w:val="000000" w:themeColor="text1"/>
                <w:sz w:val="20"/>
                <w:bdr w:val="none" w:sz="0" w:space="0" w:color="auto" w:frame="1"/>
                <w:lang w:eastAsia="es-CO"/>
              </w:rPr>
            </w:pPr>
            <w:r w:rsidRPr="00C41F65">
              <w:rPr>
                <w:rFonts w:ascii="Ancizar Sans" w:eastAsia="Arial" w:hAnsi="Ancizar Sans" w:cs="Arial"/>
                <w:color w:val="000000" w:themeColor="text1"/>
                <w:sz w:val="20"/>
              </w:rPr>
              <w:t>Publicación actualizada resultados de Valoración Hoja de Vida y Prueba de Competencias</w:t>
            </w:r>
          </w:p>
        </w:tc>
        <w:tc>
          <w:tcPr>
            <w:tcW w:w="2126" w:type="dxa"/>
            <w:tcBorders>
              <w:top w:val="outset" w:sz="6" w:space="0" w:color="auto"/>
              <w:left w:val="outset" w:sz="6" w:space="0" w:color="auto"/>
              <w:bottom w:val="outset" w:sz="6" w:space="0" w:color="auto"/>
              <w:right w:val="outset" w:sz="6" w:space="0" w:color="auto"/>
            </w:tcBorders>
            <w:shd w:val="clear" w:color="auto" w:fill="FFFFFF"/>
            <w:vAlign w:val="center"/>
          </w:tcPr>
          <w:p w:rsidR="007B5A92" w:rsidRPr="00C41F65" w:rsidRDefault="007B5A92" w:rsidP="00761A03">
            <w:pPr>
              <w:jc w:val="center"/>
              <w:rPr>
                <w:rFonts w:ascii="Ancizar Sans" w:hAnsi="Ancizar Sans"/>
                <w:bCs/>
                <w:color w:val="000000" w:themeColor="text1"/>
                <w:sz w:val="20"/>
                <w:bdr w:val="none" w:sz="0" w:space="0" w:color="auto" w:frame="1"/>
                <w:lang w:eastAsia="es-CO"/>
              </w:rPr>
            </w:pPr>
            <w:r w:rsidRPr="00C41F65">
              <w:rPr>
                <w:rFonts w:ascii="Ancizar Sans" w:hAnsi="Ancizar Sans"/>
                <w:bCs/>
                <w:color w:val="000000" w:themeColor="text1"/>
                <w:sz w:val="20"/>
                <w:bdr w:val="none" w:sz="0" w:space="0" w:color="auto" w:frame="1"/>
                <w:lang w:eastAsia="es-CO"/>
              </w:rPr>
              <w:t>Julio 14 de 2017</w:t>
            </w:r>
          </w:p>
        </w:tc>
      </w:tr>
      <w:tr w:rsidR="007B5A92" w:rsidRPr="00C41F65" w:rsidTr="007B5A92">
        <w:trPr>
          <w:jc w:val="center"/>
        </w:trPr>
        <w:tc>
          <w:tcPr>
            <w:tcW w:w="48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A92" w:rsidRPr="00C41F65" w:rsidRDefault="007B5A92" w:rsidP="00761A03">
            <w:pPr>
              <w:rPr>
                <w:rFonts w:ascii="Ancizar Sans" w:hAnsi="Ancizar Sans"/>
                <w:color w:val="000000" w:themeColor="text1"/>
                <w:sz w:val="20"/>
                <w:lang w:eastAsia="es-CO"/>
              </w:rPr>
            </w:pPr>
            <w:r w:rsidRPr="00C41F65">
              <w:rPr>
                <w:rFonts w:ascii="Ancizar Sans" w:hAnsi="Ancizar Sans"/>
                <w:bCs/>
                <w:color w:val="000000" w:themeColor="text1"/>
                <w:sz w:val="20"/>
                <w:bdr w:val="none" w:sz="0" w:space="0" w:color="auto" w:frame="1"/>
                <w:lang w:eastAsia="es-CO"/>
              </w:rPr>
              <w:t>Publicación Resolución de Ganadores, Elegibles y Cargos Desiertos</w:t>
            </w:r>
          </w:p>
        </w:tc>
        <w:tc>
          <w:tcPr>
            <w:tcW w:w="21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A92" w:rsidRPr="00C41F65" w:rsidRDefault="007B5A92" w:rsidP="00761A03">
            <w:pPr>
              <w:jc w:val="center"/>
              <w:rPr>
                <w:rFonts w:ascii="Ancizar Sans" w:hAnsi="Ancizar Sans"/>
                <w:color w:val="000000" w:themeColor="text1"/>
                <w:sz w:val="20"/>
                <w:lang w:eastAsia="es-CO"/>
              </w:rPr>
            </w:pPr>
            <w:r w:rsidRPr="00C41F65">
              <w:rPr>
                <w:rFonts w:ascii="Ancizar Sans" w:hAnsi="Ancizar Sans"/>
                <w:bCs/>
                <w:color w:val="000000" w:themeColor="text1"/>
                <w:sz w:val="20"/>
                <w:bdr w:val="none" w:sz="0" w:space="0" w:color="auto" w:frame="1"/>
                <w:lang w:eastAsia="es-CO"/>
              </w:rPr>
              <w:t>Julio 19</w:t>
            </w:r>
            <w:r w:rsidRPr="00C41F65">
              <w:rPr>
                <w:rFonts w:ascii="Arial" w:hAnsi="Arial" w:cs="Arial"/>
                <w:bCs/>
                <w:color w:val="000000" w:themeColor="text1"/>
                <w:sz w:val="20"/>
                <w:bdr w:val="none" w:sz="0" w:space="0" w:color="auto" w:frame="1"/>
                <w:lang w:eastAsia="es-CO"/>
              </w:rPr>
              <w:t> </w:t>
            </w:r>
            <w:r w:rsidRPr="00C41F65">
              <w:rPr>
                <w:rFonts w:ascii="Ancizar Sans" w:hAnsi="Ancizar Sans"/>
                <w:bCs/>
                <w:color w:val="000000" w:themeColor="text1"/>
                <w:sz w:val="20"/>
                <w:bdr w:val="none" w:sz="0" w:space="0" w:color="auto" w:frame="1"/>
                <w:lang w:eastAsia="es-CO"/>
              </w:rPr>
              <w:t>de 2017</w:t>
            </w:r>
          </w:p>
        </w:tc>
      </w:tr>
      <w:tr w:rsidR="007B5A92" w:rsidRPr="00C41F65" w:rsidTr="007B5A92">
        <w:trPr>
          <w:jc w:val="center"/>
        </w:trPr>
        <w:tc>
          <w:tcPr>
            <w:tcW w:w="48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A92" w:rsidRPr="00C41F65" w:rsidRDefault="007B5A92" w:rsidP="00761A03">
            <w:pPr>
              <w:rPr>
                <w:rFonts w:ascii="Ancizar Sans" w:hAnsi="Ancizar Sans"/>
                <w:color w:val="000000" w:themeColor="text1"/>
                <w:sz w:val="20"/>
                <w:lang w:eastAsia="es-CO"/>
              </w:rPr>
            </w:pPr>
            <w:r w:rsidRPr="00C41F65">
              <w:rPr>
                <w:rFonts w:ascii="Ancizar Sans" w:hAnsi="Ancizar Sans"/>
                <w:bCs/>
                <w:color w:val="000000" w:themeColor="text1"/>
                <w:sz w:val="20"/>
                <w:bdr w:val="none" w:sz="0" w:space="0" w:color="auto" w:frame="1"/>
                <w:lang w:eastAsia="es-CO"/>
              </w:rPr>
              <w:t>Recursos de Reposición ante la Facultad</w:t>
            </w:r>
          </w:p>
        </w:tc>
        <w:tc>
          <w:tcPr>
            <w:tcW w:w="21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A92" w:rsidRPr="00C41F65" w:rsidRDefault="007B5A92" w:rsidP="00761A03">
            <w:pPr>
              <w:jc w:val="center"/>
              <w:rPr>
                <w:rFonts w:ascii="Ancizar Sans" w:hAnsi="Ancizar Sans"/>
                <w:color w:val="000000" w:themeColor="text1"/>
                <w:sz w:val="20"/>
                <w:lang w:eastAsia="es-CO"/>
              </w:rPr>
            </w:pPr>
            <w:r w:rsidRPr="00C41F65">
              <w:rPr>
                <w:rFonts w:ascii="Ancizar Sans" w:hAnsi="Ancizar Sans"/>
                <w:bCs/>
                <w:color w:val="000000" w:themeColor="text1"/>
                <w:sz w:val="20"/>
                <w:bdr w:val="none" w:sz="0" w:space="0" w:color="auto" w:frame="1"/>
                <w:lang w:eastAsia="es-CO"/>
              </w:rPr>
              <w:t>Julio 21- agosto 3</w:t>
            </w:r>
            <w:r w:rsidRPr="00C41F65">
              <w:rPr>
                <w:rFonts w:ascii="Arial" w:hAnsi="Arial" w:cs="Arial"/>
                <w:bCs/>
                <w:color w:val="000000" w:themeColor="text1"/>
                <w:sz w:val="20"/>
                <w:bdr w:val="none" w:sz="0" w:space="0" w:color="auto" w:frame="1"/>
                <w:lang w:eastAsia="es-CO"/>
              </w:rPr>
              <w:t> </w:t>
            </w:r>
            <w:r w:rsidRPr="00C41F65">
              <w:rPr>
                <w:rFonts w:ascii="Ancizar Sans" w:hAnsi="Ancizar Sans"/>
                <w:bCs/>
                <w:color w:val="000000" w:themeColor="text1"/>
                <w:sz w:val="20"/>
                <w:bdr w:val="none" w:sz="0" w:space="0" w:color="auto" w:frame="1"/>
                <w:lang w:eastAsia="es-CO"/>
              </w:rPr>
              <w:t>de 2017</w:t>
            </w:r>
          </w:p>
        </w:tc>
      </w:tr>
      <w:tr w:rsidR="007B5A92" w:rsidRPr="00C41F65" w:rsidTr="007B5A92">
        <w:trPr>
          <w:jc w:val="center"/>
        </w:trPr>
        <w:tc>
          <w:tcPr>
            <w:tcW w:w="48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A92" w:rsidRPr="00C41F65" w:rsidRDefault="007B5A92" w:rsidP="00761A03">
            <w:pPr>
              <w:rPr>
                <w:rFonts w:ascii="Ancizar Sans" w:hAnsi="Ancizar Sans"/>
                <w:color w:val="000000" w:themeColor="text1"/>
                <w:sz w:val="20"/>
                <w:lang w:eastAsia="es-CO"/>
              </w:rPr>
            </w:pPr>
            <w:r w:rsidRPr="00C41F65">
              <w:rPr>
                <w:rFonts w:ascii="Ancizar Sans" w:hAnsi="Ancizar Sans"/>
                <w:bCs/>
                <w:color w:val="000000" w:themeColor="text1"/>
                <w:sz w:val="20"/>
                <w:bdr w:val="none" w:sz="0" w:space="0" w:color="auto" w:frame="1"/>
                <w:lang w:eastAsia="es-CO"/>
              </w:rPr>
              <w:t>Publicación de Resolución definitiva de Ganadores, Elegibles y Cargos Desiertos</w:t>
            </w:r>
          </w:p>
        </w:tc>
        <w:tc>
          <w:tcPr>
            <w:tcW w:w="21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A92" w:rsidRPr="00C41F65" w:rsidRDefault="007B5A92" w:rsidP="00761A03">
            <w:pPr>
              <w:jc w:val="center"/>
              <w:rPr>
                <w:rFonts w:ascii="Ancizar Sans" w:hAnsi="Ancizar Sans"/>
                <w:color w:val="000000" w:themeColor="text1"/>
                <w:sz w:val="20"/>
                <w:lang w:eastAsia="es-CO"/>
              </w:rPr>
            </w:pPr>
            <w:r w:rsidRPr="00C41F65">
              <w:rPr>
                <w:rFonts w:ascii="Ancizar Sans" w:hAnsi="Ancizar Sans"/>
                <w:bCs/>
                <w:color w:val="000000" w:themeColor="text1"/>
                <w:sz w:val="20"/>
                <w:bdr w:val="none" w:sz="0" w:space="0" w:color="auto" w:frame="1"/>
                <w:lang w:eastAsia="es-CO"/>
              </w:rPr>
              <w:t>Agosto 18</w:t>
            </w:r>
            <w:r w:rsidRPr="00C41F65">
              <w:rPr>
                <w:rFonts w:ascii="Arial" w:hAnsi="Arial" w:cs="Arial"/>
                <w:bCs/>
                <w:color w:val="000000" w:themeColor="text1"/>
                <w:sz w:val="20"/>
                <w:bdr w:val="none" w:sz="0" w:space="0" w:color="auto" w:frame="1"/>
                <w:lang w:eastAsia="es-CO"/>
              </w:rPr>
              <w:t> </w:t>
            </w:r>
            <w:r w:rsidRPr="00C41F65">
              <w:rPr>
                <w:rFonts w:ascii="Ancizar Sans" w:hAnsi="Ancizar Sans"/>
                <w:bCs/>
                <w:color w:val="000000" w:themeColor="text1"/>
                <w:sz w:val="20"/>
                <w:bdr w:val="none" w:sz="0" w:space="0" w:color="auto" w:frame="1"/>
                <w:lang w:eastAsia="es-CO"/>
              </w:rPr>
              <w:t>de 2017</w:t>
            </w:r>
          </w:p>
        </w:tc>
      </w:tr>
    </w:tbl>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b/>
          <w:bCs/>
          <w:color w:val="000000"/>
          <w:sz w:val="22"/>
          <w:szCs w:val="22"/>
        </w:rPr>
        <w:t>PARÁGRAFO:</w:t>
      </w:r>
      <w:r w:rsidRPr="00D17763">
        <w:rPr>
          <w:rStyle w:val="apple-converted-space"/>
          <w:rFonts w:ascii="Arial" w:hAnsi="Arial" w:cs="Arial"/>
          <w:b/>
          <w:bCs/>
          <w:color w:val="000000"/>
          <w:sz w:val="22"/>
          <w:szCs w:val="22"/>
        </w:rPr>
        <w:t> </w:t>
      </w:r>
      <w:r w:rsidRPr="00D17763">
        <w:rPr>
          <w:rFonts w:ascii="Ancizar Sans" w:hAnsi="Ancizar Sans" w:cs="Arial"/>
          <w:color w:val="000000"/>
          <w:sz w:val="22"/>
          <w:szCs w:val="22"/>
        </w:rPr>
        <w:t>Este Cronograma eventualmente podrá modificarse mediante Acto Administrativo de la Decanatura de la Facultad de Ingeniería</w:t>
      </w:r>
      <w:r>
        <w:rPr>
          <w:rFonts w:ascii="Ancizar Sans" w:hAnsi="Ancizar Sans" w:cs="Arial"/>
          <w:color w:val="000000"/>
          <w:sz w:val="22"/>
          <w:szCs w:val="22"/>
        </w:rPr>
        <w:t>,</w:t>
      </w:r>
      <w:r w:rsidRPr="00D17763">
        <w:rPr>
          <w:rFonts w:ascii="Ancizar Sans" w:hAnsi="Ancizar Sans" w:cs="Arial"/>
          <w:color w:val="000000"/>
          <w:sz w:val="22"/>
          <w:szCs w:val="22"/>
        </w:rPr>
        <w:t xml:space="preserve"> lo cual será comunicado a los aspirantes a través del correo electrónico registrado en la inscripción, e igualmente se publicará en la página Web del </w:t>
      </w:r>
      <w:r w:rsidR="001E3AAC">
        <w:rPr>
          <w:rFonts w:ascii="Ancizar Sans" w:hAnsi="Ancizar Sans" w:cs="Arial"/>
          <w:color w:val="000000"/>
          <w:sz w:val="22"/>
          <w:szCs w:val="22"/>
        </w:rPr>
        <w:t>Concurso Profesoral 2017</w:t>
      </w:r>
      <w:r w:rsidRPr="00D17763">
        <w:rPr>
          <w:rFonts w:ascii="Ancizar Sans" w:hAnsi="Ancizar Sans" w:cs="Arial"/>
          <w:color w:val="000000"/>
          <w:sz w:val="22"/>
          <w:szCs w:val="22"/>
        </w:rPr>
        <w:t xml:space="preserve"> y en el Sistema de Información Normativa, Jurisprudencial y de Conceptos "Régimen Legal" de la Universidad Nacional de Colombia.</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b/>
          <w:bCs/>
          <w:color w:val="000000"/>
          <w:sz w:val="22"/>
          <w:szCs w:val="22"/>
        </w:rPr>
        <w:t>ARTÍCULO 13. ASIGNACIÓN DE PUNTAJE Y RECONOCIMIENTO DE LA CATEGORÍA CORRESPONDIENTE AL CARGO.</w:t>
      </w:r>
      <w:r w:rsidRPr="00D17763">
        <w:rPr>
          <w:rStyle w:val="apple-converted-space"/>
          <w:rFonts w:ascii="Arial" w:hAnsi="Arial" w:cs="Arial"/>
          <w:b/>
          <w:bCs/>
          <w:color w:val="000000"/>
          <w:sz w:val="22"/>
          <w:szCs w:val="22"/>
        </w:rPr>
        <w:t> </w:t>
      </w:r>
      <w:r w:rsidRPr="00D17763">
        <w:rPr>
          <w:rFonts w:ascii="Ancizar Sans" w:hAnsi="Ancizar Sans" w:cs="Arial"/>
          <w:color w:val="000000"/>
          <w:sz w:val="22"/>
          <w:szCs w:val="22"/>
        </w:rPr>
        <w:t>Para la asignación de la categoría correspondiente, se procederá de la siguiente manera:</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color w:val="000000"/>
          <w:sz w:val="22"/>
          <w:szCs w:val="22"/>
        </w:rPr>
        <w:lastRenderedPageBreak/>
        <w:t>1. El Comité Interno de Asignación y Reconocimiento de Puntaje con base en la documentación recibida, asigna el puntaje salarial para efectos de definición de la categoría docente que le corresponda a cada uno de los ganadores.</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color w:val="000000"/>
          <w:sz w:val="22"/>
          <w:szCs w:val="22"/>
        </w:rPr>
        <w:t xml:space="preserve">2. Los documentos soporte que no se encuentren adjuntos a la hoja de vida presentada por el ganador al momento de su inscripción al concurso, o que no sean enviados dentro de los plazos definidos en el Parágrafo 2 del Artículo 12 de la </w:t>
      </w:r>
      <w:r>
        <w:rPr>
          <w:rFonts w:ascii="Ancizar Sans" w:hAnsi="Ancizar Sans" w:cs="Arial"/>
          <w:color w:val="000000"/>
          <w:sz w:val="22"/>
          <w:szCs w:val="22"/>
        </w:rPr>
        <w:t>presente Resolución</w:t>
      </w:r>
      <w:r w:rsidRPr="00D17763">
        <w:rPr>
          <w:rFonts w:ascii="Ancizar Sans" w:hAnsi="Ancizar Sans" w:cs="Arial"/>
          <w:color w:val="000000"/>
          <w:sz w:val="22"/>
          <w:szCs w:val="22"/>
        </w:rPr>
        <w:t>, serán evaluados con posterioridad a la posesión del nuevo docente en el cargo, caso en el cual, los reconocimientos de puntaje a que haya lugar, no tendrán retroactividad a la fecha de posesión, de conformidad con lo ordenado en el Artículo 12 del Decreto 1279 de 2002.</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color w:val="000000"/>
          <w:sz w:val="22"/>
          <w:szCs w:val="22"/>
        </w:rPr>
        <w:t>3. A la categoría de Profesor Titular sólo se podrá acceder mediante la promoción desde la categoría de Profesor Asociado.</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b/>
          <w:bCs/>
          <w:color w:val="000000"/>
          <w:sz w:val="22"/>
          <w:szCs w:val="22"/>
        </w:rPr>
        <w:t>PARÁGRAFO.</w:t>
      </w:r>
      <w:r w:rsidRPr="00D17763">
        <w:rPr>
          <w:rStyle w:val="apple-converted-space"/>
          <w:rFonts w:ascii="Arial" w:hAnsi="Arial" w:cs="Arial"/>
          <w:b/>
          <w:bCs/>
          <w:color w:val="000000"/>
          <w:sz w:val="22"/>
          <w:szCs w:val="22"/>
        </w:rPr>
        <w:t> </w:t>
      </w:r>
      <w:r w:rsidRPr="00D17763">
        <w:rPr>
          <w:rFonts w:ascii="Ancizar Sans" w:hAnsi="Ancizar Sans" w:cs="Arial"/>
          <w:color w:val="000000"/>
          <w:sz w:val="22"/>
          <w:szCs w:val="22"/>
        </w:rPr>
        <w:t>Las categorías del personal académico son asignadas previo estudio de los documentos aportados por el aspirante en el momento de la inscripción y aquellos adicionales que el ganador entregue, de acuerdo con las condiciones y los requisitos señalados en la normatividad vigente en la Universidad.</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b/>
          <w:bCs/>
          <w:color w:val="000000"/>
          <w:sz w:val="22"/>
          <w:szCs w:val="22"/>
        </w:rPr>
        <w:t>ARTÍCULO 14. NOMBRAMIENTO DEL ELEGIBLE SELECCIONADO.</w:t>
      </w:r>
      <w:r w:rsidRPr="00D17763">
        <w:rPr>
          <w:rStyle w:val="apple-converted-space"/>
          <w:rFonts w:ascii="Arial" w:hAnsi="Arial" w:cs="Arial"/>
          <w:color w:val="000000"/>
          <w:sz w:val="22"/>
          <w:szCs w:val="22"/>
        </w:rPr>
        <w:t> </w:t>
      </w:r>
      <w:r w:rsidRPr="00D17763">
        <w:rPr>
          <w:rFonts w:ascii="Ancizar Sans" w:hAnsi="Ancizar Sans" w:cs="Arial"/>
          <w:color w:val="000000"/>
          <w:sz w:val="22"/>
          <w:szCs w:val="22"/>
        </w:rPr>
        <w:t>Cumplido lo anterior, la dependencia de Personal Académico de la Sede Bogotá, enviará a cada uno de los ganadores, vía correo electrónico, copia del acto administrativo de nombramiento en período de prueba, el cual se viabilizará y hará efectivo para el subsiguiente período académico al proceso de selección.</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color w:val="000000"/>
          <w:sz w:val="22"/>
          <w:szCs w:val="22"/>
        </w:rPr>
        <w:t xml:space="preserve">Si el concursante declarado ganador no acepta el nombramiento o no se posesiona en el cargo dentro del término establecido por el parágrafo 4 del </w:t>
      </w:r>
      <w:r>
        <w:rPr>
          <w:rFonts w:ascii="Ancizar Sans" w:hAnsi="Ancizar Sans" w:cs="Arial"/>
          <w:color w:val="000000"/>
          <w:sz w:val="22"/>
          <w:szCs w:val="22"/>
        </w:rPr>
        <w:t>A</w:t>
      </w:r>
      <w:r w:rsidRPr="00D17763">
        <w:rPr>
          <w:rFonts w:ascii="Ancizar Sans" w:hAnsi="Ancizar Sans" w:cs="Arial"/>
          <w:color w:val="000000"/>
          <w:sz w:val="22"/>
          <w:szCs w:val="22"/>
        </w:rPr>
        <w:t>rtículo 8 del Acuerdo 123 de 2013 del Consejo Superior Universitario, el Decano de la Facultad de Ingeniería designará en su lugar, en estricto orden descendente, al elegible que en la lista correspondiente haya obtenido el siguiente mejor puntaje</w:t>
      </w:r>
      <w:r>
        <w:rPr>
          <w:rFonts w:ascii="Ancizar Sans" w:hAnsi="Ancizar Sans" w:cs="Arial"/>
          <w:color w:val="000000"/>
          <w:sz w:val="22"/>
          <w:szCs w:val="22"/>
        </w:rPr>
        <w:t>.</w:t>
      </w:r>
      <w:r w:rsidRPr="00D17763">
        <w:rPr>
          <w:rFonts w:ascii="Ancizar Sans" w:hAnsi="Ancizar Sans" w:cs="Arial"/>
          <w:color w:val="000000"/>
          <w:sz w:val="22"/>
          <w:szCs w:val="22"/>
        </w:rPr>
        <w:t xml:space="preserve"> En el evento en que no se disponga de elegibles o ninguno de ellos acepte, el cargo se declarará vacante.</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b/>
          <w:bCs/>
          <w:color w:val="000000"/>
          <w:sz w:val="22"/>
          <w:szCs w:val="22"/>
        </w:rPr>
        <w:t>ARTÍCULO 15. VIGENCIA DE LA LISTA DE ELEGIBLES.</w:t>
      </w:r>
      <w:r w:rsidRPr="00D17763">
        <w:rPr>
          <w:rStyle w:val="apple-converted-space"/>
          <w:rFonts w:ascii="Arial" w:hAnsi="Arial" w:cs="Arial"/>
          <w:b/>
          <w:bCs/>
          <w:color w:val="000000"/>
          <w:sz w:val="22"/>
          <w:szCs w:val="22"/>
        </w:rPr>
        <w:t> </w:t>
      </w:r>
      <w:r w:rsidRPr="00D17763">
        <w:rPr>
          <w:rFonts w:ascii="Ancizar Sans" w:hAnsi="Ancizar Sans" w:cs="Arial"/>
          <w:color w:val="000000"/>
          <w:sz w:val="22"/>
          <w:szCs w:val="22"/>
        </w:rPr>
        <w:t>La lista de elegibles tendrá vigencia de ocho (8) meses contados a partir de la fecha de ejecutoria de la Resolución definitiva de ganadores, elegibles y cargos desiertos, y será utilizada en estricto orden descendente para proveer cargos cuyos ganadores no acepten el nombramiento o no se posesionen, o para cubrir las vacantes que se identifiquen con la misma dedicación y la misma área de desempeño, de acuerdo con las necesidades y los requerimientos de la Universidad. En este caso, si el cargo vacante pertenece a la Facultad de Ingeniería el Consejo de la Facultad de Ingeniería será el encargado de verificar y avalar la concordancia del perfil del elegible con el cargo a proveer.</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b/>
          <w:bCs/>
          <w:color w:val="000000"/>
          <w:sz w:val="22"/>
          <w:szCs w:val="22"/>
        </w:rPr>
        <w:t>ARTÍCULO 16. COMUNICACIONES Y NOTIFICACIONES</w:t>
      </w:r>
      <w:r w:rsidRPr="00D17763">
        <w:rPr>
          <w:rFonts w:ascii="Ancizar Sans" w:hAnsi="Ancizar Sans" w:cs="Arial"/>
          <w:color w:val="000000"/>
          <w:sz w:val="22"/>
          <w:szCs w:val="22"/>
        </w:rPr>
        <w:t xml:space="preserve">. Todas las comunicaciones y las notificaciones se realizarán en español de acuerdo con lo dispuesto en el Código de Procedimiento Administrativo y de lo Contencioso Administrativo y se enviarán al correo electrónico registrado por el aspirante en la inscripción y a través de la página Web del </w:t>
      </w:r>
      <w:r>
        <w:rPr>
          <w:rFonts w:ascii="Ancizar Sans" w:hAnsi="Ancizar Sans" w:cs="Arial"/>
          <w:color w:val="000000"/>
          <w:sz w:val="22"/>
          <w:szCs w:val="22"/>
        </w:rPr>
        <w:t>Concurso Profesoral 201</w:t>
      </w:r>
      <w:r w:rsidR="001E3AAC">
        <w:rPr>
          <w:rFonts w:ascii="Ancizar Sans" w:hAnsi="Ancizar Sans" w:cs="Arial"/>
          <w:color w:val="000000"/>
          <w:sz w:val="22"/>
          <w:szCs w:val="22"/>
        </w:rPr>
        <w:t>7</w:t>
      </w:r>
      <w:r w:rsidRPr="00D17763">
        <w:rPr>
          <w:rFonts w:ascii="Ancizar Sans" w:hAnsi="Ancizar Sans" w:cs="Arial"/>
          <w:color w:val="000000"/>
          <w:sz w:val="22"/>
          <w:szCs w:val="22"/>
        </w:rPr>
        <w:t>.</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b/>
          <w:bCs/>
          <w:color w:val="000000"/>
          <w:sz w:val="22"/>
          <w:szCs w:val="22"/>
        </w:rPr>
        <w:t>ARTÍCULO 17. ARCHIVO DE DOCUMENTOS</w:t>
      </w:r>
      <w:r w:rsidRPr="00D17763">
        <w:rPr>
          <w:rFonts w:ascii="Ancizar Sans" w:hAnsi="Ancizar Sans" w:cs="Arial"/>
          <w:color w:val="000000"/>
          <w:sz w:val="22"/>
          <w:szCs w:val="22"/>
        </w:rPr>
        <w:t>. El Secretario de</w:t>
      </w:r>
      <w:r w:rsidRPr="00D17763">
        <w:rPr>
          <w:rStyle w:val="apple-converted-space"/>
          <w:rFonts w:ascii="Arial" w:hAnsi="Arial" w:cs="Arial"/>
          <w:b/>
          <w:bCs/>
          <w:color w:val="000000"/>
          <w:sz w:val="22"/>
          <w:szCs w:val="22"/>
        </w:rPr>
        <w:t> </w:t>
      </w:r>
      <w:r w:rsidRPr="00D17763">
        <w:rPr>
          <w:rFonts w:ascii="Ancizar Sans" w:hAnsi="Ancizar Sans" w:cs="Arial"/>
          <w:color w:val="000000"/>
          <w:sz w:val="22"/>
          <w:szCs w:val="22"/>
        </w:rPr>
        <w:t xml:space="preserve">la Facultad de Ingeniería será el encargado de la administración y custodia del archivo de documentos del concurso y en </w:t>
      </w:r>
      <w:r w:rsidRPr="00D17763">
        <w:rPr>
          <w:rFonts w:ascii="Ancizar Sans" w:hAnsi="Ancizar Sans" w:cs="Arial"/>
          <w:color w:val="000000"/>
          <w:sz w:val="22"/>
          <w:szCs w:val="22"/>
        </w:rPr>
        <w:lastRenderedPageBreak/>
        <w:t>consecuencia, será el responsable de las solicitudes de información que sobre éstos se puedan presentar.</w:t>
      </w:r>
    </w:p>
    <w:p w:rsidR="007B5A92" w:rsidRDefault="007B5A92" w:rsidP="007B5A92">
      <w:pPr>
        <w:pStyle w:val="NormalWeb"/>
        <w:jc w:val="both"/>
        <w:rPr>
          <w:rFonts w:ascii="Ancizar Sans" w:hAnsi="Ancizar Sans" w:cs="Arial"/>
          <w:color w:val="000000"/>
          <w:sz w:val="22"/>
          <w:szCs w:val="22"/>
        </w:rPr>
      </w:pPr>
      <w:r w:rsidRPr="00D17763">
        <w:rPr>
          <w:rFonts w:ascii="Ancizar Sans" w:hAnsi="Ancizar Sans" w:cs="Arial"/>
          <w:b/>
          <w:bCs/>
          <w:color w:val="000000"/>
          <w:sz w:val="22"/>
          <w:szCs w:val="22"/>
        </w:rPr>
        <w:t>ARTÍCULO 18. CONOCIMIENTO Y ACEPTACIÓN DE LAS NORMAS DEL CONCURSO</w:t>
      </w:r>
      <w:r w:rsidRPr="00D17763">
        <w:rPr>
          <w:rFonts w:ascii="Ancizar Sans" w:hAnsi="Ancizar Sans" w:cs="Arial"/>
          <w:color w:val="000000"/>
          <w:sz w:val="22"/>
          <w:szCs w:val="22"/>
        </w:rPr>
        <w:t>. Se entiende que todos los participantes involucrados e</w:t>
      </w:r>
      <w:r w:rsidR="001E3AAC">
        <w:rPr>
          <w:rFonts w:ascii="Ancizar Sans" w:hAnsi="Ancizar Sans" w:cs="Arial"/>
          <w:color w:val="000000"/>
          <w:sz w:val="22"/>
          <w:szCs w:val="22"/>
        </w:rPr>
        <w:t>n el Concurso Profesoral 2017</w:t>
      </w:r>
      <w:r w:rsidRPr="00D17763">
        <w:rPr>
          <w:rFonts w:ascii="Ancizar Sans" w:hAnsi="Ancizar Sans" w:cs="Arial"/>
          <w:color w:val="000000"/>
          <w:sz w:val="22"/>
          <w:szCs w:val="22"/>
        </w:rPr>
        <w:t xml:space="preserve"> conocen y aceptan las condiciones y lo estipulado en el Acuerdo</w:t>
      </w:r>
      <w:r w:rsidRPr="00D17763">
        <w:rPr>
          <w:rStyle w:val="apple-converted-space"/>
          <w:rFonts w:ascii="Arial" w:hAnsi="Arial" w:cs="Arial"/>
          <w:color w:val="000000"/>
          <w:sz w:val="22"/>
          <w:szCs w:val="22"/>
        </w:rPr>
        <w:t> </w:t>
      </w:r>
      <w:hyperlink r:id="rId13" w:anchor="0" w:history="1">
        <w:r w:rsidRPr="00D17763">
          <w:rPr>
            <w:rStyle w:val="Hipervnculo"/>
            <w:rFonts w:ascii="Ancizar Sans" w:hAnsi="Ancizar Sans" w:cs="Arial"/>
            <w:sz w:val="22"/>
            <w:szCs w:val="22"/>
          </w:rPr>
          <w:t>123</w:t>
        </w:r>
      </w:hyperlink>
      <w:r w:rsidRPr="00D17763">
        <w:rPr>
          <w:rStyle w:val="apple-converted-space"/>
          <w:rFonts w:ascii="Arial" w:hAnsi="Arial" w:cs="Arial"/>
          <w:color w:val="000000"/>
          <w:sz w:val="22"/>
          <w:szCs w:val="22"/>
        </w:rPr>
        <w:t> </w:t>
      </w:r>
      <w:r w:rsidRPr="00D17763">
        <w:rPr>
          <w:rFonts w:ascii="Ancizar Sans" w:hAnsi="Ancizar Sans" w:cs="Arial"/>
          <w:color w:val="000000"/>
          <w:sz w:val="22"/>
          <w:szCs w:val="22"/>
        </w:rPr>
        <w:t>de 2013 del Consejo Superior Universitario, Acuerdo</w:t>
      </w:r>
      <w:r w:rsidRPr="00D17763">
        <w:rPr>
          <w:rStyle w:val="apple-converted-space"/>
          <w:rFonts w:ascii="Arial" w:hAnsi="Arial" w:cs="Arial"/>
          <w:color w:val="000000"/>
          <w:sz w:val="22"/>
          <w:szCs w:val="22"/>
        </w:rPr>
        <w:t> </w:t>
      </w:r>
      <w:hyperlink r:id="rId14" w:anchor="0" w:history="1">
        <w:r w:rsidRPr="00D17763">
          <w:rPr>
            <w:rStyle w:val="Hipervnculo"/>
            <w:rFonts w:ascii="Ancizar Sans" w:hAnsi="Ancizar Sans" w:cs="Arial"/>
            <w:sz w:val="22"/>
            <w:szCs w:val="22"/>
          </w:rPr>
          <w:t>072</w:t>
        </w:r>
      </w:hyperlink>
      <w:r w:rsidRPr="00D17763">
        <w:rPr>
          <w:rStyle w:val="apple-converted-space"/>
          <w:rFonts w:ascii="Arial" w:hAnsi="Arial" w:cs="Arial"/>
          <w:color w:val="000000"/>
          <w:sz w:val="22"/>
          <w:szCs w:val="22"/>
        </w:rPr>
        <w:t> </w:t>
      </w:r>
      <w:r w:rsidRPr="00D17763">
        <w:rPr>
          <w:rFonts w:ascii="Ancizar Sans" w:hAnsi="Ancizar Sans" w:cs="Arial"/>
          <w:color w:val="000000"/>
          <w:sz w:val="22"/>
          <w:szCs w:val="22"/>
        </w:rPr>
        <w:t xml:space="preserve">de 2013 del Consejo Académico, en la </w:t>
      </w:r>
      <w:r>
        <w:rPr>
          <w:rFonts w:ascii="Ancizar Sans" w:hAnsi="Ancizar Sans" w:cs="Arial"/>
          <w:color w:val="000000"/>
          <w:sz w:val="22"/>
          <w:szCs w:val="22"/>
        </w:rPr>
        <w:t>presente Resolución</w:t>
      </w:r>
      <w:r w:rsidRPr="00D17763">
        <w:rPr>
          <w:rFonts w:ascii="Ancizar Sans" w:hAnsi="Ancizar Sans" w:cs="Arial"/>
          <w:color w:val="000000"/>
          <w:sz w:val="22"/>
          <w:szCs w:val="22"/>
        </w:rPr>
        <w:t xml:space="preserve"> y en los instructivos que hacen parte de la reglamentación del </w:t>
      </w:r>
      <w:r w:rsidR="001E3AAC">
        <w:rPr>
          <w:rFonts w:ascii="Ancizar Sans" w:hAnsi="Ancizar Sans" w:cs="Arial"/>
          <w:color w:val="000000"/>
          <w:sz w:val="22"/>
          <w:szCs w:val="22"/>
        </w:rPr>
        <w:t>Concurso Profesoral 2017</w:t>
      </w:r>
      <w:r w:rsidRPr="00D17763">
        <w:rPr>
          <w:rFonts w:ascii="Ancizar Sans" w:hAnsi="Ancizar Sans" w:cs="Arial"/>
          <w:color w:val="000000"/>
          <w:sz w:val="22"/>
          <w:szCs w:val="22"/>
        </w:rPr>
        <w:t>.</w:t>
      </w:r>
    </w:p>
    <w:p w:rsidR="007B5A92" w:rsidRPr="00502131" w:rsidRDefault="007B5A92" w:rsidP="007B5A92">
      <w:pPr>
        <w:pStyle w:val="NormalWeb"/>
        <w:jc w:val="both"/>
        <w:rPr>
          <w:rFonts w:ascii="Ancizar Sans" w:hAnsi="Ancizar Sans" w:cs="Arial"/>
          <w:b/>
          <w:color w:val="000000"/>
          <w:sz w:val="22"/>
          <w:szCs w:val="22"/>
        </w:rPr>
      </w:pPr>
      <w:r w:rsidRPr="00502131">
        <w:rPr>
          <w:rFonts w:ascii="Ancizar Sans" w:hAnsi="Ancizar Sans" w:cs="Arial"/>
          <w:b/>
          <w:color w:val="000000"/>
          <w:sz w:val="22"/>
          <w:szCs w:val="22"/>
          <w:lang w:val="es-CO"/>
        </w:rPr>
        <w:t xml:space="preserve">ARTÍCULO 19. </w:t>
      </w:r>
      <w:r w:rsidRPr="00502131">
        <w:rPr>
          <w:rFonts w:ascii="Ancizar Sans" w:hAnsi="Ancizar Sans" w:cs="Arial"/>
          <w:color w:val="000000"/>
          <w:sz w:val="22"/>
          <w:szCs w:val="22"/>
        </w:rPr>
        <w:t>Comunicar la presente resolución a la Dirección Nacional de Personal Académico y Administrativo, a la Dirección de Personal de la Sede Bogotá y a la Oficina Jurídica de la Sede Bogotá.</w:t>
      </w:r>
    </w:p>
    <w:p w:rsidR="007B5A92" w:rsidRPr="00D17763" w:rsidRDefault="007B5A92" w:rsidP="007B5A92">
      <w:pPr>
        <w:pStyle w:val="NormalWeb"/>
        <w:jc w:val="both"/>
        <w:rPr>
          <w:rFonts w:ascii="Ancizar Sans" w:hAnsi="Ancizar Sans" w:cs="Arial"/>
          <w:color w:val="000000"/>
          <w:sz w:val="22"/>
          <w:szCs w:val="22"/>
        </w:rPr>
      </w:pPr>
      <w:r w:rsidRPr="00D17763">
        <w:rPr>
          <w:rFonts w:ascii="Ancizar Sans" w:hAnsi="Ancizar Sans" w:cs="Arial"/>
          <w:b/>
          <w:bCs/>
          <w:color w:val="000000"/>
          <w:sz w:val="22"/>
          <w:szCs w:val="22"/>
        </w:rPr>
        <w:t xml:space="preserve">ARTÍCULO </w:t>
      </w:r>
      <w:r>
        <w:rPr>
          <w:rFonts w:ascii="Ancizar Sans" w:hAnsi="Ancizar Sans" w:cs="Arial"/>
          <w:b/>
          <w:bCs/>
          <w:color w:val="000000"/>
          <w:sz w:val="22"/>
          <w:szCs w:val="22"/>
        </w:rPr>
        <w:t>20</w:t>
      </w:r>
      <w:r w:rsidRPr="00D17763">
        <w:rPr>
          <w:rFonts w:ascii="Ancizar Sans" w:hAnsi="Ancizar Sans" w:cs="Arial"/>
          <w:b/>
          <w:bCs/>
          <w:color w:val="000000"/>
          <w:sz w:val="22"/>
          <w:szCs w:val="22"/>
        </w:rPr>
        <w:t>.</w:t>
      </w:r>
      <w:r w:rsidR="003743F5">
        <w:rPr>
          <w:rFonts w:ascii="Ancizar Sans" w:hAnsi="Ancizar Sans" w:cs="Arial"/>
          <w:b/>
          <w:bCs/>
          <w:color w:val="000000"/>
          <w:sz w:val="22"/>
          <w:szCs w:val="22"/>
        </w:rPr>
        <w:t xml:space="preserve"> </w:t>
      </w:r>
      <w:r w:rsidRPr="00D17763">
        <w:rPr>
          <w:rFonts w:ascii="Ancizar Sans" w:hAnsi="Ancizar Sans" w:cs="Arial"/>
          <w:b/>
          <w:bCs/>
          <w:color w:val="000000"/>
          <w:sz w:val="22"/>
          <w:szCs w:val="22"/>
        </w:rPr>
        <w:t xml:space="preserve"> VIGENCIA</w:t>
      </w:r>
      <w:r w:rsidRPr="00D17763">
        <w:rPr>
          <w:rFonts w:ascii="Ancizar Sans" w:hAnsi="Ancizar Sans" w:cs="Arial"/>
          <w:color w:val="000000"/>
          <w:sz w:val="22"/>
          <w:szCs w:val="22"/>
        </w:rPr>
        <w:t xml:space="preserve">. La </w:t>
      </w:r>
      <w:r>
        <w:rPr>
          <w:rFonts w:ascii="Ancizar Sans" w:hAnsi="Ancizar Sans" w:cs="Arial"/>
          <w:color w:val="000000"/>
          <w:sz w:val="22"/>
          <w:szCs w:val="22"/>
        </w:rPr>
        <w:t>presente Resolución</w:t>
      </w:r>
      <w:r w:rsidRPr="00D17763">
        <w:rPr>
          <w:rFonts w:ascii="Ancizar Sans" w:hAnsi="Ancizar Sans" w:cs="Arial"/>
          <w:color w:val="000000"/>
          <w:sz w:val="22"/>
          <w:szCs w:val="22"/>
        </w:rPr>
        <w:t xml:space="preserve"> rige a partir de su publicación en el </w:t>
      </w:r>
      <w:r>
        <w:rPr>
          <w:rFonts w:ascii="Ancizar Sans" w:hAnsi="Ancizar Sans" w:cs="Arial"/>
          <w:color w:val="000000"/>
          <w:sz w:val="22"/>
          <w:szCs w:val="22"/>
        </w:rPr>
        <w:t>S</w:t>
      </w:r>
      <w:r w:rsidRPr="00D17763">
        <w:rPr>
          <w:rFonts w:ascii="Ancizar Sans" w:hAnsi="Ancizar Sans" w:cs="Arial"/>
          <w:color w:val="000000"/>
          <w:sz w:val="22"/>
          <w:szCs w:val="22"/>
        </w:rPr>
        <w:t>istema de Información Normativa, Jurisprudencial y de Conceptos - Régimen Legal de la Universidad Nacional de Colombia y deroga todas las disposiciones que le sean contrarias.</w:t>
      </w:r>
    </w:p>
    <w:p w:rsidR="007B5A92" w:rsidRPr="00D17763" w:rsidRDefault="007B5A92" w:rsidP="007B5A92">
      <w:pPr>
        <w:pStyle w:val="Normal1"/>
        <w:jc w:val="center"/>
        <w:rPr>
          <w:rFonts w:ascii="Ancizar Sans" w:hAnsi="Ancizar Sans"/>
          <w:sz w:val="22"/>
          <w:szCs w:val="22"/>
        </w:rPr>
      </w:pPr>
      <w:r w:rsidRPr="00D17763">
        <w:rPr>
          <w:rFonts w:ascii="Ancizar Sans" w:eastAsia="Arial" w:hAnsi="Ancizar Sans" w:cs="Arial"/>
          <w:b/>
          <w:sz w:val="22"/>
          <w:szCs w:val="22"/>
        </w:rPr>
        <w:t>PUBLÍQUESE</w:t>
      </w:r>
      <w:r>
        <w:rPr>
          <w:rFonts w:ascii="Ancizar Sans" w:eastAsia="Arial" w:hAnsi="Ancizar Sans" w:cs="Arial"/>
          <w:b/>
          <w:sz w:val="22"/>
          <w:szCs w:val="22"/>
        </w:rPr>
        <w:t>, COMUNÍQUESE</w:t>
      </w:r>
      <w:r w:rsidRPr="00D17763">
        <w:rPr>
          <w:rFonts w:ascii="Ancizar Sans" w:eastAsia="Arial" w:hAnsi="Ancizar Sans" w:cs="Arial"/>
          <w:b/>
          <w:sz w:val="22"/>
          <w:szCs w:val="22"/>
        </w:rPr>
        <w:t xml:space="preserve"> Y CÚMPLASE</w:t>
      </w:r>
    </w:p>
    <w:p w:rsidR="007B5A92" w:rsidRPr="00D17763" w:rsidRDefault="007B5A92" w:rsidP="007B5A92">
      <w:pPr>
        <w:pStyle w:val="Normal1"/>
        <w:rPr>
          <w:rFonts w:ascii="Ancizar Sans" w:hAnsi="Ancizar Sans"/>
          <w:sz w:val="22"/>
          <w:szCs w:val="22"/>
        </w:rPr>
      </w:pPr>
    </w:p>
    <w:p w:rsidR="007B5A92" w:rsidRPr="00D17763" w:rsidRDefault="007B5A92" w:rsidP="007B5A92">
      <w:pPr>
        <w:pStyle w:val="Normal1"/>
        <w:jc w:val="center"/>
        <w:rPr>
          <w:rFonts w:ascii="Ancizar Sans" w:hAnsi="Ancizar Sans"/>
          <w:sz w:val="22"/>
          <w:szCs w:val="22"/>
        </w:rPr>
      </w:pPr>
      <w:r w:rsidRPr="00D17763">
        <w:rPr>
          <w:rFonts w:ascii="Ancizar Sans" w:eastAsia="Arial" w:hAnsi="Ancizar Sans" w:cs="Arial"/>
          <w:sz w:val="22"/>
          <w:szCs w:val="22"/>
        </w:rPr>
        <w:t>Dada en Bogotá, de  D.C.,</w:t>
      </w:r>
      <w:r w:rsidR="00186AE9">
        <w:rPr>
          <w:rFonts w:ascii="Ancizar Sans" w:eastAsia="Arial" w:hAnsi="Ancizar Sans" w:cs="Arial"/>
          <w:sz w:val="22"/>
          <w:szCs w:val="22"/>
        </w:rPr>
        <w:t xml:space="preserve"> a los diecinueve (19) </w:t>
      </w:r>
      <w:r w:rsidRPr="00D17763">
        <w:rPr>
          <w:rFonts w:ascii="Ancizar Sans" w:eastAsia="Arial" w:hAnsi="Ancizar Sans" w:cs="Arial"/>
          <w:sz w:val="22"/>
          <w:szCs w:val="22"/>
        </w:rPr>
        <w:t xml:space="preserve"> d</w:t>
      </w:r>
      <w:r>
        <w:rPr>
          <w:rFonts w:ascii="Ancizar Sans" w:eastAsia="Arial" w:hAnsi="Ancizar Sans" w:cs="Arial"/>
          <w:sz w:val="22"/>
          <w:szCs w:val="22"/>
        </w:rPr>
        <w:t>ías del mes de diciembre</w:t>
      </w:r>
      <w:r w:rsidR="00186AE9">
        <w:rPr>
          <w:rFonts w:ascii="Ancizar Sans" w:eastAsia="Arial" w:hAnsi="Ancizar Sans" w:cs="Arial"/>
          <w:sz w:val="22"/>
          <w:szCs w:val="22"/>
        </w:rPr>
        <w:t xml:space="preserve"> (12)</w:t>
      </w:r>
      <w:r>
        <w:rPr>
          <w:rFonts w:ascii="Ancizar Sans" w:eastAsia="Arial" w:hAnsi="Ancizar Sans" w:cs="Arial"/>
          <w:sz w:val="22"/>
          <w:szCs w:val="22"/>
        </w:rPr>
        <w:t xml:space="preserve"> de 2016</w:t>
      </w:r>
      <w:r w:rsidRPr="00D17763">
        <w:rPr>
          <w:rFonts w:ascii="Ancizar Sans" w:eastAsia="Arial" w:hAnsi="Ancizar Sans" w:cs="Arial"/>
          <w:sz w:val="22"/>
          <w:szCs w:val="22"/>
        </w:rPr>
        <w:t xml:space="preserve"> </w:t>
      </w:r>
    </w:p>
    <w:p w:rsidR="007B5A92" w:rsidRPr="00D17763" w:rsidRDefault="007B5A92" w:rsidP="007B5A92">
      <w:pPr>
        <w:pStyle w:val="Normal1"/>
        <w:rPr>
          <w:rFonts w:ascii="Ancizar Sans" w:hAnsi="Ancizar Sans"/>
          <w:sz w:val="22"/>
          <w:szCs w:val="22"/>
        </w:rPr>
      </w:pPr>
    </w:p>
    <w:p w:rsidR="007B5A92" w:rsidRPr="00D17763" w:rsidRDefault="007B5A92" w:rsidP="007B5A92">
      <w:pPr>
        <w:pStyle w:val="Normal1"/>
        <w:rPr>
          <w:rFonts w:ascii="Ancizar Sans" w:hAnsi="Ancizar Sans"/>
          <w:sz w:val="22"/>
          <w:szCs w:val="22"/>
        </w:rPr>
      </w:pPr>
    </w:p>
    <w:p w:rsidR="00994D4C" w:rsidRPr="00A51CFE" w:rsidRDefault="00994D4C" w:rsidP="00994D4C">
      <w:pPr>
        <w:spacing w:after="200" w:line="276" w:lineRule="auto"/>
        <w:jc w:val="center"/>
        <w:rPr>
          <w:rFonts w:ascii="Ancizar Sans" w:eastAsia="Calibri" w:hAnsi="Ancizar Sans" w:cs="Arial"/>
          <w:sz w:val="22"/>
          <w:szCs w:val="22"/>
          <w:lang w:eastAsia="en-US"/>
        </w:rPr>
      </w:pPr>
    </w:p>
    <w:p w:rsidR="00994D4C" w:rsidRPr="00994D4C" w:rsidRDefault="0065630E" w:rsidP="00994D4C">
      <w:pPr>
        <w:autoSpaceDE w:val="0"/>
        <w:autoSpaceDN w:val="0"/>
        <w:adjustRightInd w:val="0"/>
        <w:jc w:val="center"/>
        <w:rPr>
          <w:rFonts w:ascii="Ancizar Sans" w:eastAsia="Calibri" w:hAnsi="Ancizar Sans" w:cs="Ancizar Sans Regular"/>
          <w:b/>
          <w:color w:val="221E1F"/>
          <w:sz w:val="23"/>
          <w:szCs w:val="23"/>
          <w:lang w:val="es-CO" w:eastAsia="en-US"/>
        </w:rPr>
      </w:pPr>
      <w:r>
        <w:rPr>
          <w:rFonts w:ascii="Ancizar Sans" w:eastAsia="Calibri" w:hAnsi="Ancizar Sans" w:cs="Ancizar Sans Regular"/>
          <w:b/>
          <w:color w:val="221E1F"/>
          <w:sz w:val="23"/>
          <w:szCs w:val="23"/>
          <w:lang w:val="es-CO" w:eastAsia="en-US"/>
        </w:rPr>
        <w:t>JOSÉ ISMAEL PEÑA REYES</w:t>
      </w:r>
    </w:p>
    <w:p w:rsidR="00994D4C" w:rsidRPr="00994D4C" w:rsidRDefault="00564555" w:rsidP="00994D4C">
      <w:pPr>
        <w:autoSpaceDE w:val="0"/>
        <w:autoSpaceDN w:val="0"/>
        <w:adjustRightInd w:val="0"/>
        <w:jc w:val="center"/>
        <w:rPr>
          <w:rFonts w:ascii="Ancizar Sans" w:eastAsia="Calibri" w:hAnsi="Ancizar Sans" w:cs="Ancizar Sans Regular"/>
          <w:color w:val="000000"/>
          <w:lang w:val="es-CO" w:eastAsia="en-US"/>
        </w:rPr>
      </w:pPr>
      <w:r>
        <w:rPr>
          <w:rFonts w:ascii="Ancizar Sans" w:eastAsia="Calibri" w:hAnsi="Ancizar Sans" w:cs="Ancizar Sans Regular"/>
          <w:color w:val="221E1F"/>
          <w:sz w:val="23"/>
          <w:szCs w:val="23"/>
          <w:lang w:val="es-CO" w:eastAsia="en-US"/>
        </w:rPr>
        <w:t>Decan</w:t>
      </w:r>
      <w:r w:rsidR="0065630E">
        <w:rPr>
          <w:rFonts w:ascii="Ancizar Sans" w:eastAsia="Calibri" w:hAnsi="Ancizar Sans" w:cs="Ancizar Sans Regular"/>
          <w:color w:val="221E1F"/>
          <w:sz w:val="23"/>
          <w:szCs w:val="23"/>
          <w:lang w:val="es-CO" w:eastAsia="en-US"/>
        </w:rPr>
        <w:t>o</w:t>
      </w:r>
    </w:p>
    <w:p w:rsidR="00994D4C" w:rsidRPr="00994D4C" w:rsidRDefault="00994D4C" w:rsidP="00994D4C">
      <w:pPr>
        <w:autoSpaceDE w:val="0"/>
        <w:autoSpaceDN w:val="0"/>
        <w:adjustRightInd w:val="0"/>
        <w:jc w:val="center"/>
        <w:rPr>
          <w:rFonts w:ascii="Ancizar Sans" w:eastAsia="Calibri" w:hAnsi="Ancizar Sans" w:cs="Ancizar Sans Regular"/>
          <w:b/>
          <w:color w:val="000000"/>
          <w:lang w:val="es-CO" w:eastAsia="en-US"/>
        </w:rPr>
      </w:pPr>
    </w:p>
    <w:p w:rsidR="003A4FD6" w:rsidRPr="00B1354F" w:rsidRDefault="003A4FD6">
      <w:pPr>
        <w:pStyle w:val="Default"/>
        <w:jc w:val="center"/>
        <w:rPr>
          <w:rFonts w:ascii="Ancizar Sans" w:hAnsi="Ancizar Sans"/>
          <w:b/>
          <w:sz w:val="22"/>
          <w:szCs w:val="22"/>
        </w:rPr>
      </w:pPr>
    </w:p>
    <w:p w:rsidR="00C64709" w:rsidRPr="00C64709" w:rsidRDefault="00F33ED5" w:rsidP="00C64709">
      <w:pPr>
        <w:pStyle w:val="Default"/>
        <w:rPr>
          <w:rFonts w:ascii="Ancizar Sans" w:hAnsi="Ancizar Sans"/>
          <w:i/>
          <w:sz w:val="16"/>
          <w:szCs w:val="16"/>
        </w:rPr>
      </w:pPr>
      <w:r>
        <w:rPr>
          <w:rFonts w:ascii="Ancizar Sans" w:hAnsi="Ancizar Sans"/>
          <w:i/>
          <w:sz w:val="16"/>
          <w:szCs w:val="16"/>
        </w:rPr>
        <w:t>Ana M.</w:t>
      </w:r>
    </w:p>
    <w:sectPr w:rsidR="00C64709" w:rsidRPr="00C64709" w:rsidSect="00DD0423">
      <w:headerReference w:type="default" r:id="rId15"/>
      <w:footerReference w:type="default" r:id="rId16"/>
      <w:headerReference w:type="first" r:id="rId17"/>
      <w:footerReference w:type="first" r:id="rId18"/>
      <w:pgSz w:w="12240" w:h="15840" w:code="1"/>
      <w:pgMar w:top="1701" w:right="2041" w:bottom="1418" w:left="2041"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4FA" w:rsidRDefault="001664FA" w:rsidP="005E16CB">
      <w:r>
        <w:separator/>
      </w:r>
    </w:p>
  </w:endnote>
  <w:endnote w:type="continuationSeparator" w:id="0">
    <w:p w:rsidR="001664FA" w:rsidRDefault="001664FA" w:rsidP="005E1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cizar Sans">
    <w:panose1 w:val="020B0602040300000003"/>
    <w:charset w:val="00"/>
    <w:family w:val="swiss"/>
    <w:notTrueType/>
    <w:pitch w:val="variable"/>
    <w:sig w:usb0="00000007" w:usb1="00000000" w:usb2="00000000" w:usb3="00000000" w:csb0="00000093" w:csb1="00000000"/>
  </w:font>
  <w:font w:name="Ancizar Sans Regular">
    <w:panose1 w:val="00000000000000000000"/>
    <w:charset w:val="00"/>
    <w:family w:val="swiss"/>
    <w:notTrueType/>
    <w:pitch w:val="variable"/>
    <w:sig w:usb0="00000007" w:usb1="00000000" w:usb2="00000000" w:usb3="00000000" w:csb0="00000093" w:csb1="00000000"/>
  </w:font>
  <w:font w:name="Ancizar Sans Bold">
    <w:panose1 w:val="00000000000000000000"/>
    <w:charset w:val="00"/>
    <w:family w:val="swiss"/>
    <w:notTrueType/>
    <w:pitch w:val="variable"/>
    <w:sig w:usb0="00000007" w:usb1="00000000" w:usb2="00000000" w:usb3="00000000" w:csb0="00000093" w:csb1="00000000"/>
  </w:font>
  <w:font w:name="Ancizar Sans Regular Italic">
    <w:panose1 w:val="00000000000000000000"/>
    <w:charset w:val="00"/>
    <w:family w:val="swiss"/>
    <w:notTrueType/>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Times Regular">
    <w:panose1 w:val="00000000000000000000"/>
    <w:charset w:val="00"/>
    <w:family w:val="auto"/>
    <w:notTrueType/>
    <w:pitch w:val="default"/>
    <w:sig w:usb0="00000003" w:usb1="00000000" w:usb2="00000000" w:usb3="00000000" w:csb0="00000001" w:csb1="00000000"/>
  </w:font>
  <w:font w:name="Ancizar Sans Bold Italic">
    <w:panose1 w:val="00000000000000000000"/>
    <w:charset w:val="00"/>
    <w:family w:val="swiss"/>
    <w:notTrueType/>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32D" w:rsidRDefault="0047132D">
    <w:pPr>
      <w:pStyle w:val="Piedepgina"/>
    </w:pPr>
    <w:r>
      <w:rPr>
        <w:rFonts w:ascii="Ancizar Sans Regular Italic" w:hAnsi="Ancizar Sans Regular Italic" w:cs="Ancizar Sans Regular Italic"/>
        <w:noProof/>
        <w:color w:val="221E1F"/>
        <w:sz w:val="20"/>
        <w:szCs w:val="20"/>
        <w:lang w:val="es-CO" w:eastAsia="es-CO"/>
      </w:rPr>
      <mc:AlternateContent>
        <mc:Choice Requires="wps">
          <w:drawing>
            <wp:anchor distT="0" distB="0" distL="114300" distR="114300" simplePos="0" relativeHeight="251667456" behindDoc="0" locked="0" layoutInCell="1" allowOverlap="1">
              <wp:simplePos x="0" y="0"/>
              <wp:positionH relativeFrom="column">
                <wp:posOffset>5352415</wp:posOffset>
              </wp:positionH>
              <wp:positionV relativeFrom="paragraph">
                <wp:posOffset>-318770</wp:posOffset>
              </wp:positionV>
              <wp:extent cx="1199515" cy="431165"/>
              <wp:effectExtent l="0" t="0" r="1270" b="190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9515" cy="43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Ancizar Sans" w:hAnsi="Ancizar Sans"/>
                              <w:b/>
                              <w:i/>
                              <w:sz w:val="20"/>
                              <w:szCs w:val="20"/>
                            </w:rPr>
                            <w:alias w:val="Texto Universidad"/>
                            <w:tag w:val="Texto Universidad"/>
                            <w:id w:val="3457287"/>
                            <w:lock w:val="sdtContentLocked"/>
                            <w:placeholder>
                              <w:docPart w:val="6F2984D8E49F49D5A643A9B0129D972F"/>
                            </w:placeholder>
                          </w:sdtPr>
                          <w:sdtEndPr/>
                          <w:sdtContent>
                            <w:p w:rsidR="0047132D" w:rsidRPr="003A4FD6" w:rsidRDefault="0047132D" w:rsidP="00FA3FEF">
                              <w:pPr>
                                <w:spacing w:line="200" w:lineRule="exact"/>
                                <w:rPr>
                                  <w:rFonts w:ascii="Ancizar Sans" w:hAnsi="Ancizar Sans"/>
                                  <w:b/>
                                  <w:i/>
                                  <w:sz w:val="20"/>
                                  <w:szCs w:val="20"/>
                                </w:rPr>
                              </w:pPr>
                              <w:r w:rsidRPr="003A4FD6">
                                <w:rPr>
                                  <w:rFonts w:ascii="Ancizar Sans" w:hAnsi="Ancizar Sans"/>
                                  <w:b/>
                                  <w:i/>
                                  <w:sz w:val="20"/>
                                  <w:szCs w:val="20"/>
                                </w:rPr>
                                <w:t>Universidad</w:t>
                              </w:r>
                            </w:p>
                            <w:p w:rsidR="0047132D" w:rsidRPr="003A4FD6" w:rsidRDefault="0047132D" w:rsidP="00FA3FEF">
                              <w:pPr>
                                <w:spacing w:line="200" w:lineRule="exact"/>
                                <w:rPr>
                                  <w:rFonts w:ascii="Ancizar Sans" w:hAnsi="Ancizar Sans"/>
                                  <w:b/>
                                  <w:i/>
                                  <w:sz w:val="20"/>
                                  <w:szCs w:val="20"/>
                                </w:rPr>
                              </w:pPr>
                              <w:r w:rsidRPr="003A4FD6">
                                <w:rPr>
                                  <w:rFonts w:ascii="Ancizar Sans" w:hAnsi="Ancizar Sans"/>
                                  <w:b/>
                                  <w:i/>
                                  <w:sz w:val="20"/>
                                  <w:szCs w:val="20"/>
                                </w:rPr>
                                <w:t>Naciona</w:t>
                              </w:r>
                              <w:r w:rsidRPr="003A4FD6">
                                <w:rPr>
                                  <w:rFonts w:ascii="Ancizar Sans" w:hAnsi="Ancizar Sans"/>
                                  <w:b/>
                                  <w:i/>
                                </w:rPr>
                                <w:t>l</w:t>
                              </w:r>
                            </w:p>
                            <w:p w:rsidR="0047132D" w:rsidRPr="003A4FD6" w:rsidRDefault="0047132D" w:rsidP="00FA3FEF">
                              <w:pPr>
                                <w:spacing w:line="200" w:lineRule="exact"/>
                                <w:rPr>
                                  <w:rFonts w:ascii="Ancizar Sans" w:hAnsi="Ancizar Sans"/>
                                  <w:b/>
                                  <w:i/>
                                  <w:sz w:val="20"/>
                                  <w:szCs w:val="20"/>
                                </w:rPr>
                              </w:pPr>
                              <w:r w:rsidRPr="003A4FD6">
                                <w:rPr>
                                  <w:rFonts w:ascii="Ancizar Sans" w:hAnsi="Ancizar Sans"/>
                                  <w:b/>
                                  <w:i/>
                                  <w:sz w:val="20"/>
                                  <w:szCs w:val="20"/>
                                </w:rPr>
                                <w:t>de Colombia</w:t>
                              </w:r>
                            </w:p>
                            <w:p w:rsidR="0047132D" w:rsidRPr="003A4FD6" w:rsidRDefault="0047132D" w:rsidP="00435348">
                              <w:pPr>
                                <w:rPr>
                                  <w:rFonts w:ascii="Ancizar Sans" w:hAnsi="Ancizar Sans"/>
                                  <w:b/>
                                  <w:i/>
                                  <w:sz w:val="20"/>
                                  <w:szCs w:val="20"/>
                                </w:rPr>
                              </w:pPr>
                            </w:p>
                            <w:p w:rsidR="0047132D" w:rsidRPr="003446BE" w:rsidRDefault="001664FA" w:rsidP="00435348">
                              <w:pPr>
                                <w:spacing w:line="220" w:lineRule="exact"/>
                                <w:rPr>
                                  <w:rFonts w:ascii="Ancizar Sans Bold Italic" w:hAnsi="Ancizar Sans Bold Italic"/>
                                  <w:sz w:val="20"/>
                                  <w:szCs w:val="20"/>
                                </w:rPr>
                              </w:pPr>
                            </w:p>
                          </w:sdtContent>
                        </w:sdt>
                      </w:txbxContent>
                    </wps:txbx>
                    <wps:bodyPr rot="0" vert="horz" wrap="square" lIns="0" tIns="7200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421.45pt;margin-top:-25.1pt;width:94.45pt;height:33.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" filled="f" stroked="f">
              <v:textbox inset="0,2mm,0,0">
                <w:txbxContent>
                  <w:sdt>
                    <w:sdtPr>
                      <w:rPr>
                        <w:rFonts w:ascii="Ancizar Sans" w:hAnsi="Ancizar Sans"/>
                        <w:b/>
                        <w:i/>
                        <w:sz w:val="20"/>
                        <w:szCs w:val="20"/>
                      </w:rPr>
                      <w:alias w:val="Texto Universidad"/>
                      <w:tag w:val="Texto Universidad"/>
                      <w:id w:val="3457287"/>
                      <w:lock w:val="sdtContentLocked"/>
                      <w:placeholder>
                        <w:docPart w:val="6F2984D8E49F49D5A643A9B0129D972F"/>
                      </w:placeholder>
                    </w:sdtPr>
                    <w:sdtContent>
                      <w:p w:rsidR="00761A03" w:rsidRPr="003A4FD6" w:rsidRDefault="00761A03" w:rsidP="00FA3FEF">
                        <w:pPr>
                          <w:spacing w:line="200" w:lineRule="exact"/>
                          <w:rPr>
                            <w:rFonts w:ascii="Ancizar Sans" w:hAnsi="Ancizar Sans"/>
                            <w:b/>
                            <w:i/>
                            <w:sz w:val="20"/>
                            <w:szCs w:val="20"/>
                          </w:rPr>
                        </w:pPr>
                        <w:r w:rsidRPr="003A4FD6">
                          <w:rPr>
                            <w:rFonts w:ascii="Ancizar Sans" w:hAnsi="Ancizar Sans"/>
                            <w:b/>
                            <w:i/>
                            <w:sz w:val="20"/>
                            <w:szCs w:val="20"/>
                          </w:rPr>
                          <w:t>Universidad</w:t>
                        </w:r>
                      </w:p>
                      <w:p w:rsidR="00761A03" w:rsidRPr="003A4FD6" w:rsidRDefault="00761A03" w:rsidP="00FA3FEF">
                        <w:pPr>
                          <w:spacing w:line="200" w:lineRule="exact"/>
                          <w:rPr>
                            <w:rFonts w:ascii="Ancizar Sans" w:hAnsi="Ancizar Sans"/>
                            <w:b/>
                            <w:i/>
                            <w:sz w:val="20"/>
                            <w:szCs w:val="20"/>
                          </w:rPr>
                        </w:pPr>
                        <w:r w:rsidRPr="003A4FD6">
                          <w:rPr>
                            <w:rFonts w:ascii="Ancizar Sans" w:hAnsi="Ancizar Sans"/>
                            <w:b/>
                            <w:i/>
                            <w:sz w:val="20"/>
                            <w:szCs w:val="20"/>
                          </w:rPr>
                          <w:t>Naciona</w:t>
                        </w:r>
                        <w:r w:rsidRPr="003A4FD6">
                          <w:rPr>
                            <w:rFonts w:ascii="Ancizar Sans" w:hAnsi="Ancizar Sans"/>
                            <w:b/>
                            <w:i/>
                          </w:rPr>
                          <w:t>l</w:t>
                        </w:r>
                      </w:p>
                      <w:p w:rsidR="00761A03" w:rsidRPr="003A4FD6" w:rsidRDefault="00761A03" w:rsidP="00FA3FEF">
                        <w:pPr>
                          <w:spacing w:line="200" w:lineRule="exact"/>
                          <w:rPr>
                            <w:rFonts w:ascii="Ancizar Sans" w:hAnsi="Ancizar Sans"/>
                            <w:b/>
                            <w:i/>
                            <w:sz w:val="20"/>
                            <w:szCs w:val="20"/>
                          </w:rPr>
                        </w:pPr>
                        <w:r w:rsidRPr="003A4FD6">
                          <w:rPr>
                            <w:rFonts w:ascii="Ancizar Sans" w:hAnsi="Ancizar Sans"/>
                            <w:b/>
                            <w:i/>
                            <w:sz w:val="20"/>
                            <w:szCs w:val="20"/>
                          </w:rPr>
                          <w:t>de Colombia</w:t>
                        </w:r>
                      </w:p>
                      <w:p w:rsidR="00761A03" w:rsidRPr="003A4FD6" w:rsidRDefault="00761A03" w:rsidP="00435348">
                        <w:pPr>
                          <w:rPr>
                            <w:rFonts w:ascii="Ancizar Sans" w:hAnsi="Ancizar Sans"/>
                            <w:b/>
                            <w:i/>
                            <w:sz w:val="20"/>
                            <w:szCs w:val="20"/>
                          </w:rPr>
                        </w:pPr>
                      </w:p>
                      <w:p w:rsidR="00761A03" w:rsidRPr="003446BE" w:rsidRDefault="00761A03" w:rsidP="00435348">
                        <w:pPr>
                          <w:spacing w:line="220" w:lineRule="exact"/>
                          <w:rPr>
                            <w:rFonts w:ascii="Ancizar Sans Bold Italic" w:hAnsi="Ancizar Sans Bold Italic"/>
                            <w:sz w:val="20"/>
                            <w:szCs w:val="20"/>
                          </w:rPr>
                        </w:pPr>
                      </w:p>
                    </w:sdtContent>
                  </w:sdt>
                </w:txbxContent>
              </v:textbox>
            </v:shape>
          </w:pict>
        </mc:Fallback>
      </mc:AlternateContent>
    </w:r>
    <w:r>
      <w:rPr>
        <w:noProof/>
        <w:lang w:val="es-CO" w:eastAsia="es-CO"/>
      </w:rPr>
      <mc:AlternateContent>
        <mc:Choice Requires="wps">
          <w:drawing>
            <wp:anchor distT="0" distB="0" distL="114300" distR="114300" simplePos="0" relativeHeight="251664384" behindDoc="0" locked="0" layoutInCell="1" allowOverlap="1">
              <wp:simplePos x="0" y="0"/>
              <wp:positionH relativeFrom="column">
                <wp:posOffset>-1296670</wp:posOffset>
              </wp:positionH>
              <wp:positionV relativeFrom="paragraph">
                <wp:posOffset>-17145</wp:posOffset>
              </wp:positionV>
              <wp:extent cx="7778115" cy="408940"/>
              <wp:effectExtent l="0" t="1905" r="0"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8115"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132D" w:rsidRPr="00C55176" w:rsidRDefault="001664FA" w:rsidP="00C55176">
                          <w:pPr>
                            <w:spacing w:line="200" w:lineRule="exact"/>
                            <w:jc w:val="center"/>
                            <w:rPr>
                              <w:rFonts w:ascii="Ancizar Sans Regular" w:hAnsi="Ancizar Sans Regular"/>
                              <w:sz w:val="16"/>
                              <w:szCs w:val="16"/>
                            </w:rPr>
                          </w:pPr>
                          <w:sdt>
                            <w:sdtPr>
                              <w:rPr>
                                <w:rFonts w:ascii="Ancizar Sans Regular" w:hAnsi="Ancizar Sans Regular"/>
                                <w:sz w:val="16"/>
                                <w:szCs w:val="16"/>
                              </w:rPr>
                              <w:alias w:val="paginado 2"/>
                              <w:tag w:val="paginado 2"/>
                              <w:id w:val="3457286"/>
                              <w:lock w:val="sdtLocked"/>
                              <w:placeholder>
                                <w:docPart w:val="6F2984D8E49F49D5A643A9B0129D972F"/>
                              </w:placeholder>
                            </w:sdtPr>
                            <w:sdtEndPr/>
                            <w:sdtContent>
                              <w:proofErr w:type="gramStart"/>
                              <w:r w:rsidR="0047132D" w:rsidRPr="003A4FD6">
                                <w:rPr>
                                  <w:rFonts w:ascii="Ancizar Sans" w:hAnsi="Ancizar Sans"/>
                                  <w:sz w:val="16"/>
                                  <w:szCs w:val="16"/>
                                </w:rPr>
                                <w:t>[ Página</w:t>
                              </w:r>
                              <w:proofErr w:type="gramEnd"/>
                              <w:r w:rsidR="0047132D" w:rsidRPr="003A4FD6">
                                <w:rPr>
                                  <w:rFonts w:ascii="Ancizar Sans" w:hAnsi="Ancizar Sans"/>
                                  <w:b/>
                                  <w:color w:val="C0504D"/>
                                  <w:sz w:val="16"/>
                                  <w:szCs w:val="16"/>
                                </w:rPr>
                                <w:t xml:space="preserve"> </w:t>
                              </w:r>
                              <w:r w:rsidR="0047132D" w:rsidRPr="003A4FD6">
                                <w:rPr>
                                  <w:rFonts w:ascii="Ancizar Sans" w:hAnsi="Ancizar Sans"/>
                                  <w:sz w:val="16"/>
                                  <w:szCs w:val="16"/>
                                </w:rPr>
                                <w:fldChar w:fldCharType="begin"/>
                              </w:r>
                              <w:r w:rsidR="0047132D" w:rsidRPr="003A4FD6">
                                <w:rPr>
                                  <w:rFonts w:ascii="Ancizar Sans" w:hAnsi="Ancizar Sans"/>
                                  <w:sz w:val="16"/>
                                  <w:szCs w:val="16"/>
                                </w:rPr>
                                <w:instrText xml:space="preserve"> PAGE </w:instrText>
                              </w:r>
                              <w:r w:rsidR="0047132D" w:rsidRPr="003A4FD6">
                                <w:rPr>
                                  <w:rFonts w:ascii="Ancizar Sans" w:hAnsi="Ancizar Sans"/>
                                  <w:sz w:val="16"/>
                                  <w:szCs w:val="16"/>
                                </w:rPr>
                                <w:fldChar w:fldCharType="separate"/>
                              </w:r>
                              <w:r w:rsidR="00AC1C94">
                                <w:rPr>
                                  <w:rFonts w:ascii="Ancizar Sans" w:hAnsi="Ancizar Sans"/>
                                  <w:noProof/>
                                  <w:sz w:val="16"/>
                                  <w:szCs w:val="16"/>
                                </w:rPr>
                                <w:t>14</w:t>
                              </w:r>
                              <w:r w:rsidR="0047132D" w:rsidRPr="003A4FD6">
                                <w:rPr>
                                  <w:rFonts w:ascii="Ancizar Sans" w:hAnsi="Ancizar Sans"/>
                                  <w:sz w:val="16"/>
                                  <w:szCs w:val="16"/>
                                </w:rPr>
                                <w:fldChar w:fldCharType="end"/>
                              </w:r>
                              <w:r w:rsidR="0047132D" w:rsidRPr="003A4FD6">
                                <w:rPr>
                                  <w:rFonts w:ascii="Ancizar Sans" w:hAnsi="Ancizar Sans"/>
                                  <w:sz w:val="16"/>
                                  <w:szCs w:val="16"/>
                                </w:rPr>
                                <w:t xml:space="preserve"> de </w:t>
                              </w:r>
                              <w:r w:rsidR="0047132D" w:rsidRPr="003A4FD6">
                                <w:rPr>
                                  <w:rFonts w:ascii="Ancizar Sans" w:hAnsi="Ancizar Sans"/>
                                  <w:sz w:val="16"/>
                                  <w:szCs w:val="16"/>
                                </w:rPr>
                                <w:fldChar w:fldCharType="begin"/>
                              </w:r>
                              <w:r w:rsidR="0047132D" w:rsidRPr="003A4FD6">
                                <w:rPr>
                                  <w:rFonts w:ascii="Ancizar Sans" w:hAnsi="Ancizar Sans"/>
                                  <w:sz w:val="16"/>
                                  <w:szCs w:val="16"/>
                                </w:rPr>
                                <w:instrText xml:space="preserve"> NUMPAGES  </w:instrText>
                              </w:r>
                              <w:r w:rsidR="0047132D" w:rsidRPr="003A4FD6">
                                <w:rPr>
                                  <w:rFonts w:ascii="Ancizar Sans" w:hAnsi="Ancizar Sans"/>
                                  <w:sz w:val="16"/>
                                  <w:szCs w:val="16"/>
                                </w:rPr>
                                <w:fldChar w:fldCharType="separate"/>
                              </w:r>
                              <w:r w:rsidR="00AC1C94">
                                <w:rPr>
                                  <w:rFonts w:ascii="Ancizar Sans" w:hAnsi="Ancizar Sans"/>
                                  <w:noProof/>
                                  <w:sz w:val="16"/>
                                  <w:szCs w:val="16"/>
                                </w:rPr>
                                <w:t>14</w:t>
                              </w:r>
                              <w:r w:rsidR="0047132D" w:rsidRPr="003A4FD6">
                                <w:rPr>
                                  <w:rFonts w:ascii="Ancizar Sans" w:hAnsi="Ancizar Sans"/>
                                  <w:sz w:val="16"/>
                                  <w:szCs w:val="16"/>
                                </w:rPr>
                                <w:fldChar w:fldCharType="end"/>
                              </w:r>
                              <w:r w:rsidR="0047132D" w:rsidRPr="003A4FD6">
                                <w:rPr>
                                  <w:rFonts w:ascii="Ancizar Sans" w:hAnsi="Ancizar Sans"/>
                                  <w:sz w:val="16"/>
                                  <w:szCs w:val="16"/>
                                </w:rPr>
                                <w:t xml:space="preserve"> ]</w:t>
                              </w:r>
                            </w:sdtContent>
                          </w:sdt>
                          <w:r w:rsidR="0047132D">
                            <w:t xml:space="preserve">     </w:t>
                          </w:r>
                        </w:p>
                      </w:txbxContent>
                    </wps:txbx>
                    <wps:bodyPr rot="0" vert="horz" wrap="square" lIns="180000" tIns="7200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margin-left:-102.1pt;margin-top:-1.35pt;width:612.45pt;height:3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" filled="f" stroked="f">
              <v:textbox inset="5mm,2mm,0,0">
                <w:txbxContent>
                  <w:p w:rsidR="0047132D" w:rsidRPr="00C55176" w:rsidRDefault="001664FA" w:rsidP="00C55176">
                    <w:pPr>
                      <w:spacing w:line="200" w:lineRule="exact"/>
                      <w:jc w:val="center"/>
                      <w:rPr>
                        <w:rFonts w:ascii="Ancizar Sans Regular" w:hAnsi="Ancizar Sans Regular"/>
                        <w:sz w:val="16"/>
                        <w:szCs w:val="16"/>
                      </w:rPr>
                    </w:pPr>
                    <w:sdt>
                      <w:sdtPr>
                        <w:rPr>
                          <w:rFonts w:ascii="Ancizar Sans Regular" w:hAnsi="Ancizar Sans Regular"/>
                          <w:sz w:val="16"/>
                          <w:szCs w:val="16"/>
                        </w:rPr>
                        <w:alias w:val="paginado 2"/>
                        <w:tag w:val="paginado 2"/>
                        <w:id w:val="3457286"/>
                        <w:lock w:val="sdtLocked"/>
                        <w:placeholder>
                          <w:docPart w:val="6F2984D8E49F49D5A643A9B0129D972F"/>
                        </w:placeholder>
                      </w:sdtPr>
                      <w:sdtEndPr/>
                      <w:sdtContent>
                        <w:proofErr w:type="gramStart"/>
                        <w:r w:rsidR="0047132D" w:rsidRPr="003A4FD6">
                          <w:rPr>
                            <w:rFonts w:ascii="Ancizar Sans" w:hAnsi="Ancizar Sans"/>
                            <w:sz w:val="16"/>
                            <w:szCs w:val="16"/>
                          </w:rPr>
                          <w:t>[ Página</w:t>
                        </w:r>
                        <w:proofErr w:type="gramEnd"/>
                        <w:r w:rsidR="0047132D" w:rsidRPr="003A4FD6">
                          <w:rPr>
                            <w:rFonts w:ascii="Ancizar Sans" w:hAnsi="Ancizar Sans"/>
                            <w:b/>
                            <w:color w:val="C0504D"/>
                            <w:sz w:val="16"/>
                            <w:szCs w:val="16"/>
                          </w:rPr>
                          <w:t xml:space="preserve"> </w:t>
                        </w:r>
                        <w:r w:rsidR="0047132D" w:rsidRPr="003A4FD6">
                          <w:rPr>
                            <w:rFonts w:ascii="Ancizar Sans" w:hAnsi="Ancizar Sans"/>
                            <w:sz w:val="16"/>
                            <w:szCs w:val="16"/>
                          </w:rPr>
                          <w:fldChar w:fldCharType="begin"/>
                        </w:r>
                        <w:r w:rsidR="0047132D" w:rsidRPr="003A4FD6">
                          <w:rPr>
                            <w:rFonts w:ascii="Ancizar Sans" w:hAnsi="Ancizar Sans"/>
                            <w:sz w:val="16"/>
                            <w:szCs w:val="16"/>
                          </w:rPr>
                          <w:instrText xml:space="preserve"> PAGE </w:instrText>
                        </w:r>
                        <w:r w:rsidR="0047132D" w:rsidRPr="003A4FD6">
                          <w:rPr>
                            <w:rFonts w:ascii="Ancizar Sans" w:hAnsi="Ancizar Sans"/>
                            <w:sz w:val="16"/>
                            <w:szCs w:val="16"/>
                          </w:rPr>
                          <w:fldChar w:fldCharType="separate"/>
                        </w:r>
                        <w:r w:rsidR="00AC1C94">
                          <w:rPr>
                            <w:rFonts w:ascii="Ancizar Sans" w:hAnsi="Ancizar Sans"/>
                            <w:noProof/>
                            <w:sz w:val="16"/>
                            <w:szCs w:val="16"/>
                          </w:rPr>
                          <w:t>14</w:t>
                        </w:r>
                        <w:r w:rsidR="0047132D" w:rsidRPr="003A4FD6">
                          <w:rPr>
                            <w:rFonts w:ascii="Ancizar Sans" w:hAnsi="Ancizar Sans"/>
                            <w:sz w:val="16"/>
                            <w:szCs w:val="16"/>
                          </w:rPr>
                          <w:fldChar w:fldCharType="end"/>
                        </w:r>
                        <w:r w:rsidR="0047132D" w:rsidRPr="003A4FD6">
                          <w:rPr>
                            <w:rFonts w:ascii="Ancizar Sans" w:hAnsi="Ancizar Sans"/>
                            <w:sz w:val="16"/>
                            <w:szCs w:val="16"/>
                          </w:rPr>
                          <w:t xml:space="preserve"> de </w:t>
                        </w:r>
                        <w:r w:rsidR="0047132D" w:rsidRPr="003A4FD6">
                          <w:rPr>
                            <w:rFonts w:ascii="Ancizar Sans" w:hAnsi="Ancizar Sans"/>
                            <w:sz w:val="16"/>
                            <w:szCs w:val="16"/>
                          </w:rPr>
                          <w:fldChar w:fldCharType="begin"/>
                        </w:r>
                        <w:r w:rsidR="0047132D" w:rsidRPr="003A4FD6">
                          <w:rPr>
                            <w:rFonts w:ascii="Ancizar Sans" w:hAnsi="Ancizar Sans"/>
                            <w:sz w:val="16"/>
                            <w:szCs w:val="16"/>
                          </w:rPr>
                          <w:instrText xml:space="preserve"> NUMPAGES  </w:instrText>
                        </w:r>
                        <w:r w:rsidR="0047132D" w:rsidRPr="003A4FD6">
                          <w:rPr>
                            <w:rFonts w:ascii="Ancizar Sans" w:hAnsi="Ancizar Sans"/>
                            <w:sz w:val="16"/>
                            <w:szCs w:val="16"/>
                          </w:rPr>
                          <w:fldChar w:fldCharType="separate"/>
                        </w:r>
                        <w:r w:rsidR="00AC1C94">
                          <w:rPr>
                            <w:rFonts w:ascii="Ancizar Sans" w:hAnsi="Ancizar Sans"/>
                            <w:noProof/>
                            <w:sz w:val="16"/>
                            <w:szCs w:val="16"/>
                          </w:rPr>
                          <w:t>14</w:t>
                        </w:r>
                        <w:r w:rsidR="0047132D" w:rsidRPr="003A4FD6">
                          <w:rPr>
                            <w:rFonts w:ascii="Ancizar Sans" w:hAnsi="Ancizar Sans"/>
                            <w:sz w:val="16"/>
                            <w:szCs w:val="16"/>
                          </w:rPr>
                          <w:fldChar w:fldCharType="end"/>
                        </w:r>
                        <w:r w:rsidR="0047132D" w:rsidRPr="003A4FD6">
                          <w:rPr>
                            <w:rFonts w:ascii="Ancizar Sans" w:hAnsi="Ancizar Sans"/>
                            <w:sz w:val="16"/>
                            <w:szCs w:val="16"/>
                          </w:rPr>
                          <w:t xml:space="preserve"> ]</w:t>
                        </w:r>
                      </w:sdtContent>
                    </w:sdt>
                    <w:r w:rsidR="0047132D">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32D" w:rsidRDefault="0047132D">
    <w:pPr>
      <w:pStyle w:val="Piedepgina"/>
    </w:pPr>
    <w:r>
      <w:rPr>
        <w:noProof/>
        <w:lang w:val="es-CO" w:eastAsia="es-CO"/>
      </w:rPr>
      <mc:AlternateContent>
        <mc:Choice Requires="wps">
          <w:drawing>
            <wp:anchor distT="0" distB="0" distL="114300" distR="114300" simplePos="0" relativeHeight="251662336" behindDoc="0" locked="0" layoutInCell="1" allowOverlap="1">
              <wp:simplePos x="0" y="0"/>
              <wp:positionH relativeFrom="column">
                <wp:posOffset>-1296035</wp:posOffset>
              </wp:positionH>
              <wp:positionV relativeFrom="paragraph">
                <wp:posOffset>3810</wp:posOffset>
              </wp:positionV>
              <wp:extent cx="7809865" cy="752475"/>
              <wp:effectExtent l="0" t="3810" r="127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986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Ancizar Sans Regular" w:hAnsi="Ancizar Sans Regular"/>
                              <w:sz w:val="16"/>
                              <w:szCs w:val="16"/>
                            </w:rPr>
                            <w:alias w:val=" Paginado 1"/>
                            <w:tag w:val="Paginado 1"/>
                            <w:id w:val="2453716"/>
                            <w:lock w:val="sdtLocked"/>
                            <w:placeholder>
                              <w:docPart w:val="6F2984D8E49F49D5A643A9B0129D972F"/>
                            </w:placeholder>
                          </w:sdtPr>
                          <w:sdtEndPr>
                            <w:rPr>
                              <w:rFonts w:ascii="Ancizar Sans" w:hAnsi="Ancizar Sans"/>
                            </w:rPr>
                          </w:sdtEndPr>
                          <w:sdtContent>
                            <w:p w:rsidR="0047132D" w:rsidRPr="003A4FD6" w:rsidRDefault="0047132D" w:rsidP="00C55176">
                              <w:pPr>
                                <w:spacing w:line="200" w:lineRule="exact"/>
                                <w:jc w:val="center"/>
                                <w:rPr>
                                  <w:rFonts w:ascii="Ancizar Sans" w:hAnsi="Ancizar Sans"/>
                                  <w:sz w:val="16"/>
                                  <w:szCs w:val="16"/>
                                </w:rPr>
                              </w:pPr>
                              <w:proofErr w:type="gramStart"/>
                              <w:r w:rsidRPr="003A4FD6">
                                <w:rPr>
                                  <w:rFonts w:ascii="Ancizar Sans" w:hAnsi="Ancizar Sans"/>
                                  <w:sz w:val="16"/>
                                  <w:szCs w:val="16"/>
                                </w:rPr>
                                <w:t>[ Página</w:t>
                              </w:r>
                              <w:proofErr w:type="gramEnd"/>
                              <w:r w:rsidRPr="003A4FD6">
                                <w:rPr>
                                  <w:rFonts w:ascii="Ancizar Sans" w:hAnsi="Ancizar Sans"/>
                                  <w:sz w:val="16"/>
                                  <w:szCs w:val="16"/>
                                </w:rPr>
                                <w:t xml:space="preserve">  </w:t>
                              </w:r>
                              <w:r w:rsidRPr="003A4FD6">
                                <w:rPr>
                                  <w:rFonts w:ascii="Ancizar Sans" w:hAnsi="Ancizar Sans"/>
                                  <w:sz w:val="16"/>
                                  <w:szCs w:val="16"/>
                                </w:rPr>
                                <w:fldChar w:fldCharType="begin"/>
                              </w:r>
                              <w:r w:rsidRPr="003A4FD6">
                                <w:rPr>
                                  <w:rFonts w:ascii="Ancizar Sans" w:hAnsi="Ancizar Sans"/>
                                  <w:sz w:val="16"/>
                                  <w:szCs w:val="16"/>
                                </w:rPr>
                                <w:instrText xml:space="preserve"> PAGE </w:instrText>
                              </w:r>
                              <w:r w:rsidRPr="003A4FD6">
                                <w:rPr>
                                  <w:rFonts w:ascii="Ancizar Sans" w:hAnsi="Ancizar Sans"/>
                                  <w:sz w:val="16"/>
                                  <w:szCs w:val="16"/>
                                </w:rPr>
                                <w:fldChar w:fldCharType="separate"/>
                              </w:r>
                              <w:r w:rsidR="00AC1C94">
                                <w:rPr>
                                  <w:rFonts w:ascii="Ancizar Sans" w:hAnsi="Ancizar Sans"/>
                                  <w:noProof/>
                                  <w:sz w:val="16"/>
                                  <w:szCs w:val="16"/>
                                </w:rPr>
                                <w:t>1</w:t>
                              </w:r>
                              <w:r w:rsidRPr="003A4FD6">
                                <w:rPr>
                                  <w:rFonts w:ascii="Ancizar Sans" w:hAnsi="Ancizar Sans"/>
                                  <w:sz w:val="16"/>
                                  <w:szCs w:val="16"/>
                                </w:rPr>
                                <w:fldChar w:fldCharType="end"/>
                              </w:r>
                              <w:r w:rsidRPr="003A4FD6">
                                <w:rPr>
                                  <w:rFonts w:ascii="Ancizar Sans" w:hAnsi="Ancizar Sans"/>
                                  <w:sz w:val="16"/>
                                  <w:szCs w:val="16"/>
                                </w:rPr>
                                <w:t xml:space="preserve"> / </w:t>
                              </w:r>
                              <w:r w:rsidRPr="003A4FD6">
                                <w:rPr>
                                  <w:rFonts w:ascii="Ancizar Sans" w:hAnsi="Ancizar Sans"/>
                                  <w:sz w:val="16"/>
                                  <w:szCs w:val="16"/>
                                </w:rPr>
                                <w:fldChar w:fldCharType="begin"/>
                              </w:r>
                              <w:r w:rsidRPr="003A4FD6">
                                <w:rPr>
                                  <w:rFonts w:ascii="Ancizar Sans" w:hAnsi="Ancizar Sans"/>
                                  <w:sz w:val="16"/>
                                  <w:szCs w:val="16"/>
                                </w:rPr>
                                <w:instrText xml:space="preserve"> NUMPAGES  </w:instrText>
                              </w:r>
                              <w:r w:rsidRPr="003A4FD6">
                                <w:rPr>
                                  <w:rFonts w:ascii="Ancizar Sans" w:hAnsi="Ancizar Sans"/>
                                  <w:sz w:val="16"/>
                                  <w:szCs w:val="16"/>
                                </w:rPr>
                                <w:fldChar w:fldCharType="separate"/>
                              </w:r>
                              <w:r w:rsidR="00AC1C94">
                                <w:rPr>
                                  <w:rFonts w:ascii="Ancizar Sans" w:hAnsi="Ancizar Sans"/>
                                  <w:noProof/>
                                  <w:sz w:val="16"/>
                                  <w:szCs w:val="16"/>
                                </w:rPr>
                                <w:t>14</w:t>
                              </w:r>
                              <w:r w:rsidRPr="003A4FD6">
                                <w:rPr>
                                  <w:rFonts w:ascii="Ancizar Sans" w:hAnsi="Ancizar Sans"/>
                                  <w:sz w:val="16"/>
                                  <w:szCs w:val="16"/>
                                </w:rPr>
                                <w:fldChar w:fldCharType="end"/>
                              </w:r>
                              <w:r w:rsidRPr="003A4FD6">
                                <w:rPr>
                                  <w:rFonts w:ascii="Ancizar Sans" w:hAnsi="Ancizar Sans"/>
                                  <w:sz w:val="16"/>
                                  <w:szCs w:val="16"/>
                                </w:rPr>
                                <w:t xml:space="preserve"> ]</w:t>
                              </w:r>
                              <w:r w:rsidRPr="003A4FD6">
                                <w:rPr>
                                  <w:rFonts w:ascii="Ancizar Sans" w:hAnsi="Ancizar Sans"/>
                                </w:rPr>
                                <w:t xml:space="preserve">    </w:t>
                              </w:r>
                              <w:r w:rsidRPr="003A4FD6">
                                <w:rPr>
                                  <w:rFonts w:ascii="Arial" w:hAnsi="Arial" w:cs="Arial"/>
                                </w:rPr>
                                <w:t> </w:t>
                              </w:r>
                            </w:p>
                          </w:sdtContent>
                        </w:sdt>
                      </w:txbxContent>
                    </wps:txbx>
                    <wps:bodyPr rot="0" vert="horz" wrap="square" lIns="180000" tIns="7200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8" type="#_x0000_t202" style="position:absolute;margin-left:-102.05pt;margin-top:.3pt;width:614.95pt;height:5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" filled="f" stroked="f">
              <v:textbox inset="5mm,2mm,0,0">
                <w:txbxContent>
                  <w:sdt>
                    <w:sdtPr>
                      <w:rPr>
                        <w:rFonts w:ascii="Ancizar Sans Regular" w:hAnsi="Ancizar Sans Regular"/>
                        <w:sz w:val="16"/>
                        <w:szCs w:val="16"/>
                      </w:rPr>
                      <w:alias w:val=" Paginado 1"/>
                      <w:tag w:val="Paginado 1"/>
                      <w:id w:val="2453716"/>
                      <w:lock w:val="sdtLocked"/>
                      <w:placeholder>
                        <w:docPart w:val="6F2984D8E49F49D5A643A9B0129D972F"/>
                      </w:placeholder>
                    </w:sdtPr>
                    <w:sdtEndPr>
                      <w:rPr>
                        <w:rFonts w:ascii="Ancizar Sans" w:hAnsi="Ancizar Sans"/>
                      </w:rPr>
                    </w:sdtEndPr>
                    <w:sdtContent>
                      <w:p w:rsidR="0047132D" w:rsidRPr="003A4FD6" w:rsidRDefault="0047132D" w:rsidP="00C55176">
                        <w:pPr>
                          <w:spacing w:line="200" w:lineRule="exact"/>
                          <w:jc w:val="center"/>
                          <w:rPr>
                            <w:rFonts w:ascii="Ancizar Sans" w:hAnsi="Ancizar Sans"/>
                            <w:sz w:val="16"/>
                            <w:szCs w:val="16"/>
                          </w:rPr>
                        </w:pPr>
                        <w:proofErr w:type="gramStart"/>
                        <w:r w:rsidRPr="003A4FD6">
                          <w:rPr>
                            <w:rFonts w:ascii="Ancizar Sans" w:hAnsi="Ancizar Sans"/>
                            <w:sz w:val="16"/>
                            <w:szCs w:val="16"/>
                          </w:rPr>
                          <w:t>[ Página</w:t>
                        </w:r>
                        <w:proofErr w:type="gramEnd"/>
                        <w:r w:rsidRPr="003A4FD6">
                          <w:rPr>
                            <w:rFonts w:ascii="Ancizar Sans" w:hAnsi="Ancizar Sans"/>
                            <w:sz w:val="16"/>
                            <w:szCs w:val="16"/>
                          </w:rPr>
                          <w:t xml:space="preserve">  </w:t>
                        </w:r>
                        <w:r w:rsidRPr="003A4FD6">
                          <w:rPr>
                            <w:rFonts w:ascii="Ancizar Sans" w:hAnsi="Ancizar Sans"/>
                            <w:sz w:val="16"/>
                            <w:szCs w:val="16"/>
                          </w:rPr>
                          <w:fldChar w:fldCharType="begin"/>
                        </w:r>
                        <w:r w:rsidRPr="003A4FD6">
                          <w:rPr>
                            <w:rFonts w:ascii="Ancizar Sans" w:hAnsi="Ancizar Sans"/>
                            <w:sz w:val="16"/>
                            <w:szCs w:val="16"/>
                          </w:rPr>
                          <w:instrText xml:space="preserve"> PAGE </w:instrText>
                        </w:r>
                        <w:r w:rsidRPr="003A4FD6">
                          <w:rPr>
                            <w:rFonts w:ascii="Ancizar Sans" w:hAnsi="Ancizar Sans"/>
                            <w:sz w:val="16"/>
                            <w:szCs w:val="16"/>
                          </w:rPr>
                          <w:fldChar w:fldCharType="separate"/>
                        </w:r>
                        <w:r w:rsidR="00AC1C94">
                          <w:rPr>
                            <w:rFonts w:ascii="Ancizar Sans" w:hAnsi="Ancizar Sans"/>
                            <w:noProof/>
                            <w:sz w:val="16"/>
                            <w:szCs w:val="16"/>
                          </w:rPr>
                          <w:t>1</w:t>
                        </w:r>
                        <w:r w:rsidRPr="003A4FD6">
                          <w:rPr>
                            <w:rFonts w:ascii="Ancizar Sans" w:hAnsi="Ancizar Sans"/>
                            <w:sz w:val="16"/>
                            <w:szCs w:val="16"/>
                          </w:rPr>
                          <w:fldChar w:fldCharType="end"/>
                        </w:r>
                        <w:r w:rsidRPr="003A4FD6">
                          <w:rPr>
                            <w:rFonts w:ascii="Ancizar Sans" w:hAnsi="Ancizar Sans"/>
                            <w:sz w:val="16"/>
                            <w:szCs w:val="16"/>
                          </w:rPr>
                          <w:t xml:space="preserve"> / </w:t>
                        </w:r>
                        <w:r w:rsidRPr="003A4FD6">
                          <w:rPr>
                            <w:rFonts w:ascii="Ancizar Sans" w:hAnsi="Ancizar Sans"/>
                            <w:sz w:val="16"/>
                            <w:szCs w:val="16"/>
                          </w:rPr>
                          <w:fldChar w:fldCharType="begin"/>
                        </w:r>
                        <w:r w:rsidRPr="003A4FD6">
                          <w:rPr>
                            <w:rFonts w:ascii="Ancizar Sans" w:hAnsi="Ancizar Sans"/>
                            <w:sz w:val="16"/>
                            <w:szCs w:val="16"/>
                          </w:rPr>
                          <w:instrText xml:space="preserve"> NUMPAGES  </w:instrText>
                        </w:r>
                        <w:r w:rsidRPr="003A4FD6">
                          <w:rPr>
                            <w:rFonts w:ascii="Ancizar Sans" w:hAnsi="Ancizar Sans"/>
                            <w:sz w:val="16"/>
                            <w:szCs w:val="16"/>
                          </w:rPr>
                          <w:fldChar w:fldCharType="separate"/>
                        </w:r>
                        <w:r w:rsidR="00AC1C94">
                          <w:rPr>
                            <w:rFonts w:ascii="Ancizar Sans" w:hAnsi="Ancizar Sans"/>
                            <w:noProof/>
                            <w:sz w:val="16"/>
                            <w:szCs w:val="16"/>
                          </w:rPr>
                          <w:t>14</w:t>
                        </w:r>
                        <w:r w:rsidRPr="003A4FD6">
                          <w:rPr>
                            <w:rFonts w:ascii="Ancizar Sans" w:hAnsi="Ancizar Sans"/>
                            <w:sz w:val="16"/>
                            <w:szCs w:val="16"/>
                          </w:rPr>
                          <w:fldChar w:fldCharType="end"/>
                        </w:r>
                        <w:r w:rsidRPr="003A4FD6">
                          <w:rPr>
                            <w:rFonts w:ascii="Ancizar Sans" w:hAnsi="Ancizar Sans"/>
                            <w:sz w:val="16"/>
                            <w:szCs w:val="16"/>
                          </w:rPr>
                          <w:t xml:space="preserve"> ]</w:t>
                        </w:r>
                        <w:r w:rsidRPr="003A4FD6">
                          <w:rPr>
                            <w:rFonts w:ascii="Ancizar Sans" w:hAnsi="Ancizar Sans"/>
                          </w:rPr>
                          <w:t xml:space="preserve">    </w:t>
                        </w:r>
                        <w:r w:rsidRPr="003A4FD6">
                          <w:rPr>
                            <w:rFonts w:ascii="Arial" w:hAnsi="Arial" w:cs="Arial"/>
                          </w:rPr>
                          <w:t> </w:t>
                        </w:r>
                      </w:p>
                    </w:sdtContent>
                  </w:sdt>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4FA" w:rsidRDefault="001664FA" w:rsidP="005E16CB">
      <w:r>
        <w:separator/>
      </w:r>
    </w:p>
  </w:footnote>
  <w:footnote w:type="continuationSeparator" w:id="0">
    <w:p w:rsidR="001664FA" w:rsidRDefault="001664FA" w:rsidP="005E16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32D" w:rsidRPr="00933C31" w:rsidRDefault="0047132D" w:rsidP="001E3AAC">
    <w:pPr>
      <w:pStyle w:val="Pa1"/>
      <w:pageBreakBefore/>
      <w:spacing w:after="300"/>
      <w:jc w:val="center"/>
    </w:pPr>
    <w:r>
      <w:rPr>
        <w:rStyle w:val="A8"/>
        <w:rFonts w:ascii="Ancizar Sans" w:hAnsi="Ancizar Sans" w:cs="Ancizar Sans Regular Italic"/>
        <w:i/>
      </w:rPr>
      <w:t xml:space="preserve">DECANATURA FACULTAD DE INGENIERÍA </w:t>
    </w:r>
    <w:r w:rsidRPr="00FA4CEA">
      <w:rPr>
        <w:rStyle w:val="A8"/>
        <w:rFonts w:ascii="Ancizar Sans" w:hAnsi="Ancizar Sans" w:cs="Ancizar Sans Regular Italic"/>
        <w:i/>
      </w:rPr>
      <w:t xml:space="preserve"> | </w:t>
    </w:r>
    <w:r w:rsidRPr="00FA4CEA">
      <w:rPr>
        <w:rStyle w:val="A8"/>
        <w:rFonts w:ascii="Ancizar Sans" w:hAnsi="Ancizar Sans" w:cs="Ancizar Sans Regular Italic"/>
        <w:i/>
        <w:color w:val="000000"/>
      </w:rPr>
      <w:t xml:space="preserve">RESOLUCIÓN </w:t>
    </w:r>
    <w:r w:rsidR="00186AE9">
      <w:rPr>
        <w:rStyle w:val="A8"/>
        <w:rFonts w:ascii="Ancizar Sans" w:hAnsi="Ancizar Sans" w:cs="Ancizar Sans Regular Italic"/>
        <w:i/>
        <w:color w:val="000000"/>
      </w:rPr>
      <w:t>No.4682  DEL 19</w:t>
    </w:r>
    <w:r>
      <w:rPr>
        <w:rStyle w:val="A8"/>
        <w:rFonts w:ascii="Ancizar Sans" w:hAnsi="Ancizar Sans" w:cs="Ancizar Sans Regular Italic"/>
        <w:i/>
        <w:color w:val="000000"/>
      </w:rPr>
      <w:t xml:space="preserve"> DE DICIEMBRE DE 2016</w:t>
    </w:r>
    <w:r w:rsidRPr="0067541F">
      <w:rPr>
        <w:rStyle w:val="A8"/>
        <w:rFonts w:ascii="Ancizar Sans" w:hAnsi="Ancizar Sans" w:cs="Ancizar Sans Regular Italic"/>
        <w:i/>
        <w:color w:val="FFFFFF" w:themeColor="background1"/>
      </w:rPr>
      <w:t xml:space="preserve"> septiembre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32D" w:rsidRDefault="001664FA" w:rsidP="00AB3ABA">
    <w:pPr>
      <w:pStyle w:val="Encabezado"/>
      <w:tabs>
        <w:tab w:val="clear" w:pos="8838"/>
        <w:tab w:val="center" w:pos="4362"/>
        <w:tab w:val="left" w:pos="4956"/>
        <w:tab w:val="left" w:pos="5664"/>
        <w:tab w:val="left" w:pos="6372"/>
      </w:tabs>
      <w:spacing w:after="1200"/>
    </w:pPr>
    <w:sdt>
      <w:sdtPr>
        <w:alias w:val="Escudo"/>
        <w:tag w:val="Escudo"/>
        <w:id w:val="2453709"/>
        <w:lock w:val="sdtContentLocked"/>
        <w:placeholder>
          <w:docPart w:val="6F2984D8E49F49D5A643A9B0129D972F"/>
        </w:placeholder>
      </w:sdtPr>
      <w:sdtEndPr/>
      <w:sdtContent>
        <w:r w:rsidR="0047132D">
          <w:rPr>
            <w:noProof/>
            <w:lang w:val="es-CO" w:eastAsia="es-CO"/>
          </w:rPr>
          <w:drawing>
            <wp:anchor distT="0" distB="0" distL="114300" distR="114300" simplePos="0" relativeHeight="251666432" behindDoc="0" locked="0" layoutInCell="1" allowOverlap="1">
              <wp:simplePos x="0" y="0"/>
              <wp:positionH relativeFrom="column">
                <wp:posOffset>1952625</wp:posOffset>
              </wp:positionH>
              <wp:positionV relativeFrom="paragraph">
                <wp:posOffset>-187960</wp:posOffset>
              </wp:positionV>
              <wp:extent cx="1269365" cy="1430655"/>
              <wp:effectExtent l="0" t="0" r="0" b="0"/>
              <wp:wrapNone/>
              <wp:docPr id="21" name="Imagen 1" descr="C:\Users\Usuario\Desktop\ESCUDO RESOLUCIONE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Usuario\Desktop\ESCUDO RESOLUCIONES-08.png"/>
                      <pic:cNvPicPr>
                        <a:picLocks noChangeAspect="1" noChangeArrowheads="1"/>
                      </pic:cNvPicPr>
                    </pic:nvPicPr>
                    <pic:blipFill>
                      <a:blip r:embed="rId1"/>
                      <a:srcRect/>
                      <a:stretch>
                        <a:fillRect/>
                      </a:stretch>
                    </pic:blipFill>
                    <pic:spPr bwMode="auto">
                      <a:xfrm>
                        <a:off x="0" y="0"/>
                        <a:ext cx="1269365" cy="1430655"/>
                      </a:xfrm>
                      <a:prstGeom prst="rect">
                        <a:avLst/>
                      </a:prstGeom>
                      <a:noFill/>
                      <a:ln w="9525">
                        <a:noFill/>
                        <a:miter lim="800000"/>
                        <a:headEnd/>
                        <a:tailEnd/>
                      </a:ln>
                    </pic:spPr>
                  </pic:pic>
                </a:graphicData>
              </a:graphic>
            </wp:anchor>
          </w:drawing>
        </w:r>
      </w:sdtContent>
    </w:sdt>
    <w:r w:rsidR="0047132D">
      <w:tab/>
    </w:r>
    <w:r w:rsidR="0047132D">
      <w:tab/>
    </w:r>
    <w:r w:rsidR="0047132D">
      <w:tab/>
    </w:r>
    <w:r w:rsidR="0047132D">
      <w:tab/>
    </w:r>
  </w:p>
  <w:p w:rsidR="0047132D" w:rsidRDefault="0047132D" w:rsidP="0095707D">
    <w:pPr>
      <w:pStyle w:val="Pa1"/>
      <w:spacing w:line="240" w:lineRule="auto"/>
      <w:jc w:val="center"/>
      <w:rPr>
        <w:rFonts w:ascii="Ancizar Sans" w:hAnsi="Ancizar Sans" w:cs="Ancizar Sans Regular Italic"/>
        <w:b/>
        <w:i/>
        <w:iCs/>
        <w:color w:val="221E1F"/>
        <w:sz w:val="22"/>
        <w:szCs w:val="22"/>
      </w:rPr>
    </w:pPr>
  </w:p>
  <w:p w:rsidR="0047132D" w:rsidRDefault="0047132D" w:rsidP="0095707D">
    <w:pPr>
      <w:pStyle w:val="Default"/>
      <w:tabs>
        <w:tab w:val="center" w:pos="4079"/>
        <w:tab w:val="left" w:pos="510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A62CC"/>
    <w:multiLevelType w:val="hybridMultilevel"/>
    <w:tmpl w:val="E79E2DA0"/>
    <w:lvl w:ilvl="0" w:tplc="84D4421E">
      <w:start w:val="1"/>
      <w:numFmt w:val="decimal"/>
      <w:lvlText w:val="%1"/>
      <w:lvlJc w:val="left"/>
      <w:pPr>
        <w:ind w:left="1127" w:hanging="360"/>
      </w:pPr>
      <w:rPr>
        <w:rFonts w:cs="Arial" w:hint="default"/>
        <w:sz w:val="16"/>
      </w:rPr>
    </w:lvl>
    <w:lvl w:ilvl="1" w:tplc="240A0019" w:tentative="1">
      <w:start w:val="1"/>
      <w:numFmt w:val="lowerLetter"/>
      <w:lvlText w:val="%2."/>
      <w:lvlJc w:val="left"/>
      <w:pPr>
        <w:ind w:left="1847" w:hanging="360"/>
      </w:pPr>
    </w:lvl>
    <w:lvl w:ilvl="2" w:tplc="240A001B" w:tentative="1">
      <w:start w:val="1"/>
      <w:numFmt w:val="lowerRoman"/>
      <w:lvlText w:val="%3."/>
      <w:lvlJc w:val="right"/>
      <w:pPr>
        <w:ind w:left="2567" w:hanging="180"/>
      </w:pPr>
    </w:lvl>
    <w:lvl w:ilvl="3" w:tplc="240A000F" w:tentative="1">
      <w:start w:val="1"/>
      <w:numFmt w:val="decimal"/>
      <w:lvlText w:val="%4."/>
      <w:lvlJc w:val="left"/>
      <w:pPr>
        <w:ind w:left="3287" w:hanging="360"/>
      </w:pPr>
    </w:lvl>
    <w:lvl w:ilvl="4" w:tplc="240A0019" w:tentative="1">
      <w:start w:val="1"/>
      <w:numFmt w:val="lowerLetter"/>
      <w:lvlText w:val="%5."/>
      <w:lvlJc w:val="left"/>
      <w:pPr>
        <w:ind w:left="4007" w:hanging="360"/>
      </w:pPr>
    </w:lvl>
    <w:lvl w:ilvl="5" w:tplc="240A001B" w:tentative="1">
      <w:start w:val="1"/>
      <w:numFmt w:val="lowerRoman"/>
      <w:lvlText w:val="%6."/>
      <w:lvlJc w:val="right"/>
      <w:pPr>
        <w:ind w:left="4727" w:hanging="180"/>
      </w:pPr>
    </w:lvl>
    <w:lvl w:ilvl="6" w:tplc="240A000F" w:tentative="1">
      <w:start w:val="1"/>
      <w:numFmt w:val="decimal"/>
      <w:lvlText w:val="%7."/>
      <w:lvlJc w:val="left"/>
      <w:pPr>
        <w:ind w:left="5447" w:hanging="360"/>
      </w:pPr>
    </w:lvl>
    <w:lvl w:ilvl="7" w:tplc="240A0019" w:tentative="1">
      <w:start w:val="1"/>
      <w:numFmt w:val="lowerLetter"/>
      <w:lvlText w:val="%8."/>
      <w:lvlJc w:val="left"/>
      <w:pPr>
        <w:ind w:left="6167" w:hanging="360"/>
      </w:pPr>
    </w:lvl>
    <w:lvl w:ilvl="8" w:tplc="240A001B" w:tentative="1">
      <w:start w:val="1"/>
      <w:numFmt w:val="lowerRoman"/>
      <w:lvlText w:val="%9."/>
      <w:lvlJc w:val="right"/>
      <w:pPr>
        <w:ind w:left="6887" w:hanging="180"/>
      </w:pPr>
    </w:lvl>
  </w:abstractNum>
  <w:abstractNum w:abstractNumId="1">
    <w:nsid w:val="08280C83"/>
    <w:multiLevelType w:val="hybridMultilevel"/>
    <w:tmpl w:val="420E71B4"/>
    <w:lvl w:ilvl="0" w:tplc="84BC9C78">
      <w:start w:val="1"/>
      <w:numFmt w:val="decimal"/>
      <w:lvlText w:val="%1"/>
      <w:lvlJc w:val="left"/>
      <w:pPr>
        <w:ind w:left="720" w:hanging="360"/>
      </w:pPr>
      <w:rPr>
        <w:rFonts w:cs="Arial" w:hint="default"/>
        <w:sz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0635F8C"/>
    <w:multiLevelType w:val="hybridMultilevel"/>
    <w:tmpl w:val="97C618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6515460"/>
    <w:multiLevelType w:val="multilevel"/>
    <w:tmpl w:val="53E611DC"/>
    <w:lvl w:ilvl="0">
      <w:start w:val="1"/>
      <w:numFmt w:val="bullet"/>
      <w:lvlText w:val="●"/>
      <w:lvlJc w:val="left"/>
      <w:pPr>
        <w:ind w:left="36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32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46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612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75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90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104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11880"/>
      </w:pPr>
      <w:rPr>
        <w:rFonts w:ascii="Arial" w:eastAsia="Arial" w:hAnsi="Arial" w:cs="Arial"/>
        <w:b w:val="0"/>
        <w:i w:val="0"/>
        <w:smallCaps w:val="0"/>
        <w:strike w:val="0"/>
        <w:color w:val="000000"/>
        <w:sz w:val="22"/>
        <w:u w:val="none"/>
        <w:vertAlign w:val="baseline"/>
      </w:rPr>
    </w:lvl>
  </w:abstractNum>
  <w:abstractNum w:abstractNumId="4">
    <w:nsid w:val="1C8439C9"/>
    <w:multiLevelType w:val="hybridMultilevel"/>
    <w:tmpl w:val="1530182E"/>
    <w:lvl w:ilvl="0" w:tplc="F9B4349E">
      <w:start w:val="1"/>
      <w:numFmt w:val="decimal"/>
      <w:lvlText w:val="%1"/>
      <w:lvlJc w:val="left"/>
      <w:pPr>
        <w:ind w:left="720" w:hanging="360"/>
      </w:pPr>
      <w:rPr>
        <w:rFonts w:cs="Arial" w:hint="default"/>
        <w:sz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F1A6C72"/>
    <w:multiLevelType w:val="hybridMultilevel"/>
    <w:tmpl w:val="6D9EB738"/>
    <w:lvl w:ilvl="0" w:tplc="62C488E0">
      <w:start w:val="1"/>
      <w:numFmt w:val="decimal"/>
      <w:lvlText w:val="%1"/>
      <w:lvlJc w:val="left"/>
      <w:pPr>
        <w:ind w:left="720" w:hanging="360"/>
      </w:pPr>
      <w:rPr>
        <w:rFonts w:hint="default"/>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8422C6B"/>
    <w:multiLevelType w:val="hybridMultilevel"/>
    <w:tmpl w:val="7AB87F8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nsid w:val="29717C2E"/>
    <w:multiLevelType w:val="hybridMultilevel"/>
    <w:tmpl w:val="1530182E"/>
    <w:lvl w:ilvl="0" w:tplc="F9B4349E">
      <w:start w:val="1"/>
      <w:numFmt w:val="decimal"/>
      <w:lvlText w:val="%1"/>
      <w:lvlJc w:val="left"/>
      <w:pPr>
        <w:ind w:left="720" w:hanging="360"/>
      </w:pPr>
      <w:rPr>
        <w:rFonts w:cs="Arial" w:hint="default"/>
        <w:sz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30B974AF"/>
    <w:multiLevelType w:val="hybridMultilevel"/>
    <w:tmpl w:val="817631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32E67171"/>
    <w:multiLevelType w:val="hybridMultilevel"/>
    <w:tmpl w:val="A9C8F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5D74208"/>
    <w:multiLevelType w:val="hybridMultilevel"/>
    <w:tmpl w:val="0E9604A6"/>
    <w:lvl w:ilvl="0" w:tplc="21EEF372">
      <w:numFmt w:val="bullet"/>
      <w:lvlText w:val=""/>
      <w:lvlJc w:val="left"/>
      <w:pPr>
        <w:ind w:left="720" w:hanging="360"/>
      </w:pPr>
      <w:rPr>
        <w:rFonts w:ascii="Symbol" w:eastAsia="Calibri" w:hAnsi="Symbol" w:cs="Arial" w:hint="default"/>
        <w:i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6504BF7"/>
    <w:multiLevelType w:val="multilevel"/>
    <w:tmpl w:val="EC60D86A"/>
    <w:lvl w:ilvl="0">
      <w:start w:val="1"/>
      <w:numFmt w:val="decimal"/>
      <w:lvlText w:val="%1."/>
      <w:lvlJc w:val="left"/>
      <w:pPr>
        <w:ind w:left="720" w:firstLine="1080"/>
      </w:pPr>
      <w:rPr>
        <w:b w:val="0"/>
        <w:i w:val="0"/>
        <w:smallCaps w:val="0"/>
        <w:strike w:val="0"/>
        <w:color w:val="000000"/>
        <w:sz w:val="22"/>
        <w:u w:val="none"/>
        <w:vertAlign w:val="baseline"/>
      </w:rPr>
    </w:lvl>
    <w:lvl w:ilvl="1">
      <w:start w:val="1"/>
      <w:numFmt w:val="lowerLetter"/>
      <w:lvlText w:val="%2."/>
      <w:lvlJc w:val="left"/>
      <w:pPr>
        <w:ind w:left="1440" w:firstLine="2520"/>
      </w:pPr>
      <w:rPr>
        <w:b w:val="0"/>
        <w:i w:val="0"/>
        <w:smallCaps w:val="0"/>
        <w:strike w:val="0"/>
        <w:color w:val="000000"/>
        <w:sz w:val="22"/>
        <w:u w:val="none"/>
        <w:vertAlign w:val="baseline"/>
      </w:rPr>
    </w:lvl>
    <w:lvl w:ilvl="2">
      <w:start w:val="1"/>
      <w:numFmt w:val="lowerRoman"/>
      <w:lvlText w:val="%3."/>
      <w:lvlJc w:val="left"/>
      <w:pPr>
        <w:ind w:left="2160" w:firstLine="4140"/>
      </w:pPr>
      <w:rPr>
        <w:b w:val="0"/>
        <w:i w:val="0"/>
        <w:smallCaps w:val="0"/>
        <w:strike w:val="0"/>
        <w:color w:val="000000"/>
        <w:sz w:val="22"/>
        <w:u w:val="none"/>
        <w:vertAlign w:val="baseline"/>
      </w:rPr>
    </w:lvl>
    <w:lvl w:ilvl="3">
      <w:start w:val="1"/>
      <w:numFmt w:val="decimal"/>
      <w:lvlText w:val="%4"/>
      <w:lvlJc w:val="left"/>
      <w:pPr>
        <w:ind w:left="2880" w:firstLine="5400"/>
      </w:pPr>
      <w:rPr>
        <w:rFonts w:ascii="Ancizar Sans" w:eastAsia="Times New Roman" w:hAnsi="Ancizar Sans" w:cs="Arial"/>
        <w:b w:val="0"/>
        <w:i w:val="0"/>
        <w:smallCaps w:val="0"/>
        <w:strike w:val="0"/>
        <w:color w:val="000000"/>
        <w:sz w:val="16"/>
        <w:szCs w:val="16"/>
        <w:u w:val="none"/>
        <w:vertAlign w:val="baseline"/>
      </w:rPr>
    </w:lvl>
    <w:lvl w:ilvl="4">
      <w:start w:val="1"/>
      <w:numFmt w:val="lowerLetter"/>
      <w:lvlText w:val="%5."/>
      <w:lvlJc w:val="left"/>
      <w:pPr>
        <w:ind w:left="3600" w:firstLine="6840"/>
      </w:pPr>
      <w:rPr>
        <w:b w:val="0"/>
        <w:i w:val="0"/>
        <w:smallCaps w:val="0"/>
        <w:strike w:val="0"/>
        <w:color w:val="000000"/>
        <w:sz w:val="22"/>
        <w:u w:val="none"/>
        <w:vertAlign w:val="baseline"/>
      </w:rPr>
    </w:lvl>
    <w:lvl w:ilvl="5">
      <w:start w:val="1"/>
      <w:numFmt w:val="lowerRoman"/>
      <w:lvlText w:val="%6."/>
      <w:lvlJc w:val="left"/>
      <w:pPr>
        <w:ind w:left="4320" w:firstLine="8460"/>
      </w:pPr>
      <w:rPr>
        <w:b w:val="0"/>
        <w:i w:val="0"/>
        <w:smallCaps w:val="0"/>
        <w:strike w:val="0"/>
        <w:color w:val="000000"/>
        <w:sz w:val="22"/>
        <w:u w:val="none"/>
        <w:vertAlign w:val="baseline"/>
      </w:rPr>
    </w:lvl>
    <w:lvl w:ilvl="6">
      <w:start w:val="1"/>
      <w:numFmt w:val="decimal"/>
      <w:lvlText w:val="%7."/>
      <w:lvlJc w:val="left"/>
      <w:pPr>
        <w:ind w:left="5040" w:firstLine="9720"/>
      </w:pPr>
      <w:rPr>
        <w:b w:val="0"/>
        <w:i w:val="0"/>
        <w:smallCaps w:val="0"/>
        <w:strike w:val="0"/>
        <w:color w:val="000000"/>
        <w:sz w:val="22"/>
        <w:u w:val="none"/>
        <w:vertAlign w:val="baseline"/>
      </w:rPr>
    </w:lvl>
    <w:lvl w:ilvl="7">
      <w:start w:val="1"/>
      <w:numFmt w:val="lowerLetter"/>
      <w:lvlText w:val="%8."/>
      <w:lvlJc w:val="left"/>
      <w:pPr>
        <w:ind w:left="5760" w:firstLine="11160"/>
      </w:pPr>
      <w:rPr>
        <w:b w:val="0"/>
        <w:i w:val="0"/>
        <w:smallCaps w:val="0"/>
        <w:strike w:val="0"/>
        <w:color w:val="000000"/>
        <w:sz w:val="22"/>
        <w:u w:val="none"/>
        <w:vertAlign w:val="baseline"/>
      </w:rPr>
    </w:lvl>
    <w:lvl w:ilvl="8">
      <w:start w:val="1"/>
      <w:numFmt w:val="lowerRoman"/>
      <w:lvlText w:val="%9."/>
      <w:lvlJc w:val="left"/>
      <w:pPr>
        <w:ind w:left="6480" w:firstLine="12780"/>
      </w:pPr>
      <w:rPr>
        <w:b w:val="0"/>
        <w:i w:val="0"/>
        <w:smallCaps w:val="0"/>
        <w:strike w:val="0"/>
        <w:color w:val="000000"/>
        <w:sz w:val="22"/>
        <w:u w:val="none"/>
        <w:vertAlign w:val="baseline"/>
      </w:rPr>
    </w:lvl>
  </w:abstractNum>
  <w:abstractNum w:abstractNumId="12">
    <w:nsid w:val="38723A7A"/>
    <w:multiLevelType w:val="multilevel"/>
    <w:tmpl w:val="EC60D86A"/>
    <w:lvl w:ilvl="0">
      <w:start w:val="1"/>
      <w:numFmt w:val="decimal"/>
      <w:lvlText w:val="%1."/>
      <w:lvlJc w:val="left"/>
      <w:pPr>
        <w:ind w:left="720" w:firstLine="1080"/>
      </w:pPr>
      <w:rPr>
        <w:b w:val="0"/>
        <w:i w:val="0"/>
        <w:smallCaps w:val="0"/>
        <w:strike w:val="0"/>
        <w:color w:val="000000"/>
        <w:sz w:val="22"/>
        <w:u w:val="none"/>
        <w:vertAlign w:val="baseline"/>
      </w:rPr>
    </w:lvl>
    <w:lvl w:ilvl="1">
      <w:start w:val="1"/>
      <w:numFmt w:val="lowerLetter"/>
      <w:lvlText w:val="%2."/>
      <w:lvlJc w:val="left"/>
      <w:pPr>
        <w:ind w:left="1440" w:firstLine="2520"/>
      </w:pPr>
      <w:rPr>
        <w:b w:val="0"/>
        <w:i w:val="0"/>
        <w:smallCaps w:val="0"/>
        <w:strike w:val="0"/>
        <w:color w:val="000000"/>
        <w:sz w:val="22"/>
        <w:u w:val="none"/>
        <w:vertAlign w:val="baseline"/>
      </w:rPr>
    </w:lvl>
    <w:lvl w:ilvl="2">
      <w:start w:val="1"/>
      <w:numFmt w:val="lowerRoman"/>
      <w:lvlText w:val="%3."/>
      <w:lvlJc w:val="left"/>
      <w:pPr>
        <w:ind w:left="2160" w:firstLine="4140"/>
      </w:pPr>
      <w:rPr>
        <w:b w:val="0"/>
        <w:i w:val="0"/>
        <w:smallCaps w:val="0"/>
        <w:strike w:val="0"/>
        <w:color w:val="000000"/>
        <w:sz w:val="22"/>
        <w:u w:val="none"/>
        <w:vertAlign w:val="baseline"/>
      </w:rPr>
    </w:lvl>
    <w:lvl w:ilvl="3">
      <w:start w:val="1"/>
      <w:numFmt w:val="decimal"/>
      <w:lvlText w:val="%4"/>
      <w:lvlJc w:val="left"/>
      <w:pPr>
        <w:ind w:left="2880" w:firstLine="5400"/>
      </w:pPr>
      <w:rPr>
        <w:rFonts w:ascii="Ancizar Sans" w:eastAsia="Times New Roman" w:hAnsi="Ancizar Sans" w:cs="Arial"/>
        <w:b w:val="0"/>
        <w:i w:val="0"/>
        <w:smallCaps w:val="0"/>
        <w:strike w:val="0"/>
        <w:color w:val="000000"/>
        <w:sz w:val="16"/>
        <w:szCs w:val="16"/>
        <w:u w:val="none"/>
        <w:vertAlign w:val="baseline"/>
      </w:rPr>
    </w:lvl>
    <w:lvl w:ilvl="4">
      <w:start w:val="1"/>
      <w:numFmt w:val="lowerLetter"/>
      <w:lvlText w:val="%5."/>
      <w:lvlJc w:val="left"/>
      <w:pPr>
        <w:ind w:left="3600" w:firstLine="6840"/>
      </w:pPr>
      <w:rPr>
        <w:b w:val="0"/>
        <w:i w:val="0"/>
        <w:smallCaps w:val="0"/>
        <w:strike w:val="0"/>
        <w:color w:val="000000"/>
        <w:sz w:val="22"/>
        <w:u w:val="none"/>
        <w:vertAlign w:val="baseline"/>
      </w:rPr>
    </w:lvl>
    <w:lvl w:ilvl="5">
      <w:start w:val="1"/>
      <w:numFmt w:val="lowerRoman"/>
      <w:lvlText w:val="%6."/>
      <w:lvlJc w:val="left"/>
      <w:pPr>
        <w:ind w:left="4320" w:firstLine="8460"/>
      </w:pPr>
      <w:rPr>
        <w:b w:val="0"/>
        <w:i w:val="0"/>
        <w:smallCaps w:val="0"/>
        <w:strike w:val="0"/>
        <w:color w:val="000000"/>
        <w:sz w:val="22"/>
        <w:u w:val="none"/>
        <w:vertAlign w:val="baseline"/>
      </w:rPr>
    </w:lvl>
    <w:lvl w:ilvl="6">
      <w:start w:val="1"/>
      <w:numFmt w:val="decimal"/>
      <w:lvlText w:val="%7."/>
      <w:lvlJc w:val="left"/>
      <w:pPr>
        <w:ind w:left="5040" w:firstLine="9720"/>
      </w:pPr>
      <w:rPr>
        <w:b w:val="0"/>
        <w:i w:val="0"/>
        <w:smallCaps w:val="0"/>
        <w:strike w:val="0"/>
        <w:color w:val="000000"/>
        <w:sz w:val="22"/>
        <w:u w:val="none"/>
        <w:vertAlign w:val="baseline"/>
      </w:rPr>
    </w:lvl>
    <w:lvl w:ilvl="7">
      <w:start w:val="1"/>
      <w:numFmt w:val="lowerLetter"/>
      <w:lvlText w:val="%8."/>
      <w:lvlJc w:val="left"/>
      <w:pPr>
        <w:ind w:left="5760" w:firstLine="11160"/>
      </w:pPr>
      <w:rPr>
        <w:b w:val="0"/>
        <w:i w:val="0"/>
        <w:smallCaps w:val="0"/>
        <w:strike w:val="0"/>
        <w:color w:val="000000"/>
        <w:sz w:val="22"/>
        <w:u w:val="none"/>
        <w:vertAlign w:val="baseline"/>
      </w:rPr>
    </w:lvl>
    <w:lvl w:ilvl="8">
      <w:start w:val="1"/>
      <w:numFmt w:val="lowerRoman"/>
      <w:lvlText w:val="%9."/>
      <w:lvlJc w:val="left"/>
      <w:pPr>
        <w:ind w:left="6480" w:firstLine="12780"/>
      </w:pPr>
      <w:rPr>
        <w:b w:val="0"/>
        <w:i w:val="0"/>
        <w:smallCaps w:val="0"/>
        <w:strike w:val="0"/>
        <w:color w:val="000000"/>
        <w:sz w:val="22"/>
        <w:u w:val="none"/>
        <w:vertAlign w:val="baseline"/>
      </w:rPr>
    </w:lvl>
  </w:abstractNum>
  <w:abstractNum w:abstractNumId="13">
    <w:nsid w:val="39AE0451"/>
    <w:multiLevelType w:val="multilevel"/>
    <w:tmpl w:val="EC60D86A"/>
    <w:lvl w:ilvl="0">
      <w:start w:val="1"/>
      <w:numFmt w:val="decimal"/>
      <w:lvlText w:val="%1."/>
      <w:lvlJc w:val="left"/>
      <w:pPr>
        <w:ind w:left="720" w:firstLine="1080"/>
      </w:pPr>
      <w:rPr>
        <w:b w:val="0"/>
        <w:i w:val="0"/>
        <w:smallCaps w:val="0"/>
        <w:strike w:val="0"/>
        <w:color w:val="000000"/>
        <w:sz w:val="22"/>
        <w:u w:val="none"/>
        <w:vertAlign w:val="baseline"/>
      </w:rPr>
    </w:lvl>
    <w:lvl w:ilvl="1">
      <w:start w:val="1"/>
      <w:numFmt w:val="lowerLetter"/>
      <w:lvlText w:val="%2."/>
      <w:lvlJc w:val="left"/>
      <w:pPr>
        <w:ind w:left="1440" w:firstLine="2520"/>
      </w:pPr>
      <w:rPr>
        <w:b w:val="0"/>
        <w:i w:val="0"/>
        <w:smallCaps w:val="0"/>
        <w:strike w:val="0"/>
        <w:color w:val="000000"/>
        <w:sz w:val="22"/>
        <w:u w:val="none"/>
        <w:vertAlign w:val="baseline"/>
      </w:rPr>
    </w:lvl>
    <w:lvl w:ilvl="2">
      <w:start w:val="1"/>
      <w:numFmt w:val="lowerRoman"/>
      <w:lvlText w:val="%3."/>
      <w:lvlJc w:val="left"/>
      <w:pPr>
        <w:ind w:left="2160" w:firstLine="4140"/>
      </w:pPr>
      <w:rPr>
        <w:b w:val="0"/>
        <w:i w:val="0"/>
        <w:smallCaps w:val="0"/>
        <w:strike w:val="0"/>
        <w:color w:val="000000"/>
        <w:sz w:val="22"/>
        <w:u w:val="none"/>
        <w:vertAlign w:val="baseline"/>
      </w:rPr>
    </w:lvl>
    <w:lvl w:ilvl="3">
      <w:start w:val="1"/>
      <w:numFmt w:val="decimal"/>
      <w:lvlText w:val="%4"/>
      <w:lvlJc w:val="left"/>
      <w:pPr>
        <w:ind w:left="2880" w:firstLine="5400"/>
      </w:pPr>
      <w:rPr>
        <w:rFonts w:ascii="Ancizar Sans" w:eastAsia="Times New Roman" w:hAnsi="Ancizar Sans" w:cs="Arial"/>
        <w:b w:val="0"/>
        <w:i w:val="0"/>
        <w:smallCaps w:val="0"/>
        <w:strike w:val="0"/>
        <w:color w:val="000000"/>
        <w:sz w:val="16"/>
        <w:szCs w:val="16"/>
        <w:u w:val="none"/>
        <w:vertAlign w:val="baseline"/>
      </w:rPr>
    </w:lvl>
    <w:lvl w:ilvl="4">
      <w:start w:val="1"/>
      <w:numFmt w:val="lowerLetter"/>
      <w:lvlText w:val="%5."/>
      <w:lvlJc w:val="left"/>
      <w:pPr>
        <w:ind w:left="3600" w:firstLine="6840"/>
      </w:pPr>
      <w:rPr>
        <w:b w:val="0"/>
        <w:i w:val="0"/>
        <w:smallCaps w:val="0"/>
        <w:strike w:val="0"/>
        <w:color w:val="000000"/>
        <w:sz w:val="22"/>
        <w:u w:val="none"/>
        <w:vertAlign w:val="baseline"/>
      </w:rPr>
    </w:lvl>
    <w:lvl w:ilvl="5">
      <w:start w:val="1"/>
      <w:numFmt w:val="lowerRoman"/>
      <w:lvlText w:val="%6."/>
      <w:lvlJc w:val="left"/>
      <w:pPr>
        <w:ind w:left="4320" w:firstLine="8460"/>
      </w:pPr>
      <w:rPr>
        <w:b w:val="0"/>
        <w:i w:val="0"/>
        <w:smallCaps w:val="0"/>
        <w:strike w:val="0"/>
        <w:color w:val="000000"/>
        <w:sz w:val="22"/>
        <w:u w:val="none"/>
        <w:vertAlign w:val="baseline"/>
      </w:rPr>
    </w:lvl>
    <w:lvl w:ilvl="6">
      <w:start w:val="1"/>
      <w:numFmt w:val="decimal"/>
      <w:lvlText w:val="%7."/>
      <w:lvlJc w:val="left"/>
      <w:pPr>
        <w:ind w:left="5040" w:firstLine="9720"/>
      </w:pPr>
      <w:rPr>
        <w:b w:val="0"/>
        <w:i w:val="0"/>
        <w:smallCaps w:val="0"/>
        <w:strike w:val="0"/>
        <w:color w:val="000000"/>
        <w:sz w:val="22"/>
        <w:u w:val="none"/>
        <w:vertAlign w:val="baseline"/>
      </w:rPr>
    </w:lvl>
    <w:lvl w:ilvl="7">
      <w:start w:val="1"/>
      <w:numFmt w:val="lowerLetter"/>
      <w:lvlText w:val="%8."/>
      <w:lvlJc w:val="left"/>
      <w:pPr>
        <w:ind w:left="5760" w:firstLine="11160"/>
      </w:pPr>
      <w:rPr>
        <w:b w:val="0"/>
        <w:i w:val="0"/>
        <w:smallCaps w:val="0"/>
        <w:strike w:val="0"/>
        <w:color w:val="000000"/>
        <w:sz w:val="22"/>
        <w:u w:val="none"/>
        <w:vertAlign w:val="baseline"/>
      </w:rPr>
    </w:lvl>
    <w:lvl w:ilvl="8">
      <w:start w:val="1"/>
      <w:numFmt w:val="lowerRoman"/>
      <w:lvlText w:val="%9."/>
      <w:lvlJc w:val="left"/>
      <w:pPr>
        <w:ind w:left="6480" w:firstLine="12780"/>
      </w:pPr>
      <w:rPr>
        <w:b w:val="0"/>
        <w:i w:val="0"/>
        <w:smallCaps w:val="0"/>
        <w:strike w:val="0"/>
        <w:color w:val="000000"/>
        <w:sz w:val="22"/>
        <w:u w:val="none"/>
        <w:vertAlign w:val="baseline"/>
      </w:rPr>
    </w:lvl>
  </w:abstractNum>
  <w:abstractNum w:abstractNumId="14">
    <w:nsid w:val="3EE6425E"/>
    <w:multiLevelType w:val="hybridMultilevel"/>
    <w:tmpl w:val="B26C8FF8"/>
    <w:lvl w:ilvl="0" w:tplc="240A000F">
      <w:start w:val="1"/>
      <w:numFmt w:val="decimal"/>
      <w:lvlText w:val="%1."/>
      <w:lvlJc w:val="left"/>
      <w:pPr>
        <w:ind w:left="1070" w:hanging="360"/>
      </w:pPr>
    </w:lvl>
    <w:lvl w:ilvl="1" w:tplc="240A0019" w:tentative="1">
      <w:start w:val="1"/>
      <w:numFmt w:val="lowerLetter"/>
      <w:lvlText w:val="%2."/>
      <w:lvlJc w:val="left"/>
      <w:pPr>
        <w:ind w:left="1790" w:hanging="360"/>
      </w:pPr>
    </w:lvl>
    <w:lvl w:ilvl="2" w:tplc="240A001B" w:tentative="1">
      <w:start w:val="1"/>
      <w:numFmt w:val="lowerRoman"/>
      <w:lvlText w:val="%3."/>
      <w:lvlJc w:val="right"/>
      <w:pPr>
        <w:ind w:left="2510" w:hanging="180"/>
      </w:pPr>
    </w:lvl>
    <w:lvl w:ilvl="3" w:tplc="240A000F" w:tentative="1">
      <w:start w:val="1"/>
      <w:numFmt w:val="decimal"/>
      <w:lvlText w:val="%4."/>
      <w:lvlJc w:val="left"/>
      <w:pPr>
        <w:ind w:left="3230" w:hanging="360"/>
      </w:pPr>
    </w:lvl>
    <w:lvl w:ilvl="4" w:tplc="240A0019" w:tentative="1">
      <w:start w:val="1"/>
      <w:numFmt w:val="lowerLetter"/>
      <w:lvlText w:val="%5."/>
      <w:lvlJc w:val="left"/>
      <w:pPr>
        <w:ind w:left="3950" w:hanging="360"/>
      </w:pPr>
    </w:lvl>
    <w:lvl w:ilvl="5" w:tplc="240A001B" w:tentative="1">
      <w:start w:val="1"/>
      <w:numFmt w:val="lowerRoman"/>
      <w:lvlText w:val="%6."/>
      <w:lvlJc w:val="right"/>
      <w:pPr>
        <w:ind w:left="4670" w:hanging="180"/>
      </w:pPr>
    </w:lvl>
    <w:lvl w:ilvl="6" w:tplc="240A000F" w:tentative="1">
      <w:start w:val="1"/>
      <w:numFmt w:val="decimal"/>
      <w:lvlText w:val="%7."/>
      <w:lvlJc w:val="left"/>
      <w:pPr>
        <w:ind w:left="5390" w:hanging="360"/>
      </w:pPr>
    </w:lvl>
    <w:lvl w:ilvl="7" w:tplc="240A0019" w:tentative="1">
      <w:start w:val="1"/>
      <w:numFmt w:val="lowerLetter"/>
      <w:lvlText w:val="%8."/>
      <w:lvlJc w:val="left"/>
      <w:pPr>
        <w:ind w:left="6110" w:hanging="360"/>
      </w:pPr>
    </w:lvl>
    <w:lvl w:ilvl="8" w:tplc="240A001B" w:tentative="1">
      <w:start w:val="1"/>
      <w:numFmt w:val="lowerRoman"/>
      <w:lvlText w:val="%9."/>
      <w:lvlJc w:val="right"/>
      <w:pPr>
        <w:ind w:left="6830" w:hanging="180"/>
      </w:pPr>
    </w:lvl>
  </w:abstractNum>
  <w:abstractNum w:abstractNumId="15">
    <w:nsid w:val="48356E47"/>
    <w:multiLevelType w:val="hybridMultilevel"/>
    <w:tmpl w:val="C16255A0"/>
    <w:lvl w:ilvl="0" w:tplc="240A000F">
      <w:start w:val="1"/>
      <w:numFmt w:val="decimal"/>
      <w:lvlText w:val="%1."/>
      <w:lvlJc w:val="left"/>
      <w:pPr>
        <w:ind w:left="1146" w:hanging="360"/>
      </w:p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abstractNum w:abstractNumId="16">
    <w:nsid w:val="4F8E3EEB"/>
    <w:multiLevelType w:val="multilevel"/>
    <w:tmpl w:val="EC60D86A"/>
    <w:lvl w:ilvl="0">
      <w:start w:val="1"/>
      <w:numFmt w:val="decimal"/>
      <w:lvlText w:val="%1."/>
      <w:lvlJc w:val="left"/>
      <w:pPr>
        <w:ind w:left="720" w:firstLine="1080"/>
      </w:pPr>
      <w:rPr>
        <w:b w:val="0"/>
        <w:i w:val="0"/>
        <w:smallCaps w:val="0"/>
        <w:strike w:val="0"/>
        <w:color w:val="000000"/>
        <w:sz w:val="22"/>
        <w:u w:val="none"/>
        <w:vertAlign w:val="baseline"/>
      </w:rPr>
    </w:lvl>
    <w:lvl w:ilvl="1">
      <w:start w:val="1"/>
      <w:numFmt w:val="lowerLetter"/>
      <w:lvlText w:val="%2."/>
      <w:lvlJc w:val="left"/>
      <w:pPr>
        <w:ind w:left="1440" w:firstLine="2520"/>
      </w:pPr>
      <w:rPr>
        <w:b w:val="0"/>
        <w:i w:val="0"/>
        <w:smallCaps w:val="0"/>
        <w:strike w:val="0"/>
        <w:color w:val="000000"/>
        <w:sz w:val="22"/>
        <w:u w:val="none"/>
        <w:vertAlign w:val="baseline"/>
      </w:rPr>
    </w:lvl>
    <w:lvl w:ilvl="2">
      <w:start w:val="1"/>
      <w:numFmt w:val="lowerRoman"/>
      <w:lvlText w:val="%3."/>
      <w:lvlJc w:val="left"/>
      <w:pPr>
        <w:ind w:left="2160" w:firstLine="4140"/>
      </w:pPr>
      <w:rPr>
        <w:b w:val="0"/>
        <w:i w:val="0"/>
        <w:smallCaps w:val="0"/>
        <w:strike w:val="0"/>
        <w:color w:val="000000"/>
        <w:sz w:val="22"/>
        <w:u w:val="none"/>
        <w:vertAlign w:val="baseline"/>
      </w:rPr>
    </w:lvl>
    <w:lvl w:ilvl="3">
      <w:start w:val="1"/>
      <w:numFmt w:val="decimal"/>
      <w:lvlText w:val="%4"/>
      <w:lvlJc w:val="left"/>
      <w:pPr>
        <w:ind w:left="2880" w:firstLine="5400"/>
      </w:pPr>
      <w:rPr>
        <w:rFonts w:ascii="Ancizar Sans" w:eastAsia="Times New Roman" w:hAnsi="Ancizar Sans" w:cs="Arial"/>
        <w:b w:val="0"/>
        <w:i w:val="0"/>
        <w:smallCaps w:val="0"/>
        <w:strike w:val="0"/>
        <w:color w:val="000000"/>
        <w:sz w:val="16"/>
        <w:szCs w:val="16"/>
        <w:u w:val="none"/>
        <w:vertAlign w:val="baseline"/>
      </w:rPr>
    </w:lvl>
    <w:lvl w:ilvl="4">
      <w:start w:val="1"/>
      <w:numFmt w:val="lowerLetter"/>
      <w:lvlText w:val="%5."/>
      <w:lvlJc w:val="left"/>
      <w:pPr>
        <w:ind w:left="3600" w:firstLine="6840"/>
      </w:pPr>
      <w:rPr>
        <w:b w:val="0"/>
        <w:i w:val="0"/>
        <w:smallCaps w:val="0"/>
        <w:strike w:val="0"/>
        <w:color w:val="000000"/>
        <w:sz w:val="22"/>
        <w:u w:val="none"/>
        <w:vertAlign w:val="baseline"/>
      </w:rPr>
    </w:lvl>
    <w:lvl w:ilvl="5">
      <w:start w:val="1"/>
      <w:numFmt w:val="lowerRoman"/>
      <w:lvlText w:val="%6."/>
      <w:lvlJc w:val="left"/>
      <w:pPr>
        <w:ind w:left="4320" w:firstLine="8460"/>
      </w:pPr>
      <w:rPr>
        <w:b w:val="0"/>
        <w:i w:val="0"/>
        <w:smallCaps w:val="0"/>
        <w:strike w:val="0"/>
        <w:color w:val="000000"/>
        <w:sz w:val="22"/>
        <w:u w:val="none"/>
        <w:vertAlign w:val="baseline"/>
      </w:rPr>
    </w:lvl>
    <w:lvl w:ilvl="6">
      <w:start w:val="1"/>
      <w:numFmt w:val="decimal"/>
      <w:lvlText w:val="%7."/>
      <w:lvlJc w:val="left"/>
      <w:pPr>
        <w:ind w:left="5040" w:firstLine="9720"/>
      </w:pPr>
      <w:rPr>
        <w:b w:val="0"/>
        <w:i w:val="0"/>
        <w:smallCaps w:val="0"/>
        <w:strike w:val="0"/>
        <w:color w:val="000000"/>
        <w:sz w:val="22"/>
        <w:u w:val="none"/>
        <w:vertAlign w:val="baseline"/>
      </w:rPr>
    </w:lvl>
    <w:lvl w:ilvl="7">
      <w:start w:val="1"/>
      <w:numFmt w:val="lowerLetter"/>
      <w:lvlText w:val="%8."/>
      <w:lvlJc w:val="left"/>
      <w:pPr>
        <w:ind w:left="5760" w:firstLine="11160"/>
      </w:pPr>
      <w:rPr>
        <w:b w:val="0"/>
        <w:i w:val="0"/>
        <w:smallCaps w:val="0"/>
        <w:strike w:val="0"/>
        <w:color w:val="000000"/>
        <w:sz w:val="22"/>
        <w:u w:val="none"/>
        <w:vertAlign w:val="baseline"/>
      </w:rPr>
    </w:lvl>
    <w:lvl w:ilvl="8">
      <w:start w:val="1"/>
      <w:numFmt w:val="lowerRoman"/>
      <w:lvlText w:val="%9."/>
      <w:lvlJc w:val="left"/>
      <w:pPr>
        <w:ind w:left="6480" w:firstLine="12780"/>
      </w:pPr>
      <w:rPr>
        <w:b w:val="0"/>
        <w:i w:val="0"/>
        <w:smallCaps w:val="0"/>
        <w:strike w:val="0"/>
        <w:color w:val="000000"/>
        <w:sz w:val="22"/>
        <w:u w:val="none"/>
        <w:vertAlign w:val="baseline"/>
      </w:rPr>
    </w:lvl>
  </w:abstractNum>
  <w:abstractNum w:abstractNumId="17">
    <w:nsid w:val="544827E1"/>
    <w:multiLevelType w:val="hybridMultilevel"/>
    <w:tmpl w:val="46D823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4EB02AA"/>
    <w:multiLevelType w:val="multilevel"/>
    <w:tmpl w:val="EC60D86A"/>
    <w:lvl w:ilvl="0">
      <w:start w:val="1"/>
      <w:numFmt w:val="decimal"/>
      <w:lvlText w:val="%1."/>
      <w:lvlJc w:val="left"/>
      <w:pPr>
        <w:ind w:left="720" w:firstLine="1080"/>
      </w:pPr>
      <w:rPr>
        <w:b w:val="0"/>
        <w:i w:val="0"/>
        <w:smallCaps w:val="0"/>
        <w:strike w:val="0"/>
        <w:color w:val="000000"/>
        <w:sz w:val="22"/>
        <w:u w:val="none"/>
        <w:vertAlign w:val="baseline"/>
      </w:rPr>
    </w:lvl>
    <w:lvl w:ilvl="1">
      <w:start w:val="1"/>
      <w:numFmt w:val="lowerLetter"/>
      <w:lvlText w:val="%2."/>
      <w:lvlJc w:val="left"/>
      <w:pPr>
        <w:ind w:left="1440" w:firstLine="2520"/>
      </w:pPr>
      <w:rPr>
        <w:b w:val="0"/>
        <w:i w:val="0"/>
        <w:smallCaps w:val="0"/>
        <w:strike w:val="0"/>
        <w:color w:val="000000"/>
        <w:sz w:val="22"/>
        <w:u w:val="none"/>
        <w:vertAlign w:val="baseline"/>
      </w:rPr>
    </w:lvl>
    <w:lvl w:ilvl="2">
      <w:start w:val="1"/>
      <w:numFmt w:val="lowerRoman"/>
      <w:lvlText w:val="%3."/>
      <w:lvlJc w:val="left"/>
      <w:pPr>
        <w:ind w:left="2160" w:firstLine="4140"/>
      </w:pPr>
      <w:rPr>
        <w:b w:val="0"/>
        <w:i w:val="0"/>
        <w:smallCaps w:val="0"/>
        <w:strike w:val="0"/>
        <w:color w:val="000000"/>
        <w:sz w:val="22"/>
        <w:u w:val="none"/>
        <w:vertAlign w:val="baseline"/>
      </w:rPr>
    </w:lvl>
    <w:lvl w:ilvl="3">
      <w:start w:val="1"/>
      <w:numFmt w:val="decimal"/>
      <w:lvlText w:val="%4"/>
      <w:lvlJc w:val="left"/>
      <w:pPr>
        <w:ind w:left="2880" w:firstLine="5400"/>
      </w:pPr>
      <w:rPr>
        <w:rFonts w:ascii="Ancizar Sans" w:eastAsia="Times New Roman" w:hAnsi="Ancizar Sans" w:cs="Arial"/>
        <w:b w:val="0"/>
        <w:i w:val="0"/>
        <w:smallCaps w:val="0"/>
        <w:strike w:val="0"/>
        <w:color w:val="000000"/>
        <w:sz w:val="16"/>
        <w:szCs w:val="16"/>
        <w:u w:val="none"/>
        <w:vertAlign w:val="baseline"/>
      </w:rPr>
    </w:lvl>
    <w:lvl w:ilvl="4">
      <w:start w:val="1"/>
      <w:numFmt w:val="lowerLetter"/>
      <w:lvlText w:val="%5."/>
      <w:lvlJc w:val="left"/>
      <w:pPr>
        <w:ind w:left="3600" w:firstLine="6840"/>
      </w:pPr>
      <w:rPr>
        <w:b w:val="0"/>
        <w:i w:val="0"/>
        <w:smallCaps w:val="0"/>
        <w:strike w:val="0"/>
        <w:color w:val="000000"/>
        <w:sz w:val="22"/>
        <w:u w:val="none"/>
        <w:vertAlign w:val="baseline"/>
      </w:rPr>
    </w:lvl>
    <w:lvl w:ilvl="5">
      <w:start w:val="1"/>
      <w:numFmt w:val="lowerRoman"/>
      <w:lvlText w:val="%6."/>
      <w:lvlJc w:val="left"/>
      <w:pPr>
        <w:ind w:left="4320" w:firstLine="8460"/>
      </w:pPr>
      <w:rPr>
        <w:b w:val="0"/>
        <w:i w:val="0"/>
        <w:smallCaps w:val="0"/>
        <w:strike w:val="0"/>
        <w:color w:val="000000"/>
        <w:sz w:val="22"/>
        <w:u w:val="none"/>
        <w:vertAlign w:val="baseline"/>
      </w:rPr>
    </w:lvl>
    <w:lvl w:ilvl="6">
      <w:start w:val="1"/>
      <w:numFmt w:val="decimal"/>
      <w:lvlText w:val="%7."/>
      <w:lvlJc w:val="left"/>
      <w:pPr>
        <w:ind w:left="5040" w:firstLine="9720"/>
      </w:pPr>
      <w:rPr>
        <w:b w:val="0"/>
        <w:i w:val="0"/>
        <w:smallCaps w:val="0"/>
        <w:strike w:val="0"/>
        <w:color w:val="000000"/>
        <w:sz w:val="22"/>
        <w:u w:val="none"/>
        <w:vertAlign w:val="baseline"/>
      </w:rPr>
    </w:lvl>
    <w:lvl w:ilvl="7">
      <w:start w:val="1"/>
      <w:numFmt w:val="lowerLetter"/>
      <w:lvlText w:val="%8."/>
      <w:lvlJc w:val="left"/>
      <w:pPr>
        <w:ind w:left="5760" w:firstLine="11160"/>
      </w:pPr>
      <w:rPr>
        <w:b w:val="0"/>
        <w:i w:val="0"/>
        <w:smallCaps w:val="0"/>
        <w:strike w:val="0"/>
        <w:color w:val="000000"/>
        <w:sz w:val="22"/>
        <w:u w:val="none"/>
        <w:vertAlign w:val="baseline"/>
      </w:rPr>
    </w:lvl>
    <w:lvl w:ilvl="8">
      <w:start w:val="1"/>
      <w:numFmt w:val="lowerRoman"/>
      <w:lvlText w:val="%9."/>
      <w:lvlJc w:val="left"/>
      <w:pPr>
        <w:ind w:left="6480" w:firstLine="12780"/>
      </w:pPr>
      <w:rPr>
        <w:b w:val="0"/>
        <w:i w:val="0"/>
        <w:smallCaps w:val="0"/>
        <w:strike w:val="0"/>
        <w:color w:val="000000"/>
        <w:sz w:val="22"/>
        <w:u w:val="none"/>
        <w:vertAlign w:val="baseline"/>
      </w:rPr>
    </w:lvl>
  </w:abstractNum>
  <w:abstractNum w:abstractNumId="19">
    <w:nsid w:val="59764EDA"/>
    <w:multiLevelType w:val="multilevel"/>
    <w:tmpl w:val="EC60D86A"/>
    <w:lvl w:ilvl="0">
      <w:start w:val="1"/>
      <w:numFmt w:val="decimal"/>
      <w:lvlText w:val="%1."/>
      <w:lvlJc w:val="left"/>
      <w:pPr>
        <w:ind w:left="720" w:firstLine="1080"/>
      </w:pPr>
      <w:rPr>
        <w:b w:val="0"/>
        <w:i w:val="0"/>
        <w:smallCaps w:val="0"/>
        <w:strike w:val="0"/>
        <w:color w:val="000000"/>
        <w:sz w:val="22"/>
        <w:u w:val="none"/>
        <w:vertAlign w:val="baseline"/>
      </w:rPr>
    </w:lvl>
    <w:lvl w:ilvl="1">
      <w:start w:val="1"/>
      <w:numFmt w:val="lowerLetter"/>
      <w:lvlText w:val="%2."/>
      <w:lvlJc w:val="left"/>
      <w:pPr>
        <w:ind w:left="1440" w:firstLine="2520"/>
      </w:pPr>
      <w:rPr>
        <w:b w:val="0"/>
        <w:i w:val="0"/>
        <w:smallCaps w:val="0"/>
        <w:strike w:val="0"/>
        <w:color w:val="000000"/>
        <w:sz w:val="22"/>
        <w:u w:val="none"/>
        <w:vertAlign w:val="baseline"/>
      </w:rPr>
    </w:lvl>
    <w:lvl w:ilvl="2">
      <w:start w:val="1"/>
      <w:numFmt w:val="lowerRoman"/>
      <w:lvlText w:val="%3."/>
      <w:lvlJc w:val="left"/>
      <w:pPr>
        <w:ind w:left="2160" w:firstLine="4140"/>
      </w:pPr>
      <w:rPr>
        <w:b w:val="0"/>
        <w:i w:val="0"/>
        <w:smallCaps w:val="0"/>
        <w:strike w:val="0"/>
        <w:color w:val="000000"/>
        <w:sz w:val="22"/>
        <w:u w:val="none"/>
        <w:vertAlign w:val="baseline"/>
      </w:rPr>
    </w:lvl>
    <w:lvl w:ilvl="3">
      <w:start w:val="1"/>
      <w:numFmt w:val="decimal"/>
      <w:lvlText w:val="%4"/>
      <w:lvlJc w:val="left"/>
      <w:pPr>
        <w:ind w:left="2880" w:firstLine="5400"/>
      </w:pPr>
      <w:rPr>
        <w:rFonts w:ascii="Ancizar Sans" w:eastAsia="Times New Roman" w:hAnsi="Ancizar Sans" w:cs="Arial"/>
        <w:b w:val="0"/>
        <w:i w:val="0"/>
        <w:smallCaps w:val="0"/>
        <w:strike w:val="0"/>
        <w:color w:val="000000"/>
        <w:sz w:val="16"/>
        <w:szCs w:val="16"/>
        <w:u w:val="none"/>
        <w:vertAlign w:val="baseline"/>
      </w:rPr>
    </w:lvl>
    <w:lvl w:ilvl="4">
      <w:start w:val="1"/>
      <w:numFmt w:val="lowerLetter"/>
      <w:lvlText w:val="%5."/>
      <w:lvlJc w:val="left"/>
      <w:pPr>
        <w:ind w:left="3600" w:firstLine="6840"/>
      </w:pPr>
      <w:rPr>
        <w:b w:val="0"/>
        <w:i w:val="0"/>
        <w:smallCaps w:val="0"/>
        <w:strike w:val="0"/>
        <w:color w:val="000000"/>
        <w:sz w:val="22"/>
        <w:u w:val="none"/>
        <w:vertAlign w:val="baseline"/>
      </w:rPr>
    </w:lvl>
    <w:lvl w:ilvl="5">
      <w:start w:val="1"/>
      <w:numFmt w:val="lowerRoman"/>
      <w:lvlText w:val="%6."/>
      <w:lvlJc w:val="left"/>
      <w:pPr>
        <w:ind w:left="4320" w:firstLine="8460"/>
      </w:pPr>
      <w:rPr>
        <w:b w:val="0"/>
        <w:i w:val="0"/>
        <w:smallCaps w:val="0"/>
        <w:strike w:val="0"/>
        <w:color w:val="000000"/>
        <w:sz w:val="22"/>
        <w:u w:val="none"/>
        <w:vertAlign w:val="baseline"/>
      </w:rPr>
    </w:lvl>
    <w:lvl w:ilvl="6">
      <w:start w:val="1"/>
      <w:numFmt w:val="decimal"/>
      <w:lvlText w:val="%7."/>
      <w:lvlJc w:val="left"/>
      <w:pPr>
        <w:ind w:left="5040" w:firstLine="9720"/>
      </w:pPr>
      <w:rPr>
        <w:b w:val="0"/>
        <w:i w:val="0"/>
        <w:smallCaps w:val="0"/>
        <w:strike w:val="0"/>
        <w:color w:val="000000"/>
        <w:sz w:val="22"/>
        <w:u w:val="none"/>
        <w:vertAlign w:val="baseline"/>
      </w:rPr>
    </w:lvl>
    <w:lvl w:ilvl="7">
      <w:start w:val="1"/>
      <w:numFmt w:val="lowerLetter"/>
      <w:lvlText w:val="%8."/>
      <w:lvlJc w:val="left"/>
      <w:pPr>
        <w:ind w:left="5760" w:firstLine="11160"/>
      </w:pPr>
      <w:rPr>
        <w:b w:val="0"/>
        <w:i w:val="0"/>
        <w:smallCaps w:val="0"/>
        <w:strike w:val="0"/>
        <w:color w:val="000000"/>
        <w:sz w:val="22"/>
        <w:u w:val="none"/>
        <w:vertAlign w:val="baseline"/>
      </w:rPr>
    </w:lvl>
    <w:lvl w:ilvl="8">
      <w:start w:val="1"/>
      <w:numFmt w:val="lowerRoman"/>
      <w:lvlText w:val="%9."/>
      <w:lvlJc w:val="left"/>
      <w:pPr>
        <w:ind w:left="6480" w:firstLine="12780"/>
      </w:pPr>
      <w:rPr>
        <w:b w:val="0"/>
        <w:i w:val="0"/>
        <w:smallCaps w:val="0"/>
        <w:strike w:val="0"/>
        <w:color w:val="000000"/>
        <w:sz w:val="22"/>
        <w:u w:val="none"/>
        <w:vertAlign w:val="baseline"/>
      </w:rPr>
    </w:lvl>
  </w:abstractNum>
  <w:abstractNum w:abstractNumId="20">
    <w:nsid w:val="5EBE68BB"/>
    <w:multiLevelType w:val="multilevel"/>
    <w:tmpl w:val="EC60D86A"/>
    <w:lvl w:ilvl="0">
      <w:start w:val="1"/>
      <w:numFmt w:val="decimal"/>
      <w:lvlText w:val="%1."/>
      <w:lvlJc w:val="left"/>
      <w:pPr>
        <w:ind w:left="720" w:firstLine="1080"/>
      </w:pPr>
      <w:rPr>
        <w:b w:val="0"/>
        <w:i w:val="0"/>
        <w:smallCaps w:val="0"/>
        <w:strike w:val="0"/>
        <w:color w:val="000000"/>
        <w:sz w:val="22"/>
        <w:u w:val="none"/>
        <w:vertAlign w:val="baseline"/>
      </w:rPr>
    </w:lvl>
    <w:lvl w:ilvl="1">
      <w:start w:val="1"/>
      <w:numFmt w:val="lowerLetter"/>
      <w:lvlText w:val="%2."/>
      <w:lvlJc w:val="left"/>
      <w:pPr>
        <w:ind w:left="1440" w:firstLine="2520"/>
      </w:pPr>
      <w:rPr>
        <w:b w:val="0"/>
        <w:i w:val="0"/>
        <w:smallCaps w:val="0"/>
        <w:strike w:val="0"/>
        <w:color w:val="000000"/>
        <w:sz w:val="22"/>
        <w:u w:val="none"/>
        <w:vertAlign w:val="baseline"/>
      </w:rPr>
    </w:lvl>
    <w:lvl w:ilvl="2">
      <w:start w:val="1"/>
      <w:numFmt w:val="lowerRoman"/>
      <w:lvlText w:val="%3."/>
      <w:lvlJc w:val="left"/>
      <w:pPr>
        <w:ind w:left="2160" w:firstLine="4140"/>
      </w:pPr>
      <w:rPr>
        <w:b w:val="0"/>
        <w:i w:val="0"/>
        <w:smallCaps w:val="0"/>
        <w:strike w:val="0"/>
        <w:color w:val="000000"/>
        <w:sz w:val="22"/>
        <w:u w:val="none"/>
        <w:vertAlign w:val="baseline"/>
      </w:rPr>
    </w:lvl>
    <w:lvl w:ilvl="3">
      <w:start w:val="1"/>
      <w:numFmt w:val="decimal"/>
      <w:lvlText w:val="%4"/>
      <w:lvlJc w:val="left"/>
      <w:pPr>
        <w:ind w:left="2880" w:firstLine="5400"/>
      </w:pPr>
      <w:rPr>
        <w:rFonts w:ascii="Ancizar Sans" w:eastAsia="Times New Roman" w:hAnsi="Ancizar Sans" w:cs="Arial"/>
        <w:b w:val="0"/>
        <w:i w:val="0"/>
        <w:smallCaps w:val="0"/>
        <w:strike w:val="0"/>
        <w:color w:val="000000"/>
        <w:sz w:val="16"/>
        <w:szCs w:val="16"/>
        <w:u w:val="none"/>
        <w:vertAlign w:val="baseline"/>
      </w:rPr>
    </w:lvl>
    <w:lvl w:ilvl="4">
      <w:start w:val="1"/>
      <w:numFmt w:val="lowerLetter"/>
      <w:lvlText w:val="%5."/>
      <w:lvlJc w:val="left"/>
      <w:pPr>
        <w:ind w:left="3600" w:firstLine="6840"/>
      </w:pPr>
      <w:rPr>
        <w:b w:val="0"/>
        <w:i w:val="0"/>
        <w:smallCaps w:val="0"/>
        <w:strike w:val="0"/>
        <w:color w:val="000000"/>
        <w:sz w:val="22"/>
        <w:u w:val="none"/>
        <w:vertAlign w:val="baseline"/>
      </w:rPr>
    </w:lvl>
    <w:lvl w:ilvl="5">
      <w:start w:val="1"/>
      <w:numFmt w:val="lowerRoman"/>
      <w:lvlText w:val="%6."/>
      <w:lvlJc w:val="left"/>
      <w:pPr>
        <w:ind w:left="4320" w:firstLine="8460"/>
      </w:pPr>
      <w:rPr>
        <w:b w:val="0"/>
        <w:i w:val="0"/>
        <w:smallCaps w:val="0"/>
        <w:strike w:val="0"/>
        <w:color w:val="000000"/>
        <w:sz w:val="22"/>
        <w:u w:val="none"/>
        <w:vertAlign w:val="baseline"/>
      </w:rPr>
    </w:lvl>
    <w:lvl w:ilvl="6">
      <w:start w:val="1"/>
      <w:numFmt w:val="decimal"/>
      <w:lvlText w:val="%7."/>
      <w:lvlJc w:val="left"/>
      <w:pPr>
        <w:ind w:left="5040" w:firstLine="9720"/>
      </w:pPr>
      <w:rPr>
        <w:b w:val="0"/>
        <w:i w:val="0"/>
        <w:smallCaps w:val="0"/>
        <w:strike w:val="0"/>
        <w:color w:val="000000"/>
        <w:sz w:val="22"/>
        <w:u w:val="none"/>
        <w:vertAlign w:val="baseline"/>
      </w:rPr>
    </w:lvl>
    <w:lvl w:ilvl="7">
      <w:start w:val="1"/>
      <w:numFmt w:val="lowerLetter"/>
      <w:lvlText w:val="%8."/>
      <w:lvlJc w:val="left"/>
      <w:pPr>
        <w:ind w:left="5760" w:firstLine="11160"/>
      </w:pPr>
      <w:rPr>
        <w:b w:val="0"/>
        <w:i w:val="0"/>
        <w:smallCaps w:val="0"/>
        <w:strike w:val="0"/>
        <w:color w:val="000000"/>
        <w:sz w:val="22"/>
        <w:u w:val="none"/>
        <w:vertAlign w:val="baseline"/>
      </w:rPr>
    </w:lvl>
    <w:lvl w:ilvl="8">
      <w:start w:val="1"/>
      <w:numFmt w:val="lowerRoman"/>
      <w:lvlText w:val="%9."/>
      <w:lvlJc w:val="left"/>
      <w:pPr>
        <w:ind w:left="6480" w:firstLine="12780"/>
      </w:pPr>
      <w:rPr>
        <w:b w:val="0"/>
        <w:i w:val="0"/>
        <w:smallCaps w:val="0"/>
        <w:strike w:val="0"/>
        <w:color w:val="000000"/>
        <w:sz w:val="22"/>
        <w:u w:val="none"/>
        <w:vertAlign w:val="baseline"/>
      </w:rPr>
    </w:lvl>
  </w:abstractNum>
  <w:abstractNum w:abstractNumId="21">
    <w:nsid w:val="5EEA7B7A"/>
    <w:multiLevelType w:val="multilevel"/>
    <w:tmpl w:val="BABA0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084715F"/>
    <w:multiLevelType w:val="multilevel"/>
    <w:tmpl w:val="3B0A5046"/>
    <w:lvl w:ilvl="0">
      <w:start w:val="1"/>
      <w:numFmt w:val="bullet"/>
      <w:lvlText w:val="●"/>
      <w:lvlJc w:val="left"/>
      <w:pPr>
        <w:ind w:left="36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23">
    <w:nsid w:val="60E15D04"/>
    <w:multiLevelType w:val="multilevel"/>
    <w:tmpl w:val="EC60D86A"/>
    <w:lvl w:ilvl="0">
      <w:start w:val="1"/>
      <w:numFmt w:val="decimal"/>
      <w:lvlText w:val="%1."/>
      <w:lvlJc w:val="left"/>
      <w:pPr>
        <w:ind w:left="720" w:firstLine="1080"/>
      </w:pPr>
      <w:rPr>
        <w:b w:val="0"/>
        <w:i w:val="0"/>
        <w:smallCaps w:val="0"/>
        <w:strike w:val="0"/>
        <w:color w:val="000000"/>
        <w:sz w:val="22"/>
        <w:u w:val="none"/>
        <w:vertAlign w:val="baseline"/>
      </w:rPr>
    </w:lvl>
    <w:lvl w:ilvl="1">
      <w:start w:val="1"/>
      <w:numFmt w:val="lowerLetter"/>
      <w:lvlText w:val="%2."/>
      <w:lvlJc w:val="left"/>
      <w:pPr>
        <w:ind w:left="1440" w:firstLine="2520"/>
      </w:pPr>
      <w:rPr>
        <w:b w:val="0"/>
        <w:i w:val="0"/>
        <w:smallCaps w:val="0"/>
        <w:strike w:val="0"/>
        <w:color w:val="000000"/>
        <w:sz w:val="22"/>
        <w:u w:val="none"/>
        <w:vertAlign w:val="baseline"/>
      </w:rPr>
    </w:lvl>
    <w:lvl w:ilvl="2">
      <w:start w:val="1"/>
      <w:numFmt w:val="lowerRoman"/>
      <w:lvlText w:val="%3."/>
      <w:lvlJc w:val="left"/>
      <w:pPr>
        <w:ind w:left="2160" w:firstLine="4140"/>
      </w:pPr>
      <w:rPr>
        <w:b w:val="0"/>
        <w:i w:val="0"/>
        <w:smallCaps w:val="0"/>
        <w:strike w:val="0"/>
        <w:color w:val="000000"/>
        <w:sz w:val="22"/>
        <w:u w:val="none"/>
        <w:vertAlign w:val="baseline"/>
      </w:rPr>
    </w:lvl>
    <w:lvl w:ilvl="3">
      <w:start w:val="1"/>
      <w:numFmt w:val="decimal"/>
      <w:lvlText w:val="%4"/>
      <w:lvlJc w:val="left"/>
      <w:pPr>
        <w:ind w:left="2880" w:firstLine="5400"/>
      </w:pPr>
      <w:rPr>
        <w:rFonts w:ascii="Ancizar Sans" w:eastAsia="Times New Roman" w:hAnsi="Ancizar Sans" w:cs="Arial"/>
        <w:b w:val="0"/>
        <w:i w:val="0"/>
        <w:smallCaps w:val="0"/>
        <w:strike w:val="0"/>
        <w:color w:val="000000"/>
        <w:sz w:val="16"/>
        <w:szCs w:val="16"/>
        <w:u w:val="none"/>
        <w:vertAlign w:val="baseline"/>
      </w:rPr>
    </w:lvl>
    <w:lvl w:ilvl="4">
      <w:start w:val="1"/>
      <w:numFmt w:val="lowerLetter"/>
      <w:lvlText w:val="%5."/>
      <w:lvlJc w:val="left"/>
      <w:pPr>
        <w:ind w:left="3600" w:firstLine="6840"/>
      </w:pPr>
      <w:rPr>
        <w:b w:val="0"/>
        <w:i w:val="0"/>
        <w:smallCaps w:val="0"/>
        <w:strike w:val="0"/>
        <w:color w:val="000000"/>
        <w:sz w:val="22"/>
        <w:u w:val="none"/>
        <w:vertAlign w:val="baseline"/>
      </w:rPr>
    </w:lvl>
    <w:lvl w:ilvl="5">
      <w:start w:val="1"/>
      <w:numFmt w:val="lowerRoman"/>
      <w:lvlText w:val="%6."/>
      <w:lvlJc w:val="left"/>
      <w:pPr>
        <w:ind w:left="4320" w:firstLine="8460"/>
      </w:pPr>
      <w:rPr>
        <w:b w:val="0"/>
        <w:i w:val="0"/>
        <w:smallCaps w:val="0"/>
        <w:strike w:val="0"/>
        <w:color w:val="000000"/>
        <w:sz w:val="22"/>
        <w:u w:val="none"/>
        <w:vertAlign w:val="baseline"/>
      </w:rPr>
    </w:lvl>
    <w:lvl w:ilvl="6">
      <w:start w:val="1"/>
      <w:numFmt w:val="decimal"/>
      <w:lvlText w:val="%7."/>
      <w:lvlJc w:val="left"/>
      <w:pPr>
        <w:ind w:left="5040" w:firstLine="9720"/>
      </w:pPr>
      <w:rPr>
        <w:b w:val="0"/>
        <w:i w:val="0"/>
        <w:smallCaps w:val="0"/>
        <w:strike w:val="0"/>
        <w:color w:val="000000"/>
        <w:sz w:val="22"/>
        <w:u w:val="none"/>
        <w:vertAlign w:val="baseline"/>
      </w:rPr>
    </w:lvl>
    <w:lvl w:ilvl="7">
      <w:start w:val="1"/>
      <w:numFmt w:val="lowerLetter"/>
      <w:lvlText w:val="%8."/>
      <w:lvlJc w:val="left"/>
      <w:pPr>
        <w:ind w:left="5760" w:firstLine="11160"/>
      </w:pPr>
      <w:rPr>
        <w:b w:val="0"/>
        <w:i w:val="0"/>
        <w:smallCaps w:val="0"/>
        <w:strike w:val="0"/>
        <w:color w:val="000000"/>
        <w:sz w:val="22"/>
        <w:u w:val="none"/>
        <w:vertAlign w:val="baseline"/>
      </w:rPr>
    </w:lvl>
    <w:lvl w:ilvl="8">
      <w:start w:val="1"/>
      <w:numFmt w:val="lowerRoman"/>
      <w:lvlText w:val="%9."/>
      <w:lvlJc w:val="left"/>
      <w:pPr>
        <w:ind w:left="6480" w:firstLine="12780"/>
      </w:pPr>
      <w:rPr>
        <w:b w:val="0"/>
        <w:i w:val="0"/>
        <w:smallCaps w:val="0"/>
        <w:strike w:val="0"/>
        <w:color w:val="000000"/>
        <w:sz w:val="22"/>
        <w:u w:val="none"/>
        <w:vertAlign w:val="baseline"/>
      </w:rPr>
    </w:lvl>
  </w:abstractNum>
  <w:abstractNum w:abstractNumId="24">
    <w:nsid w:val="62616C07"/>
    <w:multiLevelType w:val="multilevel"/>
    <w:tmpl w:val="EC60D86A"/>
    <w:lvl w:ilvl="0">
      <w:start w:val="1"/>
      <w:numFmt w:val="decimal"/>
      <w:lvlText w:val="%1."/>
      <w:lvlJc w:val="left"/>
      <w:pPr>
        <w:ind w:left="720" w:firstLine="1080"/>
      </w:pPr>
      <w:rPr>
        <w:b w:val="0"/>
        <w:i w:val="0"/>
        <w:smallCaps w:val="0"/>
        <w:strike w:val="0"/>
        <w:color w:val="000000"/>
        <w:sz w:val="22"/>
        <w:u w:val="none"/>
        <w:vertAlign w:val="baseline"/>
      </w:rPr>
    </w:lvl>
    <w:lvl w:ilvl="1">
      <w:start w:val="1"/>
      <w:numFmt w:val="lowerLetter"/>
      <w:lvlText w:val="%2."/>
      <w:lvlJc w:val="left"/>
      <w:pPr>
        <w:ind w:left="1440" w:firstLine="2520"/>
      </w:pPr>
      <w:rPr>
        <w:b w:val="0"/>
        <w:i w:val="0"/>
        <w:smallCaps w:val="0"/>
        <w:strike w:val="0"/>
        <w:color w:val="000000"/>
        <w:sz w:val="22"/>
        <w:u w:val="none"/>
        <w:vertAlign w:val="baseline"/>
      </w:rPr>
    </w:lvl>
    <w:lvl w:ilvl="2">
      <w:start w:val="1"/>
      <w:numFmt w:val="lowerRoman"/>
      <w:lvlText w:val="%3."/>
      <w:lvlJc w:val="left"/>
      <w:pPr>
        <w:ind w:left="2160" w:firstLine="4140"/>
      </w:pPr>
      <w:rPr>
        <w:b w:val="0"/>
        <w:i w:val="0"/>
        <w:smallCaps w:val="0"/>
        <w:strike w:val="0"/>
        <w:color w:val="000000"/>
        <w:sz w:val="22"/>
        <w:u w:val="none"/>
        <w:vertAlign w:val="baseline"/>
      </w:rPr>
    </w:lvl>
    <w:lvl w:ilvl="3">
      <w:start w:val="1"/>
      <w:numFmt w:val="decimal"/>
      <w:lvlText w:val="%4"/>
      <w:lvlJc w:val="left"/>
      <w:pPr>
        <w:ind w:left="2880" w:firstLine="5400"/>
      </w:pPr>
      <w:rPr>
        <w:rFonts w:ascii="Ancizar Sans" w:eastAsia="Times New Roman" w:hAnsi="Ancizar Sans" w:cs="Arial"/>
        <w:b w:val="0"/>
        <w:i w:val="0"/>
        <w:smallCaps w:val="0"/>
        <w:strike w:val="0"/>
        <w:color w:val="000000"/>
        <w:sz w:val="16"/>
        <w:szCs w:val="16"/>
        <w:u w:val="none"/>
        <w:vertAlign w:val="baseline"/>
      </w:rPr>
    </w:lvl>
    <w:lvl w:ilvl="4">
      <w:start w:val="1"/>
      <w:numFmt w:val="lowerLetter"/>
      <w:lvlText w:val="%5."/>
      <w:lvlJc w:val="left"/>
      <w:pPr>
        <w:ind w:left="3600" w:firstLine="6840"/>
      </w:pPr>
      <w:rPr>
        <w:b w:val="0"/>
        <w:i w:val="0"/>
        <w:smallCaps w:val="0"/>
        <w:strike w:val="0"/>
        <w:color w:val="000000"/>
        <w:sz w:val="22"/>
        <w:u w:val="none"/>
        <w:vertAlign w:val="baseline"/>
      </w:rPr>
    </w:lvl>
    <w:lvl w:ilvl="5">
      <w:start w:val="1"/>
      <w:numFmt w:val="lowerRoman"/>
      <w:lvlText w:val="%6."/>
      <w:lvlJc w:val="left"/>
      <w:pPr>
        <w:ind w:left="4320" w:firstLine="8460"/>
      </w:pPr>
      <w:rPr>
        <w:b w:val="0"/>
        <w:i w:val="0"/>
        <w:smallCaps w:val="0"/>
        <w:strike w:val="0"/>
        <w:color w:val="000000"/>
        <w:sz w:val="22"/>
        <w:u w:val="none"/>
        <w:vertAlign w:val="baseline"/>
      </w:rPr>
    </w:lvl>
    <w:lvl w:ilvl="6">
      <w:start w:val="1"/>
      <w:numFmt w:val="decimal"/>
      <w:lvlText w:val="%7."/>
      <w:lvlJc w:val="left"/>
      <w:pPr>
        <w:ind w:left="5040" w:firstLine="9720"/>
      </w:pPr>
      <w:rPr>
        <w:b w:val="0"/>
        <w:i w:val="0"/>
        <w:smallCaps w:val="0"/>
        <w:strike w:val="0"/>
        <w:color w:val="000000"/>
        <w:sz w:val="22"/>
        <w:u w:val="none"/>
        <w:vertAlign w:val="baseline"/>
      </w:rPr>
    </w:lvl>
    <w:lvl w:ilvl="7">
      <w:start w:val="1"/>
      <w:numFmt w:val="lowerLetter"/>
      <w:lvlText w:val="%8."/>
      <w:lvlJc w:val="left"/>
      <w:pPr>
        <w:ind w:left="5760" w:firstLine="11160"/>
      </w:pPr>
      <w:rPr>
        <w:b w:val="0"/>
        <w:i w:val="0"/>
        <w:smallCaps w:val="0"/>
        <w:strike w:val="0"/>
        <w:color w:val="000000"/>
        <w:sz w:val="22"/>
        <w:u w:val="none"/>
        <w:vertAlign w:val="baseline"/>
      </w:rPr>
    </w:lvl>
    <w:lvl w:ilvl="8">
      <w:start w:val="1"/>
      <w:numFmt w:val="lowerRoman"/>
      <w:lvlText w:val="%9."/>
      <w:lvlJc w:val="left"/>
      <w:pPr>
        <w:ind w:left="6480" w:firstLine="12780"/>
      </w:pPr>
      <w:rPr>
        <w:b w:val="0"/>
        <w:i w:val="0"/>
        <w:smallCaps w:val="0"/>
        <w:strike w:val="0"/>
        <w:color w:val="000000"/>
        <w:sz w:val="22"/>
        <w:u w:val="none"/>
        <w:vertAlign w:val="baseline"/>
      </w:rPr>
    </w:lvl>
  </w:abstractNum>
  <w:abstractNum w:abstractNumId="25">
    <w:nsid w:val="65A652BF"/>
    <w:multiLevelType w:val="hybridMultilevel"/>
    <w:tmpl w:val="60AAC41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6">
    <w:nsid w:val="67B603E0"/>
    <w:multiLevelType w:val="hybridMultilevel"/>
    <w:tmpl w:val="BF303D34"/>
    <w:lvl w:ilvl="0" w:tplc="720E1D92">
      <w:start w:val="1"/>
      <w:numFmt w:val="decimal"/>
      <w:lvlText w:val="%1"/>
      <w:lvlJc w:val="left"/>
      <w:pPr>
        <w:ind w:left="701" w:hanging="360"/>
      </w:pPr>
      <w:rPr>
        <w:rFonts w:cs="Times New Roman" w:hint="default"/>
        <w:sz w:val="16"/>
        <w:szCs w:val="16"/>
      </w:rPr>
    </w:lvl>
    <w:lvl w:ilvl="1" w:tplc="240A0019" w:tentative="1">
      <w:start w:val="1"/>
      <w:numFmt w:val="lowerLetter"/>
      <w:lvlText w:val="%2."/>
      <w:lvlJc w:val="left"/>
      <w:pPr>
        <w:ind w:left="1421" w:hanging="360"/>
      </w:pPr>
    </w:lvl>
    <w:lvl w:ilvl="2" w:tplc="240A001B" w:tentative="1">
      <w:start w:val="1"/>
      <w:numFmt w:val="lowerRoman"/>
      <w:lvlText w:val="%3."/>
      <w:lvlJc w:val="right"/>
      <w:pPr>
        <w:ind w:left="2141" w:hanging="180"/>
      </w:pPr>
    </w:lvl>
    <w:lvl w:ilvl="3" w:tplc="240A000F" w:tentative="1">
      <w:start w:val="1"/>
      <w:numFmt w:val="decimal"/>
      <w:lvlText w:val="%4."/>
      <w:lvlJc w:val="left"/>
      <w:pPr>
        <w:ind w:left="2861" w:hanging="360"/>
      </w:pPr>
    </w:lvl>
    <w:lvl w:ilvl="4" w:tplc="240A0019" w:tentative="1">
      <w:start w:val="1"/>
      <w:numFmt w:val="lowerLetter"/>
      <w:lvlText w:val="%5."/>
      <w:lvlJc w:val="left"/>
      <w:pPr>
        <w:ind w:left="3581" w:hanging="360"/>
      </w:pPr>
    </w:lvl>
    <w:lvl w:ilvl="5" w:tplc="240A001B" w:tentative="1">
      <w:start w:val="1"/>
      <w:numFmt w:val="lowerRoman"/>
      <w:lvlText w:val="%6."/>
      <w:lvlJc w:val="right"/>
      <w:pPr>
        <w:ind w:left="4301" w:hanging="180"/>
      </w:pPr>
    </w:lvl>
    <w:lvl w:ilvl="6" w:tplc="240A000F" w:tentative="1">
      <w:start w:val="1"/>
      <w:numFmt w:val="decimal"/>
      <w:lvlText w:val="%7."/>
      <w:lvlJc w:val="left"/>
      <w:pPr>
        <w:ind w:left="5021" w:hanging="360"/>
      </w:pPr>
    </w:lvl>
    <w:lvl w:ilvl="7" w:tplc="240A0019" w:tentative="1">
      <w:start w:val="1"/>
      <w:numFmt w:val="lowerLetter"/>
      <w:lvlText w:val="%8."/>
      <w:lvlJc w:val="left"/>
      <w:pPr>
        <w:ind w:left="5741" w:hanging="360"/>
      </w:pPr>
    </w:lvl>
    <w:lvl w:ilvl="8" w:tplc="240A001B" w:tentative="1">
      <w:start w:val="1"/>
      <w:numFmt w:val="lowerRoman"/>
      <w:lvlText w:val="%9."/>
      <w:lvlJc w:val="right"/>
      <w:pPr>
        <w:ind w:left="6461" w:hanging="180"/>
      </w:pPr>
    </w:lvl>
  </w:abstractNum>
  <w:abstractNum w:abstractNumId="27">
    <w:nsid w:val="6E627F6E"/>
    <w:multiLevelType w:val="multilevel"/>
    <w:tmpl w:val="EC60D86A"/>
    <w:lvl w:ilvl="0">
      <w:start w:val="1"/>
      <w:numFmt w:val="decimal"/>
      <w:lvlText w:val="%1."/>
      <w:lvlJc w:val="left"/>
      <w:pPr>
        <w:ind w:left="720" w:firstLine="1080"/>
      </w:pPr>
      <w:rPr>
        <w:b w:val="0"/>
        <w:i w:val="0"/>
        <w:smallCaps w:val="0"/>
        <w:strike w:val="0"/>
        <w:color w:val="000000"/>
        <w:sz w:val="22"/>
        <w:u w:val="none"/>
        <w:vertAlign w:val="baseline"/>
      </w:rPr>
    </w:lvl>
    <w:lvl w:ilvl="1">
      <w:start w:val="1"/>
      <w:numFmt w:val="lowerLetter"/>
      <w:lvlText w:val="%2."/>
      <w:lvlJc w:val="left"/>
      <w:pPr>
        <w:ind w:left="1440" w:firstLine="2520"/>
      </w:pPr>
      <w:rPr>
        <w:b w:val="0"/>
        <w:i w:val="0"/>
        <w:smallCaps w:val="0"/>
        <w:strike w:val="0"/>
        <w:color w:val="000000"/>
        <w:sz w:val="22"/>
        <w:u w:val="none"/>
        <w:vertAlign w:val="baseline"/>
      </w:rPr>
    </w:lvl>
    <w:lvl w:ilvl="2">
      <w:start w:val="1"/>
      <w:numFmt w:val="lowerRoman"/>
      <w:lvlText w:val="%3."/>
      <w:lvlJc w:val="left"/>
      <w:pPr>
        <w:ind w:left="2160" w:firstLine="4140"/>
      </w:pPr>
      <w:rPr>
        <w:b w:val="0"/>
        <w:i w:val="0"/>
        <w:smallCaps w:val="0"/>
        <w:strike w:val="0"/>
        <w:color w:val="000000"/>
        <w:sz w:val="22"/>
        <w:u w:val="none"/>
        <w:vertAlign w:val="baseline"/>
      </w:rPr>
    </w:lvl>
    <w:lvl w:ilvl="3">
      <w:start w:val="1"/>
      <w:numFmt w:val="decimal"/>
      <w:lvlText w:val="%4"/>
      <w:lvlJc w:val="left"/>
      <w:pPr>
        <w:ind w:left="2880" w:firstLine="5400"/>
      </w:pPr>
      <w:rPr>
        <w:rFonts w:ascii="Ancizar Sans" w:eastAsia="Times New Roman" w:hAnsi="Ancizar Sans" w:cs="Arial"/>
        <w:b w:val="0"/>
        <w:i w:val="0"/>
        <w:smallCaps w:val="0"/>
        <w:strike w:val="0"/>
        <w:color w:val="000000"/>
        <w:sz w:val="16"/>
        <w:szCs w:val="16"/>
        <w:u w:val="none"/>
        <w:vertAlign w:val="baseline"/>
      </w:rPr>
    </w:lvl>
    <w:lvl w:ilvl="4">
      <w:start w:val="1"/>
      <w:numFmt w:val="lowerLetter"/>
      <w:lvlText w:val="%5."/>
      <w:lvlJc w:val="left"/>
      <w:pPr>
        <w:ind w:left="3600" w:firstLine="6840"/>
      </w:pPr>
      <w:rPr>
        <w:b w:val="0"/>
        <w:i w:val="0"/>
        <w:smallCaps w:val="0"/>
        <w:strike w:val="0"/>
        <w:color w:val="000000"/>
        <w:sz w:val="22"/>
        <w:u w:val="none"/>
        <w:vertAlign w:val="baseline"/>
      </w:rPr>
    </w:lvl>
    <w:lvl w:ilvl="5">
      <w:start w:val="1"/>
      <w:numFmt w:val="lowerRoman"/>
      <w:lvlText w:val="%6."/>
      <w:lvlJc w:val="left"/>
      <w:pPr>
        <w:ind w:left="4320" w:firstLine="8460"/>
      </w:pPr>
      <w:rPr>
        <w:b w:val="0"/>
        <w:i w:val="0"/>
        <w:smallCaps w:val="0"/>
        <w:strike w:val="0"/>
        <w:color w:val="000000"/>
        <w:sz w:val="22"/>
        <w:u w:val="none"/>
        <w:vertAlign w:val="baseline"/>
      </w:rPr>
    </w:lvl>
    <w:lvl w:ilvl="6">
      <w:start w:val="1"/>
      <w:numFmt w:val="decimal"/>
      <w:lvlText w:val="%7."/>
      <w:lvlJc w:val="left"/>
      <w:pPr>
        <w:ind w:left="5040" w:firstLine="9720"/>
      </w:pPr>
      <w:rPr>
        <w:b w:val="0"/>
        <w:i w:val="0"/>
        <w:smallCaps w:val="0"/>
        <w:strike w:val="0"/>
        <w:color w:val="000000"/>
        <w:sz w:val="22"/>
        <w:u w:val="none"/>
        <w:vertAlign w:val="baseline"/>
      </w:rPr>
    </w:lvl>
    <w:lvl w:ilvl="7">
      <w:start w:val="1"/>
      <w:numFmt w:val="lowerLetter"/>
      <w:lvlText w:val="%8."/>
      <w:lvlJc w:val="left"/>
      <w:pPr>
        <w:ind w:left="5760" w:firstLine="11160"/>
      </w:pPr>
      <w:rPr>
        <w:b w:val="0"/>
        <w:i w:val="0"/>
        <w:smallCaps w:val="0"/>
        <w:strike w:val="0"/>
        <w:color w:val="000000"/>
        <w:sz w:val="22"/>
        <w:u w:val="none"/>
        <w:vertAlign w:val="baseline"/>
      </w:rPr>
    </w:lvl>
    <w:lvl w:ilvl="8">
      <w:start w:val="1"/>
      <w:numFmt w:val="lowerRoman"/>
      <w:lvlText w:val="%9."/>
      <w:lvlJc w:val="left"/>
      <w:pPr>
        <w:ind w:left="6480" w:firstLine="12780"/>
      </w:pPr>
      <w:rPr>
        <w:b w:val="0"/>
        <w:i w:val="0"/>
        <w:smallCaps w:val="0"/>
        <w:strike w:val="0"/>
        <w:color w:val="000000"/>
        <w:sz w:val="22"/>
        <w:u w:val="none"/>
        <w:vertAlign w:val="baseline"/>
      </w:rPr>
    </w:lvl>
  </w:abstractNum>
  <w:abstractNum w:abstractNumId="28">
    <w:nsid w:val="6F1E1EE8"/>
    <w:multiLevelType w:val="multilevel"/>
    <w:tmpl w:val="EC60D86A"/>
    <w:lvl w:ilvl="0">
      <w:start w:val="1"/>
      <w:numFmt w:val="decimal"/>
      <w:lvlText w:val="%1."/>
      <w:lvlJc w:val="left"/>
      <w:pPr>
        <w:ind w:left="720" w:firstLine="1080"/>
      </w:pPr>
      <w:rPr>
        <w:b w:val="0"/>
        <w:i w:val="0"/>
        <w:smallCaps w:val="0"/>
        <w:strike w:val="0"/>
        <w:color w:val="000000"/>
        <w:sz w:val="22"/>
        <w:u w:val="none"/>
        <w:vertAlign w:val="baseline"/>
      </w:rPr>
    </w:lvl>
    <w:lvl w:ilvl="1">
      <w:start w:val="1"/>
      <w:numFmt w:val="lowerLetter"/>
      <w:lvlText w:val="%2."/>
      <w:lvlJc w:val="left"/>
      <w:pPr>
        <w:ind w:left="1440" w:firstLine="2520"/>
      </w:pPr>
      <w:rPr>
        <w:b w:val="0"/>
        <w:i w:val="0"/>
        <w:smallCaps w:val="0"/>
        <w:strike w:val="0"/>
        <w:color w:val="000000"/>
        <w:sz w:val="22"/>
        <w:u w:val="none"/>
        <w:vertAlign w:val="baseline"/>
      </w:rPr>
    </w:lvl>
    <w:lvl w:ilvl="2">
      <w:start w:val="1"/>
      <w:numFmt w:val="lowerRoman"/>
      <w:lvlText w:val="%3."/>
      <w:lvlJc w:val="left"/>
      <w:pPr>
        <w:ind w:left="2160" w:firstLine="4140"/>
      </w:pPr>
      <w:rPr>
        <w:b w:val="0"/>
        <w:i w:val="0"/>
        <w:smallCaps w:val="0"/>
        <w:strike w:val="0"/>
        <w:color w:val="000000"/>
        <w:sz w:val="22"/>
        <w:u w:val="none"/>
        <w:vertAlign w:val="baseline"/>
      </w:rPr>
    </w:lvl>
    <w:lvl w:ilvl="3">
      <w:start w:val="1"/>
      <w:numFmt w:val="decimal"/>
      <w:lvlText w:val="%4"/>
      <w:lvlJc w:val="left"/>
      <w:pPr>
        <w:ind w:left="2880" w:firstLine="5400"/>
      </w:pPr>
      <w:rPr>
        <w:rFonts w:ascii="Ancizar Sans" w:eastAsia="Times New Roman" w:hAnsi="Ancizar Sans" w:cs="Arial"/>
        <w:b w:val="0"/>
        <w:i w:val="0"/>
        <w:smallCaps w:val="0"/>
        <w:strike w:val="0"/>
        <w:color w:val="000000"/>
        <w:sz w:val="16"/>
        <w:szCs w:val="16"/>
        <w:u w:val="none"/>
        <w:vertAlign w:val="baseline"/>
      </w:rPr>
    </w:lvl>
    <w:lvl w:ilvl="4">
      <w:start w:val="1"/>
      <w:numFmt w:val="lowerLetter"/>
      <w:lvlText w:val="%5."/>
      <w:lvlJc w:val="left"/>
      <w:pPr>
        <w:ind w:left="3600" w:firstLine="6840"/>
      </w:pPr>
      <w:rPr>
        <w:b w:val="0"/>
        <w:i w:val="0"/>
        <w:smallCaps w:val="0"/>
        <w:strike w:val="0"/>
        <w:color w:val="000000"/>
        <w:sz w:val="22"/>
        <w:u w:val="none"/>
        <w:vertAlign w:val="baseline"/>
      </w:rPr>
    </w:lvl>
    <w:lvl w:ilvl="5">
      <w:start w:val="1"/>
      <w:numFmt w:val="lowerRoman"/>
      <w:lvlText w:val="%6."/>
      <w:lvlJc w:val="left"/>
      <w:pPr>
        <w:ind w:left="4320" w:firstLine="8460"/>
      </w:pPr>
      <w:rPr>
        <w:b w:val="0"/>
        <w:i w:val="0"/>
        <w:smallCaps w:val="0"/>
        <w:strike w:val="0"/>
        <w:color w:val="000000"/>
        <w:sz w:val="22"/>
        <w:u w:val="none"/>
        <w:vertAlign w:val="baseline"/>
      </w:rPr>
    </w:lvl>
    <w:lvl w:ilvl="6">
      <w:start w:val="1"/>
      <w:numFmt w:val="decimal"/>
      <w:lvlText w:val="%7."/>
      <w:lvlJc w:val="left"/>
      <w:pPr>
        <w:ind w:left="5040" w:firstLine="9720"/>
      </w:pPr>
      <w:rPr>
        <w:b w:val="0"/>
        <w:i w:val="0"/>
        <w:smallCaps w:val="0"/>
        <w:strike w:val="0"/>
        <w:color w:val="000000"/>
        <w:sz w:val="22"/>
        <w:u w:val="none"/>
        <w:vertAlign w:val="baseline"/>
      </w:rPr>
    </w:lvl>
    <w:lvl w:ilvl="7">
      <w:start w:val="1"/>
      <w:numFmt w:val="lowerLetter"/>
      <w:lvlText w:val="%8."/>
      <w:lvlJc w:val="left"/>
      <w:pPr>
        <w:ind w:left="5760" w:firstLine="11160"/>
      </w:pPr>
      <w:rPr>
        <w:b w:val="0"/>
        <w:i w:val="0"/>
        <w:smallCaps w:val="0"/>
        <w:strike w:val="0"/>
        <w:color w:val="000000"/>
        <w:sz w:val="22"/>
        <w:u w:val="none"/>
        <w:vertAlign w:val="baseline"/>
      </w:rPr>
    </w:lvl>
    <w:lvl w:ilvl="8">
      <w:start w:val="1"/>
      <w:numFmt w:val="lowerRoman"/>
      <w:lvlText w:val="%9."/>
      <w:lvlJc w:val="left"/>
      <w:pPr>
        <w:ind w:left="6480" w:firstLine="12780"/>
      </w:pPr>
      <w:rPr>
        <w:b w:val="0"/>
        <w:i w:val="0"/>
        <w:smallCaps w:val="0"/>
        <w:strike w:val="0"/>
        <w:color w:val="000000"/>
        <w:sz w:val="22"/>
        <w:u w:val="none"/>
        <w:vertAlign w:val="baseline"/>
      </w:rPr>
    </w:lvl>
  </w:abstractNum>
  <w:abstractNum w:abstractNumId="29">
    <w:nsid w:val="7DCC4B15"/>
    <w:multiLevelType w:val="multilevel"/>
    <w:tmpl w:val="EC60D86A"/>
    <w:lvl w:ilvl="0">
      <w:start w:val="1"/>
      <w:numFmt w:val="decimal"/>
      <w:lvlText w:val="%1."/>
      <w:lvlJc w:val="left"/>
      <w:pPr>
        <w:ind w:left="720" w:firstLine="1080"/>
      </w:pPr>
      <w:rPr>
        <w:b w:val="0"/>
        <w:i w:val="0"/>
        <w:smallCaps w:val="0"/>
        <w:strike w:val="0"/>
        <w:color w:val="000000"/>
        <w:sz w:val="22"/>
        <w:u w:val="none"/>
        <w:vertAlign w:val="baseline"/>
      </w:rPr>
    </w:lvl>
    <w:lvl w:ilvl="1">
      <w:start w:val="1"/>
      <w:numFmt w:val="lowerLetter"/>
      <w:lvlText w:val="%2."/>
      <w:lvlJc w:val="left"/>
      <w:pPr>
        <w:ind w:left="1440" w:firstLine="2520"/>
      </w:pPr>
      <w:rPr>
        <w:b w:val="0"/>
        <w:i w:val="0"/>
        <w:smallCaps w:val="0"/>
        <w:strike w:val="0"/>
        <w:color w:val="000000"/>
        <w:sz w:val="22"/>
        <w:u w:val="none"/>
        <w:vertAlign w:val="baseline"/>
      </w:rPr>
    </w:lvl>
    <w:lvl w:ilvl="2">
      <w:start w:val="1"/>
      <w:numFmt w:val="lowerRoman"/>
      <w:lvlText w:val="%3."/>
      <w:lvlJc w:val="left"/>
      <w:pPr>
        <w:ind w:left="2160" w:firstLine="4140"/>
      </w:pPr>
      <w:rPr>
        <w:b w:val="0"/>
        <w:i w:val="0"/>
        <w:smallCaps w:val="0"/>
        <w:strike w:val="0"/>
        <w:color w:val="000000"/>
        <w:sz w:val="22"/>
        <w:u w:val="none"/>
        <w:vertAlign w:val="baseline"/>
      </w:rPr>
    </w:lvl>
    <w:lvl w:ilvl="3">
      <w:start w:val="1"/>
      <w:numFmt w:val="decimal"/>
      <w:lvlText w:val="%4"/>
      <w:lvlJc w:val="left"/>
      <w:pPr>
        <w:ind w:left="2880" w:firstLine="5400"/>
      </w:pPr>
      <w:rPr>
        <w:rFonts w:ascii="Ancizar Sans" w:eastAsia="Times New Roman" w:hAnsi="Ancizar Sans" w:cs="Arial"/>
        <w:b w:val="0"/>
        <w:i w:val="0"/>
        <w:smallCaps w:val="0"/>
        <w:strike w:val="0"/>
        <w:color w:val="000000"/>
        <w:sz w:val="16"/>
        <w:szCs w:val="16"/>
        <w:u w:val="none"/>
        <w:vertAlign w:val="baseline"/>
      </w:rPr>
    </w:lvl>
    <w:lvl w:ilvl="4">
      <w:start w:val="1"/>
      <w:numFmt w:val="lowerLetter"/>
      <w:lvlText w:val="%5."/>
      <w:lvlJc w:val="left"/>
      <w:pPr>
        <w:ind w:left="3600" w:firstLine="6840"/>
      </w:pPr>
      <w:rPr>
        <w:b w:val="0"/>
        <w:i w:val="0"/>
        <w:smallCaps w:val="0"/>
        <w:strike w:val="0"/>
        <w:color w:val="000000"/>
        <w:sz w:val="22"/>
        <w:u w:val="none"/>
        <w:vertAlign w:val="baseline"/>
      </w:rPr>
    </w:lvl>
    <w:lvl w:ilvl="5">
      <w:start w:val="1"/>
      <w:numFmt w:val="lowerRoman"/>
      <w:lvlText w:val="%6."/>
      <w:lvlJc w:val="left"/>
      <w:pPr>
        <w:ind w:left="4320" w:firstLine="8460"/>
      </w:pPr>
      <w:rPr>
        <w:b w:val="0"/>
        <w:i w:val="0"/>
        <w:smallCaps w:val="0"/>
        <w:strike w:val="0"/>
        <w:color w:val="000000"/>
        <w:sz w:val="22"/>
        <w:u w:val="none"/>
        <w:vertAlign w:val="baseline"/>
      </w:rPr>
    </w:lvl>
    <w:lvl w:ilvl="6">
      <w:start w:val="1"/>
      <w:numFmt w:val="decimal"/>
      <w:lvlText w:val="%7."/>
      <w:lvlJc w:val="left"/>
      <w:pPr>
        <w:ind w:left="5040" w:firstLine="9720"/>
      </w:pPr>
      <w:rPr>
        <w:b w:val="0"/>
        <w:i w:val="0"/>
        <w:smallCaps w:val="0"/>
        <w:strike w:val="0"/>
        <w:color w:val="000000"/>
        <w:sz w:val="22"/>
        <w:u w:val="none"/>
        <w:vertAlign w:val="baseline"/>
      </w:rPr>
    </w:lvl>
    <w:lvl w:ilvl="7">
      <w:start w:val="1"/>
      <w:numFmt w:val="lowerLetter"/>
      <w:lvlText w:val="%8."/>
      <w:lvlJc w:val="left"/>
      <w:pPr>
        <w:ind w:left="5760" w:firstLine="11160"/>
      </w:pPr>
      <w:rPr>
        <w:b w:val="0"/>
        <w:i w:val="0"/>
        <w:smallCaps w:val="0"/>
        <w:strike w:val="0"/>
        <w:color w:val="000000"/>
        <w:sz w:val="22"/>
        <w:u w:val="none"/>
        <w:vertAlign w:val="baseline"/>
      </w:rPr>
    </w:lvl>
    <w:lvl w:ilvl="8">
      <w:start w:val="1"/>
      <w:numFmt w:val="lowerRoman"/>
      <w:lvlText w:val="%9."/>
      <w:lvlJc w:val="left"/>
      <w:pPr>
        <w:ind w:left="6480" w:firstLine="12780"/>
      </w:pPr>
      <w:rPr>
        <w:b w:val="0"/>
        <w:i w:val="0"/>
        <w:smallCaps w:val="0"/>
        <w:strike w:val="0"/>
        <w:color w:val="000000"/>
        <w:sz w:val="22"/>
        <w:u w:val="none"/>
        <w:vertAlign w:val="baseline"/>
      </w:rPr>
    </w:lvl>
  </w:abstractNum>
  <w:abstractNum w:abstractNumId="30">
    <w:nsid w:val="7E415E8D"/>
    <w:multiLevelType w:val="multilevel"/>
    <w:tmpl w:val="EC60D86A"/>
    <w:lvl w:ilvl="0">
      <w:start w:val="1"/>
      <w:numFmt w:val="decimal"/>
      <w:lvlText w:val="%1."/>
      <w:lvlJc w:val="left"/>
      <w:pPr>
        <w:ind w:left="720" w:firstLine="1080"/>
      </w:pPr>
      <w:rPr>
        <w:b w:val="0"/>
        <w:i w:val="0"/>
        <w:smallCaps w:val="0"/>
        <w:strike w:val="0"/>
        <w:color w:val="000000"/>
        <w:sz w:val="22"/>
        <w:u w:val="none"/>
        <w:vertAlign w:val="baseline"/>
      </w:rPr>
    </w:lvl>
    <w:lvl w:ilvl="1">
      <w:start w:val="1"/>
      <w:numFmt w:val="lowerLetter"/>
      <w:lvlText w:val="%2."/>
      <w:lvlJc w:val="left"/>
      <w:pPr>
        <w:ind w:left="1440" w:firstLine="2520"/>
      </w:pPr>
      <w:rPr>
        <w:b w:val="0"/>
        <w:i w:val="0"/>
        <w:smallCaps w:val="0"/>
        <w:strike w:val="0"/>
        <w:color w:val="000000"/>
        <w:sz w:val="22"/>
        <w:u w:val="none"/>
        <w:vertAlign w:val="baseline"/>
      </w:rPr>
    </w:lvl>
    <w:lvl w:ilvl="2">
      <w:start w:val="1"/>
      <w:numFmt w:val="lowerRoman"/>
      <w:lvlText w:val="%3."/>
      <w:lvlJc w:val="left"/>
      <w:pPr>
        <w:ind w:left="2160" w:firstLine="4140"/>
      </w:pPr>
      <w:rPr>
        <w:b w:val="0"/>
        <w:i w:val="0"/>
        <w:smallCaps w:val="0"/>
        <w:strike w:val="0"/>
        <w:color w:val="000000"/>
        <w:sz w:val="22"/>
        <w:u w:val="none"/>
        <w:vertAlign w:val="baseline"/>
      </w:rPr>
    </w:lvl>
    <w:lvl w:ilvl="3">
      <w:start w:val="1"/>
      <w:numFmt w:val="decimal"/>
      <w:lvlText w:val="%4"/>
      <w:lvlJc w:val="left"/>
      <w:pPr>
        <w:ind w:left="-4832" w:firstLine="5400"/>
      </w:pPr>
      <w:rPr>
        <w:rFonts w:ascii="Ancizar Sans" w:eastAsia="Times New Roman" w:hAnsi="Ancizar Sans" w:cs="Arial"/>
        <w:b w:val="0"/>
        <w:i w:val="0"/>
        <w:smallCaps w:val="0"/>
        <w:strike w:val="0"/>
        <w:color w:val="000000"/>
        <w:sz w:val="16"/>
        <w:szCs w:val="16"/>
        <w:u w:val="none"/>
        <w:vertAlign w:val="baseline"/>
      </w:rPr>
    </w:lvl>
    <w:lvl w:ilvl="4">
      <w:start w:val="1"/>
      <w:numFmt w:val="lowerLetter"/>
      <w:lvlText w:val="%5."/>
      <w:lvlJc w:val="left"/>
      <w:pPr>
        <w:ind w:left="3600" w:firstLine="6840"/>
      </w:pPr>
      <w:rPr>
        <w:b w:val="0"/>
        <w:i w:val="0"/>
        <w:smallCaps w:val="0"/>
        <w:strike w:val="0"/>
        <w:color w:val="000000"/>
        <w:sz w:val="22"/>
        <w:u w:val="none"/>
        <w:vertAlign w:val="baseline"/>
      </w:rPr>
    </w:lvl>
    <w:lvl w:ilvl="5">
      <w:start w:val="1"/>
      <w:numFmt w:val="lowerRoman"/>
      <w:lvlText w:val="%6."/>
      <w:lvlJc w:val="left"/>
      <w:pPr>
        <w:ind w:left="4320" w:firstLine="8460"/>
      </w:pPr>
      <w:rPr>
        <w:b w:val="0"/>
        <w:i w:val="0"/>
        <w:smallCaps w:val="0"/>
        <w:strike w:val="0"/>
        <w:color w:val="000000"/>
        <w:sz w:val="22"/>
        <w:u w:val="none"/>
        <w:vertAlign w:val="baseline"/>
      </w:rPr>
    </w:lvl>
    <w:lvl w:ilvl="6">
      <w:start w:val="1"/>
      <w:numFmt w:val="decimal"/>
      <w:lvlText w:val="%7."/>
      <w:lvlJc w:val="left"/>
      <w:pPr>
        <w:ind w:left="5040" w:firstLine="9720"/>
      </w:pPr>
      <w:rPr>
        <w:b w:val="0"/>
        <w:i w:val="0"/>
        <w:smallCaps w:val="0"/>
        <w:strike w:val="0"/>
        <w:color w:val="000000"/>
        <w:sz w:val="22"/>
        <w:u w:val="none"/>
        <w:vertAlign w:val="baseline"/>
      </w:rPr>
    </w:lvl>
    <w:lvl w:ilvl="7">
      <w:start w:val="1"/>
      <w:numFmt w:val="lowerLetter"/>
      <w:lvlText w:val="%8."/>
      <w:lvlJc w:val="left"/>
      <w:pPr>
        <w:ind w:left="5760" w:firstLine="11160"/>
      </w:pPr>
      <w:rPr>
        <w:b w:val="0"/>
        <w:i w:val="0"/>
        <w:smallCaps w:val="0"/>
        <w:strike w:val="0"/>
        <w:color w:val="000000"/>
        <w:sz w:val="22"/>
        <w:u w:val="none"/>
        <w:vertAlign w:val="baseline"/>
      </w:rPr>
    </w:lvl>
    <w:lvl w:ilvl="8">
      <w:start w:val="1"/>
      <w:numFmt w:val="lowerRoman"/>
      <w:lvlText w:val="%9."/>
      <w:lvlJc w:val="left"/>
      <w:pPr>
        <w:ind w:left="6480" w:firstLine="12780"/>
      </w:pPr>
      <w:rPr>
        <w:b w:val="0"/>
        <w:i w:val="0"/>
        <w:smallCaps w:val="0"/>
        <w:strike w:val="0"/>
        <w:color w:val="000000"/>
        <w:sz w:val="22"/>
        <w:u w:val="none"/>
        <w:vertAlign w:val="baseline"/>
      </w:rPr>
    </w:lvl>
  </w:abstractNum>
  <w:num w:numId="1">
    <w:abstractNumId w:val="2"/>
  </w:num>
  <w:num w:numId="2">
    <w:abstractNumId w:val="17"/>
  </w:num>
  <w:num w:numId="3">
    <w:abstractNumId w:val="21"/>
  </w:num>
  <w:num w:numId="4">
    <w:abstractNumId w:val="25"/>
  </w:num>
  <w:num w:numId="5">
    <w:abstractNumId w:val="15"/>
  </w:num>
  <w:num w:numId="6">
    <w:abstractNumId w:val="6"/>
  </w:num>
  <w:num w:numId="7">
    <w:abstractNumId w:val="14"/>
  </w:num>
  <w:num w:numId="8">
    <w:abstractNumId w:val="9"/>
  </w:num>
  <w:num w:numId="9">
    <w:abstractNumId w:val="8"/>
  </w:num>
  <w:num w:numId="10">
    <w:abstractNumId w:val="10"/>
  </w:num>
  <w:num w:numId="11">
    <w:abstractNumId w:val="22"/>
  </w:num>
  <w:num w:numId="12">
    <w:abstractNumId w:val="29"/>
  </w:num>
  <w:num w:numId="13">
    <w:abstractNumId w:val="3"/>
  </w:num>
  <w:num w:numId="14">
    <w:abstractNumId w:val="1"/>
  </w:num>
  <w:num w:numId="15">
    <w:abstractNumId w:val="0"/>
  </w:num>
  <w:num w:numId="16">
    <w:abstractNumId w:val="5"/>
  </w:num>
  <w:num w:numId="17">
    <w:abstractNumId w:val="26"/>
  </w:num>
  <w:num w:numId="18">
    <w:abstractNumId w:val="7"/>
  </w:num>
  <w:num w:numId="19">
    <w:abstractNumId w:val="12"/>
  </w:num>
  <w:num w:numId="20">
    <w:abstractNumId w:val="18"/>
  </w:num>
  <w:num w:numId="21">
    <w:abstractNumId w:val="19"/>
  </w:num>
  <w:num w:numId="22">
    <w:abstractNumId w:val="20"/>
  </w:num>
  <w:num w:numId="23">
    <w:abstractNumId w:val="13"/>
  </w:num>
  <w:num w:numId="24">
    <w:abstractNumId w:val="16"/>
  </w:num>
  <w:num w:numId="25">
    <w:abstractNumId w:val="11"/>
  </w:num>
  <w:num w:numId="26">
    <w:abstractNumId w:val="24"/>
  </w:num>
  <w:num w:numId="27">
    <w:abstractNumId w:val="27"/>
  </w:num>
  <w:num w:numId="28">
    <w:abstractNumId w:val="23"/>
  </w:num>
  <w:num w:numId="29">
    <w:abstractNumId w:val="28"/>
  </w:num>
  <w:num w:numId="30">
    <w:abstractNumId w:val="30"/>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trackedChanges" w:formatting="1" w:enforcement="0"/>
  <w:styleLockTheme/>
  <w:defaultTabStop w:val="708"/>
  <w:consecutiveHyphenLimit w:val="3"/>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8C"/>
    <w:rsid w:val="00013C16"/>
    <w:rsid w:val="0001654B"/>
    <w:rsid w:val="00027C6E"/>
    <w:rsid w:val="00044EAF"/>
    <w:rsid w:val="0004509A"/>
    <w:rsid w:val="000643D4"/>
    <w:rsid w:val="000650F7"/>
    <w:rsid w:val="00077E17"/>
    <w:rsid w:val="00085B5A"/>
    <w:rsid w:val="000C2E15"/>
    <w:rsid w:val="000D22DD"/>
    <w:rsid w:val="000D659D"/>
    <w:rsid w:val="000E4ACC"/>
    <w:rsid w:val="000E4F87"/>
    <w:rsid w:val="000E6C71"/>
    <w:rsid w:val="000E6DD6"/>
    <w:rsid w:val="000E6E32"/>
    <w:rsid w:val="000F4121"/>
    <w:rsid w:val="00106B16"/>
    <w:rsid w:val="00121A1D"/>
    <w:rsid w:val="00127716"/>
    <w:rsid w:val="00130AAA"/>
    <w:rsid w:val="00131926"/>
    <w:rsid w:val="001372A2"/>
    <w:rsid w:val="00155F33"/>
    <w:rsid w:val="0016493E"/>
    <w:rsid w:val="001664FA"/>
    <w:rsid w:val="00167A16"/>
    <w:rsid w:val="001715AE"/>
    <w:rsid w:val="001721CC"/>
    <w:rsid w:val="001741C9"/>
    <w:rsid w:val="00175826"/>
    <w:rsid w:val="00186AE9"/>
    <w:rsid w:val="00190992"/>
    <w:rsid w:val="00192171"/>
    <w:rsid w:val="001A07C5"/>
    <w:rsid w:val="001A358A"/>
    <w:rsid w:val="001D6133"/>
    <w:rsid w:val="001E1BE5"/>
    <w:rsid w:val="001E3AAC"/>
    <w:rsid w:val="001F58AD"/>
    <w:rsid w:val="0020010F"/>
    <w:rsid w:val="00203A34"/>
    <w:rsid w:val="00206329"/>
    <w:rsid w:val="00235883"/>
    <w:rsid w:val="00252EA3"/>
    <w:rsid w:val="00274907"/>
    <w:rsid w:val="002848D0"/>
    <w:rsid w:val="00293EF6"/>
    <w:rsid w:val="00295C2E"/>
    <w:rsid w:val="002A6FC0"/>
    <w:rsid w:val="002B5549"/>
    <w:rsid w:val="002C2F32"/>
    <w:rsid w:val="002C379A"/>
    <w:rsid w:val="002C69F0"/>
    <w:rsid w:val="002D571D"/>
    <w:rsid w:val="002D60F0"/>
    <w:rsid w:val="002E2636"/>
    <w:rsid w:val="00310D83"/>
    <w:rsid w:val="00323545"/>
    <w:rsid w:val="00325AA7"/>
    <w:rsid w:val="00326941"/>
    <w:rsid w:val="003446BE"/>
    <w:rsid w:val="003519A1"/>
    <w:rsid w:val="003649FC"/>
    <w:rsid w:val="003657BA"/>
    <w:rsid w:val="003743F5"/>
    <w:rsid w:val="003837DE"/>
    <w:rsid w:val="003840BF"/>
    <w:rsid w:val="003934F1"/>
    <w:rsid w:val="003A4FD6"/>
    <w:rsid w:val="003B41EB"/>
    <w:rsid w:val="003B5C27"/>
    <w:rsid w:val="003D1663"/>
    <w:rsid w:val="003E083D"/>
    <w:rsid w:val="003F106E"/>
    <w:rsid w:val="003F28FB"/>
    <w:rsid w:val="003F2A78"/>
    <w:rsid w:val="00400869"/>
    <w:rsid w:val="00405ADE"/>
    <w:rsid w:val="0040784A"/>
    <w:rsid w:val="00412712"/>
    <w:rsid w:val="004144B4"/>
    <w:rsid w:val="00417411"/>
    <w:rsid w:val="00431708"/>
    <w:rsid w:val="00432511"/>
    <w:rsid w:val="00433323"/>
    <w:rsid w:val="00435348"/>
    <w:rsid w:val="00437019"/>
    <w:rsid w:val="00441689"/>
    <w:rsid w:val="0044366A"/>
    <w:rsid w:val="0044423A"/>
    <w:rsid w:val="004525CF"/>
    <w:rsid w:val="00454569"/>
    <w:rsid w:val="004612AE"/>
    <w:rsid w:val="0047132D"/>
    <w:rsid w:val="00477776"/>
    <w:rsid w:val="004839C8"/>
    <w:rsid w:val="0048577F"/>
    <w:rsid w:val="004A19C9"/>
    <w:rsid w:val="004A3383"/>
    <w:rsid w:val="004B25BA"/>
    <w:rsid w:val="004B611E"/>
    <w:rsid w:val="004C6D3C"/>
    <w:rsid w:val="004E1B53"/>
    <w:rsid w:val="00501E70"/>
    <w:rsid w:val="00507F3F"/>
    <w:rsid w:val="00520D7E"/>
    <w:rsid w:val="00521FB4"/>
    <w:rsid w:val="0052349C"/>
    <w:rsid w:val="005308FD"/>
    <w:rsid w:val="00537792"/>
    <w:rsid w:val="00540F8D"/>
    <w:rsid w:val="0054791D"/>
    <w:rsid w:val="00551197"/>
    <w:rsid w:val="00555FB5"/>
    <w:rsid w:val="00564555"/>
    <w:rsid w:val="005661FD"/>
    <w:rsid w:val="00573D11"/>
    <w:rsid w:val="00575E54"/>
    <w:rsid w:val="00581D0A"/>
    <w:rsid w:val="00584AC1"/>
    <w:rsid w:val="00586002"/>
    <w:rsid w:val="00596BBF"/>
    <w:rsid w:val="005978C1"/>
    <w:rsid w:val="005A35FA"/>
    <w:rsid w:val="005A534D"/>
    <w:rsid w:val="005B362C"/>
    <w:rsid w:val="005B6315"/>
    <w:rsid w:val="005C21B8"/>
    <w:rsid w:val="005C4BDB"/>
    <w:rsid w:val="005C758E"/>
    <w:rsid w:val="005D10C3"/>
    <w:rsid w:val="005D3928"/>
    <w:rsid w:val="005D4028"/>
    <w:rsid w:val="005E16CB"/>
    <w:rsid w:val="005E6DB6"/>
    <w:rsid w:val="005F47D1"/>
    <w:rsid w:val="006031C4"/>
    <w:rsid w:val="00604B28"/>
    <w:rsid w:val="00606A22"/>
    <w:rsid w:val="0061493A"/>
    <w:rsid w:val="00615611"/>
    <w:rsid w:val="006301D6"/>
    <w:rsid w:val="00631681"/>
    <w:rsid w:val="00633D62"/>
    <w:rsid w:val="00644354"/>
    <w:rsid w:val="00645514"/>
    <w:rsid w:val="0065630E"/>
    <w:rsid w:val="00656E73"/>
    <w:rsid w:val="0066648E"/>
    <w:rsid w:val="0067541F"/>
    <w:rsid w:val="00680134"/>
    <w:rsid w:val="00687CEA"/>
    <w:rsid w:val="006949B0"/>
    <w:rsid w:val="006A4246"/>
    <w:rsid w:val="006D35EB"/>
    <w:rsid w:val="006D4844"/>
    <w:rsid w:val="00702E41"/>
    <w:rsid w:val="00704F10"/>
    <w:rsid w:val="00707A47"/>
    <w:rsid w:val="007161F9"/>
    <w:rsid w:val="00735B50"/>
    <w:rsid w:val="00735F1A"/>
    <w:rsid w:val="00737847"/>
    <w:rsid w:val="00741EF7"/>
    <w:rsid w:val="00742026"/>
    <w:rsid w:val="0074645D"/>
    <w:rsid w:val="00761A03"/>
    <w:rsid w:val="00770EF1"/>
    <w:rsid w:val="007712B6"/>
    <w:rsid w:val="0077174A"/>
    <w:rsid w:val="00780EEF"/>
    <w:rsid w:val="00782DD2"/>
    <w:rsid w:val="00792832"/>
    <w:rsid w:val="007A5CBD"/>
    <w:rsid w:val="007A6EAA"/>
    <w:rsid w:val="007B5A92"/>
    <w:rsid w:val="007C22AD"/>
    <w:rsid w:val="007C414E"/>
    <w:rsid w:val="007D01FE"/>
    <w:rsid w:val="007D1F18"/>
    <w:rsid w:val="007E3D18"/>
    <w:rsid w:val="007E6378"/>
    <w:rsid w:val="007F01E9"/>
    <w:rsid w:val="007F64B5"/>
    <w:rsid w:val="007F6E95"/>
    <w:rsid w:val="0080474B"/>
    <w:rsid w:val="008047B5"/>
    <w:rsid w:val="00804D12"/>
    <w:rsid w:val="00805A15"/>
    <w:rsid w:val="00810D7C"/>
    <w:rsid w:val="0081160A"/>
    <w:rsid w:val="00813A6F"/>
    <w:rsid w:val="00822D41"/>
    <w:rsid w:val="00831670"/>
    <w:rsid w:val="00834AE0"/>
    <w:rsid w:val="0085286F"/>
    <w:rsid w:val="008623D4"/>
    <w:rsid w:val="00881AC1"/>
    <w:rsid w:val="00885511"/>
    <w:rsid w:val="00897ABC"/>
    <w:rsid w:val="008A0E69"/>
    <w:rsid w:val="008A537C"/>
    <w:rsid w:val="008A7E10"/>
    <w:rsid w:val="008C4652"/>
    <w:rsid w:val="008D1F8D"/>
    <w:rsid w:val="008D71AC"/>
    <w:rsid w:val="008E571D"/>
    <w:rsid w:val="008F29C3"/>
    <w:rsid w:val="00905ABD"/>
    <w:rsid w:val="0090741D"/>
    <w:rsid w:val="009175CA"/>
    <w:rsid w:val="00933C31"/>
    <w:rsid w:val="00941D2D"/>
    <w:rsid w:val="00942210"/>
    <w:rsid w:val="0095160C"/>
    <w:rsid w:val="0095707D"/>
    <w:rsid w:val="0096114E"/>
    <w:rsid w:val="00982530"/>
    <w:rsid w:val="00982D8C"/>
    <w:rsid w:val="00994D4C"/>
    <w:rsid w:val="00997F47"/>
    <w:rsid w:val="009A1DA6"/>
    <w:rsid w:val="009D7F28"/>
    <w:rsid w:val="009E14D3"/>
    <w:rsid w:val="009F78F8"/>
    <w:rsid w:val="00A04E40"/>
    <w:rsid w:val="00A10BC9"/>
    <w:rsid w:val="00A1364F"/>
    <w:rsid w:val="00A2223C"/>
    <w:rsid w:val="00A23263"/>
    <w:rsid w:val="00A25885"/>
    <w:rsid w:val="00A31F3B"/>
    <w:rsid w:val="00A332F4"/>
    <w:rsid w:val="00A35A3F"/>
    <w:rsid w:val="00A4041B"/>
    <w:rsid w:val="00A41D84"/>
    <w:rsid w:val="00A50BF1"/>
    <w:rsid w:val="00A51CFE"/>
    <w:rsid w:val="00A555FF"/>
    <w:rsid w:val="00A57E9B"/>
    <w:rsid w:val="00A77041"/>
    <w:rsid w:val="00A834D9"/>
    <w:rsid w:val="00A93468"/>
    <w:rsid w:val="00A93E89"/>
    <w:rsid w:val="00A97298"/>
    <w:rsid w:val="00AA58CD"/>
    <w:rsid w:val="00AA6FD6"/>
    <w:rsid w:val="00AB3ABA"/>
    <w:rsid w:val="00AC103A"/>
    <w:rsid w:val="00AC1C94"/>
    <w:rsid w:val="00AD693B"/>
    <w:rsid w:val="00AE567E"/>
    <w:rsid w:val="00AF1782"/>
    <w:rsid w:val="00AF1A8C"/>
    <w:rsid w:val="00B01E5A"/>
    <w:rsid w:val="00B1354F"/>
    <w:rsid w:val="00B166AE"/>
    <w:rsid w:val="00B25991"/>
    <w:rsid w:val="00B27352"/>
    <w:rsid w:val="00B320F6"/>
    <w:rsid w:val="00B409AB"/>
    <w:rsid w:val="00B47C7E"/>
    <w:rsid w:val="00B50FE7"/>
    <w:rsid w:val="00B651CE"/>
    <w:rsid w:val="00B86368"/>
    <w:rsid w:val="00B8735A"/>
    <w:rsid w:val="00BA529E"/>
    <w:rsid w:val="00BB567C"/>
    <w:rsid w:val="00BB6187"/>
    <w:rsid w:val="00BD208E"/>
    <w:rsid w:val="00BE01D0"/>
    <w:rsid w:val="00BE3338"/>
    <w:rsid w:val="00BE4829"/>
    <w:rsid w:val="00BE72B0"/>
    <w:rsid w:val="00C007AA"/>
    <w:rsid w:val="00C01AB0"/>
    <w:rsid w:val="00C044F5"/>
    <w:rsid w:val="00C10092"/>
    <w:rsid w:val="00C16A24"/>
    <w:rsid w:val="00C3028A"/>
    <w:rsid w:val="00C5507B"/>
    <w:rsid w:val="00C55176"/>
    <w:rsid w:val="00C64709"/>
    <w:rsid w:val="00C7103C"/>
    <w:rsid w:val="00C74605"/>
    <w:rsid w:val="00C83B06"/>
    <w:rsid w:val="00C840E6"/>
    <w:rsid w:val="00C85C64"/>
    <w:rsid w:val="00C9153B"/>
    <w:rsid w:val="00C9630E"/>
    <w:rsid w:val="00CA3D88"/>
    <w:rsid w:val="00CA61E1"/>
    <w:rsid w:val="00CB564A"/>
    <w:rsid w:val="00CC14DC"/>
    <w:rsid w:val="00CC6799"/>
    <w:rsid w:val="00CD5591"/>
    <w:rsid w:val="00CE30C4"/>
    <w:rsid w:val="00CF461F"/>
    <w:rsid w:val="00CF556B"/>
    <w:rsid w:val="00CF6347"/>
    <w:rsid w:val="00D02C78"/>
    <w:rsid w:val="00D03DE6"/>
    <w:rsid w:val="00D112E3"/>
    <w:rsid w:val="00D14683"/>
    <w:rsid w:val="00D26D0C"/>
    <w:rsid w:val="00D405CA"/>
    <w:rsid w:val="00D44C5F"/>
    <w:rsid w:val="00D47CC4"/>
    <w:rsid w:val="00D50859"/>
    <w:rsid w:val="00D50867"/>
    <w:rsid w:val="00D62D15"/>
    <w:rsid w:val="00D6619C"/>
    <w:rsid w:val="00D7444F"/>
    <w:rsid w:val="00D74CCF"/>
    <w:rsid w:val="00D80101"/>
    <w:rsid w:val="00D81D56"/>
    <w:rsid w:val="00D9330D"/>
    <w:rsid w:val="00DB69D8"/>
    <w:rsid w:val="00DD0423"/>
    <w:rsid w:val="00DD0DC6"/>
    <w:rsid w:val="00DD371A"/>
    <w:rsid w:val="00E15BA0"/>
    <w:rsid w:val="00E23D37"/>
    <w:rsid w:val="00E23ECE"/>
    <w:rsid w:val="00E30711"/>
    <w:rsid w:val="00E348A9"/>
    <w:rsid w:val="00E3787C"/>
    <w:rsid w:val="00E478ED"/>
    <w:rsid w:val="00E521B0"/>
    <w:rsid w:val="00E525AC"/>
    <w:rsid w:val="00E6017E"/>
    <w:rsid w:val="00E62971"/>
    <w:rsid w:val="00E6578F"/>
    <w:rsid w:val="00E70429"/>
    <w:rsid w:val="00E7129E"/>
    <w:rsid w:val="00E81821"/>
    <w:rsid w:val="00E921E0"/>
    <w:rsid w:val="00E94A85"/>
    <w:rsid w:val="00EA26A6"/>
    <w:rsid w:val="00EB2EF1"/>
    <w:rsid w:val="00EC2326"/>
    <w:rsid w:val="00EC5227"/>
    <w:rsid w:val="00ED10CC"/>
    <w:rsid w:val="00EE0322"/>
    <w:rsid w:val="00EE2A41"/>
    <w:rsid w:val="00EE3969"/>
    <w:rsid w:val="00EF1703"/>
    <w:rsid w:val="00EF3D21"/>
    <w:rsid w:val="00EF5E9A"/>
    <w:rsid w:val="00F023AB"/>
    <w:rsid w:val="00F0521B"/>
    <w:rsid w:val="00F078AB"/>
    <w:rsid w:val="00F278DF"/>
    <w:rsid w:val="00F30D6B"/>
    <w:rsid w:val="00F33ED5"/>
    <w:rsid w:val="00F33FF5"/>
    <w:rsid w:val="00F36581"/>
    <w:rsid w:val="00F46B46"/>
    <w:rsid w:val="00F56A66"/>
    <w:rsid w:val="00F742CE"/>
    <w:rsid w:val="00F770D5"/>
    <w:rsid w:val="00F77883"/>
    <w:rsid w:val="00F872EA"/>
    <w:rsid w:val="00F90830"/>
    <w:rsid w:val="00F93427"/>
    <w:rsid w:val="00F9472B"/>
    <w:rsid w:val="00FA3FEF"/>
    <w:rsid w:val="00FA4CEA"/>
    <w:rsid w:val="00FA4F13"/>
    <w:rsid w:val="00FC04A8"/>
    <w:rsid w:val="00FC6BBE"/>
    <w:rsid w:val="00FC79B3"/>
    <w:rsid w:val="00FE059D"/>
    <w:rsid w:val="00FF46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54F"/>
    <w:rPr>
      <w:rFonts w:ascii="Times New Roman" w:eastAsia="Times New Roman" w:hAnsi="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carta">
    <w:name w:val="texto carta"/>
    <w:basedOn w:val="Normal"/>
    <w:uiPriority w:val="99"/>
    <w:rsid w:val="001715AE"/>
    <w:pPr>
      <w:autoSpaceDE w:val="0"/>
      <w:autoSpaceDN w:val="0"/>
      <w:adjustRightInd w:val="0"/>
      <w:spacing w:line="300" w:lineRule="atLeast"/>
      <w:ind w:firstLine="300"/>
      <w:jc w:val="both"/>
      <w:textAlignment w:val="center"/>
    </w:pPr>
    <w:rPr>
      <w:rFonts w:ascii="Ancizar Sans Regular" w:hAnsi="Ancizar Sans Regular" w:cs="Ancizar Sans Regular"/>
      <w:color w:val="000000"/>
      <w:lang w:val="es-ES_tradnl"/>
    </w:rPr>
  </w:style>
  <w:style w:type="paragraph" w:customStyle="1" w:styleId="nombrefirmante">
    <w:name w:val="nombre firmante"/>
    <w:basedOn w:val="Normal"/>
    <w:uiPriority w:val="99"/>
    <w:rsid w:val="001715AE"/>
    <w:pPr>
      <w:autoSpaceDE w:val="0"/>
      <w:autoSpaceDN w:val="0"/>
      <w:adjustRightInd w:val="0"/>
      <w:spacing w:line="300" w:lineRule="atLeast"/>
      <w:ind w:firstLine="300"/>
      <w:jc w:val="both"/>
      <w:textAlignment w:val="center"/>
    </w:pPr>
    <w:rPr>
      <w:rFonts w:ascii="Ancizar Sans Bold" w:hAnsi="Ancizar Sans Bold" w:cs="Ancizar Sans Bold"/>
      <w:b/>
      <w:bCs/>
      <w:smallCaps/>
      <w:color w:val="000000"/>
      <w:spacing w:val="22"/>
      <w:lang w:val="es-ES_tradnl"/>
    </w:rPr>
  </w:style>
  <w:style w:type="paragraph" w:customStyle="1" w:styleId="cargofirmante">
    <w:name w:val="cargo firmante"/>
    <w:basedOn w:val="textocarta"/>
    <w:uiPriority w:val="99"/>
    <w:rsid w:val="001715AE"/>
    <w:rPr>
      <w:rFonts w:ascii="Ancizar Sans Regular Italic" w:hAnsi="Ancizar Sans Regular Italic" w:cs="Ancizar Sans Regular Italic"/>
      <w:i/>
      <w:iCs/>
    </w:rPr>
  </w:style>
  <w:style w:type="paragraph" w:styleId="Encabezado">
    <w:name w:val="header"/>
    <w:basedOn w:val="Normal"/>
    <w:link w:val="EncabezadoCar"/>
    <w:uiPriority w:val="99"/>
    <w:unhideWhenUsed/>
    <w:rsid w:val="005E16CB"/>
    <w:pPr>
      <w:tabs>
        <w:tab w:val="center" w:pos="4419"/>
        <w:tab w:val="right" w:pos="8838"/>
      </w:tabs>
    </w:pPr>
  </w:style>
  <w:style w:type="character" w:customStyle="1" w:styleId="EncabezadoCar">
    <w:name w:val="Encabezado Car"/>
    <w:basedOn w:val="Fuentedeprrafopredeter"/>
    <w:link w:val="Encabezado"/>
    <w:uiPriority w:val="99"/>
    <w:rsid w:val="005E16CB"/>
  </w:style>
  <w:style w:type="paragraph" w:styleId="Piedepgina">
    <w:name w:val="footer"/>
    <w:basedOn w:val="Normal"/>
    <w:link w:val="PiedepginaCar"/>
    <w:uiPriority w:val="99"/>
    <w:unhideWhenUsed/>
    <w:rsid w:val="005E16CB"/>
    <w:pPr>
      <w:tabs>
        <w:tab w:val="center" w:pos="4419"/>
        <w:tab w:val="right" w:pos="8838"/>
      </w:tabs>
    </w:pPr>
  </w:style>
  <w:style w:type="character" w:customStyle="1" w:styleId="PiedepginaCar">
    <w:name w:val="Pie de página Car"/>
    <w:basedOn w:val="Fuentedeprrafopredeter"/>
    <w:link w:val="Piedepgina"/>
    <w:uiPriority w:val="99"/>
    <w:rsid w:val="005E16CB"/>
  </w:style>
  <w:style w:type="paragraph" w:styleId="Textodeglobo">
    <w:name w:val="Balloon Text"/>
    <w:basedOn w:val="Normal"/>
    <w:link w:val="TextodegloboCar"/>
    <w:uiPriority w:val="99"/>
    <w:semiHidden/>
    <w:unhideWhenUsed/>
    <w:rsid w:val="005E16CB"/>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6CB"/>
    <w:rPr>
      <w:rFonts w:ascii="Tahoma" w:hAnsi="Tahoma" w:cs="Tahoma"/>
      <w:sz w:val="16"/>
      <w:szCs w:val="16"/>
    </w:rPr>
  </w:style>
  <w:style w:type="paragraph" w:customStyle="1" w:styleId="Prrafobsico">
    <w:name w:val="[Párrafo básico]"/>
    <w:basedOn w:val="Normal"/>
    <w:uiPriority w:val="99"/>
    <w:rsid w:val="002D60F0"/>
    <w:pPr>
      <w:autoSpaceDE w:val="0"/>
      <w:autoSpaceDN w:val="0"/>
      <w:adjustRightInd w:val="0"/>
      <w:spacing w:line="288" w:lineRule="auto"/>
      <w:textAlignment w:val="center"/>
    </w:pPr>
    <w:rPr>
      <w:rFonts w:ascii="Times Regular" w:hAnsi="Times Regular" w:cs="Times Regular"/>
      <w:color w:val="000000"/>
      <w:lang w:val="es-ES_tradnl"/>
    </w:rPr>
  </w:style>
  <w:style w:type="character" w:customStyle="1" w:styleId="apple-converted-space">
    <w:name w:val="apple-converted-space"/>
    <w:basedOn w:val="Fuentedeprrafopredeter"/>
    <w:rsid w:val="00D62D15"/>
  </w:style>
  <w:style w:type="character" w:styleId="Textodelmarcadordeposicin">
    <w:name w:val="Placeholder Text"/>
    <w:basedOn w:val="Fuentedeprrafopredeter"/>
    <w:uiPriority w:val="99"/>
    <w:semiHidden/>
    <w:rsid w:val="00D6619C"/>
    <w:rPr>
      <w:color w:val="808080"/>
    </w:rPr>
  </w:style>
  <w:style w:type="paragraph" w:customStyle="1" w:styleId="Default">
    <w:name w:val="Default"/>
    <w:rsid w:val="009175CA"/>
    <w:pPr>
      <w:autoSpaceDE w:val="0"/>
      <w:autoSpaceDN w:val="0"/>
      <w:adjustRightInd w:val="0"/>
    </w:pPr>
    <w:rPr>
      <w:rFonts w:ascii="Ancizar Sans Regular" w:hAnsi="Ancizar Sans Regular" w:cs="Ancizar Sans Regular"/>
      <w:color w:val="000000"/>
      <w:sz w:val="24"/>
      <w:szCs w:val="24"/>
      <w:lang w:eastAsia="en-US"/>
    </w:rPr>
  </w:style>
  <w:style w:type="paragraph" w:customStyle="1" w:styleId="Pa1">
    <w:name w:val="Pa1"/>
    <w:basedOn w:val="Default"/>
    <w:next w:val="Default"/>
    <w:uiPriority w:val="99"/>
    <w:rsid w:val="009175CA"/>
    <w:pPr>
      <w:spacing w:line="241" w:lineRule="atLeast"/>
    </w:pPr>
    <w:rPr>
      <w:rFonts w:cs="Times New Roman"/>
      <w:color w:val="auto"/>
    </w:rPr>
  </w:style>
  <w:style w:type="paragraph" w:customStyle="1" w:styleId="Pa3">
    <w:name w:val="Pa3"/>
    <w:basedOn w:val="Default"/>
    <w:next w:val="Default"/>
    <w:uiPriority w:val="99"/>
    <w:rsid w:val="009175CA"/>
    <w:pPr>
      <w:spacing w:line="221" w:lineRule="atLeast"/>
    </w:pPr>
    <w:rPr>
      <w:rFonts w:cs="Times New Roman"/>
      <w:color w:val="auto"/>
    </w:rPr>
  </w:style>
  <w:style w:type="paragraph" w:customStyle="1" w:styleId="Pa0">
    <w:name w:val="Pa0"/>
    <w:basedOn w:val="Default"/>
    <w:next w:val="Default"/>
    <w:uiPriority w:val="99"/>
    <w:rsid w:val="009175CA"/>
    <w:pPr>
      <w:spacing w:line="241" w:lineRule="atLeast"/>
    </w:pPr>
    <w:rPr>
      <w:rFonts w:cs="Times New Roman"/>
      <w:color w:val="auto"/>
    </w:rPr>
  </w:style>
  <w:style w:type="paragraph" w:customStyle="1" w:styleId="Pa4">
    <w:name w:val="Pa4"/>
    <w:basedOn w:val="Default"/>
    <w:next w:val="Default"/>
    <w:uiPriority w:val="99"/>
    <w:rsid w:val="009175CA"/>
    <w:pPr>
      <w:spacing w:line="241" w:lineRule="atLeast"/>
    </w:pPr>
    <w:rPr>
      <w:rFonts w:cs="Times New Roman"/>
      <w:color w:val="auto"/>
    </w:rPr>
  </w:style>
  <w:style w:type="paragraph" w:customStyle="1" w:styleId="Pa5">
    <w:name w:val="Pa5"/>
    <w:basedOn w:val="Default"/>
    <w:next w:val="Default"/>
    <w:uiPriority w:val="99"/>
    <w:rsid w:val="009175CA"/>
    <w:pPr>
      <w:spacing w:line="241" w:lineRule="atLeast"/>
    </w:pPr>
    <w:rPr>
      <w:rFonts w:cs="Times New Roman"/>
      <w:color w:val="auto"/>
    </w:rPr>
  </w:style>
  <w:style w:type="character" w:customStyle="1" w:styleId="A8">
    <w:name w:val="A8"/>
    <w:uiPriority w:val="99"/>
    <w:rsid w:val="009175CA"/>
    <w:rPr>
      <w:rFonts w:cs="Ancizar Sans Regular"/>
      <w:color w:val="221E1F"/>
      <w:sz w:val="20"/>
      <w:szCs w:val="20"/>
    </w:rPr>
  </w:style>
  <w:style w:type="character" w:customStyle="1" w:styleId="A3">
    <w:name w:val="A3"/>
    <w:uiPriority w:val="99"/>
    <w:rsid w:val="009175CA"/>
    <w:rPr>
      <w:rFonts w:cs="Ancizar Sans Regular"/>
      <w:color w:val="221E1F"/>
      <w:sz w:val="16"/>
      <w:szCs w:val="16"/>
    </w:rPr>
  </w:style>
  <w:style w:type="paragraph" w:customStyle="1" w:styleId="Pa6">
    <w:name w:val="Pa6"/>
    <w:basedOn w:val="Default"/>
    <w:next w:val="Default"/>
    <w:uiPriority w:val="99"/>
    <w:rsid w:val="009175CA"/>
    <w:pPr>
      <w:spacing w:line="241" w:lineRule="atLeast"/>
    </w:pPr>
    <w:rPr>
      <w:rFonts w:cs="Times New Roman"/>
      <w:color w:val="auto"/>
    </w:rPr>
  </w:style>
  <w:style w:type="paragraph" w:styleId="Prrafodelista">
    <w:name w:val="List Paragraph"/>
    <w:basedOn w:val="Normal"/>
    <w:uiPriority w:val="34"/>
    <w:qFormat/>
    <w:rsid w:val="00E921E0"/>
    <w:pPr>
      <w:ind w:left="708"/>
    </w:pPr>
  </w:style>
  <w:style w:type="character" w:styleId="Hipervnculo">
    <w:name w:val="Hyperlink"/>
    <w:basedOn w:val="Fuentedeprrafopredeter"/>
    <w:uiPriority w:val="99"/>
    <w:unhideWhenUsed/>
    <w:rsid w:val="00E921E0"/>
    <w:rPr>
      <w:color w:val="0000FF" w:themeColor="hyperlink"/>
      <w:u w:val="single"/>
    </w:rPr>
  </w:style>
  <w:style w:type="paragraph" w:styleId="NormalWeb">
    <w:name w:val="Normal (Web)"/>
    <w:basedOn w:val="Normal"/>
    <w:uiPriority w:val="99"/>
    <w:unhideWhenUsed/>
    <w:rsid w:val="004E1B53"/>
    <w:pPr>
      <w:spacing w:before="100" w:beforeAutospacing="1" w:after="100" w:afterAutospacing="1"/>
    </w:pPr>
    <w:rPr>
      <w:lang w:eastAsia="es-CO"/>
    </w:rPr>
  </w:style>
  <w:style w:type="paragraph" w:customStyle="1" w:styleId="Normal1">
    <w:name w:val="Normal1"/>
    <w:rsid w:val="00A51CFE"/>
    <w:pPr>
      <w:tabs>
        <w:tab w:val="left" w:pos="720"/>
      </w:tabs>
    </w:pPr>
    <w:rPr>
      <w:rFonts w:ascii="Times New Roman" w:eastAsia="Times New Roman" w:hAnsi="Times New Roman"/>
      <w:color w:val="000000"/>
      <w:sz w:val="24"/>
      <w:lang w:val="es-ES" w:eastAsia="es-ES"/>
    </w:rPr>
  </w:style>
  <w:style w:type="character" w:styleId="Refdecomentario">
    <w:name w:val="annotation reference"/>
    <w:basedOn w:val="Fuentedeprrafopredeter"/>
    <w:uiPriority w:val="99"/>
    <w:semiHidden/>
    <w:unhideWhenUsed/>
    <w:rsid w:val="007B5A92"/>
    <w:rPr>
      <w:sz w:val="16"/>
      <w:szCs w:val="16"/>
    </w:rPr>
  </w:style>
  <w:style w:type="paragraph" w:styleId="Textocomentario">
    <w:name w:val="annotation text"/>
    <w:basedOn w:val="Normal"/>
    <w:link w:val="TextocomentarioCar"/>
    <w:uiPriority w:val="99"/>
    <w:semiHidden/>
    <w:unhideWhenUsed/>
    <w:rsid w:val="007B5A92"/>
    <w:rPr>
      <w:sz w:val="20"/>
      <w:szCs w:val="20"/>
    </w:rPr>
  </w:style>
  <w:style w:type="character" w:customStyle="1" w:styleId="TextocomentarioCar">
    <w:name w:val="Texto comentario Car"/>
    <w:basedOn w:val="Fuentedeprrafopredeter"/>
    <w:link w:val="Textocomentario"/>
    <w:uiPriority w:val="99"/>
    <w:semiHidden/>
    <w:rsid w:val="007B5A92"/>
    <w:rPr>
      <w:rFonts w:ascii="Times New Roman" w:eastAsia="Times New Roman" w:hAnsi="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7B5A92"/>
    <w:rPr>
      <w:b/>
      <w:bCs/>
    </w:rPr>
  </w:style>
  <w:style w:type="character" w:customStyle="1" w:styleId="AsuntodelcomentarioCar">
    <w:name w:val="Asunto del comentario Car"/>
    <w:basedOn w:val="TextocomentarioCar"/>
    <w:link w:val="Asuntodelcomentario"/>
    <w:uiPriority w:val="99"/>
    <w:semiHidden/>
    <w:rsid w:val="007B5A92"/>
    <w:rPr>
      <w:rFonts w:ascii="Times New Roman" w:eastAsia="Times New Roman" w:hAnsi="Times New Roman"/>
      <w:b/>
      <w:bCs/>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54F"/>
    <w:rPr>
      <w:rFonts w:ascii="Times New Roman" w:eastAsia="Times New Roman" w:hAnsi="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carta">
    <w:name w:val="texto carta"/>
    <w:basedOn w:val="Normal"/>
    <w:uiPriority w:val="99"/>
    <w:rsid w:val="001715AE"/>
    <w:pPr>
      <w:autoSpaceDE w:val="0"/>
      <w:autoSpaceDN w:val="0"/>
      <w:adjustRightInd w:val="0"/>
      <w:spacing w:line="300" w:lineRule="atLeast"/>
      <w:ind w:firstLine="300"/>
      <w:jc w:val="both"/>
      <w:textAlignment w:val="center"/>
    </w:pPr>
    <w:rPr>
      <w:rFonts w:ascii="Ancizar Sans Regular" w:hAnsi="Ancizar Sans Regular" w:cs="Ancizar Sans Regular"/>
      <w:color w:val="000000"/>
      <w:lang w:val="es-ES_tradnl"/>
    </w:rPr>
  </w:style>
  <w:style w:type="paragraph" w:customStyle="1" w:styleId="nombrefirmante">
    <w:name w:val="nombre firmante"/>
    <w:basedOn w:val="Normal"/>
    <w:uiPriority w:val="99"/>
    <w:rsid w:val="001715AE"/>
    <w:pPr>
      <w:autoSpaceDE w:val="0"/>
      <w:autoSpaceDN w:val="0"/>
      <w:adjustRightInd w:val="0"/>
      <w:spacing w:line="300" w:lineRule="atLeast"/>
      <w:ind w:firstLine="300"/>
      <w:jc w:val="both"/>
      <w:textAlignment w:val="center"/>
    </w:pPr>
    <w:rPr>
      <w:rFonts w:ascii="Ancizar Sans Bold" w:hAnsi="Ancizar Sans Bold" w:cs="Ancizar Sans Bold"/>
      <w:b/>
      <w:bCs/>
      <w:smallCaps/>
      <w:color w:val="000000"/>
      <w:spacing w:val="22"/>
      <w:lang w:val="es-ES_tradnl"/>
    </w:rPr>
  </w:style>
  <w:style w:type="paragraph" w:customStyle="1" w:styleId="cargofirmante">
    <w:name w:val="cargo firmante"/>
    <w:basedOn w:val="textocarta"/>
    <w:uiPriority w:val="99"/>
    <w:rsid w:val="001715AE"/>
    <w:rPr>
      <w:rFonts w:ascii="Ancizar Sans Regular Italic" w:hAnsi="Ancizar Sans Regular Italic" w:cs="Ancizar Sans Regular Italic"/>
      <w:i/>
      <w:iCs/>
    </w:rPr>
  </w:style>
  <w:style w:type="paragraph" w:styleId="Encabezado">
    <w:name w:val="header"/>
    <w:basedOn w:val="Normal"/>
    <w:link w:val="EncabezadoCar"/>
    <w:uiPriority w:val="99"/>
    <w:unhideWhenUsed/>
    <w:rsid w:val="005E16CB"/>
    <w:pPr>
      <w:tabs>
        <w:tab w:val="center" w:pos="4419"/>
        <w:tab w:val="right" w:pos="8838"/>
      </w:tabs>
    </w:pPr>
  </w:style>
  <w:style w:type="character" w:customStyle="1" w:styleId="EncabezadoCar">
    <w:name w:val="Encabezado Car"/>
    <w:basedOn w:val="Fuentedeprrafopredeter"/>
    <w:link w:val="Encabezado"/>
    <w:uiPriority w:val="99"/>
    <w:rsid w:val="005E16CB"/>
  </w:style>
  <w:style w:type="paragraph" w:styleId="Piedepgina">
    <w:name w:val="footer"/>
    <w:basedOn w:val="Normal"/>
    <w:link w:val="PiedepginaCar"/>
    <w:uiPriority w:val="99"/>
    <w:unhideWhenUsed/>
    <w:rsid w:val="005E16CB"/>
    <w:pPr>
      <w:tabs>
        <w:tab w:val="center" w:pos="4419"/>
        <w:tab w:val="right" w:pos="8838"/>
      </w:tabs>
    </w:pPr>
  </w:style>
  <w:style w:type="character" w:customStyle="1" w:styleId="PiedepginaCar">
    <w:name w:val="Pie de página Car"/>
    <w:basedOn w:val="Fuentedeprrafopredeter"/>
    <w:link w:val="Piedepgina"/>
    <w:uiPriority w:val="99"/>
    <w:rsid w:val="005E16CB"/>
  </w:style>
  <w:style w:type="paragraph" w:styleId="Textodeglobo">
    <w:name w:val="Balloon Text"/>
    <w:basedOn w:val="Normal"/>
    <w:link w:val="TextodegloboCar"/>
    <w:uiPriority w:val="99"/>
    <w:semiHidden/>
    <w:unhideWhenUsed/>
    <w:rsid w:val="005E16CB"/>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6CB"/>
    <w:rPr>
      <w:rFonts w:ascii="Tahoma" w:hAnsi="Tahoma" w:cs="Tahoma"/>
      <w:sz w:val="16"/>
      <w:szCs w:val="16"/>
    </w:rPr>
  </w:style>
  <w:style w:type="paragraph" w:customStyle="1" w:styleId="Prrafobsico">
    <w:name w:val="[Párrafo básico]"/>
    <w:basedOn w:val="Normal"/>
    <w:uiPriority w:val="99"/>
    <w:rsid w:val="002D60F0"/>
    <w:pPr>
      <w:autoSpaceDE w:val="0"/>
      <w:autoSpaceDN w:val="0"/>
      <w:adjustRightInd w:val="0"/>
      <w:spacing w:line="288" w:lineRule="auto"/>
      <w:textAlignment w:val="center"/>
    </w:pPr>
    <w:rPr>
      <w:rFonts w:ascii="Times Regular" w:hAnsi="Times Regular" w:cs="Times Regular"/>
      <w:color w:val="000000"/>
      <w:lang w:val="es-ES_tradnl"/>
    </w:rPr>
  </w:style>
  <w:style w:type="character" w:customStyle="1" w:styleId="apple-converted-space">
    <w:name w:val="apple-converted-space"/>
    <w:basedOn w:val="Fuentedeprrafopredeter"/>
    <w:rsid w:val="00D62D15"/>
  </w:style>
  <w:style w:type="character" w:styleId="Textodelmarcadordeposicin">
    <w:name w:val="Placeholder Text"/>
    <w:basedOn w:val="Fuentedeprrafopredeter"/>
    <w:uiPriority w:val="99"/>
    <w:semiHidden/>
    <w:rsid w:val="00D6619C"/>
    <w:rPr>
      <w:color w:val="808080"/>
    </w:rPr>
  </w:style>
  <w:style w:type="paragraph" w:customStyle="1" w:styleId="Default">
    <w:name w:val="Default"/>
    <w:rsid w:val="009175CA"/>
    <w:pPr>
      <w:autoSpaceDE w:val="0"/>
      <w:autoSpaceDN w:val="0"/>
      <w:adjustRightInd w:val="0"/>
    </w:pPr>
    <w:rPr>
      <w:rFonts w:ascii="Ancizar Sans Regular" w:hAnsi="Ancizar Sans Regular" w:cs="Ancizar Sans Regular"/>
      <w:color w:val="000000"/>
      <w:sz w:val="24"/>
      <w:szCs w:val="24"/>
      <w:lang w:eastAsia="en-US"/>
    </w:rPr>
  </w:style>
  <w:style w:type="paragraph" w:customStyle="1" w:styleId="Pa1">
    <w:name w:val="Pa1"/>
    <w:basedOn w:val="Default"/>
    <w:next w:val="Default"/>
    <w:uiPriority w:val="99"/>
    <w:rsid w:val="009175CA"/>
    <w:pPr>
      <w:spacing w:line="241" w:lineRule="atLeast"/>
    </w:pPr>
    <w:rPr>
      <w:rFonts w:cs="Times New Roman"/>
      <w:color w:val="auto"/>
    </w:rPr>
  </w:style>
  <w:style w:type="paragraph" w:customStyle="1" w:styleId="Pa3">
    <w:name w:val="Pa3"/>
    <w:basedOn w:val="Default"/>
    <w:next w:val="Default"/>
    <w:uiPriority w:val="99"/>
    <w:rsid w:val="009175CA"/>
    <w:pPr>
      <w:spacing w:line="221" w:lineRule="atLeast"/>
    </w:pPr>
    <w:rPr>
      <w:rFonts w:cs="Times New Roman"/>
      <w:color w:val="auto"/>
    </w:rPr>
  </w:style>
  <w:style w:type="paragraph" w:customStyle="1" w:styleId="Pa0">
    <w:name w:val="Pa0"/>
    <w:basedOn w:val="Default"/>
    <w:next w:val="Default"/>
    <w:uiPriority w:val="99"/>
    <w:rsid w:val="009175CA"/>
    <w:pPr>
      <w:spacing w:line="241" w:lineRule="atLeast"/>
    </w:pPr>
    <w:rPr>
      <w:rFonts w:cs="Times New Roman"/>
      <w:color w:val="auto"/>
    </w:rPr>
  </w:style>
  <w:style w:type="paragraph" w:customStyle="1" w:styleId="Pa4">
    <w:name w:val="Pa4"/>
    <w:basedOn w:val="Default"/>
    <w:next w:val="Default"/>
    <w:uiPriority w:val="99"/>
    <w:rsid w:val="009175CA"/>
    <w:pPr>
      <w:spacing w:line="241" w:lineRule="atLeast"/>
    </w:pPr>
    <w:rPr>
      <w:rFonts w:cs="Times New Roman"/>
      <w:color w:val="auto"/>
    </w:rPr>
  </w:style>
  <w:style w:type="paragraph" w:customStyle="1" w:styleId="Pa5">
    <w:name w:val="Pa5"/>
    <w:basedOn w:val="Default"/>
    <w:next w:val="Default"/>
    <w:uiPriority w:val="99"/>
    <w:rsid w:val="009175CA"/>
    <w:pPr>
      <w:spacing w:line="241" w:lineRule="atLeast"/>
    </w:pPr>
    <w:rPr>
      <w:rFonts w:cs="Times New Roman"/>
      <w:color w:val="auto"/>
    </w:rPr>
  </w:style>
  <w:style w:type="character" w:customStyle="1" w:styleId="A8">
    <w:name w:val="A8"/>
    <w:uiPriority w:val="99"/>
    <w:rsid w:val="009175CA"/>
    <w:rPr>
      <w:rFonts w:cs="Ancizar Sans Regular"/>
      <w:color w:val="221E1F"/>
      <w:sz w:val="20"/>
      <w:szCs w:val="20"/>
    </w:rPr>
  </w:style>
  <w:style w:type="character" w:customStyle="1" w:styleId="A3">
    <w:name w:val="A3"/>
    <w:uiPriority w:val="99"/>
    <w:rsid w:val="009175CA"/>
    <w:rPr>
      <w:rFonts w:cs="Ancizar Sans Regular"/>
      <w:color w:val="221E1F"/>
      <w:sz w:val="16"/>
      <w:szCs w:val="16"/>
    </w:rPr>
  </w:style>
  <w:style w:type="paragraph" w:customStyle="1" w:styleId="Pa6">
    <w:name w:val="Pa6"/>
    <w:basedOn w:val="Default"/>
    <w:next w:val="Default"/>
    <w:uiPriority w:val="99"/>
    <w:rsid w:val="009175CA"/>
    <w:pPr>
      <w:spacing w:line="241" w:lineRule="atLeast"/>
    </w:pPr>
    <w:rPr>
      <w:rFonts w:cs="Times New Roman"/>
      <w:color w:val="auto"/>
    </w:rPr>
  </w:style>
  <w:style w:type="paragraph" w:styleId="Prrafodelista">
    <w:name w:val="List Paragraph"/>
    <w:basedOn w:val="Normal"/>
    <w:uiPriority w:val="34"/>
    <w:qFormat/>
    <w:rsid w:val="00E921E0"/>
    <w:pPr>
      <w:ind w:left="708"/>
    </w:pPr>
  </w:style>
  <w:style w:type="character" w:styleId="Hipervnculo">
    <w:name w:val="Hyperlink"/>
    <w:basedOn w:val="Fuentedeprrafopredeter"/>
    <w:uiPriority w:val="99"/>
    <w:unhideWhenUsed/>
    <w:rsid w:val="00E921E0"/>
    <w:rPr>
      <w:color w:val="0000FF" w:themeColor="hyperlink"/>
      <w:u w:val="single"/>
    </w:rPr>
  </w:style>
  <w:style w:type="paragraph" w:styleId="NormalWeb">
    <w:name w:val="Normal (Web)"/>
    <w:basedOn w:val="Normal"/>
    <w:uiPriority w:val="99"/>
    <w:unhideWhenUsed/>
    <w:rsid w:val="004E1B53"/>
    <w:pPr>
      <w:spacing w:before="100" w:beforeAutospacing="1" w:after="100" w:afterAutospacing="1"/>
    </w:pPr>
    <w:rPr>
      <w:lang w:eastAsia="es-CO"/>
    </w:rPr>
  </w:style>
  <w:style w:type="paragraph" w:customStyle="1" w:styleId="Normal1">
    <w:name w:val="Normal1"/>
    <w:rsid w:val="00A51CFE"/>
    <w:pPr>
      <w:tabs>
        <w:tab w:val="left" w:pos="720"/>
      </w:tabs>
    </w:pPr>
    <w:rPr>
      <w:rFonts w:ascii="Times New Roman" w:eastAsia="Times New Roman" w:hAnsi="Times New Roman"/>
      <w:color w:val="000000"/>
      <w:sz w:val="24"/>
      <w:lang w:val="es-ES" w:eastAsia="es-ES"/>
    </w:rPr>
  </w:style>
  <w:style w:type="character" w:styleId="Refdecomentario">
    <w:name w:val="annotation reference"/>
    <w:basedOn w:val="Fuentedeprrafopredeter"/>
    <w:uiPriority w:val="99"/>
    <w:semiHidden/>
    <w:unhideWhenUsed/>
    <w:rsid w:val="007B5A92"/>
    <w:rPr>
      <w:sz w:val="16"/>
      <w:szCs w:val="16"/>
    </w:rPr>
  </w:style>
  <w:style w:type="paragraph" w:styleId="Textocomentario">
    <w:name w:val="annotation text"/>
    <w:basedOn w:val="Normal"/>
    <w:link w:val="TextocomentarioCar"/>
    <w:uiPriority w:val="99"/>
    <w:semiHidden/>
    <w:unhideWhenUsed/>
    <w:rsid w:val="007B5A92"/>
    <w:rPr>
      <w:sz w:val="20"/>
      <w:szCs w:val="20"/>
    </w:rPr>
  </w:style>
  <w:style w:type="character" w:customStyle="1" w:styleId="TextocomentarioCar">
    <w:name w:val="Texto comentario Car"/>
    <w:basedOn w:val="Fuentedeprrafopredeter"/>
    <w:link w:val="Textocomentario"/>
    <w:uiPriority w:val="99"/>
    <w:semiHidden/>
    <w:rsid w:val="007B5A92"/>
    <w:rPr>
      <w:rFonts w:ascii="Times New Roman" w:eastAsia="Times New Roman" w:hAnsi="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7B5A92"/>
    <w:rPr>
      <w:b/>
      <w:bCs/>
    </w:rPr>
  </w:style>
  <w:style w:type="character" w:customStyle="1" w:styleId="AsuntodelcomentarioCar">
    <w:name w:val="Asunto del comentario Car"/>
    <w:basedOn w:val="TextocomentarioCar"/>
    <w:link w:val="Asuntodelcomentario"/>
    <w:uiPriority w:val="99"/>
    <w:semiHidden/>
    <w:rsid w:val="007B5A92"/>
    <w:rPr>
      <w:rFonts w:ascii="Times New Roman" w:eastAsia="Times New Roman" w:hAnsi="Times New Roman"/>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324197">
      <w:bodyDiv w:val="1"/>
      <w:marLeft w:val="0"/>
      <w:marRight w:val="0"/>
      <w:marTop w:val="0"/>
      <w:marBottom w:val="0"/>
      <w:divBdr>
        <w:top w:val="none" w:sz="0" w:space="0" w:color="auto"/>
        <w:left w:val="none" w:sz="0" w:space="0" w:color="auto"/>
        <w:bottom w:val="none" w:sz="0" w:space="0" w:color="auto"/>
        <w:right w:val="none" w:sz="0" w:space="0" w:color="auto"/>
      </w:divBdr>
    </w:div>
    <w:div w:id="573858765">
      <w:bodyDiv w:val="1"/>
      <w:marLeft w:val="0"/>
      <w:marRight w:val="0"/>
      <w:marTop w:val="0"/>
      <w:marBottom w:val="0"/>
      <w:divBdr>
        <w:top w:val="none" w:sz="0" w:space="0" w:color="auto"/>
        <w:left w:val="none" w:sz="0" w:space="0" w:color="auto"/>
        <w:bottom w:val="none" w:sz="0" w:space="0" w:color="auto"/>
        <w:right w:val="none" w:sz="0" w:space="0" w:color="auto"/>
      </w:divBdr>
    </w:div>
    <w:div w:id="1447385453">
      <w:bodyDiv w:val="1"/>
      <w:marLeft w:val="0"/>
      <w:marRight w:val="0"/>
      <w:marTop w:val="0"/>
      <w:marBottom w:val="0"/>
      <w:divBdr>
        <w:top w:val="none" w:sz="0" w:space="0" w:color="auto"/>
        <w:left w:val="none" w:sz="0" w:space="0" w:color="auto"/>
        <w:bottom w:val="none" w:sz="0" w:space="0" w:color="auto"/>
        <w:right w:val="none" w:sz="0" w:space="0" w:color="auto"/>
      </w:divBdr>
    </w:div>
    <w:div w:id="169221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gal.unal.edu.co/sisjurun/normas/Norma1.jsp?i=59607"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legal.unal.edu.co/sisjurun/normas/Norma1.jsp?i=86084"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gal.unal.edu.co/sisjurun/normas/Norma1.jsp?i=34717"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legal.unal.edu.co/sisjurun/normas/Norma1.jsp?i=86084"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legal.unal.edu.co/sisjurun/normas/Norma1.jsp?i=86084" TargetMode="External"/><Relationship Id="rId14" Type="http://schemas.openxmlformats.org/officeDocument/2006/relationships/hyperlink" Target="http://www.legal.unal.edu.co/sisjurun/normas/Norma1.jsp?i=60587"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DE\Downloads\DOCUMENTOS%20LEGALES%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2984D8E49F49D5A643A9B0129D972F"/>
        <w:category>
          <w:name w:val="General"/>
          <w:gallery w:val="placeholder"/>
        </w:category>
        <w:types>
          <w:type w:val="bbPlcHdr"/>
        </w:types>
        <w:behaviors>
          <w:behavior w:val="content"/>
        </w:behaviors>
        <w:guid w:val="{59F902BC-73B1-4B58-B872-B1FAE24C0FAF}"/>
      </w:docPartPr>
      <w:docPartBody>
        <w:p w:rsidR="00E55774" w:rsidRDefault="00DA4A83">
          <w:pPr>
            <w:pStyle w:val="6F2984D8E49F49D5A643A9B0129D972F"/>
          </w:pPr>
          <w:r w:rsidRPr="00AA040C">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cizar Sans">
    <w:panose1 w:val="020B0602040300000003"/>
    <w:charset w:val="00"/>
    <w:family w:val="swiss"/>
    <w:notTrueType/>
    <w:pitch w:val="variable"/>
    <w:sig w:usb0="00000007" w:usb1="00000000" w:usb2="00000000" w:usb3="00000000" w:csb0="00000093" w:csb1="00000000"/>
  </w:font>
  <w:font w:name="Ancizar Sans Regular">
    <w:panose1 w:val="00000000000000000000"/>
    <w:charset w:val="00"/>
    <w:family w:val="swiss"/>
    <w:notTrueType/>
    <w:pitch w:val="variable"/>
    <w:sig w:usb0="00000007" w:usb1="00000000" w:usb2="00000000" w:usb3="00000000" w:csb0="00000093" w:csb1="00000000"/>
  </w:font>
  <w:font w:name="Ancizar Sans Bold">
    <w:panose1 w:val="00000000000000000000"/>
    <w:charset w:val="00"/>
    <w:family w:val="swiss"/>
    <w:notTrueType/>
    <w:pitch w:val="variable"/>
    <w:sig w:usb0="00000007" w:usb1="00000000" w:usb2="00000000" w:usb3="00000000" w:csb0="00000093" w:csb1="00000000"/>
  </w:font>
  <w:font w:name="Ancizar Sans Regular Italic">
    <w:panose1 w:val="00000000000000000000"/>
    <w:charset w:val="00"/>
    <w:family w:val="swiss"/>
    <w:notTrueType/>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Times Regular">
    <w:panose1 w:val="00000000000000000000"/>
    <w:charset w:val="00"/>
    <w:family w:val="auto"/>
    <w:notTrueType/>
    <w:pitch w:val="default"/>
    <w:sig w:usb0="00000003" w:usb1="00000000" w:usb2="00000000" w:usb3="00000000" w:csb0="00000001" w:csb1="00000000"/>
  </w:font>
  <w:font w:name="Ancizar Sans Bold Italic">
    <w:panose1 w:val="00000000000000000000"/>
    <w:charset w:val="00"/>
    <w:family w:val="swiss"/>
    <w:notTrueType/>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A83"/>
    <w:rsid w:val="000002B9"/>
    <w:rsid w:val="00007FD9"/>
    <w:rsid w:val="00071A2F"/>
    <w:rsid w:val="000B566C"/>
    <w:rsid w:val="00147DAE"/>
    <w:rsid w:val="00181891"/>
    <w:rsid w:val="001B5E20"/>
    <w:rsid w:val="001F57A3"/>
    <w:rsid w:val="00243386"/>
    <w:rsid w:val="003B6430"/>
    <w:rsid w:val="003C13E6"/>
    <w:rsid w:val="003F0A40"/>
    <w:rsid w:val="00435A36"/>
    <w:rsid w:val="00435FBD"/>
    <w:rsid w:val="004955EF"/>
    <w:rsid w:val="00501E52"/>
    <w:rsid w:val="005061E8"/>
    <w:rsid w:val="00512229"/>
    <w:rsid w:val="005308FD"/>
    <w:rsid w:val="00530C97"/>
    <w:rsid w:val="005537EE"/>
    <w:rsid w:val="005B6362"/>
    <w:rsid w:val="005C5125"/>
    <w:rsid w:val="005C5D3E"/>
    <w:rsid w:val="005F7FFC"/>
    <w:rsid w:val="00630EB3"/>
    <w:rsid w:val="00657044"/>
    <w:rsid w:val="00684294"/>
    <w:rsid w:val="006E68A4"/>
    <w:rsid w:val="006F6BD2"/>
    <w:rsid w:val="007519CD"/>
    <w:rsid w:val="00761504"/>
    <w:rsid w:val="00857B80"/>
    <w:rsid w:val="0089157D"/>
    <w:rsid w:val="00903665"/>
    <w:rsid w:val="00927041"/>
    <w:rsid w:val="00953116"/>
    <w:rsid w:val="009958E6"/>
    <w:rsid w:val="009D5380"/>
    <w:rsid w:val="00A41E31"/>
    <w:rsid w:val="00AA3186"/>
    <w:rsid w:val="00AE5061"/>
    <w:rsid w:val="00AF2DFD"/>
    <w:rsid w:val="00B0204A"/>
    <w:rsid w:val="00B030DC"/>
    <w:rsid w:val="00B26C2D"/>
    <w:rsid w:val="00B65B48"/>
    <w:rsid w:val="00BA44CE"/>
    <w:rsid w:val="00BC6212"/>
    <w:rsid w:val="00C6035F"/>
    <w:rsid w:val="00C82C02"/>
    <w:rsid w:val="00CC5812"/>
    <w:rsid w:val="00D27C86"/>
    <w:rsid w:val="00D35E7A"/>
    <w:rsid w:val="00DA08A7"/>
    <w:rsid w:val="00DA4A83"/>
    <w:rsid w:val="00DC59CD"/>
    <w:rsid w:val="00DD3A0C"/>
    <w:rsid w:val="00E55774"/>
    <w:rsid w:val="00E826F7"/>
    <w:rsid w:val="00E836FC"/>
    <w:rsid w:val="00F469A6"/>
    <w:rsid w:val="00F51EA1"/>
    <w:rsid w:val="00F947C9"/>
    <w:rsid w:val="00F96322"/>
    <w:rsid w:val="00FC0FF3"/>
    <w:rsid w:val="00FD0A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6F2984D8E49F49D5A643A9B0129D972F">
    <w:name w:val="6F2984D8E49F49D5A643A9B0129D97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6F2984D8E49F49D5A643A9B0129D972F">
    <w:name w:val="6F2984D8E49F49D5A643A9B0129D97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D6D46-921C-4BD6-8614-1CC2DBE38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DOCUMENTOS LEGALES (1)</Template>
  <TotalTime>159</TotalTime>
  <Pages>1</Pages>
  <Words>5825</Words>
  <Characters>32043</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37793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CADE</dc:creator>
  <cp:lastModifiedBy>Equipo</cp:lastModifiedBy>
  <cp:revision>16</cp:revision>
  <cp:lastPrinted>2016-12-19T13:12:00Z</cp:lastPrinted>
  <dcterms:created xsi:type="dcterms:W3CDTF">2016-12-12T15:00:00Z</dcterms:created>
  <dcterms:modified xsi:type="dcterms:W3CDTF">2016-12-19T13:43:00Z</dcterms:modified>
</cp:coreProperties>
</file>