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k16sxh3mldw" w:id="0"/>
      <w:bookmarkEnd w:id="0"/>
      <w:r w:rsidDel="00000000" w:rsidR="00000000" w:rsidRPr="00000000">
        <w:rPr>
          <w:rtl w:val="0"/>
        </w:rPr>
        <w:t xml:space="preserve">Outbound — Project Specification &amp; Phase Plan (v3)</w:t>
      </w:r>
    </w:p>
    <w:p w:rsidR="00000000" w:rsidDel="00000000" w:rsidP="00000000" w:rsidRDefault="00000000" w:rsidRPr="00000000" w14:paraId="00000002">
      <w:pPr>
        <w:spacing w:after="200" w:lineRule="auto"/>
        <w:rPr>
          <w:b w:val="1"/>
          <w:bCs w:val="1"/>
        </w:rPr>
      </w:pPr>
      <w:r w:rsidDel="00000000" w:rsidR="00000000" w:rsidRPr="00000000">
        <w:rPr>
          <w:b w:val="1"/>
          <w:bCs w:val="1"/>
          <w:rtl w:val="0"/>
        </w:rPr>
        <w:t xml:space="preserve">Version:</w:t>
      </w:r>
      <w:r w:rsidDel="00000000" w:rsidR="00000000" w:rsidRPr="00000000">
        <w:rPr>
          <w:rtl w:val="0"/>
        </w:rPr>
        <w:t xml:space="preserve"> 3 — supersedes v2 </w:t>
      </w:r>
      <w:r w:rsidDel="00000000" w:rsidR="00000000" w:rsidRPr="00000000">
        <w:rPr>
          <w:b w:val="1"/>
          <w:bCs w:val="1"/>
          <w:rtl w:val="0"/>
        </w:rPr>
        <w:t xml:space="preserve">Status:</w:t>
      </w:r>
      <w:r w:rsidDel="00000000" w:rsidR="00000000" w:rsidRPr="00000000">
        <w:rPr>
          <w:rtl w:val="0"/>
        </w:rPr>
        <w:t xml:space="preserve"> Locked — Phase 4 active </w:t>
      </w:r>
      <w:r w:rsidDel="00000000" w:rsidR="00000000" w:rsidRPr="00000000">
        <w:rPr>
          <w:b w:val="1"/>
          <w:bCs w:val="1"/>
          <w:rtl w:val="0"/>
        </w:rPr>
        <w:t xml:space="preserve">Repository:</w:t>
      </w:r>
      <w:r w:rsidDel="00000000" w:rsidR="00000000" w:rsidRPr="00000000">
        <w:rPr>
          <w:rtl w:val="0"/>
        </w:rPr>
        <w:t xml:space="preserve"> github.com/Nickalas-Paul/Outbound (main </w:t>
      </w:r>
      <w:r w:rsidDel="00000000" w:rsidR="00000000" w:rsidRPr="00000000">
        <w:rPr>
          <w:rFonts w:ascii="Roboto Mono" w:cs="Roboto Mono" w:eastAsia="Roboto Mono" w:hAnsi="Roboto Mono"/>
          <w:color w:val="188038"/>
          <w:rtl w:val="0"/>
        </w:rPr>
        <w:t xml:space="preserve">5f07905</w:t>
      </w:r>
      <w:r w:rsidDel="00000000" w:rsidR="00000000" w:rsidRPr="00000000">
        <w:rPr>
          <w:rtl w:val="0"/>
        </w:rPr>
        <w:t xml:space="preserve"> at Phase 3 seal) </w:t>
      </w:r>
      <w:r w:rsidDel="00000000" w:rsidR="00000000" w:rsidRPr="00000000">
        <w:rPr>
          <w:b w:val="1"/>
          <w:bCs w:val="1"/>
          <w:rtl w:val="0"/>
        </w:rPr>
        <w:t xml:space="preserve">Operator:</w:t>
      </w:r>
      <w:r w:rsidDel="00000000" w:rsidR="00000000" w:rsidRPr="00000000">
        <w:rPr>
          <w:rtl w:val="0"/>
        </w:rPr>
        <w:t xml:space="preserve"> Nico (sole operator, architect, product owner) </w:t>
      </w:r>
      <w:r w:rsidDel="00000000" w:rsidR="00000000" w:rsidRPr="00000000">
        <w:rPr>
          <w:b w:val="1"/>
          <w:bCs w:val="1"/>
          <w:rtl w:val="0"/>
        </w:rPr>
        <w:t xml:space="preserve">Workflow:</w:t>
      </w:r>
      <w:r w:rsidDel="00000000" w:rsidR="00000000" w:rsidRPr="00000000">
        <w:rPr>
          <w:rtl w:val="0"/>
        </w:rPr>
        <w:t xml:space="preserve"> Claude architects and drafts Cursor prompts. Cursor executes all code, git, CLI. Nico reviews and decides.</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z9d1tze0s1x4" w:id="1"/>
      <w:bookmarkEnd w:id="1"/>
      <w:r w:rsidDel="00000000" w:rsidR="00000000" w:rsidRPr="00000000">
        <w:rPr>
          <w:rFonts w:ascii="Arial Unicode MS" w:cs="Arial Unicode MS" w:eastAsia="Arial Unicode MS" w:hAnsi="Arial Unicode MS"/>
          <w:rtl w:val="0"/>
        </w:rPr>
        <w:t xml:space="preserve">Changelog: v2 → v3</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Why a new version:</w:t>
      </w:r>
      <w:r w:rsidDel="00000000" w:rsidR="00000000" w:rsidRPr="00000000">
        <w:rPr>
          <w:rtl w:val="0"/>
        </w:rPr>
        <w:t xml:space="preserve"> Phase 3 delivered more than its v2 scope (core correspondence and an admin dashboard were pulled forward), made infrastructure decisions that v2 left open, and shifted product positioning. The Phase 4 readiness audit then showed that parts of the Phase 3 "full autonomous pipeline" claim were not yet true. v3 records what was actually built, re-baselines the remaining work, and changes the launch sequence.</w:t>
      </w:r>
      <w:r w:rsidDel="00000000" w:rsidR="00000000" w:rsidRPr="00000000">
        <w:rPr>
          <w:rtl w:val="0"/>
        </w:rPr>
      </w:r>
    </w:p>
    <w:p w:rsidR="00000000" w:rsidDel="00000000" w:rsidP="00000000" w:rsidRDefault="00000000" w:rsidRPr="00000000" w14:paraId="00000006">
      <w:pPr>
        <w:spacing w:after="200" w:lineRule="auto"/>
        <w:rPr>
          <w:b w:val="1"/>
          <w:bCs w:val="1"/>
        </w:rPr>
      </w:pPr>
      <w:r w:rsidDel="00000000" w:rsidR="00000000" w:rsidRPr="00000000">
        <w:rPr>
          <w:b w:val="1"/>
          <w:bCs w:val="1"/>
          <w:rtl w:val="0"/>
        </w:rPr>
        <w:t xml:space="preserve">What changed:</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Positioning and identity policy (new section).</w:t>
      </w:r>
      <w:r w:rsidDel="00000000" w:rsidR="00000000" w:rsidRPr="00000000">
        <w:rPr>
          <w:rtl w:val="0"/>
        </w:rPr>
        <w:t xml:space="preserve"> Outbound is presented as a personal concierge backed by rigorous research, with a named, reachable operator. Automation is never advertised and never denied. This replaces v2's line that "the website itself is the credential" and that lived experience "does not serve as the marketing pitch."</w:t>
      </w:r>
      <w:r w:rsidDel="00000000" w:rsidR="00000000" w:rsidRPr="00000000">
        <w:rPr>
          <w:rtl w:val="0"/>
        </w:rPr>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Launch sequencing.</w:t>
      </w:r>
      <w:r w:rsidDel="00000000" w:rsidR="00000000" w:rsidRPr="00000000">
        <w:rPr>
          <w:rtl w:val="0"/>
        </w:rPr>
        <w:t xml:space="preserve"> Itinerary-only launches first as a public beta. Full-service booking becomes a separate, later launch gate. Both tiers stay in the product vision.</w:t>
      </w:r>
      <w:r w:rsidDel="00000000" w:rsidR="00000000" w:rsidRPr="00000000">
        <w:rPr>
          <w:rtl w:val="0"/>
        </w:rPr>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Phase 3 recorded as built.</w:t>
      </w:r>
      <w:r w:rsidDel="00000000" w:rsidR="00000000" w:rsidRPr="00000000">
        <w:rPr>
          <w:rtl w:val="0"/>
        </w:rPr>
        <w:t xml:space="preserve"> Resend (email), Bedrock Haiku/Sonnet (all LLM tasks — open-source models dropped), direct Express async functions (n8n deferred), Duffel in test mode paying from the account balance, and a core correspondence system and admin dashboard.</w:t>
      </w:r>
      <w:r w:rsidDel="00000000" w:rsidR="00000000" w:rsidRPr="00000000">
        <w:rPr>
          <w:rtl w:val="0"/>
        </w:rPr>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Booking trigger.</w:t>
      </w:r>
      <w:r w:rsidDel="00000000" w:rsidR="00000000" w:rsidRPr="00000000">
        <w:rPr>
          <w:rtl w:val="0"/>
        </w:rPr>
        <w:t xml:space="preserve"> Booking executes only from the tokenized confirmation link, via POST. Email replies can never trigger bookings.</w:t>
      </w:r>
      <w:r w:rsidDel="00000000" w:rsidR="00000000" w:rsidRPr="00000000">
        <w:rPr>
          <w:rtl w:val="0"/>
        </w:rPr>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Phase 4 re-baselined</w:t>
      </w:r>
      <w:r w:rsidDel="00000000" w:rsidR="00000000" w:rsidRPr="00000000">
        <w:rPr>
          <w:rtl w:val="0"/>
        </w:rPr>
        <w:t xml:space="preserve"> into eight steps (0–7), based on the Phase 4 readiness audit.</w:t>
      </w:r>
      <w:r w:rsidDel="00000000" w:rsidR="00000000" w:rsidRPr="00000000">
        <w:rPr>
          <w:rtl w:val="0"/>
        </w:rPr>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Phase 5 split</w:t>
      </w:r>
      <w:r w:rsidDel="00000000" w:rsidR="00000000" w:rsidRPr="00000000">
        <w:rPr>
          <w:rtl w:val="0"/>
        </w:rPr>
        <w:t xml:space="preserve"> into Phase 5 (Beta Readiness, itinerary-only public launch) and Phase 6 (Full-Service Launch).</w:t>
      </w:r>
      <w:r w:rsidDel="00000000" w:rsidR="00000000" w:rsidRPr="00000000">
        <w:rPr>
          <w:rtl w:val="0"/>
        </w:rPr>
      </w:r>
    </w:p>
    <w:p w:rsidR="00000000" w:rsidDel="00000000" w:rsidP="00000000" w:rsidRDefault="00000000" w:rsidRPr="00000000" w14:paraId="0000000D">
      <w:pPr>
        <w:numPr>
          <w:ilvl w:val="0"/>
          <w:numId w:val="1"/>
        </w:numPr>
        <w:spacing w:after="200" w:lineRule="auto"/>
        <w:ind w:left="720" w:hanging="360"/>
      </w:pPr>
      <w:r w:rsidDel="00000000" w:rsidR="00000000" w:rsidRPr="00000000">
        <w:rPr>
          <w:b w:val="1"/>
          <w:bCs w:val="1"/>
          <w:rtl w:val="0"/>
        </w:rPr>
        <w:t xml:space="preserve">Workflow rule 7 clarified:</w:t>
      </w:r>
      <w:r w:rsidDel="00000000" w:rsidR="00000000" w:rsidRPr="00000000">
        <w:rPr>
          <w:rtl w:val="0"/>
        </w:rPr>
        <w:t xml:space="preserve"> handoff documents and roadmap versions are committed to the repo under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E">
      <w:pPr>
        <w:spacing w:after="200" w:lineRule="auto"/>
        <w:rPr>
          <w:b w:val="1"/>
          <w:bCs w:val="1"/>
        </w:rPr>
      </w:pPr>
      <w:r w:rsidDel="00000000" w:rsidR="00000000" w:rsidRPr="00000000">
        <w:rPr>
          <w:b w:val="1"/>
          <w:bCs w:val="1"/>
          <w:rtl w:val="0"/>
        </w:rPr>
        <w:t xml:space="preserve">What did NOT change:</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rtl w:val="0"/>
        </w:rPr>
        <w:t xml:space="preserve">North star intent: a travel intelligence and concierge platform with human oversight reserved for genuine edge cases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rtl w:val="0"/>
        </w:rPr>
        <w:t xml:space="preserve">Two-tier service model (both tiers remain the product)</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rtl w:val="0"/>
        </w:rPr>
        <w:t xml:space="preserve">Structured confirmation gate</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tl w:val="0"/>
        </w:rPr>
        <w:t xml:space="preserve">Scoring engine, explorer, and intake architecture (Phases 0–2)</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tl w:val="0"/>
        </w:rPr>
        <w:t xml:space="preserve">Anti-abuse strategy</w:t>
      </w:r>
    </w:p>
    <w:p w:rsidR="00000000" w:rsidDel="00000000" w:rsidP="00000000" w:rsidRDefault="00000000" w:rsidRPr="00000000" w14:paraId="00000014">
      <w:pPr>
        <w:numPr>
          <w:ilvl w:val="0"/>
          <w:numId w:val="1"/>
        </w:numPr>
        <w:spacing w:after="200" w:lineRule="auto"/>
        <w:ind w:left="720" w:hanging="360"/>
      </w:pPr>
      <w:r w:rsidDel="00000000" w:rsidR="00000000" w:rsidRPr="00000000">
        <w:rPr>
          <w:rtl w:val="0"/>
        </w:rPr>
        <w:t xml:space="preserve">Workflow rules 1–6 and 8–9</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771jbsu6a2la" w:id="2"/>
      <w:bookmarkEnd w:id="2"/>
      <w:r w:rsidDel="00000000" w:rsidR="00000000" w:rsidRPr="00000000">
        <w:rPr>
          <w:rtl w:val="0"/>
        </w:rPr>
        <w:t xml:space="preserve">North Star</w:t>
      </w:r>
    </w:p>
    <w:p w:rsidR="00000000" w:rsidDel="00000000" w:rsidP="00000000" w:rsidRDefault="00000000" w:rsidRPr="00000000" w14:paraId="00000017">
      <w:pPr>
        <w:spacing w:after="200" w:lineRule="auto"/>
        <w:rPr/>
      </w:pPr>
      <w:r w:rsidDel="00000000" w:rsidR="00000000" w:rsidRPr="00000000">
        <w:rPr>
          <w:rtl w:val="0"/>
        </w:rPr>
        <w:t xml:space="preserve">A professional travel intelligence and concierge service where visitors land on an interactive geospatial explorer, get inspired by real data about destinations worldwide, and move into a planning funnel. Trip requests are researched, composed, and refined with the client, then delivered as a self-service plan or (after the full-service launch) executed end-to-end through automated booking. A real, accountable person oversees the service and handles the situations that need judgment.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jsmknstgtcag" w:id="3"/>
      <w:bookmarkEnd w:id="3"/>
      <w:r w:rsidDel="00000000" w:rsidR="00000000" w:rsidRPr="00000000">
        <w:rPr>
          <w:rtl w:val="0"/>
        </w:rPr>
        <w:t xml:space="preserve">Positioning &amp; Identity Policy (new in v3)</w:t>
      </w:r>
    </w:p>
    <w:p w:rsidR="00000000" w:rsidDel="00000000" w:rsidP="00000000" w:rsidRDefault="00000000" w:rsidRPr="00000000" w14:paraId="0000001A">
      <w:pPr>
        <w:spacing w:after="200" w:lineRule="auto"/>
        <w:rPr>
          <w:b w:val="1"/>
          <w:bCs w:val="1"/>
        </w:rPr>
      </w:pPr>
      <w:r w:rsidDel="00000000" w:rsidR="00000000" w:rsidRPr="00000000">
        <w:rPr>
          <w:b w:val="1"/>
          <w:bCs w:val="1"/>
          <w:rtl w:val="0"/>
        </w:rPr>
        <w:t xml:space="preserve">Brand promise:</w:t>
      </w:r>
      <w:r w:rsidDel="00000000" w:rsidR="00000000" w:rsidRPr="00000000">
        <w:rPr>
          <w:rtl w:val="0"/>
        </w:rPr>
        <w:t xml:space="preserve"> Researched travel planning, with a real person accountable for every trip.</w:t>
      </w:r>
      <w:r w:rsidDel="00000000" w:rsidR="00000000" w:rsidRPr="00000000">
        <w:rPr>
          <w:rtl w:val="0"/>
        </w:rPr>
      </w:r>
    </w:p>
    <w:p w:rsidR="00000000" w:rsidDel="00000000" w:rsidP="00000000" w:rsidRDefault="00000000" w:rsidRPr="00000000" w14:paraId="0000001B">
      <w:pPr>
        <w:spacing w:after="200" w:lineRule="auto"/>
        <w:rPr>
          <w:b w:val="1"/>
          <w:bCs w:val="1"/>
        </w:rPr>
      </w:pPr>
      <w:r w:rsidDel="00000000" w:rsidR="00000000" w:rsidRPr="00000000">
        <w:rPr>
          <w:b w:val="1"/>
          <w:bCs w:val="1"/>
          <w:rtl w:val="0"/>
        </w:rPr>
        <w:t xml:space="preserve">Operator framing:</w:t>
      </w:r>
      <w:r w:rsidDel="00000000" w:rsidR="00000000" w:rsidRPr="00000000">
        <w:rPr>
          <w:rtl w:val="0"/>
        </w:rPr>
        <w:t xml:space="preserve"> Nico is named, reachable, and accountable. His experience is described as having lived and worked across four continents (Asia, Europe, South America, North America) — not a list of specific countries. Clients can ask for more.</w:t>
      </w:r>
      <w:r w:rsidDel="00000000" w:rsidR="00000000" w:rsidRPr="00000000">
        <w:rPr>
          <w:rtl w:val="0"/>
        </w:rPr>
      </w:r>
    </w:p>
    <w:p w:rsidR="00000000" w:rsidDel="00000000" w:rsidP="00000000" w:rsidRDefault="00000000" w:rsidRPr="00000000" w14:paraId="0000001C">
      <w:pPr>
        <w:spacing w:after="200" w:lineRule="auto"/>
        <w:rPr>
          <w:b w:val="1"/>
          <w:bCs w:val="1"/>
        </w:rPr>
      </w:pPr>
      <w:r w:rsidDel="00000000" w:rsidR="00000000" w:rsidRPr="00000000">
        <w:rPr>
          <w:b w:val="1"/>
          <w:bCs w:val="1"/>
          <w:rtl w:val="0"/>
        </w:rPr>
        <w:t xml:space="preserve">Automation disclosure — "don't advertise, never deny":</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Client-facing copy does not describe the tooling (AI, models, automation, pipelines).</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The system never claims or implies to be a human. No system prompt may instruct the model that it is a person or that it is Nico.</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tl w:val="0"/>
        </w:rPr>
        <w:t xml:space="preserve">If a client asks whether they are talking to a person or an AI, or asks to speak to Nico directly, the message is classified </w:t>
      </w:r>
      <w:r w:rsidDel="00000000" w:rsidR="00000000" w:rsidRPr="00000000">
        <w:rPr>
          <w:rFonts w:ascii="Roboto Mono" w:cs="Roboto Mono" w:eastAsia="Roboto Mono" w:hAnsi="Roboto Mono"/>
          <w:color w:val="188038"/>
          <w:rtl w:val="0"/>
        </w:rPr>
        <w:t xml:space="preserve">identity_query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escalation_request</w:t>
      </w:r>
      <w:r w:rsidDel="00000000" w:rsidR="00000000" w:rsidRPr="00000000">
        <w:rPr>
          <w:rtl w:val="0"/>
        </w:rPr>
        <w:t xml:space="preserve">) and escalated to Nico with a suggested draft. It is never answered autonomously.</w:t>
      </w:r>
      <w:r w:rsidDel="00000000" w:rsidR="00000000" w:rsidRPr="00000000">
        <w:rPr>
          <w:rtl w:val="0"/>
        </w:rPr>
      </w:r>
    </w:p>
    <w:p w:rsidR="00000000" w:rsidDel="00000000" w:rsidP="00000000" w:rsidRDefault="00000000" w:rsidRPr="00000000" w14:paraId="00000020">
      <w:pPr>
        <w:numPr>
          <w:ilvl w:val="0"/>
          <w:numId w:val="1"/>
        </w:numPr>
        <w:spacing w:after="200" w:lineRule="auto"/>
        <w:ind w:left="720" w:hanging="360"/>
      </w:pPr>
      <w:r w:rsidDel="00000000" w:rsidR="00000000" w:rsidRPr="00000000">
        <w:rPr>
          <w:rtl w:val="0"/>
        </w:rPr>
        <w:t xml:space="preserve">Legal review before beta (Phase 5) confirms that this policy meets applicable AI-disclosure rules and the model provider's usage policy.</w:t>
      </w:r>
    </w:p>
    <w:p w:rsidR="00000000" w:rsidDel="00000000" w:rsidP="00000000" w:rsidRDefault="00000000" w:rsidRPr="00000000" w14:paraId="00000021">
      <w:pPr>
        <w:spacing w:after="200" w:lineRule="auto"/>
        <w:rPr>
          <w:b w:val="1"/>
          <w:bCs w:val="1"/>
        </w:rPr>
      </w:pPr>
      <w:r w:rsidDel="00000000" w:rsidR="00000000" w:rsidRPr="00000000">
        <w:rPr>
          <w:b w:val="1"/>
          <w:bCs w:val="1"/>
          <w:rtl w:val="0"/>
        </w:rPr>
        <w:t xml:space="preserve">Voice:</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tl w:val="0"/>
        </w:rPr>
        <w:t xml:space="preserve">Automated correspondence is written in the "Outbound" voice ("we").</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tl w:val="0"/>
        </w:rPr>
        <w:t xml:space="preserve">Signature: "— The Outbound Team", with a line offering direct access to Nico. Exact wording is finalized in Phase 4 Step 1.</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tl w:val="0"/>
        </w:rPr>
        <w:t xml:space="preserve">First-person "I" is reserved for messages Nico personally writes or sends (escalation responses).</w:t>
      </w:r>
    </w:p>
    <w:p w:rsidR="00000000" w:rsidDel="00000000" w:rsidP="00000000" w:rsidRDefault="00000000" w:rsidRPr="00000000" w14:paraId="00000025">
      <w:pPr>
        <w:numPr>
          <w:ilvl w:val="0"/>
          <w:numId w:val="1"/>
        </w:numPr>
        <w:spacing w:after="200" w:lineRule="auto"/>
        <w:ind w:left="720" w:hanging="360"/>
      </w:pPr>
      <w:r w:rsidDel="00000000" w:rsidR="00000000" w:rsidRPr="00000000">
        <w:rPr>
          <w:rtl w:val="0"/>
        </w:rPr>
        <w:t xml:space="preserve">Tone: warm, professional, concise, no corporate filler.</w:t>
      </w:r>
    </w:p>
    <w:p w:rsidR="00000000" w:rsidDel="00000000" w:rsidP="00000000" w:rsidRDefault="00000000" w:rsidRPr="00000000" w14:paraId="00000026">
      <w:pPr>
        <w:spacing w:after="200" w:lineRule="auto"/>
        <w:rPr>
          <w:b w:val="1"/>
          <w:bCs w:val="1"/>
        </w:rPr>
      </w:pPr>
      <w:r w:rsidDel="00000000" w:rsidR="00000000" w:rsidRPr="00000000">
        <w:rPr>
          <w:b w:val="1"/>
          <w:bCs w:val="1"/>
          <w:rtl w:val="0"/>
        </w:rPr>
        <w:t xml:space="preserve">Truth-in-claims rule:</w:t>
      </w:r>
      <w:r w:rsidDel="00000000" w:rsidR="00000000" w:rsidRPr="00000000">
        <w:rPr>
          <w:rtl w:val="0"/>
        </w:rPr>
        <w:t xml:space="preserve"> Every client-facing claim must be true of the system as built. Claims that recommendations are "checked," "verified," or "open and bookable" may not ship until the Google Places verification layer is live (Phase 5).</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nkdz1d1em0cq" w:id="4"/>
      <w:bookmarkEnd w:id="4"/>
      <w:r w:rsidDel="00000000" w:rsidR="00000000" w:rsidRPr="00000000">
        <w:rPr>
          <w:rtl w:val="0"/>
        </w:rPr>
        <w:t xml:space="preserve">Service Tiers &amp; Launch Sequencing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Launch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Itinerary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Researched, composed itinerary with booking links. Client books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Phase 5 — public beta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Full-Service Concierge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Itinerary plus automated booking execution after explicit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Phase 6 — full-service launch</w:t>
            </w:r>
            <w:r w:rsidDel="00000000" w:rsidR="00000000" w:rsidRPr="00000000">
              <w:rPr>
                <w:rtl w:val="0"/>
              </w:rPr>
            </w:r>
          </w:p>
        </w:tc>
      </w:tr>
    </w:tbl>
    <w:p w:rsidR="00000000" w:rsidDel="00000000" w:rsidP="00000000" w:rsidRDefault="00000000" w:rsidRPr="00000000" w14:paraId="00000032">
      <w:pPr>
        <w:spacing w:after="200" w:lineRule="auto"/>
        <w:rPr>
          <w:b w:val="1"/>
          <w:bCs w:val="1"/>
        </w:rPr>
      </w:pPr>
      <w:r w:rsidDel="00000000" w:rsidR="00000000" w:rsidRPr="00000000">
        <w:rPr>
          <w:b w:val="1"/>
          <w:bCs w:val="1"/>
          <w:rtl w:val="0"/>
        </w:rPr>
        <w:t xml:space="preserve">Rationale:</w:t>
      </w:r>
      <w:r w:rsidDel="00000000" w:rsidR="00000000" w:rsidRPr="00000000">
        <w:rPr>
          <w:rtl w:val="0"/>
        </w:rPr>
        <w:t xml:space="preserve"> Itinerary-only is functional end-to-end today (apart from verification and domain setup) and tests the core product — composition quality — with real clients. Full-service carries almost all remaining risk: client payment collection, passport and DOB data handling, funds currently fronted from the Duffel balance, cancellation and refund edge cases, and seller-of-travel regulatory questions. Until Phase 6, full-service is built and tested in Duffel test mode only, and the intake tier toggle must not accept live full-service requests.</w: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or06reyjq3fg" w:id="5"/>
      <w:bookmarkEnd w:id="5"/>
      <w:r w:rsidDel="00000000" w:rsidR="00000000" w:rsidRPr="00000000">
        <w:rPr>
          <w:rtl w:val="0"/>
        </w:rPr>
        <w:t xml:space="preserve">Technical Foundation — As Built (through Phase 3)</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Decision /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Monorepo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Turborepo, npm workspaces, 6 packages building clean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Express 4 + TypeScript; pipeline runs as direct async functions (</w:t>
            </w:r>
            <w:r w:rsidDel="00000000" w:rsidR="00000000" w:rsidRPr="00000000">
              <w:rPr>
                <w:rFonts w:ascii="Roboto Mono" w:cs="Roboto Mono" w:eastAsia="Roboto Mono" w:hAnsi="Roboto Mono"/>
                <w:color w:val="188038"/>
                <w:rtl w:val="0"/>
              </w:rPr>
              <w:t xml:space="preserve">setImmediate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Local PostgreSQL/PostGIS </w:t>
            </w:r>
            <w:r w:rsidDel="00000000" w:rsidR="00000000" w:rsidRPr="00000000">
              <w:rPr>
                <w:rFonts w:ascii="Roboto Mono" w:cs="Roboto Mono" w:eastAsia="Roboto Mono" w:hAnsi="Roboto Mono"/>
                <w:color w:val="188038"/>
                <w:rtl w:val="0"/>
              </w:rPr>
              <w:t xml:space="preserve">outbound_dev</w:t>
            </w:r>
            <w:r w:rsidDel="00000000" w:rsidR="00000000" w:rsidRPr="00000000">
              <w:rPr>
                <w:rtl w:val="0"/>
              </w:rPr>
              <w:t xml:space="preserve">, 26 migrations, ESM migration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TVI: 7 travel dimensions, 7 traveler profiles, 11 signal categories, 170 countries scored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Explorer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Public at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TravelerPreferences (5 segmented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4-step wizard, shared Zod schema in </w:t>
            </w:r>
            <w:r w:rsidDel="00000000" w:rsidR="00000000" w:rsidRPr="00000000">
              <w:rPr>
                <w:rFonts w:ascii="Roboto Mono" w:cs="Roboto Mono" w:eastAsia="Roboto Mono" w:hAnsi="Roboto Mono"/>
                <w:color w:val="188038"/>
                <w:rtl w:val="0"/>
              </w:rPr>
              <w:t xml:space="preserve">@outbound/core</w:t>
            </w:r>
            <w:r w:rsidDel="00000000" w:rsidR="00000000" w:rsidRPr="00000000">
              <w:rPr>
                <w:rtl w:val="0"/>
              </w:rPr>
              <w:t xml:space="preserve">, Turnstile, honeypot, rate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Resend (sandbox sender until a domain is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AWS Bedrock — Haiku 4.5 for classification, Sonnet for composition and correspondence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Duffel test mode; flights plus Stays; payment from Duffel </w:t>
            </w:r>
            <w:r w:rsidDel="00000000" w:rsidR="00000000" w:rsidRPr="00000000">
              <w:rPr>
                <w:b w:val="1"/>
                <w:bCs w:val="1"/>
                <w:rtl w:val="0"/>
              </w:rPr>
              <w:t xml:space="preserve">balance</w:t>
            </w:r>
            <w:r w:rsidDel="00000000" w:rsidR="00000000" w:rsidRPr="00000000">
              <w:rPr>
                <w:rtl w:val="0"/>
              </w:rPr>
              <w:t xml:space="preserve"> (not client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n8n deferred; revisit if retry or visibility needs outgrow Express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Server-rendered HTML dashboard, </w:t>
            </w:r>
            <w:r w:rsidDel="00000000" w:rsidR="00000000" w:rsidRPr="00000000">
              <w:rPr>
                <w:rFonts w:ascii="Roboto Mono" w:cs="Roboto Mono" w:eastAsia="Roboto Mono" w:hAnsi="Roboto Mono"/>
                <w:color w:val="188038"/>
                <w:rtl w:val="0"/>
              </w:rPr>
              <w:t xml:space="preserve">ADMIN_EMAILS</w:t>
            </w:r>
            <w:r w:rsidDel="00000000" w:rsidR="00000000" w:rsidRPr="00000000">
              <w:rPr>
                <w:rtl w:val="0"/>
              </w:rPr>
              <w:t xml:space="preserve"> authorization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35 total: 23 golden scoring fixtures (18 Python + 5 TS) + 12 preference tests; Playwright smoke script</w:t>
            </w:r>
          </w:p>
        </w:tc>
      </w:tr>
    </w:tbl>
    <w:p w:rsidR="00000000" w:rsidDel="00000000" w:rsidP="00000000" w:rsidRDefault="00000000" w:rsidRPr="00000000" w14:paraId="0000004F">
      <w:pPr>
        <w:pStyle w:val="Heading3"/>
        <w:rPr/>
      </w:pPr>
      <w:bookmarkStart w:colFirst="0" w:colLast="0" w:name="_bbwtgg8xzllp" w:id="6"/>
      <w:bookmarkEnd w:id="6"/>
      <w:r w:rsidDel="00000000" w:rsidR="00000000" w:rsidRPr="00000000">
        <w:rPr>
          <w:rtl w:val="0"/>
        </w:rPr>
        <w:t xml:space="preserve">Known gaps confirmed by the Phase 4 audit</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rtl w:val="0"/>
        </w:rPr>
        <w:t xml:space="preserve">The inbound webhook is unauthenticated and not idempotent.</w:t>
      </w:r>
    </w:p>
    <w:p w:rsidR="00000000" w:rsidDel="00000000" w:rsidP="00000000" w:rsidRDefault="00000000" w:rsidRPr="00000000" w14:paraId="00000051">
      <w:pPr>
        <w:numPr>
          <w:ilvl w:val="0"/>
          <w:numId w:val="1"/>
        </w:numPr>
        <w:spacing w:after="0" w:afterAutospacing="0" w:lineRule="auto"/>
        <w:ind w:left="720" w:hanging="360"/>
      </w:pPr>
      <w:r w:rsidDel="00000000" w:rsidR="00000000" w:rsidRPr="00000000">
        <w:rPr>
          <w:rtl w:val="0"/>
        </w:rPr>
        <w:t xml:space="preserve">The router can trigger booking from an email reply classified as confirmation.</w:t>
      </w:r>
    </w:p>
    <w:p w:rsidR="00000000" w:rsidDel="00000000" w:rsidP="00000000" w:rsidRDefault="00000000" w:rsidRPr="00000000" w14:paraId="00000052">
      <w:pPr>
        <w:numPr>
          <w:ilvl w:val="0"/>
          <w:numId w:val="1"/>
        </w:numPr>
        <w:spacing w:after="0" w:afterAutospacing="0" w:lineRule="auto"/>
        <w:ind w:left="720" w:hanging="360"/>
      </w:pPr>
      <w:r w:rsidDel="00000000" w:rsidR="00000000" w:rsidRPr="00000000">
        <w:rPr>
          <w:rtl w:val="0"/>
        </w:rPr>
        <w:t xml:space="preserve">The response prompt instructs the model that it is "a real person" named Nico.</w:t>
      </w:r>
    </w:p>
    <w:p w:rsidR="00000000" w:rsidDel="00000000" w:rsidP="00000000" w:rsidRDefault="00000000" w:rsidRPr="00000000" w14:paraId="00000053">
      <w:pPr>
        <w:numPr>
          <w:ilvl w:val="0"/>
          <w:numId w:val="1"/>
        </w:numPr>
        <w:spacing w:after="0" w:afterAutospacing="0" w:lineRule="auto"/>
        <w:ind w:left="720" w:hanging="360"/>
      </w:pPr>
      <w:r w:rsidDel="00000000" w:rsidR="00000000" w:rsidRPr="00000000">
        <w:rPr>
          <w:rtl w:val="0"/>
        </w:rPr>
        <w:t xml:space="preserve">The confirmation link is a GET request, which email link scanners can trigger.</w:t>
      </w:r>
    </w:p>
    <w:p w:rsidR="00000000" w:rsidDel="00000000" w:rsidP="00000000" w:rsidRDefault="00000000" w:rsidRPr="00000000" w14:paraId="00000054">
      <w:pPr>
        <w:numPr>
          <w:ilvl w:val="0"/>
          <w:numId w:val="1"/>
        </w:numPr>
        <w:spacing w:after="0" w:afterAutospacing="0" w:lineRule="auto"/>
        <w:ind w:left="720" w:hanging="360"/>
      </w:pPr>
      <w:r w:rsidDel="00000000" w:rsidR="00000000" w:rsidRPr="00000000">
        <w:rPr>
          <w:rtl w:val="0"/>
        </w:rPr>
        <w:t xml:space="preserve">The booking executor ignores collected traveler data and hardcodes date of birth, gender, and title.</w:t>
      </w:r>
    </w:p>
    <w:p w:rsidR="00000000" w:rsidDel="00000000" w:rsidP="00000000" w:rsidRDefault="00000000" w:rsidRPr="00000000" w14:paraId="00000055">
      <w:pPr>
        <w:numPr>
          <w:ilvl w:val="0"/>
          <w:numId w:val="1"/>
        </w:numPr>
        <w:spacing w:after="0" w:afterAutospacing="0" w:lineRule="auto"/>
        <w:ind w:left="720" w:hanging="360"/>
      </w:pPr>
      <w:r w:rsidDel="00000000" w:rsidR="00000000" w:rsidRPr="00000000">
        <w:rPr>
          <w:rtl w:val="0"/>
        </w:rPr>
        <w:t xml:space="preserve">The executor sets a trip to </w:t>
      </w: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 even when some segments failed.</w:t>
      </w:r>
      <w:r w:rsidDel="00000000" w:rsidR="00000000" w:rsidRPr="00000000">
        <w:rPr>
          <w:rtl w:val="0"/>
        </w:rPr>
      </w:r>
    </w:p>
    <w:p w:rsidR="00000000" w:rsidDel="00000000" w:rsidP="00000000" w:rsidRDefault="00000000" w:rsidRPr="00000000" w14:paraId="00000056">
      <w:pPr>
        <w:numPr>
          <w:ilvl w:val="0"/>
          <w:numId w:val="1"/>
        </w:numPr>
        <w:spacing w:after="0" w:afterAutospacing="0" w:lineRule="auto"/>
        <w:ind w:left="720" w:hanging="360"/>
      </w:pPr>
      <w:r w:rsidDel="00000000" w:rsidR="00000000" w:rsidRPr="00000000">
        <w:rPr>
          <w:rtl w:val="0"/>
        </w:rPr>
        <w:t xml:space="preserve">The full-service path has never run end-to-end (0 rows in </w:t>
      </w:r>
      <w:r w:rsidDel="00000000" w:rsidR="00000000" w:rsidRPr="00000000">
        <w:rPr>
          <w:rFonts w:ascii="Roboto Mono" w:cs="Roboto Mono" w:eastAsia="Roboto Mono" w:hAnsi="Roboto Mono"/>
          <w:color w:val="188038"/>
          <w:rtl w:val="0"/>
        </w:rPr>
        <w:t xml:space="preserve">bookings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numPr>
          <w:ilvl w:val="0"/>
          <w:numId w:val="1"/>
        </w:numPr>
        <w:spacing w:after="0" w:afterAutospacing="0" w:lineRule="auto"/>
        <w:ind w:left="720" w:hanging="360"/>
      </w:pPr>
      <w:r w:rsidDel="00000000" w:rsidR="00000000" w:rsidRPr="00000000">
        <w:rPr>
          <w:rtl w:val="0"/>
        </w:rPr>
        <w:t xml:space="preserve">Follow-ups are triggered manually only; duplicate protection relies on subject-line pattern matching.</w:t>
      </w:r>
    </w:p>
    <w:p w:rsidR="00000000" w:rsidDel="00000000" w:rsidP="00000000" w:rsidRDefault="00000000" w:rsidRPr="00000000" w14:paraId="00000058">
      <w:pPr>
        <w:numPr>
          <w:ilvl w:val="0"/>
          <w:numId w:val="1"/>
        </w:numPr>
        <w:spacing w:after="0" w:afterAutospacing="0" w:lineRule="auto"/>
        <w:ind w:left="720" w:hanging="360"/>
      </w:pPr>
      <w:r w:rsidDel="00000000" w:rsidR="00000000" w:rsidRPr="00000000">
        <w:rPr>
          <w:rtl w:val="0"/>
        </w:rPr>
        <w:t xml:space="preserve">Trip statuses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are never set.</w:t>
      </w:r>
      <w:r w:rsidDel="00000000" w:rsidR="00000000" w:rsidRPr="00000000">
        <w:rPr>
          <w:rtl w:val="0"/>
        </w:rPr>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rtl w:val="0"/>
        </w:rPr>
        <w:t xml:space="preserve">Modification, cancellation, and refund flows do not exist (</w:t>
      </w:r>
      <w:r w:rsidDel="00000000" w:rsidR="00000000" w:rsidRPr="00000000">
        <w:rPr>
          <w:rFonts w:ascii="Roboto Mono" w:cs="Roboto Mono" w:eastAsia="Roboto Mono" w:hAnsi="Roboto Mono"/>
          <w:color w:val="188038"/>
          <w:rtl w:val="0"/>
        </w:rPr>
        <w:t xml:space="preserve">cancelBooking</w:t>
      </w:r>
      <w:r w:rsidDel="00000000" w:rsidR="00000000" w:rsidRPr="00000000">
        <w:rPr>
          <w:rtl w:val="0"/>
        </w:rPr>
        <w:t xml:space="preserve"> is dead code).</w:t>
      </w:r>
      <w:r w:rsidDel="00000000" w:rsidR="00000000" w:rsidRPr="00000000">
        <w:rPr>
          <w:rtl w:val="0"/>
        </w:rPr>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rtl w:val="0"/>
        </w:rPr>
        <w:t xml:space="preserve">Escalations carry no suggested-response draft.</w:t>
      </w:r>
    </w:p>
    <w:p w:rsidR="00000000" w:rsidDel="00000000" w:rsidP="00000000" w:rsidRDefault="00000000" w:rsidRPr="00000000" w14:paraId="0000005B">
      <w:pPr>
        <w:numPr>
          <w:ilvl w:val="0"/>
          <w:numId w:val="1"/>
        </w:numPr>
        <w:spacing w:after="200" w:lineRule="auto"/>
        <w:ind w:left="720" w:hanging="360"/>
      </w:pPr>
      <w:r w:rsidDel="00000000" w:rsidR="00000000" w:rsidRPr="00000000">
        <w:rPr>
          <w:rtl w:val="0"/>
        </w:rPr>
        <w:t xml:space="preserve">Correspondence and booking have no tests.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noxd9rn5c9wh" w:id="7"/>
      <w:bookmarkEnd w:id="7"/>
      <w:r w:rsidDel="00000000" w:rsidR="00000000" w:rsidRPr="00000000">
        <w:rPr>
          <w:rtl w:val="0"/>
        </w:rPr>
        <w:t xml:space="preserve">Database — State and Planned Additions</w:t>
      </w:r>
    </w:p>
    <w:p w:rsidR="00000000" w:rsidDel="00000000" w:rsidP="00000000" w:rsidRDefault="00000000" w:rsidRPr="00000000" w14:paraId="0000005E">
      <w:pPr>
        <w:spacing w:after="200" w:lineRule="auto"/>
        <w:rPr>
          <w:rFonts w:ascii="Roboto Mono" w:cs="Roboto Mono" w:eastAsia="Roboto Mono" w:hAnsi="Roboto Mono"/>
          <w:color w:val="188038"/>
        </w:rPr>
      </w:pPr>
      <w:r w:rsidDel="00000000" w:rsidR="00000000" w:rsidRPr="00000000">
        <w:rPr>
          <w:b w:val="1"/>
          <w:bCs w:val="1"/>
          <w:rtl w:val="0"/>
        </w:rPr>
        <w:t xml:space="preserve">Existing (26 migrations):</w:t>
      </w:r>
      <w:r w:rsidDel="00000000" w:rsidR="00000000" w:rsidRPr="00000000">
        <w:rPr>
          <w:rtl w:val="0"/>
        </w:rPr>
        <w:t xml:space="preserve"> GEXIS base tables, </w:t>
      </w:r>
      <w:r w:rsidDel="00000000" w:rsidR="00000000" w:rsidRPr="00000000">
        <w:rPr>
          <w:rFonts w:ascii="Roboto Mono" w:cs="Roboto Mono" w:eastAsia="Roboto Mono" w:hAnsi="Roboto Mono"/>
          <w:color w:val="188038"/>
          <w:rtl w:val="0"/>
        </w:rPr>
        <w:t xml:space="preserve">destination_scores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trend_scores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market_signals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raw_indicators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client_profiles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verification_tokens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itinerary_versions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correspondence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F">
      <w:pPr>
        <w:spacing w:after="200" w:lineRule="auto"/>
        <w:rPr>
          <w:b w:val="1"/>
          <w:bCs w:val="1"/>
        </w:rPr>
      </w:pPr>
      <w:r w:rsidDel="00000000" w:rsidR="00000000" w:rsidRPr="00000000">
        <w:rPr>
          <w:b w:val="1"/>
          <w:bCs w:val="1"/>
          <w:rtl w:val="0"/>
        </w:rPr>
        <w:t xml:space="preserve">Planned: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Addition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Traveler/passenger data model (table or proper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Replace misuse of </w:t>
            </w:r>
            <w:r w:rsidDel="00000000" w:rsidR="00000000" w:rsidRPr="00000000">
              <w:rPr>
                <w:rFonts w:ascii="Roboto Mono" w:cs="Roboto Mono" w:eastAsia="Roboto Mono" w:hAnsi="Roboto Mono"/>
                <w:color w:val="188038"/>
                <w:rtl w:val="0"/>
              </w:rPr>
              <w:t xml:space="preserve">communication_preferences</w:t>
            </w:r>
            <w:r w:rsidDel="00000000" w:rsidR="00000000" w:rsidRPr="00000000">
              <w:rPr>
                <w:rtl w:val="0"/>
              </w:rPr>
              <w:t xml:space="preserve"> JSONB; source of truth for Duffel passengers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Unique constraint on inbound provider message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Webhook idempotency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Follow-up send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Reliable duplicate protection for scheduled sequences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Payments/refunds ledger 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Records the money side of bookings and cancellations; real funds wired in Phase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verification_cache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Google Places results with 30-day TTL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destinations</w:t>
            </w:r>
            <w:r w:rsidDel="00000000" w:rsidR="00000000" w:rsidRPr="00000000">
              <w:rPr>
                <w:rtl w:val="0"/>
              </w:rPr>
              <w:t xml:space="preserve"> (knowledge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Curated per-destination enrichment</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4kud5a7g3vzj" w:id="8"/>
      <w:bookmarkEnd w:id="8"/>
      <w:r w:rsidDel="00000000" w:rsidR="00000000" w:rsidRPr="00000000">
        <w:rPr>
          <w:rtl w:val="0"/>
        </w:rPr>
        <w:t xml:space="preserve">Autonomous Operation Model (v3 amendments)</w:t>
      </w:r>
    </w:p>
    <w:p w:rsidR="00000000" w:rsidDel="00000000" w:rsidP="00000000" w:rsidRDefault="00000000" w:rsidRPr="00000000" w14:paraId="00000077">
      <w:pPr>
        <w:spacing w:after="200" w:lineRule="auto"/>
        <w:rPr/>
      </w:pPr>
      <w:r w:rsidDel="00000000" w:rsidR="00000000" w:rsidRPr="00000000">
        <w:rPr>
          <w:rtl w:val="0"/>
        </w:rPr>
        <w:t xml:space="preserve">v2 principles stand. Amendments:</w:t>
      </w:r>
    </w:p>
    <w:p w:rsidR="00000000" w:rsidDel="00000000" w:rsidP="00000000" w:rsidRDefault="00000000" w:rsidRPr="00000000" w14:paraId="00000078">
      <w:pPr>
        <w:numPr>
          <w:ilvl w:val="0"/>
          <w:numId w:val="1"/>
        </w:numPr>
        <w:spacing w:after="0" w:after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The tokenized confirmation link opens a confirmation page (GET), and an explicit button submits the confirmation (POST). Only the POST changes state or triggers booking. An email reply expressing approval gets an autonomous response that directs the client to the secure confirmation link.</w:t>
      </w:r>
      <w:r w:rsidDel="00000000" w:rsidR="00000000" w:rsidRPr="00000000">
        <w:rPr>
          <w:rtl w:val="0"/>
        </w:rPr>
      </w:r>
    </w:p>
    <w:p w:rsidR="00000000" w:rsidDel="00000000" w:rsidP="00000000" w:rsidRDefault="00000000" w:rsidRPr="00000000" w14:paraId="00000079">
      <w:pPr>
        <w:numPr>
          <w:ilvl w:val="0"/>
          <w:numId w:val="1"/>
        </w:numPr>
        <w:spacing w:after="0" w:afterAutospacing="0" w:lineRule="auto"/>
        <w:ind w:left="720" w:hanging="360"/>
      </w:pPr>
      <w:r w:rsidDel="00000000" w:rsidR="00000000" w:rsidRPr="00000000">
        <w:rPr>
          <w:b w:val="1"/>
          <w:bCs w:val="1"/>
          <w:rtl w:val="0"/>
        </w:rPr>
        <w:t xml:space="preserve">Identity questions:</w:t>
      </w:r>
      <w:r w:rsidDel="00000000" w:rsidR="00000000" w:rsidRPr="00000000">
        <w:rPr>
          <w:rtl w:val="0"/>
        </w:rPr>
        <w:t xml:space="preserve"> always escalated (see the Positioning section).</w:t>
      </w:r>
      <w:r w:rsidDel="00000000" w:rsidR="00000000" w:rsidRPr="00000000">
        <w:rPr>
          <w:rtl w:val="0"/>
        </w:rPr>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b w:val="1"/>
          <w:bCs w:val="1"/>
          <w:rtl w:val="0"/>
        </w:rPr>
        <w:t xml:space="preserve">Partial booking failure:</w:t>
      </w:r>
      <w:r w:rsidDel="00000000" w:rsidR="00000000" w:rsidRPr="00000000">
        <w:rPr>
          <w:rtl w:val="0"/>
        </w:rPr>
        <w:t xml:space="preserve"> a trip with failed segments is escalated and does not move to </w:t>
      </w: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B">
      <w:pPr>
        <w:numPr>
          <w:ilvl w:val="0"/>
          <w:numId w:val="1"/>
        </w:numPr>
        <w:spacing w:after="200" w:lineRule="auto"/>
        <w:ind w:left="720" w:hanging="360"/>
      </w:pPr>
      <w:r w:rsidDel="00000000" w:rsidR="00000000" w:rsidRPr="00000000">
        <w:rPr>
          <w:b w:val="1"/>
          <w:bCs w:val="1"/>
          <w:rtl w:val="0"/>
        </w:rPr>
        <w:t xml:space="preserve">Scheduled work:</w:t>
      </w:r>
      <w:r w:rsidDel="00000000" w:rsidR="00000000" w:rsidRPr="00000000">
        <w:rPr>
          <w:rtl w:val="0"/>
        </w:rPr>
        <w:t xml:space="preserve"> follow-ups and lifecycle transitions run on an in-process scheduler, not a manual trigger.</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aes6zy7y5n85" w:id="9"/>
      <w:bookmarkEnd w:id="9"/>
      <w:r w:rsidDel="00000000" w:rsidR="00000000" w:rsidRPr="00000000">
        <w:rPr>
          <w:rtl w:val="0"/>
        </w:rPr>
        <w:t xml:space="preserve">Phase Plan</w:t>
      </w:r>
    </w:p>
    <w:p w:rsidR="00000000" w:rsidDel="00000000" w:rsidP="00000000" w:rsidRDefault="00000000" w:rsidRPr="00000000" w14:paraId="0000007E">
      <w:pPr>
        <w:spacing w:after="20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rtl w:val="0"/>
        </w:rPr>
        <w:t xml:space="preserve">Every phase begins with a diagnostic audit, proceeds one step at a time (one prompt → execute → review → approve → next), and ends with a sealed handoff committed to </w:t>
      </w:r>
      <w:r w:rsidDel="00000000" w:rsidR="00000000" w:rsidRPr="00000000">
        <w:rPr>
          <w:rFonts w:ascii="Roboto Mono" w:cs="Roboto Mono" w:eastAsia="Roboto Mono" w:hAnsi="Roboto Mono"/>
          <w:color w:val="188038"/>
          <w:rtl w:val="0"/>
        </w:rPr>
        <w:t xml:space="preserve">docs/handoffs/</w:t>
      </w:r>
      <w:r w:rsidDel="00000000" w:rsidR="00000000" w:rsidRPr="00000000">
        <w:rPr>
          <w:rtl w:val="0"/>
        </w:rPr>
        <w:t xml:space="preserve"> and merged to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3"/>
        <w:rPr/>
      </w:pPr>
      <w:bookmarkStart w:colFirst="0" w:colLast="0" w:name="_mmbp0mncxlwr" w:id="10"/>
      <w:bookmarkEnd w:id="10"/>
      <w:r w:rsidDel="00000000" w:rsidR="00000000" w:rsidRPr="00000000">
        <w:rPr>
          <w:rtl w:val="0"/>
        </w:rPr>
        <w:t xml:space="preserve">Phases 0–3 — Complete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b w:val="1"/>
                <w:bCs w:val="1"/>
              </w:rPr>
            </w:pPr>
            <w:r w:rsidDel="00000000" w:rsidR="00000000" w:rsidRPr="00000000">
              <w:rPr>
                <w:b w:val="1"/>
                <w:bCs w:val="1"/>
                <w:rtl w:val="0"/>
              </w:rPr>
              <w:t xml:space="preserve">Seal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0 — Clone, Strip, Rebrand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Outbound repo from GEXIS, marketplace preserved but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Roboto Mono" w:cs="Roboto Mono" w:eastAsia="Roboto Mono" w:hAnsi="Roboto Mono"/>
                <w:color w:val="188038"/>
                <w:rtl w:val="0"/>
              </w:rPr>
              <w:t xml:space="preserve">f2f21f1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1 — Scoring Engine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TVI dimensions, traveler profiles, travel signals, golden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Roboto Mono" w:cs="Roboto Mono" w:eastAsia="Roboto Mono" w:hAnsi="Roboto Mono"/>
                <w:color w:val="188038"/>
                <w:rtl w:val="0"/>
              </w:rPr>
              <w:t xml:space="preserve">fe325c0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 — Explorer UI &amp; Public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Map-as-landing, destination intelligence, compare view, intake wizard, tier toggle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c7064d0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3 — Composition &amp; Booking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Verification, composition, confirmation gate, Duffel executor (untested live path), core correspondence, follow-ups,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5f07905</w:t>
            </w:r>
            <w:r w:rsidDel="00000000" w:rsidR="00000000" w:rsidRPr="00000000">
              <w:rPr>
                <w:rtl w:val="0"/>
              </w:rPr>
            </w:r>
          </w:p>
        </w:tc>
      </w:tr>
    </w:tbl>
    <w:p w:rsidR="00000000" w:rsidDel="00000000" w:rsidP="00000000" w:rsidRDefault="00000000" w:rsidRPr="00000000" w14:paraId="0000008F">
      <w:pPr>
        <w:pStyle w:val="Heading3"/>
        <w:rPr/>
      </w:pPr>
      <w:bookmarkStart w:colFirst="0" w:colLast="0" w:name="_hbaio2afc2d6" w:id="11"/>
      <w:bookmarkEnd w:id="11"/>
      <w:r w:rsidDel="00000000" w:rsidR="00000000" w:rsidRPr="00000000">
        <w:rPr>
          <w:rtl w:val="0"/>
        </w:rPr>
        <w:t xml:space="preserve">Phase 4 — Correspondence Hardening &amp; Booking Lifecycle (active)</w:t>
      </w:r>
    </w:p>
    <w:p w:rsidR="00000000" w:rsidDel="00000000" w:rsidP="00000000" w:rsidRDefault="00000000" w:rsidRPr="00000000" w14:paraId="00000090">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Make the existing correspondence system secure and honest, establish a verified full-service baseline in test mode, and build the booking lifecycle (scheduling, cancellation, modification, admin approval) on top of it.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0 — Housekeeping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Untracked artifacts, merged branches, env placeholders, stale build output, handoff and roadmap docs committed to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 — Security &amp; identity hardening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Webhook signature verification; message-ID idempotency; quoted-reply stripping before classification; GET→POST confirmation page; confirmation-by-reply never triggers booking; prompt rewrite (remove "real person", remove country list, Outbound voice); </w:t>
            </w:r>
            <w:r w:rsidDel="00000000" w:rsidR="00000000" w:rsidRPr="00000000">
              <w:rPr>
                <w:rFonts w:ascii="Roboto Mono" w:cs="Roboto Mono" w:eastAsia="Roboto Mono" w:hAnsi="Roboto Mono"/>
                <w:color w:val="188038"/>
                <w:rtl w:val="0"/>
              </w:rPr>
              <w:t xml:space="preserve">identity_query</w:t>
            </w:r>
            <w:r w:rsidDel="00000000" w:rsidR="00000000" w:rsidRPr="00000000">
              <w:rPr>
                <w:rtl w:val="0"/>
              </w:rPr>
              <w:t xml:space="preserve"> classification with escalation; final signature wording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2 — Full-service baseline (test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Proper traveler data model; executor reads real traveler data (no hardcoded values); partial failure escalates instead of marking </w:t>
            </w: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 full-service end-to-end run in Duffel test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3 — Lifecycle &amp;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In-process scheduler; follow-up send log;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transitions; 48-hour post-confirmation booking status update; tighten 14-day and 2-day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4 — Cancellation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rtl w:val="0"/>
              </w:rPr>
              <w:t xml:space="preserve">Duffel cancellation quote (flights) and Stays cancellation; terms emailed to client; tokenized confirm (GET page → POST); execution; booking and trip status updates; templates; entries in the refund ledger abstraction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5 — Modification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Flight changes via Duffel order change requests; hotel changes escalate with a suggested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6 — Admin polish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Suggested-response draft on escalations; cancellation/modification approval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7 — Test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Classifier parsing, router decisions, follow-up selection, cancellation and booking state transitions</w:t>
            </w:r>
          </w:p>
        </w:tc>
      </w:tr>
    </w:tbl>
    <w:p w:rsidR="00000000" w:rsidDel="00000000" w:rsidP="00000000" w:rsidRDefault="00000000" w:rsidRPr="00000000" w14:paraId="000000A3">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A hardened, policy-compliant correspondence system; a verified full-service booking lifecycle in Duffel test mode (book, cancel, modify); scheduled follow-ups; admin approval tooling; tests covering correspondence and booking.</w:t>
      </w:r>
      <w:r w:rsidDel="00000000" w:rsidR="00000000" w:rsidRPr="00000000">
        <w:rPr>
          <w:rtl w:val="0"/>
        </w:rPr>
      </w:r>
    </w:p>
    <w:p w:rsidR="00000000" w:rsidDel="00000000" w:rsidP="00000000" w:rsidRDefault="00000000" w:rsidRPr="00000000" w14:paraId="000000A4">
      <w:pPr>
        <w:spacing w:after="200" w:lineRule="auto"/>
        <w:rPr>
          <w:b w:val="1"/>
          <w:bCs w:val="1"/>
        </w:rPr>
      </w:pPr>
      <w:r w:rsidDel="00000000" w:rsidR="00000000" w:rsidRPr="00000000">
        <w:rPr>
          <w:b w:val="1"/>
          <w:bCs w:val="1"/>
          <w:rtl w:val="0"/>
        </w:rPr>
        <w:t xml:space="preserve">Out of scope for Phase 4:</w:t>
      </w:r>
      <w:r w:rsidDel="00000000" w:rsidR="00000000" w:rsidRPr="00000000">
        <w:rPr>
          <w:rtl w:val="0"/>
        </w:rPr>
        <w:t xml:space="preserve"> real client payments, production deployment, domain/DNS, Google Places verification, the About/content overhaul.</w:t>
      </w:r>
      <w:r w:rsidDel="00000000" w:rsidR="00000000" w:rsidRPr="00000000">
        <w:rPr>
          <w:rtl w:val="0"/>
        </w:rPr>
      </w:r>
    </w:p>
    <w:p w:rsidR="00000000" w:rsidDel="00000000" w:rsidP="00000000" w:rsidRDefault="00000000" w:rsidRPr="00000000" w14:paraId="000000A5">
      <w:pPr>
        <w:pStyle w:val="Heading3"/>
        <w:rPr/>
      </w:pPr>
      <w:bookmarkStart w:colFirst="0" w:colLast="0" w:name="_m3qd16ul35wm" w:id="12"/>
      <w:bookmarkEnd w:id="12"/>
      <w:r w:rsidDel="00000000" w:rsidR="00000000" w:rsidRPr="00000000">
        <w:rPr>
          <w:rtl w:val="0"/>
        </w:rPr>
        <w:t xml:space="preserve">Phase 5 — Beta Readiness (itinerary-only public launch)</w:t>
      </w:r>
    </w:p>
    <w:p w:rsidR="00000000" w:rsidDel="00000000" w:rsidP="00000000" w:rsidRDefault="00000000" w:rsidRPr="00000000" w14:paraId="000000A6">
      <w:pPr>
        <w:numPr>
          <w:ilvl w:val="0"/>
          <w:numId w:val="1"/>
        </w:numPr>
        <w:spacing w:after="0" w:afterAutospacing="0" w:lineRule="auto"/>
        <w:ind w:left="720" w:hanging="360"/>
      </w:pPr>
      <w:r w:rsidDel="00000000" w:rsidR="00000000" w:rsidRPr="00000000">
        <w:rPr>
          <w:rtl w:val="0"/>
        </w:rPr>
        <w:t xml:space="preserve">Google Places operational verification (</w:t>
      </w:r>
      <w:r w:rsidDel="00000000" w:rsidR="00000000" w:rsidRPr="00000000">
        <w:rPr>
          <w:rFonts w:ascii="Roboto Mono" w:cs="Roboto Mono" w:eastAsia="Roboto Mono" w:hAnsi="Roboto Mono"/>
          <w:color w:val="188038"/>
          <w:rtl w:val="0"/>
        </w:rPr>
        <w:t xml:space="preserve">verification_cache</w:t>
      </w:r>
      <w:r w:rsidDel="00000000" w:rsidR="00000000" w:rsidRPr="00000000">
        <w:rPr>
          <w:rtl w:val="0"/>
        </w:rPr>
        <w:t xml:space="preserve">, fallback logic), which backs the "checked/verified" claims</w:t>
      </w:r>
      <w:r w:rsidDel="00000000" w:rsidR="00000000" w:rsidRPr="00000000">
        <w:rPr>
          <w:rtl w:val="0"/>
        </w:rPr>
      </w:r>
    </w:p>
    <w:p w:rsidR="00000000" w:rsidDel="00000000" w:rsidP="00000000" w:rsidRDefault="00000000" w:rsidRPr="00000000" w14:paraId="000000A7">
      <w:pPr>
        <w:numPr>
          <w:ilvl w:val="0"/>
          <w:numId w:val="1"/>
        </w:numPr>
        <w:spacing w:after="0" w:afterAutospacing="0" w:lineRule="auto"/>
        <w:ind w:left="720" w:hanging="360"/>
      </w:pPr>
      <w:r w:rsidDel="00000000" w:rsidR="00000000" w:rsidRPr="00000000">
        <w:rPr>
          <w:rtl w:val="0"/>
        </w:rPr>
        <w:t xml:space="preserve">Composition retry or JSON-repair on </w:t>
      </w:r>
      <w:r w:rsidDel="00000000" w:rsidR="00000000" w:rsidRPr="00000000">
        <w:rPr>
          <w:rFonts w:ascii="Roboto Mono" w:cs="Roboto Mono" w:eastAsia="Roboto Mono" w:hAnsi="Roboto Mono"/>
          <w:color w:val="188038"/>
          <w:rtl w:val="0"/>
        </w:rPr>
        <w:t xml:space="preserve">failed_parsing</w:t>
      </w:r>
    </w:p>
    <w:p w:rsidR="00000000" w:rsidDel="00000000" w:rsidP="00000000" w:rsidRDefault="00000000" w:rsidRPr="00000000" w14:paraId="000000A8">
      <w:pPr>
        <w:numPr>
          <w:ilvl w:val="0"/>
          <w:numId w:val="1"/>
        </w:numPr>
        <w:spacing w:after="0" w:afterAutospacing="0" w:lineRule="auto"/>
        <w:ind w:left="720" w:hanging="360"/>
      </w:pPr>
      <w:r w:rsidDel="00000000" w:rsidR="00000000" w:rsidRPr="00000000">
        <w:rPr>
          <w:rtl w:val="0"/>
        </w:rPr>
        <w:t xml:space="preserve">Domain registration; Resend domain verification; SPF/DKIM/DMARC; inbound MX on the concierge subdomain</w:t>
      </w:r>
    </w:p>
    <w:p w:rsidR="00000000" w:rsidDel="00000000" w:rsidP="00000000" w:rsidRDefault="00000000" w:rsidRPr="00000000" w14:paraId="000000A9">
      <w:pPr>
        <w:numPr>
          <w:ilvl w:val="0"/>
          <w:numId w:val="1"/>
        </w:numPr>
        <w:spacing w:after="0" w:afterAutospacing="0" w:lineRule="auto"/>
        <w:ind w:left="720" w:hanging="360"/>
      </w:pPr>
      <w:r w:rsidDel="00000000" w:rsidR="00000000" w:rsidRPr="00000000">
        <w:rPr>
          <w:rtl w:val="0"/>
        </w:rPr>
        <w:t xml:space="preserve">Content overhaul: About page, intake, and email copy aligned to the Positioning policy; experience framed as four continents; final tier naming and pricing copy</w:t>
      </w:r>
    </w:p>
    <w:p w:rsidR="00000000" w:rsidDel="00000000" w:rsidP="00000000" w:rsidRDefault="00000000" w:rsidRPr="00000000" w14:paraId="000000AA">
      <w:pPr>
        <w:numPr>
          <w:ilvl w:val="0"/>
          <w:numId w:val="1"/>
        </w:numPr>
        <w:spacing w:after="0" w:afterAutospacing="0" w:lineRule="auto"/>
        <w:ind w:left="720" w:hanging="360"/>
      </w:pPr>
      <w:r w:rsidDel="00000000" w:rsidR="00000000" w:rsidRPr="00000000">
        <w:rPr>
          <w:rtl w:val="0"/>
        </w:rPr>
        <w:t xml:space="preserve">Full-service tier held from live intake (waitlist or "coming soon"), or accepted only as a lead with no booking</w:t>
      </w:r>
    </w:p>
    <w:p w:rsidR="00000000" w:rsidDel="00000000" w:rsidP="00000000" w:rsidRDefault="00000000" w:rsidRPr="00000000" w14:paraId="000000AB">
      <w:pPr>
        <w:numPr>
          <w:ilvl w:val="0"/>
          <w:numId w:val="1"/>
        </w:numPr>
        <w:spacing w:after="0" w:afterAutospacing="0" w:lineRule="auto"/>
        <w:ind w:left="720" w:hanging="360"/>
      </w:pPr>
      <w:r w:rsidDel="00000000" w:rsidR="00000000" w:rsidRPr="00000000">
        <w:rPr>
          <w:rtl w:val="0"/>
        </w:rPr>
        <w:t xml:space="preserve">Legal review: AI-disclosure compliance, terms of service, privacy policy (client PII), Outbound's own cancellation and refund policy, and whether affiliate links trigger any seller-of-travel obligation</w:t>
      </w:r>
    </w:p>
    <w:p w:rsidR="00000000" w:rsidDel="00000000" w:rsidP="00000000" w:rsidRDefault="00000000" w:rsidRPr="00000000" w14:paraId="000000AC">
      <w:pPr>
        <w:numPr>
          <w:ilvl w:val="0"/>
          <w:numId w:val="1"/>
        </w:numPr>
        <w:spacing w:after="0" w:afterAutospacing="0" w:lineRule="auto"/>
        <w:ind w:left="720" w:hanging="360"/>
      </w:pPr>
      <w:r w:rsidDel="00000000" w:rsidR="00000000" w:rsidRPr="00000000">
        <w:rPr>
          <w:rtl w:val="0"/>
        </w:rPr>
        <w:t xml:space="preserve">Production deployment (Vercel web; API, PostgreSQL/PostGIS, and Redis host — Render or alternative, decided here)</w:t>
      </w:r>
    </w:p>
    <w:p w:rsidR="00000000" w:rsidDel="00000000" w:rsidP="00000000" w:rsidRDefault="00000000" w:rsidRPr="00000000" w14:paraId="000000AD">
      <w:pPr>
        <w:numPr>
          <w:ilvl w:val="0"/>
          <w:numId w:val="1"/>
        </w:numPr>
        <w:spacing w:after="0" w:afterAutospacing="0" w:lineRule="auto"/>
        <w:ind w:left="720" w:hanging="360"/>
      </w:pPr>
      <w:r w:rsidDel="00000000" w:rsidR="00000000" w:rsidRPr="00000000">
        <w:rPr>
          <w:rtl w:val="0"/>
        </w:rPr>
        <w:t xml:space="preserve">Security review: auth, rate limiting on all public endpoints, webhook security, PII handling</w:t>
      </w:r>
    </w:p>
    <w:p w:rsidR="00000000" w:rsidDel="00000000" w:rsidP="00000000" w:rsidRDefault="00000000" w:rsidRPr="00000000" w14:paraId="000000AE">
      <w:pPr>
        <w:numPr>
          <w:ilvl w:val="0"/>
          <w:numId w:val="1"/>
        </w:numPr>
        <w:spacing w:after="200" w:lineRule="auto"/>
        <w:ind w:left="720" w:hanging="360"/>
      </w:pPr>
      <w:r w:rsidDel="00000000" w:rsidR="00000000" w:rsidRPr="00000000">
        <w:rPr>
          <w:rtl w:val="0"/>
        </w:rPr>
        <w:t xml:space="preserve">Performance baseline: composition latency, map rendering</w:t>
      </w:r>
    </w:p>
    <w:p w:rsidR="00000000" w:rsidDel="00000000" w:rsidP="00000000" w:rsidRDefault="00000000" w:rsidRPr="00000000" w14:paraId="000000AF">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A public itinerary-only beta taking real clients.</w:t>
      </w:r>
      <w:r w:rsidDel="00000000" w:rsidR="00000000" w:rsidRPr="00000000">
        <w:rPr>
          <w:rtl w:val="0"/>
        </w:rPr>
      </w:r>
    </w:p>
    <w:p w:rsidR="00000000" w:rsidDel="00000000" w:rsidP="00000000" w:rsidRDefault="00000000" w:rsidRPr="00000000" w14:paraId="000000B0">
      <w:pPr>
        <w:pStyle w:val="Heading3"/>
        <w:rPr/>
      </w:pPr>
      <w:bookmarkStart w:colFirst="0" w:colLast="0" w:name="_bh0gbyux1m0v" w:id="13"/>
      <w:bookmarkEnd w:id="13"/>
      <w:r w:rsidDel="00000000" w:rsidR="00000000" w:rsidRPr="00000000">
        <w:rPr>
          <w:rtl w:val="0"/>
        </w:rPr>
        <w:t xml:space="preserve">Phase 6 — Full-Service Launch</w:t>
      </w:r>
    </w:p>
    <w:p w:rsidR="00000000" w:rsidDel="00000000" w:rsidP="00000000" w:rsidRDefault="00000000" w:rsidRPr="00000000" w14:paraId="000000B1">
      <w:pPr>
        <w:numPr>
          <w:ilvl w:val="0"/>
          <w:numId w:val="1"/>
        </w:numPr>
        <w:spacing w:after="0" w:afterAutospacing="0" w:lineRule="auto"/>
        <w:ind w:left="720" w:hanging="360"/>
      </w:pPr>
      <w:r w:rsidDel="00000000" w:rsidR="00000000" w:rsidRPr="00000000">
        <w:rPr>
          <w:rtl w:val="0"/>
        </w:rPr>
        <w:t xml:space="preserve">Client payment collection (Duffel Payments or Stripe); retire balance-funded bookings for live trips</w:t>
      </w:r>
    </w:p>
    <w:p w:rsidR="00000000" w:rsidDel="00000000" w:rsidP="00000000" w:rsidRDefault="00000000" w:rsidRPr="00000000" w14:paraId="000000B2">
      <w:pPr>
        <w:numPr>
          <w:ilvl w:val="0"/>
          <w:numId w:val="1"/>
        </w:numPr>
        <w:spacing w:after="0" w:afterAutospacing="0" w:lineRule="auto"/>
        <w:ind w:left="720" w:hanging="360"/>
      </w:pPr>
      <w:r w:rsidDel="00000000" w:rsidR="00000000" w:rsidRPr="00000000">
        <w:rPr>
          <w:rtl w:val="0"/>
        </w:rPr>
        <w:t xml:space="preserve">Real refunds wired to the ledger abstraction</w:t>
      </w:r>
    </w:p>
    <w:p w:rsidR="00000000" w:rsidDel="00000000" w:rsidP="00000000" w:rsidRDefault="00000000" w:rsidRPr="00000000" w14:paraId="000000B3">
      <w:pPr>
        <w:numPr>
          <w:ilvl w:val="0"/>
          <w:numId w:val="1"/>
        </w:numPr>
        <w:spacing w:after="0" w:afterAutospacing="0" w:lineRule="auto"/>
        <w:ind w:left="720" w:hanging="360"/>
      </w:pPr>
      <w:r w:rsidDel="00000000" w:rsidR="00000000" w:rsidRPr="00000000">
        <w:rPr>
          <w:rtl w:val="0"/>
        </w:rPr>
        <w:t xml:space="preserve">Tours/experiences API (Viator or equivalent)</w:t>
      </w:r>
    </w:p>
    <w:p w:rsidR="00000000" w:rsidDel="00000000" w:rsidP="00000000" w:rsidRDefault="00000000" w:rsidRPr="00000000" w14:paraId="000000B4">
      <w:pPr>
        <w:numPr>
          <w:ilvl w:val="0"/>
          <w:numId w:val="1"/>
        </w:numPr>
        <w:spacing w:after="0" w:afterAutospacing="0" w:lineRule="auto"/>
        <w:ind w:left="720" w:hanging="360"/>
      </w:pPr>
      <w:r w:rsidDel="00000000" w:rsidR="00000000" w:rsidRPr="00000000">
        <w:rPr>
          <w:rtl w:val="0"/>
        </w:rPr>
        <w:t xml:space="preserve">Seller-of-travel compliance by client state of residence; travel-document data security review</w:t>
      </w:r>
    </w:p>
    <w:p w:rsidR="00000000" w:rsidDel="00000000" w:rsidP="00000000" w:rsidRDefault="00000000" w:rsidRPr="00000000" w14:paraId="000000B5">
      <w:pPr>
        <w:numPr>
          <w:ilvl w:val="0"/>
          <w:numId w:val="1"/>
        </w:numPr>
        <w:spacing w:after="0" w:afterAutospacing="0" w:lineRule="auto"/>
        <w:ind w:left="720" w:hanging="360"/>
      </w:pPr>
      <w:r w:rsidDel="00000000" w:rsidR="00000000" w:rsidRPr="00000000">
        <w:rPr>
          <w:rtl w:val="0"/>
        </w:rPr>
        <w:t xml:space="preserve">Duffel production keys, webhooks, account tier</w:t>
      </w:r>
    </w:p>
    <w:p w:rsidR="00000000" w:rsidDel="00000000" w:rsidP="00000000" w:rsidRDefault="00000000" w:rsidRPr="00000000" w14:paraId="000000B6">
      <w:pPr>
        <w:numPr>
          <w:ilvl w:val="0"/>
          <w:numId w:val="1"/>
        </w:numPr>
        <w:spacing w:after="200" w:lineRule="auto"/>
        <w:ind w:left="720" w:hanging="360"/>
      </w:pPr>
      <w:r w:rsidDel="00000000" w:rsidR="00000000" w:rsidRPr="00000000">
        <w:rPr>
          <w:rtl w:val="0"/>
        </w:rPr>
        <w:t xml:space="preserve">Booking pipeline monitoring and revenue tracking in the admin dashboard</w:t>
      </w:r>
    </w:p>
    <w:p w:rsidR="00000000" w:rsidDel="00000000" w:rsidP="00000000" w:rsidRDefault="00000000" w:rsidRPr="00000000" w14:paraId="000000B7">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Full-service concierge live for real clients.</w:t>
      </w:r>
      <w:r w:rsidDel="00000000" w:rsidR="00000000" w:rsidRPr="00000000">
        <w:rPr>
          <w:rtl w:val="0"/>
        </w:rPr>
      </w:r>
    </w:p>
    <w:p w:rsidR="00000000" w:rsidDel="00000000" w:rsidP="00000000" w:rsidRDefault="00000000" w:rsidRPr="00000000" w14:paraId="000000B8">
      <w:pPr>
        <w:pStyle w:val="Heading3"/>
        <w:rPr/>
      </w:pPr>
      <w:bookmarkStart w:colFirst="0" w:colLast="0" w:name="_h4rc25j7bpch" w:id="14"/>
      <w:bookmarkEnd w:id="14"/>
      <w:r w:rsidDel="00000000" w:rsidR="00000000" w:rsidRPr="00000000">
        <w:rPr>
          <w:rtl w:val="0"/>
        </w:rPr>
        <w:t xml:space="preserve">Future (not scoped, not scheduled)</w:t>
      </w:r>
    </w:p>
    <w:p w:rsidR="00000000" w:rsidDel="00000000" w:rsidP="00000000" w:rsidRDefault="00000000" w:rsidRPr="00000000" w14:paraId="000000B9">
      <w:pPr>
        <w:spacing w:after="200" w:lineRule="auto"/>
        <w:rPr/>
      </w:pPr>
      <w:r w:rsidDel="00000000" w:rsidR="00000000" w:rsidRPr="00000000">
        <w:rPr>
          <w:rtl w:val="0"/>
        </w:rPr>
        <w:t xml:space="preserve">n8n orchestration; destination knowledge base; new signal workers (WHO health, NOAA/ECMWF weather, FlightAware disruptions); Open-Meteo seasonality; scoring config consolidation; destination style tagging; client portal; group coordination; itinerary template library; referral program; subnational scoring; conversational intake; marketplace reactivation; direct supplier or GDS access.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eenx2sq5bqdp" w:id="15"/>
      <w:bookmarkEnd w:id="15"/>
      <w:r w:rsidDel="00000000" w:rsidR="00000000" w:rsidRPr="00000000">
        <w:rPr>
          <w:rtl w:val="0"/>
        </w:rPr>
        <w:t xml:space="preserve">Workflow Rules (non-negotiable)</w:t>
      </w:r>
    </w:p>
    <w:p w:rsidR="00000000" w:rsidDel="00000000" w:rsidP="00000000" w:rsidRDefault="00000000" w:rsidRPr="00000000" w14:paraId="000000BC">
      <w:pPr>
        <w:numPr>
          <w:ilvl w:val="0"/>
          <w:numId w:val="3"/>
        </w:numPr>
        <w:spacing w:after="0" w:afterAutospacing="0" w:lineRule="auto"/>
        <w:ind w:left="720" w:hanging="360"/>
      </w:pPr>
      <w:r w:rsidDel="00000000" w:rsidR="00000000" w:rsidRPr="00000000">
        <w:rPr>
          <w:rtl w:val="0"/>
        </w:rPr>
        <w:t xml:space="preserve">Audit-first, always. No fixes in the same prompt as diagnostics.</w:t>
      </w:r>
    </w:p>
    <w:p w:rsidR="00000000" w:rsidDel="00000000" w:rsidP="00000000" w:rsidRDefault="00000000" w:rsidRPr="00000000" w14:paraId="000000BD">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One step at a time. One prompt → execute → review → approve → next.</w:t>
      </w:r>
    </w:p>
    <w:p w:rsidR="00000000" w:rsidDel="00000000" w:rsidP="00000000" w:rsidRDefault="00000000" w:rsidRPr="00000000" w14:paraId="000000BE">
      <w:pPr>
        <w:numPr>
          <w:ilvl w:val="0"/>
          <w:numId w:val="3"/>
        </w:numPr>
        <w:spacing w:after="0" w:afterAutospacing="0" w:lineRule="auto"/>
        <w:ind w:left="720" w:hanging="360"/>
      </w:pPr>
      <w:r w:rsidDel="00000000" w:rsidR="00000000" w:rsidRPr="00000000">
        <w:rPr>
          <w:rtl w:val="0"/>
        </w:rPr>
        <w:t xml:space="preserve">Full-scope thinking before tactical execution.</w:t>
      </w:r>
    </w:p>
    <w:p w:rsidR="00000000" w:rsidDel="00000000" w:rsidP="00000000" w:rsidRDefault="00000000" w:rsidRPr="00000000" w14:paraId="000000BF">
      <w:pPr>
        <w:numPr>
          <w:ilvl w:val="0"/>
          <w:numId w:val="3"/>
        </w:numPr>
        <w:spacing w:after="0" w:afterAutospacing="0" w:lineRule="auto"/>
        <w:ind w:left="720" w:hanging="360"/>
      </w:pPr>
      <w:r w:rsidDel="00000000" w:rsidR="00000000" w:rsidRPr="00000000">
        <w:rPr>
          <w:rtl w:val="0"/>
        </w:rPr>
        <w:t xml:space="preserve">Three failed fixes = fresh audit.</w:t>
      </w:r>
    </w:p>
    <w:p w:rsidR="00000000" w:rsidDel="00000000" w:rsidP="00000000" w:rsidRDefault="00000000" w:rsidRPr="00000000" w14:paraId="000000C0">
      <w:pPr>
        <w:numPr>
          <w:ilvl w:val="0"/>
          <w:numId w:val="3"/>
        </w:numPr>
        <w:spacing w:after="0" w:afterAutospacing="0" w:lineRule="auto"/>
        <w:ind w:left="720" w:hanging="360"/>
      </w:pPr>
      <w:r w:rsidDel="00000000" w:rsidR="00000000" w:rsidRPr="00000000">
        <w:rPr>
          <w:rtl w:val="0"/>
        </w:rPr>
        <w:t xml:space="preserve">Flag mismatches immediately.</w:t>
      </w:r>
    </w:p>
    <w:p w:rsidR="00000000" w:rsidDel="00000000" w:rsidP="00000000" w:rsidRDefault="00000000" w:rsidRPr="00000000" w14:paraId="000000C1">
      <w:pPr>
        <w:numPr>
          <w:ilvl w:val="0"/>
          <w:numId w:val="3"/>
        </w:numPr>
        <w:spacing w:after="0" w:afterAutospacing="0" w:lineRule="auto"/>
        <w:ind w:left="720" w:hanging="360"/>
      </w:pPr>
      <w:r w:rsidDel="00000000" w:rsidR="00000000" w:rsidRPr="00000000">
        <w:rPr>
          <w:rtl w:val="0"/>
        </w:rPr>
        <w:t xml:space="preserve">Lock decisions before execution.</w:t>
      </w:r>
    </w:p>
    <w:p w:rsidR="00000000" w:rsidDel="00000000" w:rsidP="00000000" w:rsidRDefault="00000000" w:rsidRPr="00000000" w14:paraId="000000C2">
      <w:pPr>
        <w:numPr>
          <w:ilvl w:val="0"/>
          <w:numId w:val="3"/>
        </w:numPr>
        <w:spacing w:after="0" w:afterAutospacing="0" w:lineRule="auto"/>
        <w:ind w:left="720" w:hanging="360"/>
      </w:pPr>
      <w:r w:rsidDel="00000000" w:rsidR="00000000" w:rsidRPr="00000000">
        <w:rPr>
          <w:rtl w:val="0"/>
        </w:rPr>
        <w:t xml:space="preserve">Phase sealing: formal handoff document committed to </w:t>
      </w:r>
      <w:r w:rsidDel="00000000" w:rsidR="00000000" w:rsidRPr="00000000">
        <w:rPr>
          <w:rFonts w:ascii="Roboto Mono" w:cs="Roboto Mono" w:eastAsia="Roboto Mono" w:hAnsi="Roboto Mono"/>
          <w:color w:val="188038"/>
          <w:rtl w:val="0"/>
        </w:rPr>
        <w:t xml:space="preserve">docs/handoffs/</w:t>
      </w:r>
      <w:r w:rsidDel="00000000" w:rsidR="00000000" w:rsidRPr="00000000">
        <w:rPr>
          <w:rtl w:val="0"/>
        </w:rPr>
        <w:t xml:space="preserve">, merged to both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develop</w:t>
      </w:r>
      <w:r w:rsidDel="00000000" w:rsidR="00000000" w:rsidRPr="00000000">
        <w:rPr>
          <w:rtl w:val="0"/>
        </w:rPr>
        <w:t xml:space="preserve">. Roadmap versions live in </w:t>
      </w:r>
      <w:r w:rsidDel="00000000" w:rsidR="00000000" w:rsidRPr="00000000">
        <w:rPr>
          <w:rFonts w:ascii="Roboto Mono" w:cs="Roboto Mono" w:eastAsia="Roboto Mono" w:hAnsi="Roboto Mono"/>
          <w:color w:val="188038"/>
          <w:rtl w:val="0"/>
        </w:rPr>
        <w:t xml:space="preserve">docs/roadmap/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3">
      <w:pPr>
        <w:numPr>
          <w:ilvl w:val="0"/>
          <w:numId w:val="3"/>
        </w:numPr>
        <w:spacing w:after="0" w:afterAutospacing="0" w:lineRule="auto"/>
        <w:ind w:left="720" w:hanging="360"/>
      </w:pPr>
      <w:r w:rsidDel="00000000" w:rsidR="00000000" w:rsidRPr="00000000">
        <w:rPr>
          <w:rtl w:val="0"/>
        </w:rPr>
        <w:t xml:space="preserve">Branch naming is purpose-driven (no phase numbers).</w:t>
      </w:r>
    </w:p>
    <w:p w:rsidR="00000000" w:rsidDel="00000000" w:rsidP="00000000" w:rsidRDefault="00000000" w:rsidRPr="00000000" w14:paraId="000000C4">
      <w:pPr>
        <w:numPr>
          <w:ilvl w:val="0"/>
          <w:numId w:val="3"/>
        </w:numPr>
        <w:spacing w:after="200" w:lineRule="auto"/>
        <w:ind w:left="720" w:hanging="360"/>
      </w:pPr>
      <w:r w:rsidDel="00000000" w:rsidR="00000000" w:rsidRPr="00000000">
        <w:rPr>
          <w:rtl w:val="0"/>
        </w:rPr>
        <w:t xml:space="preserve">No timeline estimates.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rPr/>
      </w:pPr>
      <w:bookmarkStart w:colFirst="0" w:colLast="0" w:name="_azqtcofhdcpg" w:id="16"/>
      <w:bookmarkEnd w:id="16"/>
      <w:r w:rsidDel="00000000" w:rsidR="00000000" w:rsidRPr="00000000">
        <w:rPr>
          <w:rtl w:val="0"/>
        </w:rPr>
        <w:t xml:space="preserve">Decisions</w:t>
      </w:r>
    </w:p>
    <w:p w:rsidR="00000000" w:rsidDel="00000000" w:rsidP="00000000" w:rsidRDefault="00000000" w:rsidRPr="00000000" w14:paraId="000000C7">
      <w:pPr>
        <w:pStyle w:val="Heading3"/>
        <w:rPr/>
      </w:pPr>
      <w:bookmarkStart w:colFirst="0" w:colLast="0" w:name="_bkzefa3vm18b" w:id="17"/>
      <w:bookmarkEnd w:id="17"/>
      <w:r w:rsidDel="00000000" w:rsidR="00000000" w:rsidRPr="00000000">
        <w:rPr>
          <w:rtl w:val="0"/>
        </w:rPr>
        <w:t xml:space="preserve">Resolved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Email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Resend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LLM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Bedrock — Haiku (classify), Sonnet (compose/correspond)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Open-source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Dropped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n8n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Deferred; direct Express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Booking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Duffel (test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Booking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Arial Unicode MS" w:cs="Arial Unicode MS" w:eastAsia="Arial Unicode MS" w:hAnsi="Arial Unicode MS"/>
                <w:rtl w:val="0"/>
              </w:rPr>
              <w:t xml:space="preserve">Tokenized link only; GET page → POST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Identity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Don't advertise, never deny; identity questions escalate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Correspondence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Outbound "we" voice; Nico named and reachable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Launch sequencing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Itinerary-only beta (Phase 5), full-service (Phase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Payments in 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Test-mode balance only; ledger abstraction built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Experience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Lived and worked across four continents</w:t>
            </w:r>
          </w:p>
        </w:tc>
      </w:tr>
    </w:tbl>
    <w:p w:rsidR="00000000" w:rsidDel="00000000" w:rsidP="00000000" w:rsidRDefault="00000000" w:rsidRPr="00000000" w14:paraId="000000E0">
      <w:pPr>
        <w:pStyle w:val="Heading3"/>
        <w:rPr/>
      </w:pPr>
      <w:bookmarkStart w:colFirst="0" w:colLast="0" w:name="_bapylnz1xqcx" w:id="18"/>
      <w:bookmarkEnd w:id="18"/>
      <w:r w:rsidDel="00000000" w:rsidR="00000000" w:rsidRPr="00000000">
        <w:rPr>
          <w:rtl w:val="0"/>
        </w:rPr>
        <w:t xml:space="preserve">Open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Resolve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Final signature and direct-contact wording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Phase 4 Step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Traveler data model shape (table vs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Phase 4 Step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Scheduler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Phase 4 Step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Phase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Production hosting for API/DB/Redis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Phase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Full-service handling during beta (waitlist vs lead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Phase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Tier naming and pricing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Phase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Client payment processor (Duffel Payments vs Stripe)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Phase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Tours/experiences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Phase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Duffel account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Phase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Price tolerance threshold (5%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Phase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Seller-of-travel obligations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Phase 5 legal review (itinerary-only), Phase 6 (full-service)</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stsmrnhd0uv6" w:id="19"/>
      <w:bookmarkEnd w:id="19"/>
      <w:r w:rsidDel="00000000" w:rsidR="00000000" w:rsidRPr="00000000">
        <w:rPr>
          <w:rtl w:val="0"/>
        </w:rPr>
        <w:t xml:space="preserve">Reference Documents</w:t>
      </w:r>
    </w:p>
    <w:p w:rsidR="00000000" w:rsidDel="00000000" w:rsidP="00000000" w:rsidRDefault="00000000" w:rsidRPr="00000000" w14:paraId="000000FD">
      <w:pPr>
        <w:numPr>
          <w:ilvl w:val="0"/>
          <w:numId w:val="2"/>
        </w:numPr>
        <w:spacing w:after="0" w:afterAutospacing="0" w:lineRule="auto"/>
        <w:ind w:left="720" w:hanging="360"/>
      </w:pPr>
      <w:r w:rsidDel="00000000" w:rsidR="00000000" w:rsidRPr="00000000">
        <w:rPr>
          <w:rFonts w:ascii="Roboto Mono" w:cs="Roboto Mono" w:eastAsia="Roboto Mono" w:hAnsi="Roboto Mono"/>
          <w:color w:val="188038"/>
          <w:rtl w:val="0"/>
        </w:rPr>
        <w:t xml:space="preserve">docs/roadmap/outbound-project-spec-v1.md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 superseded</w:t>
      </w:r>
      <w:r w:rsidDel="00000000" w:rsidR="00000000" w:rsidRPr="00000000">
        <w:rPr>
          <w:rtl w:val="0"/>
        </w:rPr>
      </w:r>
    </w:p>
    <w:p w:rsidR="00000000" w:rsidDel="00000000" w:rsidP="00000000" w:rsidRDefault="00000000" w:rsidRPr="00000000" w14:paraId="000000FE">
      <w:pPr>
        <w:numPr>
          <w:ilvl w:val="0"/>
          <w:numId w:val="2"/>
        </w:numPr>
        <w:spacing w:after="0" w:afterAutospacing="0" w:lineRule="auto"/>
        <w:ind w:left="720" w:hanging="360"/>
      </w:pPr>
      <w:r w:rsidDel="00000000" w:rsidR="00000000" w:rsidRPr="00000000">
        <w:rPr>
          <w:rFonts w:ascii="Roboto Mono" w:cs="Roboto Mono" w:eastAsia="Roboto Mono" w:hAnsi="Roboto Mono"/>
          <w:color w:val="188038"/>
          <w:rtl w:val="0"/>
        </w:rPr>
        <w:t xml:space="preserve">docs/handoffs/</w:t>
      </w:r>
      <w:r w:rsidDel="00000000" w:rsidR="00000000" w:rsidRPr="00000000">
        <w:rPr>
          <w:rtl w:val="0"/>
        </w:rPr>
        <w:t xml:space="preserve"> — Phase 0–3 handoffs</w:t>
      </w:r>
      <w:r w:rsidDel="00000000" w:rsidR="00000000" w:rsidRPr="00000000">
        <w:rPr>
          <w:rtl w:val="0"/>
        </w:rPr>
      </w:r>
    </w:p>
    <w:p w:rsidR="00000000" w:rsidDel="00000000" w:rsidP="00000000" w:rsidRDefault="00000000" w:rsidRPr="00000000" w14:paraId="000000FF">
      <w:pPr>
        <w:numPr>
          <w:ilvl w:val="0"/>
          <w:numId w:val="2"/>
        </w:numPr>
        <w:spacing w:after="200" w:lineRule="auto"/>
        <w:ind w:left="720" w:hanging="360"/>
      </w:pPr>
      <w:r w:rsidDel="00000000" w:rsidR="00000000" w:rsidRPr="00000000">
        <w:rPr>
          <w:rtl w:val="0"/>
        </w:rPr>
        <w:t xml:space="preserve">Phase 3 seal diagnostic and Phase 4 readiness audit (Cursor reports, September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