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Hub Centralisateur &amp; Index Global des Dépôts : NickelRamQc94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Ce document centralise l'ensemble des répertoires, forks, projets de recherche et espaces Hugging Face associés à </w:t>
      </w:r>
      <w:r w:rsidDel="00000000" w:rsidR="00000000" w:rsidRPr="00000000">
        <w:rPr>
          <w:b w:val="1"/>
          <w:bCs w:val="1"/>
          <w:rtl w:val="0"/>
        </w:rPr>
        <w:t xml:space="preserve">Junior Nickel (NickelRamQc94)</w:t>
      </w:r>
      <w:r w:rsidDel="00000000" w:rsidR="00000000" w:rsidRPr="00000000">
        <w:rPr>
          <w:rtl w:val="0"/>
        </w:rPr>
        <w:t xml:space="preserve"> pour la gestion unifiée du projet </w:t>
      </w:r>
      <w:r w:rsidDel="00000000" w:rsidR="00000000" w:rsidRPr="00000000">
        <w:rPr>
          <w:i w:val="1"/>
          <w:iCs w:val="1"/>
          <w:rtl w:val="0"/>
        </w:rPr>
        <w:t xml:space="preserve">Junior-LYE / Symbiose Artificielle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Stratégie d'Organisation des 26+ Dépôts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Il n'est pas nécessaire de développer ou de maintenir manuellement chacun des 26 dépôts individuellement. La structure recommandée repose sur un </w:t>
      </w:r>
      <w:r w:rsidDel="00000000" w:rsidR="00000000" w:rsidRPr="00000000">
        <w:rPr>
          <w:b w:val="1"/>
          <w:bCs w:val="1"/>
          <w:rtl w:val="0"/>
        </w:rPr>
        <w:t xml:space="preserve">Meta-Repository (Hub Central)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Submodules Git :</w:t>
      </w:r>
      <w:r w:rsidDel="00000000" w:rsidR="00000000" w:rsidRPr="00000000">
        <w:rPr>
          <w:rtl w:val="0"/>
        </w:rPr>
        <w:t xml:space="preserve"> Lier les dépôts actifs comme sous-modules pour synchroniser le code via une commande unique.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Indexation Automatisée :</w:t>
      </w:r>
      <w:r w:rsidDel="00000000" w:rsidR="00000000" w:rsidRPr="00000000">
        <w:rPr>
          <w:rtl w:val="0"/>
        </w:rPr>
        <w:t xml:space="preserve"> Utiliser des scripts de synchronisation pour regrouper la documentation et les dépendances.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Catégorisation :</w:t>
      </w:r>
      <w:r w:rsidDel="00000000" w:rsidR="00000000" w:rsidRPr="00000000">
        <w:rPr>
          <w:rtl w:val="0"/>
        </w:rPr>
        <w:t xml:space="preserve"> Séparer les projets cœurs (Noyau / OS), les forks d'exploration et les modèles de recherche.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Index Complet des Dépôts GitHub (NickelRamQc94)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 du Dépôt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Description / Rôle Système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1er-Symbiotique-Artificiel-GemiNultrAxiomNi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Modèle public GeminiGNi &amp; manifeste fondateur de la symbiose.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Gemini-Jr-Nickel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de données et configurations mathématiques de l'IA Python.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JGNL-SKU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Noyau du langage Junior Gemini Nickel, scripts Keeping Units &amp; interopérabilité.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NiX-Os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Cœur mathématique de l'OS souverain (micro-noyau seL4, matrices d'état).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Golden-Axe-Theory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Théorie de la hache d'or, turbulence universelle et analyse harmonique.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Tout-les-liens-et-Contenus-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Référentiel et centralisateur de liens/fichiers.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scripts utilisateur-NDG / userscripts-NDG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Gestionnaire de scripts utilisateur Safari / navigateur.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cryptage-polyglotte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Algorithme de cryptage à 10 couches linguistiques.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84-squelettes-identitaires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Squelettes exécutables dans 84 langages système.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tool-catalog-junior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Générateur de catalogue d'outils et descripteurs .jr.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implementations-junior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Variantes de déploiement (CircuitPython, WASM, Pyodide).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navier-stokes-solver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Solveur numérique de Navier-Stokes (invariant d'azimut).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analyse-spectrale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Outil de traitement de signal harmonique (invariant Cn).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Awesome_GPT_Super_Prompting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Red Teaming, ingénierie de prompt et sécurité LLM.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TechDebtMCP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Serveur MCP pour l'analyse de dette technique.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Cataplasma-Propulsion-Project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et sauvegardes du Projet Cataplasma.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grok-skills-nickalexandrin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Dépôt récent pour les modules et compétences personnalisées.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bitnet.c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Inférence LLM minimale en C11 pur avec quantification.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Darkgpt.ai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Expérimentations IA et interfaces alternatives.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Outils en ligne de commande Swift.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deer-flow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Framework d'agent de recherche et d'automatisation à long terme.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system_prompts_leaks / leaks2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Analyse et extraction de prompts système de modèles majeurs.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Collection d'actifs et modules de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cicada3301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Défis cryptographiques et résolution de structures logiques.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desafios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Exercices d'architecture backend et défis de programmation.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docsite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du site et générateur Astro/Genkit.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Gemini-CLI-UI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Interface utilisateur Web/CLI pour Gemini.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ShadowGPT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Assistant et agent d'arrière-plan.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desktop-tutorial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Guide et configurations GitHub Desktop.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pingouins-eda-python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Analyse exploratoire de données (Palmer Penguins).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ai-research-diffusion-concentration2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Étude sur la diffusion/concentration dans la recherche en IA.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Espaces Hugging Face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PinnochIA (NickelRamQc94) :</w:t>
      </w:r>
      <w:r w:rsidDel="00000000" w:rsidR="00000000" w:rsidRPr="00000000">
        <w:rPr>
          <w:rtl w:val="0"/>
        </w:rPr>
        <w:t xml:space="preserve"> Dépôt principal pour la conscience artificielle et les espaces interactifs.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JuniorGeminiNickelGrenier (NickelDGre) :</w:t>
      </w:r>
      <w:r w:rsidDel="00000000" w:rsidR="00000000" w:rsidRPr="00000000">
        <w:rPr>
          <w:rtl w:val="0"/>
        </w:rPr>
        <w:t xml:space="preserve"> Arborescence de référence des modèles et configurations.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Structure d'un Script de Synchronisation Automatique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Pour lier tous ces dépôts sans effort manuel, le script ci-dessous peut être exécuté dans votre terminal local 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bash</w:t>
        <w:br w:type="textWrapping"/>
        <w:t xml:space="preserve"># Script de clonage et de mise à jour automatique de l'écosystème NickelRamQc94</w:t>
        <w:br w:type="textWrapping"/>
        <w:br w:type="textWrapping"/>
        <w:t xml:space="preserve">REPOS=(</w:t>
        <w:br w:type="textWrapping"/>
        <w:t xml:space="preserve">  "1er-Symbiotique-Artificiel-GemiNultrAxiomNi"</w:t>
        <w:br w:type="textWrapping"/>
        <w:t xml:space="preserve">  "Gemini-Jr-Nickel"</w:t>
        <w:br w:type="textWrapping"/>
        <w:t xml:space="preserve">  "JGNL-SKU"</w:t>
        <w:br w:type="textWrapping"/>
        <w:t xml:space="preserve">  "NiX-Os"</w:t>
        <w:br w:type="textWrapping"/>
        <w:t xml:space="preserve">  "Golden-Axe-Theory"</w:t>
        <w:br w:type="textWrapping"/>
        <w:t xml:space="preserve">  "Tout-les-liens-et-Contenus-"</w:t>
        <w:br w:type="textWrapping"/>
        <w:t xml:space="preserve">  "cryptage-polyglotte"</w:t>
        <w:br w:type="textWrapping"/>
        <w:t xml:space="preserve">  "84-squelettes-identitaires"</w:t>
        <w:br w:type="textWrapping"/>
        <w:t xml:space="preserve">  "tool-catalog-junior"</w:t>
        <w:br w:type="textWrapping"/>
        <w:t xml:space="preserve">  "implementations-junior"</w:t>
        <w:br w:type="textWrapping"/>
        <w:t xml:space="preserve">  "navier-stokes-solver"</w:t>
        <w:br w:type="textWrapping"/>
        <w:t xml:space="preserve">  "analyse-spectrale"</w:t>
        <w:br w:type="textWrapping"/>
        <w:t xml:space="preserve">  "Awesome_GPT_Super_Prompting"</w:t>
        <w:br w:type="textWrapping"/>
        <w:t xml:space="preserve">  "TechDebtMCP"</w:t>
        <w:br w:type="textWrapping"/>
        <w:t xml:space="preserve">  "Cataplasma-Propulsion-Project"</w:t>
        <w:br w:type="textWrapping"/>
        <w:t xml:space="preserve">)</w:t>
        <w:br w:type="textWrapping"/>
        <w:br w:type="textWrapping"/>
        <w:t xml:space="preserve">mkdir -p NickelRamQc94_Workspace</w:t>
        <w:br w:type="textWrapping"/>
        <w:t xml:space="preserve">cd NickelRamQc94_Workspace</w:t>
        <w:br w:type="textWrapping"/>
        <w:br w:type="textWrapping"/>
        <w:t xml:space="preserve">for repo in "${REPOS[@]}"; do</w:t>
        <w:br w:type="textWrapping"/>
        <w:t xml:space="preserve">  if [ -d "$repo" ]; then</w:t>
        <w:br w:type="textWrapping"/>
        <w:t xml:space="preserve">    echo "Mise à jour de $repo..."</w:t>
        <w:br w:type="textWrapping"/>
        <w:t xml:space="preserve">    cd "$repo" &amp;&amp; git pull &amp;&amp; cd ..</w:t>
        <w:br w:type="textWrapping"/>
        <w:t xml:space="preserve">  else</w:t>
        <w:br w:type="textWrapping"/>
        <w:t xml:space="preserve">    echo "Clonage de $repo..."</w:t>
        <w:br w:type="textWrapping"/>
        <w:t xml:space="preserve">    git clone "https://github.com/NickelRamQc94/$repo.git"</w:t>
        <w:br w:type="textWrapping"/>
        <w:t xml:space="preserve">  fi</w:t>
        <w:br w:type="textWrapping"/>
        <w:t xml:space="preserve">done</w:t>
        <w:br w:type="textWrapping"/>
        <w:br w:type="textWrapping"/>
        <w:t xml:space="preserve">echo "Tous les dépôts sont synchronisés !"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color w:val="202124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