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83DF6" w14:textId="77777777" w:rsidR="00335EE5" w:rsidRDefault="0093519C" w:rsidP="00335EE5">
      <w:pPr>
        <w:ind w:firstLine="720"/>
      </w:pPr>
      <w:r>
        <w:t xml:space="preserve">In the data, I looked at the effect that </w:t>
      </w:r>
      <w:proofErr w:type="spellStart"/>
      <w:r>
        <w:t>covid</w:t>
      </w:r>
      <w:proofErr w:type="spellEnd"/>
      <w:r>
        <w:t xml:space="preserve"> had with the </w:t>
      </w:r>
      <w:proofErr w:type="gramStart"/>
      <w:r>
        <w:t>general public</w:t>
      </w:r>
      <w:proofErr w:type="gramEnd"/>
      <w:r>
        <w:t xml:space="preserve"> and </w:t>
      </w:r>
      <w:r w:rsidR="00335EE5">
        <w:t>at-risk</w:t>
      </w:r>
      <w:r>
        <w:t xml:space="preserve"> groups. When the pandemic was announced, there was a big drop in </w:t>
      </w:r>
      <w:r w:rsidR="00335EE5">
        <w:t>Citi bike</w:t>
      </w:r>
      <w:r>
        <w:t xml:space="preserve"> use as to be expected, and then slowly user confidence started back up again to the end of the year. At risk age groups (age 40+) did not grow back up as much but everyone seemed to be going back outside on bike after the announcement of </w:t>
      </w:r>
      <w:proofErr w:type="spellStart"/>
      <w:r>
        <w:t>covid</w:t>
      </w:r>
      <w:proofErr w:type="spellEnd"/>
      <w:r>
        <w:t xml:space="preserve"> in March of 2020. </w:t>
      </w:r>
      <w:r>
        <w:br/>
      </w:r>
    </w:p>
    <w:p w14:paraId="1368B464" w14:textId="1789EFFB" w:rsidR="00CD4C1F" w:rsidRDefault="0093519C" w:rsidP="00335EE5">
      <w:pPr>
        <w:ind w:firstLine="720"/>
      </w:pPr>
      <w:r>
        <w:t>I observed people age 20-50</w:t>
      </w:r>
      <w:r w:rsidR="00335EE5">
        <w:t xml:space="preserve"> take the shortest </w:t>
      </w:r>
      <w:proofErr w:type="gramStart"/>
      <w:r w:rsidR="00335EE5">
        <w:t>trips, but</w:t>
      </w:r>
      <w:proofErr w:type="gramEnd"/>
      <w:r w:rsidR="00335EE5">
        <w:t xml:space="preserve"> use the Citi bike system overall the most. This might indicate that teenagers and retirees use Citi bike less but will take more leisurely and longer bike rides during the day. This might help the marketing team by showing them to advertise </w:t>
      </w:r>
      <w:proofErr w:type="spellStart"/>
      <w:r w:rsidR="00335EE5">
        <w:t>citi</w:t>
      </w:r>
      <w:proofErr w:type="spellEnd"/>
      <w:r w:rsidR="00335EE5">
        <w:t xml:space="preserve"> bikes as a fast way to go to work, or as a fun activity for kids and those who are retired who are looking for ways to enjoy their day/weekend.</w:t>
      </w:r>
    </w:p>
    <w:p w14:paraId="696DBC2F" w14:textId="0C1CA33D" w:rsidR="00335EE5" w:rsidRDefault="00335EE5" w:rsidP="0093519C">
      <w:pPr>
        <w:ind w:firstLine="720"/>
      </w:pPr>
      <w:r>
        <w:t>Finally, the map data shows the most used stations, and might help with where to put more ads and which locations could use some more advertisements.</w:t>
      </w:r>
    </w:p>
    <w:sectPr w:rsidR="0033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9C"/>
    <w:rsid w:val="00335EE5"/>
    <w:rsid w:val="0093519C"/>
    <w:rsid w:val="00CD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64C1"/>
  <w15:chartTrackingRefBased/>
  <w15:docId w15:val="{462FE474-D3B6-406E-BB6A-5062C2C6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Feliciano</dc:creator>
  <cp:keywords/>
  <dc:description/>
  <cp:lastModifiedBy>Nick Feliciano</cp:lastModifiedBy>
  <cp:revision>1</cp:revision>
  <dcterms:created xsi:type="dcterms:W3CDTF">2021-02-20T17:52:00Z</dcterms:created>
  <dcterms:modified xsi:type="dcterms:W3CDTF">2021-02-20T18:32:00Z</dcterms:modified>
</cp:coreProperties>
</file>