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4C8F" w14:textId="7D4EA8D3" w:rsidR="008740C9" w:rsidRDefault="0028672F" w:rsidP="008A305E">
      <w:pPr>
        <w:jc w:val="center"/>
        <w:rPr>
          <w:b/>
          <w:bCs/>
          <w:color w:val="FF0000"/>
        </w:rPr>
      </w:pPr>
      <w:r w:rsidRPr="008A305E">
        <w:rPr>
          <w:b/>
          <w:bCs/>
          <w:color w:val="FF0000"/>
        </w:rPr>
        <w:t>Índice das Aulas – Módulo 1</w:t>
      </w:r>
      <w:r w:rsidR="00275117">
        <w:rPr>
          <w:b/>
          <w:bCs/>
          <w:color w:val="FF0000"/>
        </w:rPr>
        <w:t xml:space="preserve">3 </w:t>
      </w:r>
      <w:r w:rsidRPr="008A305E">
        <w:rPr>
          <w:b/>
          <w:bCs/>
          <w:color w:val="FF0000"/>
        </w:rPr>
        <w:t>– Projeto: Starbucks (com Flexbox e CSS Grid)</w:t>
      </w:r>
    </w:p>
    <w:p w14:paraId="5E7969C9" w14:textId="77777777" w:rsidR="00275117" w:rsidRPr="008A305E" w:rsidRDefault="00275117" w:rsidP="008A305E">
      <w:pPr>
        <w:jc w:val="center"/>
        <w:rPr>
          <w:b/>
          <w:bCs/>
          <w:color w:val="FF0000"/>
        </w:rPr>
      </w:pPr>
    </w:p>
    <w:p w14:paraId="0138D4F8" w14:textId="61D57651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01 – </w:t>
      </w:r>
      <w:r w:rsidRPr="008A305E">
        <w:rPr>
          <w:b/>
          <w:bCs/>
          <w:color w:val="0070C0"/>
        </w:rPr>
        <w:t>Introdução;</w:t>
      </w:r>
    </w:p>
    <w:p w14:paraId="7C4EDDF8" w14:textId="7B7C8FDD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02 – </w:t>
      </w:r>
      <w:r w:rsidRPr="008A305E">
        <w:rPr>
          <w:b/>
          <w:bCs/>
          <w:color w:val="0070C0"/>
        </w:rPr>
        <w:t>Inserindo Fontes e Assets;</w:t>
      </w:r>
    </w:p>
    <w:p w14:paraId="78A675EB" w14:textId="07EFBCAF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03 – </w:t>
      </w:r>
      <w:r w:rsidRPr="008A305E">
        <w:rPr>
          <w:b/>
          <w:bCs/>
          <w:color w:val="0070C0"/>
        </w:rPr>
        <w:t>Criando o Header (1/2);</w:t>
      </w:r>
    </w:p>
    <w:p w14:paraId="1F1C9F37" w14:textId="51D4D388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04 – </w:t>
      </w:r>
      <w:r w:rsidRPr="008A305E">
        <w:rPr>
          <w:b/>
          <w:bCs/>
          <w:color w:val="0070C0"/>
        </w:rPr>
        <w:t>Criando o Header (2/2);</w:t>
      </w:r>
    </w:p>
    <w:p w14:paraId="2814CB3D" w14:textId="24863496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05 – </w:t>
      </w:r>
      <w:r w:rsidRPr="008A305E">
        <w:rPr>
          <w:b/>
          <w:bCs/>
          <w:color w:val="0070C0"/>
        </w:rPr>
        <w:t>Criando o Banner Principal;</w:t>
      </w:r>
    </w:p>
    <w:p w14:paraId="40C5A25D" w14:textId="20C1B1FC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06 – </w:t>
      </w:r>
      <w:r w:rsidRPr="008A305E">
        <w:rPr>
          <w:b/>
          <w:bCs/>
          <w:color w:val="0070C0"/>
        </w:rPr>
        <w:t>Criando a Area1 (1/3);</w:t>
      </w:r>
    </w:p>
    <w:p w14:paraId="78F298A5" w14:textId="46131800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07 – </w:t>
      </w:r>
      <w:r w:rsidRPr="008A305E">
        <w:rPr>
          <w:b/>
          <w:bCs/>
          <w:color w:val="0070C0"/>
        </w:rPr>
        <w:t>Criando a Area1 (2/3);</w:t>
      </w:r>
    </w:p>
    <w:p w14:paraId="0DD6E5C9" w14:textId="5D64AF89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08 – </w:t>
      </w:r>
      <w:r w:rsidRPr="008A305E">
        <w:rPr>
          <w:b/>
          <w:bCs/>
          <w:color w:val="0070C0"/>
        </w:rPr>
        <w:t>Criando a Area1 (3/3);</w:t>
      </w:r>
    </w:p>
    <w:p w14:paraId="0839FC9B" w14:textId="38F3A884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09 – </w:t>
      </w:r>
      <w:r w:rsidRPr="008A305E">
        <w:rPr>
          <w:b/>
          <w:bCs/>
          <w:color w:val="0070C0"/>
        </w:rPr>
        <w:t>Criando a Area2;</w:t>
      </w:r>
    </w:p>
    <w:p w14:paraId="339C7CB5" w14:textId="4F65891E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>Aula 1</w:t>
      </w:r>
      <w:r w:rsidR="008A305E" w:rsidRPr="008A305E">
        <w:rPr>
          <w:b/>
          <w:bCs/>
          <w:color w:val="FF0000"/>
        </w:rPr>
        <w:t>1</w:t>
      </w:r>
      <w:r w:rsidRPr="008A305E">
        <w:rPr>
          <w:b/>
          <w:bCs/>
          <w:color w:val="FF0000"/>
        </w:rPr>
        <w:t xml:space="preserve"> – </w:t>
      </w:r>
      <w:r w:rsidRPr="008A305E">
        <w:rPr>
          <w:b/>
          <w:bCs/>
          <w:color w:val="0070C0"/>
        </w:rPr>
        <w:t>Criando a Area3;</w:t>
      </w:r>
    </w:p>
    <w:p w14:paraId="3E13518E" w14:textId="06277B90" w:rsidR="008A305E" w:rsidRPr="008A305E" w:rsidRDefault="008A305E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11 – </w:t>
      </w:r>
      <w:r w:rsidRPr="008A305E">
        <w:rPr>
          <w:b/>
          <w:bCs/>
          <w:color w:val="0070C0"/>
        </w:rPr>
        <w:t>Criando a Area4;</w:t>
      </w:r>
    </w:p>
    <w:p w14:paraId="156900A7" w14:textId="352A7178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>Aula 12 –</w:t>
      </w:r>
      <w:r w:rsidR="008A305E" w:rsidRPr="008A305E">
        <w:rPr>
          <w:b/>
          <w:bCs/>
          <w:color w:val="FF0000"/>
        </w:rPr>
        <w:t xml:space="preserve"> </w:t>
      </w:r>
      <w:r w:rsidR="008A305E" w:rsidRPr="008A305E">
        <w:rPr>
          <w:b/>
          <w:bCs/>
          <w:color w:val="0070C0"/>
        </w:rPr>
        <w:t>Criando o Rodapé</w:t>
      </w:r>
      <w:r w:rsidRPr="008A305E">
        <w:rPr>
          <w:b/>
          <w:bCs/>
          <w:color w:val="0070C0"/>
        </w:rPr>
        <w:t>;</w:t>
      </w:r>
    </w:p>
    <w:p w14:paraId="784AB26C" w14:textId="6C7962E5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>Aula 13 –</w:t>
      </w:r>
      <w:r w:rsidR="008A305E" w:rsidRPr="008A305E">
        <w:rPr>
          <w:b/>
          <w:bCs/>
          <w:color w:val="FF0000"/>
        </w:rPr>
        <w:t xml:space="preserve"> </w:t>
      </w:r>
      <w:r w:rsidR="008A305E" w:rsidRPr="008A305E">
        <w:rPr>
          <w:b/>
          <w:bCs/>
          <w:color w:val="0070C0"/>
        </w:rPr>
        <w:t>Responsividade (1/2);</w:t>
      </w:r>
    </w:p>
    <w:p w14:paraId="64ABDC6F" w14:textId="07D3D272" w:rsidR="0028672F" w:rsidRPr="008A305E" w:rsidRDefault="0028672F" w:rsidP="0028672F">
      <w:pPr>
        <w:rPr>
          <w:b/>
          <w:bCs/>
          <w:color w:val="0070C0"/>
        </w:rPr>
      </w:pPr>
      <w:r w:rsidRPr="008A305E">
        <w:rPr>
          <w:b/>
          <w:bCs/>
          <w:color w:val="FF0000"/>
        </w:rPr>
        <w:t xml:space="preserve">Aula 14 </w:t>
      </w:r>
      <w:r w:rsidR="008A305E" w:rsidRPr="008A305E">
        <w:rPr>
          <w:b/>
          <w:bCs/>
          <w:color w:val="FF0000"/>
        </w:rPr>
        <w:t xml:space="preserve">– </w:t>
      </w:r>
      <w:r w:rsidR="008A305E" w:rsidRPr="008A305E">
        <w:rPr>
          <w:b/>
          <w:bCs/>
          <w:color w:val="0070C0"/>
        </w:rPr>
        <w:t>Responsividade (2/2);</w:t>
      </w:r>
    </w:p>
    <w:p w14:paraId="1039670A" w14:textId="77777777" w:rsidR="0028672F" w:rsidRPr="008A305E" w:rsidRDefault="0028672F" w:rsidP="0028672F">
      <w:pPr>
        <w:rPr>
          <w:b/>
          <w:bCs/>
          <w:color w:val="0070C0"/>
        </w:rPr>
      </w:pPr>
    </w:p>
    <w:p w14:paraId="7585CC94" w14:textId="77777777" w:rsidR="0028672F" w:rsidRPr="008A305E" w:rsidRDefault="0028672F">
      <w:pPr>
        <w:rPr>
          <w:b/>
          <w:bCs/>
          <w:color w:val="0070C0"/>
        </w:rPr>
      </w:pPr>
    </w:p>
    <w:sectPr w:rsidR="0028672F" w:rsidRPr="008A3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C9"/>
    <w:rsid w:val="00275117"/>
    <w:rsid w:val="0028672F"/>
    <w:rsid w:val="008740C9"/>
    <w:rsid w:val="008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EEB2"/>
  <w15:chartTrackingRefBased/>
  <w15:docId w15:val="{AF755033-41E7-4076-983E-04916A98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</cp:revision>
  <dcterms:created xsi:type="dcterms:W3CDTF">2020-11-12T02:35:00Z</dcterms:created>
  <dcterms:modified xsi:type="dcterms:W3CDTF">2021-04-02T17:09:00Z</dcterms:modified>
</cp:coreProperties>
</file>