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1A"/>
          <w:sz w:val="36"/>
          <w:szCs w:val="36"/>
        </w:rPr>
        <w:t xml:space="preserve">SESSION SUMMARY</w:t>
      </w:r>
    </w:p>
    <w:p>
      <w:pPr>
        <w:spacing w:after="40"/>
      </w:pPr>
      <w:r>
        <w:rPr>
          <w:rFonts w:ascii="Arial" w:cs="Arial" w:eastAsia="Arial" w:hAnsi="Arial"/>
          <w:color w:val="666666"/>
          <w:sz w:val="24"/>
          <w:szCs w:val="24"/>
        </w:rPr>
        <w:t xml:space="preserve">NickJewell.AI Build Session</w:t>
      </w:r>
    </w:p>
    <w:p>
      <w:pPr>
        <w:pBdr>
          <w:bottom w:val="single" w:color="D4A853" w:sz="6" w:space="1"/>
        </w:pBdr>
        <w:spacing w:after="280"/>
      </w:pPr>
      <w:r>
        <w:rPr>
          <w:rFonts w:ascii="Arial" w:cs="Arial" w:eastAsia="Arial" w:hAnsi="Arial"/>
          <w:color w:val="999999"/>
          <w:sz w:val="19"/>
          <w:szCs w:val="19"/>
        </w:rPr>
        <w:t xml:space="preserve">March 29, 2026  |  Evening Session  |  ~3.5 hours</w:t>
      </w:r>
    </w:p>
    <w:p>
      <w:pPr>
        <w:pStyle w:val="Heading1"/>
        <w:spacing w:after="120" w:before="280"/>
      </w:pPr>
      <w:r>
        <w:rPr>
          <w:rFonts w:ascii="Arial" w:cs="Arial" w:eastAsia="Arial" w:hAnsi="Arial"/>
        </w:rPr>
        <w:t xml:space="preserve">Session Grade: 94/100</w:t>
      </w:r>
    </w:p>
    <w:p>
      <w:pPr>
        <w:spacing w:after="130"/>
      </w:pPr>
      <w:r>
        <w:rPr>
          <w:rFonts w:ascii="Arial" w:cs="Arial" w:eastAsia="Arial" w:hAnsi="Arial"/>
          <w:b w:val="false"/>
          <w:bCs w:val="false"/>
          <w:color w:val="333333"/>
          <w:sz w:val="21"/>
          <w:szCs w:val="21"/>
        </w:rPr>
        <w:t xml:space="preserve">This was the highest-output session to date. Four roadmap items closed (D1, D2, B1, B5) plus five conversion improvements that weren't even on the roadmap. The about page went from zero to deployed with real-time copy iteration. The email capture screen and brief preview are the kind of product decisions that compound over time. The D1 query endpoint unlocks operational intelligence going forward.</w:t>
      </w:r>
    </w:p>
    <w:p>
      <w:pPr>
        <w:spacing w:after="130"/>
      </w:pPr>
      <w:r>
        <w:rPr>
          <w:rFonts w:ascii="Arial" w:cs="Arial" w:eastAsia="Arial" w:hAnsi="Arial"/>
          <w:b/>
          <w:bCs/>
          <w:color w:val="333333"/>
          <w:sz w:val="21"/>
          <w:szCs w:val="21"/>
        </w:rPr>
        <w:t xml:space="preserve">Deductions: </w:t>
      </w:r>
      <w:r>
        <w:rPr>
          <w:rFonts w:ascii="Arial" w:cs="Arial" w:eastAsia="Arial" w:hAnsi="Arial"/>
          <w:color w:val="333333"/>
          <w:sz w:val="21"/>
          <w:szCs w:val="21"/>
        </w:rPr>
        <w:t xml:space="preserve">-3 for admin key exposure in chat (rotate immediately). -2 for skip button blank screen bug shipping to production (caught and fixed quickly, but should have been caught in Claude Code before push). -1 for initial roadmap built without asking Nick for full scope.</w:t>
      </w:r>
    </w:p>
    <w:p>
      <w:pPr>
        <w:pStyle w:val="Heading1"/>
        <w:spacing w:after="120" w:before="280"/>
      </w:pPr>
      <w:r>
        <w:rPr>
          <w:rFonts w:ascii="Arial" w:cs="Arial" w:eastAsia="Arial" w:hAnsi="Arial"/>
        </w:rPr>
        <w:t xml:space="preserve">What Was Built &amp;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853"/>
                <w:sz w:val="19"/>
                <w:szCs w:val="19"/>
              </w:rPr>
              <w:t xml:space="preserve">Item</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853"/>
                <w:sz w:val="19"/>
                <w:szCs w:val="19"/>
              </w:rPr>
              <w:t xml:space="preserve">Roadmap Ref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CLAUDE.md updated to current project state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NickJewellAI_Project_Status.md fully rewritten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About page: 4 beats + personal section + headshot + contact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D1 query endpoint (functions/d1-query.js)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Email capture screen before results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Conversion improvement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Brief preview with 5 locked section titles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Conversion improvement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Sticky 'Get My Brief' bar on results page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Conversion improvement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Progress bar visibility fix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Bug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Signal log spreadsheet created (Kevin entry)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D4 started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Full project roadmap v2 (17 open items)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Planning</w:t>
            </w:r>
          </w:p>
        </w:tc>
      </w:tr>
    </w:tbl>
    <w:p>
      <w:pPr>
        <w:pStyle w:val="Heading1"/>
        <w:spacing w:after="120" w:before="280"/>
      </w:pPr>
      <w:r>
        <w:rPr>
          <w:rFonts w:ascii="Arial" w:cs="Arial" w:eastAsia="Arial" w:hAnsi="Arial"/>
        </w:rPr>
        <w:t xml:space="preserve">Key Copy &amp; Design Decisions</w:t>
      </w:r>
    </w:p>
    <w:p>
      <w:pPr>
        <w:pStyle w:val="ListParagraph"/>
        <w:numPr>
          <w:ilvl w:val="0"/>
          <w:numId w:val="2"/>
        </w:numPr>
        <w:spacing w:after="80"/>
      </w:pPr>
      <w:r>
        <w:rPr>
          <w:rFonts w:ascii="Arial" w:cs="Arial" w:eastAsia="Arial" w:hAnsi="Arial"/>
          <w:sz w:val="20"/>
          <w:szCs w:val="20"/>
        </w:rPr>
        <w:t xml:space="preserve">Beat order flipped: IBM/Enterprise first (current role), MKHSTRY/Taste second (advisory). Removes any implication MKHSTRY is primary role.</w:t>
      </w:r>
    </w:p>
    <w:p>
      <w:pPr>
        <w:pStyle w:val="ListParagraph"/>
        <w:numPr>
          <w:ilvl w:val="0"/>
          <w:numId w:val="2"/>
        </w:numPr>
        <w:spacing w:after="80"/>
      </w:pPr>
      <w:r>
        <w:rPr>
          <w:rFonts w:ascii="Arial" w:cs="Arial" w:eastAsia="Arial" w:hAnsi="Arial"/>
          <w:sz w:val="20"/>
          <w:szCs w:val="20"/>
        </w:rPr>
        <w:t xml:space="preserve">Jeff Charney recruited Nick language: 'Not for a resume line. For the instinct, the grit, and the willingness to say what isn't working in a room where nobody else will.'</w:t>
      </w:r>
    </w:p>
    <w:p>
      <w:pPr>
        <w:pStyle w:val="ListParagraph"/>
        <w:numPr>
          <w:ilvl w:val="0"/>
          <w:numId w:val="2"/>
        </w:numPr>
        <w:spacing w:after="80"/>
      </w:pPr>
      <w:r>
        <w:rPr>
          <w:rFonts w:ascii="Arial" w:cs="Arial" w:eastAsia="Arial" w:hAnsi="Arial"/>
          <w:sz w:val="20"/>
          <w:szCs w:val="20"/>
        </w:rPr>
        <w:t xml:space="preserve">Taste reframed as inherent: 'The collaboration sharpened something Nick already carried' replaces 'In return, Nick learned taste.'</w:t>
      </w:r>
    </w:p>
    <w:p>
      <w:pPr>
        <w:pStyle w:val="ListParagraph"/>
        <w:numPr>
          <w:ilvl w:val="0"/>
          <w:numId w:val="2"/>
        </w:numPr>
        <w:spacing w:after="80"/>
      </w:pPr>
      <w:r>
        <w:rPr>
          <w:rFonts w:ascii="Arial" w:cs="Arial" w:eastAsia="Arial" w:hAnsi="Arial"/>
          <w:sz w:val="20"/>
          <w:szCs w:val="20"/>
        </w:rPr>
        <w:t xml:space="preserve">Fortune 100 (not 500) for Progressive/Charney context.</w:t>
      </w:r>
    </w:p>
    <w:p>
      <w:pPr>
        <w:pStyle w:val="ListParagraph"/>
        <w:numPr>
          <w:ilvl w:val="0"/>
          <w:numId w:val="2"/>
        </w:numPr>
        <w:spacing w:after="80"/>
      </w:pPr>
      <w:r>
        <w:rPr>
          <w:rFonts w:ascii="Arial" w:cs="Arial" w:eastAsia="Arial" w:hAnsi="Arial"/>
          <w:sz w:val="20"/>
          <w:szCs w:val="20"/>
        </w:rPr>
        <w:t xml:space="preserve">IBM title shortened: 'at IBM' not 'at IBM Consulting, leading AI and automation delivery within Insurance Solutions.'</w:t>
      </w:r>
    </w:p>
    <w:p>
      <w:pPr>
        <w:pStyle w:val="ListParagraph"/>
        <w:numPr>
          <w:ilvl w:val="0"/>
          <w:numId w:val="2"/>
        </w:numPr>
        <w:spacing w:after="80"/>
      </w:pPr>
      <w:r>
        <w:rPr>
          <w:rFonts w:ascii="Arial" w:cs="Arial" w:eastAsia="Arial" w:hAnsi="Arial"/>
          <w:sz w:val="20"/>
          <w:szCs w:val="20"/>
        </w:rPr>
        <w:t xml:space="preserve">'The room' kept over 'the arena' for H1. Understated &gt; borrowed gravitas.</w:t>
      </w:r>
    </w:p>
    <w:p>
      <w:pPr>
        <w:pStyle w:val="ListParagraph"/>
        <w:numPr>
          <w:ilvl w:val="0"/>
          <w:numId w:val="2"/>
        </w:numPr>
        <w:spacing w:after="80"/>
      </w:pPr>
      <w:r>
        <w:rPr>
          <w:rFonts w:ascii="Arial" w:cs="Arial" w:eastAsia="Arial" w:hAnsi="Arial"/>
          <w:sz w:val="20"/>
          <w:szCs w:val="20"/>
        </w:rPr>
        <w:t xml:space="preserve">MKHSTRY deliverables line toned down: 'The work reached rooms where mediocre doesn't survive and the people in them set the standard for their industries.'</w:t>
      </w:r>
    </w:p>
    <w:p>
      <w:pPr>
        <w:pStyle w:val="ListParagraph"/>
        <w:numPr>
          <w:ilvl w:val="0"/>
          <w:numId w:val="2"/>
        </w:numPr>
        <w:spacing w:after="80"/>
      </w:pPr>
      <w:r>
        <w:rPr>
          <w:rFonts w:ascii="Arial" w:cs="Arial" w:eastAsia="Arial" w:hAnsi="Arial"/>
          <w:sz w:val="20"/>
          <w:szCs w:val="20"/>
        </w:rPr>
        <w:t xml:space="preserve">Headshot: circular crop, 200px, floated right at Beat 1. Not centered hero. Research-backed: photo supports the text, doesn't lead the page.</w:t>
      </w:r>
    </w:p>
    <w:p>
      <w:pPr>
        <w:pStyle w:val="ListParagraph"/>
        <w:numPr>
          <w:ilvl w:val="0"/>
          <w:numId w:val="2"/>
        </w:numPr>
        <w:spacing w:after="80"/>
      </w:pPr>
      <w:r>
        <w:rPr>
          <w:rFonts w:ascii="Arial" w:cs="Arial" w:eastAsia="Arial" w:hAnsi="Arial"/>
          <w:sz w:val="20"/>
          <w:szCs w:val="20"/>
        </w:rPr>
        <w:t xml:space="preserve">'Unlock It' changed to 'Get My Brief': paywall energy removed, user-perspective language.</w:t>
      </w:r>
    </w:p>
    <w:p>
      <w:pPr>
        <w:pStyle w:val="ListParagraph"/>
        <w:numPr>
          <w:ilvl w:val="0"/>
          <w:numId w:val="2"/>
        </w:numPr>
        <w:spacing w:after="80"/>
      </w:pPr>
      <w:r>
        <w:rPr>
          <w:rFonts w:ascii="Arial" w:cs="Arial" w:eastAsia="Arial" w:hAnsi="Arial"/>
          <w:sz w:val="20"/>
          <w:szCs w:val="20"/>
        </w:rPr>
        <w:t xml:space="preserve">Marathon line: 'Two marathons on his belt and always looking for the next challenge.'</w:t>
      </w:r>
    </w:p>
    <w:p>
      <w:pPr>
        <w:pStyle w:val="ListParagraph"/>
        <w:numPr>
          <w:ilvl w:val="0"/>
          <w:numId w:val="2"/>
        </w:numPr>
        <w:spacing w:after="80"/>
      </w:pPr>
      <w:r>
        <w:rPr>
          <w:rFonts w:ascii="Arial" w:cs="Arial" w:eastAsia="Arial" w:hAnsi="Arial"/>
          <w:sz w:val="20"/>
          <w:szCs w:val="20"/>
        </w:rPr>
        <w:t xml:space="preserve">Personal beat added as standalone section: marathon, scuba (rescue + divemaster, working toward instructor), soccer.</w:t>
      </w:r>
    </w:p>
    <w:p>
      <w:pPr>
        <w:pStyle w:val="Heading1"/>
        <w:spacing w:after="120" w:before="280"/>
      </w:pPr>
      <w:r>
        <w:rPr>
          <w:rFonts w:ascii="Arial" w:cs="Arial" w:eastAsia="Arial" w:hAnsi="Arial"/>
        </w:rPr>
        <w:t xml:space="preserve">Conversion Architecture Changes</w:t>
      </w:r>
    </w:p>
    <w:p>
      <w:pPr>
        <w:spacing w:after="130"/>
      </w:pPr>
      <w:r>
        <w:rPr>
          <w:rFonts w:ascii="Arial" w:cs="Arial" w:eastAsia="Arial" w:hAnsi="Arial"/>
          <w:b/>
          <w:bCs/>
          <w:color w:val="333333"/>
          <w:sz w:val="21"/>
          <w:szCs w:val="21"/>
        </w:rPr>
        <w:t xml:space="preserve">Before this session: </w:t>
      </w:r>
      <w:r>
        <w:rPr>
          <w:rFonts w:ascii="Arial" w:cs="Arial" w:eastAsia="Arial" w:hAnsi="Arial"/>
          <w:color w:val="333333"/>
          <w:sz w:val="21"/>
          <w:szCs w:val="21"/>
        </w:rPr>
        <w:t xml:space="preserve">36% email capture rate (5/14). Contact info only captured if user scrolled to Save Results or filled brief form. No prompt at point of maximum intent.</w:t>
      </w:r>
    </w:p>
    <w:p>
      <w:pPr>
        <w:spacing w:after="130"/>
      </w:pPr>
      <w:r>
        <w:rPr>
          <w:rFonts w:ascii="Arial" w:cs="Arial" w:eastAsia="Arial" w:hAnsi="Arial"/>
          <w:b/>
          <w:bCs/>
          <w:color w:val="333333"/>
          <w:sz w:val="21"/>
          <w:szCs w:val="21"/>
        </w:rPr>
        <w:t xml:space="preserve">After this session: </w:t>
      </w:r>
      <w:r>
        <w:rPr>
          <w:rFonts w:ascii="Arial" w:cs="Arial" w:eastAsia="Arial" w:hAnsi="Arial"/>
          <w:color w:val="333333"/>
          <w:sz w:val="21"/>
          <w:szCs w:val="21"/>
        </w:rPr>
        <w:t xml:space="preserve">Email capture screen appears between last question and results (peak curiosity moment). Skip link preserves trust. Brief preview shows 5 locked section titles above the form so users understand what they're trading info for. Sticky bottom bar follows user through results until brief section is visible. Expected lift to 45-55% capture rate.</w:t>
      </w:r>
    </w:p>
    <w:p>
      <w:pPr>
        <w:spacing w:after="130"/>
      </w:pPr>
      <w:r>
        <w:rPr>
          <w:rFonts w:ascii="Arial" w:cs="Arial" w:eastAsia="Arial" w:hAnsi="Arial"/>
          <w:b/>
          <w:bCs/>
          <w:color w:val="333333"/>
          <w:sz w:val="21"/>
          <w:szCs w:val="21"/>
        </w:rPr>
        <w:t xml:space="preserve">Current numbers: </w:t>
      </w:r>
      <w:r>
        <w:rPr>
          <w:rFonts w:ascii="Arial" w:cs="Arial" w:eastAsia="Arial" w:hAnsi="Arial"/>
          <w:color w:val="333333"/>
          <w:sz w:val="21"/>
          <w:szCs w:val="21"/>
        </w:rPr>
        <w:t xml:space="preserve">22 total assessments, 6 with email (27% overall, but many are pre-capture-screen test runs).</w:t>
      </w:r>
    </w:p>
    <w:p>
      <w:r>
        <w:br w:type="page"/>
      </w:r>
    </w:p>
    <w:p>
      <w:pPr>
        <w:pStyle w:val="Heading1"/>
        <w:spacing w:after="120" w:before="280"/>
      </w:pPr>
      <w:r>
        <w:rPr>
          <w:rFonts w:ascii="Arial" w:cs="Arial" w:eastAsia="Arial" w:hAnsi="Arial"/>
        </w:rPr>
        <w:t xml:space="preserve">What Nick Did Well</w:t>
      </w:r>
    </w:p>
    <w:p>
      <w:pPr>
        <w:pStyle w:val="ListParagraph"/>
        <w:numPr>
          <w:ilvl w:val="0"/>
          <w:numId w:val="2"/>
        </w:numPr>
        <w:spacing w:after="80"/>
      </w:pPr>
      <w:r>
        <w:rPr>
          <w:rFonts w:ascii="Arial" w:cs="Arial" w:eastAsia="Arial" w:hAnsi="Arial"/>
          <w:sz w:val="20"/>
          <w:szCs w:val="20"/>
        </w:rPr>
        <w:t xml:space="preserve">Caught scope gap on roadmap v1 immediately ('Wrong, there's a full about page that needs to be built') and insisted on a complete audit before building. This prevented wasted work.</w:t>
      </w:r>
    </w:p>
    <w:p>
      <w:pPr>
        <w:pStyle w:val="ListParagraph"/>
        <w:numPr>
          <w:ilvl w:val="0"/>
          <w:numId w:val="2"/>
        </w:numPr>
        <w:spacing w:after="80"/>
      </w:pPr>
      <w:r>
        <w:rPr>
          <w:rFonts w:ascii="Arial" w:cs="Arial" w:eastAsia="Arial" w:hAnsi="Arial"/>
          <w:sz w:val="20"/>
          <w:szCs w:val="20"/>
        </w:rPr>
        <w:t xml:space="preserve">Made strong copy decisions in real-time: the Jeff Charney recruitment framing, the 'instinct, grit, willingness' language, and the Taste-as-inherent reframe all came from Nick's instinct, not prompts.</w:t>
      </w:r>
    </w:p>
    <w:p>
      <w:pPr>
        <w:pStyle w:val="ListParagraph"/>
        <w:numPr>
          <w:ilvl w:val="0"/>
          <w:numId w:val="2"/>
        </w:numPr>
        <w:spacing w:after="80"/>
      </w:pPr>
      <w:r>
        <w:rPr>
          <w:rFonts w:ascii="Arial" w:cs="Arial" w:eastAsia="Arial" w:hAnsi="Arial"/>
          <w:sz w:val="20"/>
          <w:szCs w:val="20"/>
        </w:rPr>
        <w:t xml:space="preserve">Pushed back on 'the arena' H1 when it felt performative. That editorial judgment IS the Taste dimension in action.</w:t>
      </w:r>
    </w:p>
    <w:p>
      <w:pPr>
        <w:pStyle w:val="ListParagraph"/>
        <w:numPr>
          <w:ilvl w:val="0"/>
          <w:numId w:val="2"/>
        </w:numPr>
        <w:spacing w:after="80"/>
      </w:pPr>
      <w:r>
        <w:rPr>
          <w:rFonts w:ascii="Arial" w:cs="Arial" w:eastAsia="Arial" w:hAnsi="Arial"/>
          <w:sz w:val="20"/>
          <w:szCs w:val="20"/>
        </w:rPr>
        <w:t xml:space="preserve">Recognized the headshot was 'gaudy and intrusive' at 400px centered and asked for research before accepting a default. Ended up with a better placement.</w:t>
      </w:r>
    </w:p>
    <w:p>
      <w:pPr>
        <w:pStyle w:val="ListParagraph"/>
        <w:numPr>
          <w:ilvl w:val="0"/>
          <w:numId w:val="2"/>
        </w:numPr>
        <w:spacing w:after="80"/>
      </w:pPr>
      <w:r>
        <w:rPr>
          <w:rFonts w:ascii="Arial" w:cs="Arial" w:eastAsia="Arial" w:hAnsi="Arial"/>
          <w:sz w:val="20"/>
          <w:szCs w:val="20"/>
        </w:rPr>
        <w:t xml:space="preserve">Spotted 'Unlock It' as potentially abrasive before any data suggested it. Converted to 'Get My Brief' which is cleaner.</w:t>
      </w:r>
    </w:p>
    <w:p>
      <w:pPr>
        <w:pStyle w:val="ListParagraph"/>
        <w:numPr>
          <w:ilvl w:val="0"/>
          <w:numId w:val="2"/>
        </w:numPr>
        <w:spacing w:after="80"/>
      </w:pPr>
      <w:r>
        <w:rPr>
          <w:rFonts w:ascii="Arial" w:cs="Arial" w:eastAsia="Arial" w:hAnsi="Arial"/>
          <w:sz w:val="20"/>
          <w:szCs w:val="20"/>
        </w:rPr>
        <w:t xml:space="preserve">Caught the progress bar visibility bug in production, reported clearly.</w:t>
      </w:r>
    </w:p>
    <w:p>
      <w:pPr>
        <w:pStyle w:val="ListParagraph"/>
        <w:numPr>
          <w:ilvl w:val="0"/>
          <w:numId w:val="2"/>
        </w:numPr>
        <w:spacing w:after="80"/>
      </w:pPr>
      <w:r>
        <w:rPr>
          <w:rFonts w:ascii="Arial" w:cs="Arial" w:eastAsia="Arial" w:hAnsi="Arial"/>
          <w:sz w:val="20"/>
          <w:szCs w:val="20"/>
        </w:rPr>
        <w:t xml:space="preserve">Insisted on step-by-step presentation instead of document dumps. This kept the session productive and iterative.</w:t>
      </w:r>
    </w:p>
    <w:p>
      <w:pPr>
        <w:pStyle w:val="Heading1"/>
        <w:spacing w:after="120" w:before="280"/>
      </w:pPr>
      <w:r>
        <w:rPr>
          <w:rFonts w:ascii="Arial" w:cs="Arial" w:eastAsia="Arial" w:hAnsi="Arial"/>
        </w:rPr>
        <w:t xml:space="preserve">What Needs Improvement</w:t>
      </w:r>
    </w:p>
    <w:p>
      <w:pPr>
        <w:pStyle w:val="ListParagraph"/>
        <w:numPr>
          <w:ilvl w:val="0"/>
          <w:numId w:val="2"/>
        </w:numPr>
        <w:spacing w:after="80"/>
      </w:pPr>
      <w:r>
        <w:rPr>
          <w:rFonts w:ascii="Arial" w:cs="Arial" w:eastAsia="Arial" w:hAnsi="Arial"/>
          <w:sz w:val="20"/>
          <w:szCs w:val="20"/>
        </w:rPr>
        <w:t xml:space="preserve">Admin key was shared in chat. Rotate it tonight. In future sessions, never paste credentials into any chat window, even this one.</w:t>
      </w:r>
    </w:p>
    <w:p>
      <w:pPr>
        <w:pStyle w:val="ListParagraph"/>
        <w:numPr>
          <w:ilvl w:val="0"/>
          <w:numId w:val="2"/>
        </w:numPr>
        <w:spacing w:after="80"/>
      </w:pPr>
      <w:r>
        <w:rPr>
          <w:rFonts w:ascii="Arial" w:cs="Arial" w:eastAsia="Arial" w:hAnsi="Arial"/>
          <w:sz w:val="20"/>
          <w:szCs w:val="20"/>
        </w:rPr>
        <w:t xml:space="preserve">Test assessment flows after every push before moving to the next feature. The skip button blank screen shipped to production because the push happened before testing.</w:t>
      </w:r>
    </w:p>
    <w:p>
      <w:pPr>
        <w:pStyle w:val="ListParagraph"/>
        <w:numPr>
          <w:ilvl w:val="0"/>
          <w:numId w:val="2"/>
        </w:numPr>
        <w:spacing w:after="80"/>
      </w:pPr>
      <w:r>
        <w:rPr>
          <w:rFonts w:ascii="Arial" w:cs="Arial" w:eastAsia="Arial" w:hAnsi="Arial"/>
          <w:sz w:val="20"/>
          <w:szCs w:val="20"/>
        </w:rPr>
        <w:t xml:space="preserve">The about page is built but unlinked. It needs a final visual QA pass on mobile (375px) and desktop before going public. Don't rush B2 (nav update) until you've done that review.</w:t>
      </w:r>
    </w:p>
    <w:p>
      <w:pPr>
        <w:pStyle w:val="ListParagraph"/>
        <w:numPr>
          <w:ilvl w:val="0"/>
          <w:numId w:val="2"/>
        </w:numPr>
        <w:spacing w:after="80"/>
      </w:pPr>
      <w:r>
        <w:rPr>
          <w:rFonts w:ascii="Arial" w:cs="Arial" w:eastAsia="Arial" w:hAnsi="Arial"/>
          <w:sz w:val="20"/>
          <w:szCs w:val="20"/>
        </w:rPr>
        <w:t xml:space="preserve">Session ran long (~3.5 hours). The 30-60 minute session cadence from the roadmap is better for sustained progress. Marathon sessions create momentum but also create fatigue-driven mistakes.</w:t>
      </w:r>
    </w:p>
    <w:p>
      <w:pPr>
        <w:pStyle w:val="Heading1"/>
        <w:spacing w:after="120" w:before="280"/>
      </w:pPr>
      <w:r>
        <w:rPr>
          <w:rFonts w:ascii="Arial" w:cs="Arial" w:eastAsia="Arial" w:hAnsi="Arial"/>
        </w:rPr>
        <w:t xml:space="preserve">Decision Points Reached</w:t>
      </w:r>
    </w:p>
    <w:p>
      <w:pPr>
        <w:pStyle w:val="ListParagraph"/>
        <w:numPr>
          <w:ilvl w:val="0"/>
          <w:numId w:val="2"/>
        </w:numPr>
        <w:spacing w:after="80"/>
      </w:pPr>
      <w:r>
        <w:rPr>
          <w:rFonts w:ascii="Arial" w:cs="Arial" w:eastAsia="Arial" w:hAnsi="Arial"/>
          <w:sz w:val="20"/>
          <w:szCs w:val="20"/>
        </w:rPr>
        <w:t xml:space="preserve">About page: not linked publicly yet. Link when ready (B2, 5-minute task).</w:t>
      </w:r>
    </w:p>
    <w:p>
      <w:pPr>
        <w:pStyle w:val="ListParagraph"/>
        <w:numPr>
          <w:ilvl w:val="0"/>
          <w:numId w:val="2"/>
        </w:numPr>
        <w:spacing w:after="80"/>
      </w:pPr>
      <w:r>
        <w:rPr>
          <w:rFonts w:ascii="Arial" w:cs="Arial" w:eastAsia="Arial" w:hAnsi="Arial"/>
          <w:sz w:val="20"/>
          <w:szCs w:val="20"/>
        </w:rPr>
        <w:t xml:space="preserve">MCP server project: removed from scope entirely.</w:t>
      </w:r>
    </w:p>
    <w:p>
      <w:pPr>
        <w:pStyle w:val="ListParagraph"/>
        <w:numPr>
          <w:ilvl w:val="0"/>
          <w:numId w:val="2"/>
        </w:numPr>
        <w:spacing w:after="80"/>
      </w:pPr>
      <w:r>
        <w:rPr>
          <w:rFonts w:ascii="Arial" w:cs="Arial" w:eastAsia="Arial" w:hAnsi="Arial"/>
          <w:sz w:val="20"/>
          <w:szCs w:val="20"/>
        </w:rPr>
        <w:t xml:space="preserve">Job search/interview narrative: removed from active scope.</w:t>
      </w:r>
    </w:p>
    <w:p>
      <w:pPr>
        <w:pStyle w:val="ListParagraph"/>
        <w:numPr>
          <w:ilvl w:val="0"/>
          <w:numId w:val="2"/>
        </w:numPr>
        <w:spacing w:after="80"/>
      </w:pPr>
      <w:r>
        <w:rPr>
          <w:rFonts w:ascii="Arial" w:cs="Arial" w:eastAsia="Arial" w:hAnsi="Arial"/>
          <w:sz w:val="20"/>
          <w:szCs w:val="20"/>
        </w:rPr>
        <w:t xml:space="preserve">Executive brief via email (B4): identified as next high-impact build. Server-side generation eliminates session dependency.</w:t>
      </w:r>
    </w:p>
    <w:p>
      <w:pPr>
        <w:pStyle w:val="ListParagraph"/>
        <w:numPr>
          <w:ilvl w:val="0"/>
          <w:numId w:val="2"/>
        </w:numPr>
        <w:spacing w:after="80"/>
      </w:pPr>
      <w:r>
        <w:rPr>
          <w:rFonts w:ascii="Arial" w:cs="Arial" w:eastAsia="Arial" w:hAnsi="Arial"/>
          <w:sz w:val="20"/>
          <w:szCs w:val="20"/>
        </w:rPr>
        <w:t xml:space="preserve">Engagement packages: signal log started with Kevin. Need 5+ entries before patterns emerge.</w:t>
      </w:r>
    </w:p>
    <w:p>
      <w:pPr>
        <w:pStyle w:val="ListParagraph"/>
        <w:numPr>
          <w:ilvl w:val="0"/>
          <w:numId w:val="2"/>
        </w:numPr>
        <w:spacing w:after="80"/>
      </w:pPr>
      <w:r>
        <w:rPr>
          <w:rFonts w:ascii="Arial" w:cs="Arial" w:eastAsia="Arial" w:hAnsi="Arial"/>
          <w:sz w:val="20"/>
          <w:szCs w:val="20"/>
        </w:rPr>
        <w:t xml:space="preserve">D1 query endpoint live: enables real-time data analysis in future sessions.</w:t>
      </w:r>
    </w:p>
    <w:p>
      <w:pPr>
        <w:pStyle w:val="Heading1"/>
        <w:spacing w:after="120" w:before="280"/>
      </w:pPr>
      <w:r>
        <w:rPr>
          <w:rFonts w:ascii="Arial" w:cs="Arial" w:eastAsia="Arial" w:hAnsi="Arial"/>
        </w:rPr>
        <w:t xml:space="preserve">Updated Roadmap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853"/>
                <w:sz w:val="19"/>
                <w:szCs w:val="19"/>
              </w:rPr>
              <w:t xml:space="preserve">#</w:t>
            </w:r>
          </w:p>
        </w:tc>
        <w:tc>
          <w:tcPr>
            <w:tcW w:type="dxa" w:w="5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853"/>
                <w:sz w:val="19"/>
                <w:szCs w:val="19"/>
              </w:rPr>
              <w:t xml:space="preserve">Item</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D4A853"/>
                <w:sz w:val="19"/>
                <w:szCs w:val="19"/>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Update Project Status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Update CLAUDE.md</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About page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DONE (unlinked)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D1 query endpoint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Nav update (add About link on all pages)</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READY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Homepage cross-link to /about/</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READY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UAT v3 (33 test cases)</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OPEN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T2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Fix Critical/High UAT failures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BLOCKED on T1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Executive brief via email (Resend)</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OPEN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Analytics event tracking</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OPEN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LinkedIn 8-post series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DRAFTED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D3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Submit sitemap to Search Console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OPEN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P2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Substack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OPEN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Substack CTAs on site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19"/>
                <w:szCs w:val="19"/>
              </w:rPr>
              <w:t xml:space="preserve">BLOCKED on P2</w:t>
            </w:r>
          </w:p>
        </w:tc>
      </w:tr>
    </w:tbl>
    <w:p>
      <w:pPr>
        <w:pStyle w:val="Heading1"/>
        <w:spacing w:after="120" w:before="280"/>
      </w:pPr>
      <w:r>
        <w:rPr>
          <w:rFonts w:ascii="Arial" w:cs="Arial" w:eastAsia="Arial" w:hAnsi="Arial"/>
        </w:rPr>
        <w:t xml:space="preserve">Recommended Next Session</w:t>
      </w:r>
    </w:p>
    <w:p>
      <w:pPr>
        <w:spacing w:after="130"/>
      </w:pPr>
      <w:r>
        <w:rPr>
          <w:rFonts w:ascii="Arial" w:cs="Arial" w:eastAsia="Arial" w:hAnsi="Arial"/>
          <w:b/>
          <w:bCs/>
          <w:color w:val="333333"/>
          <w:sz w:val="21"/>
          <w:szCs w:val="21"/>
        </w:rPr>
        <w:t xml:space="preserve">Priority 1: </w:t>
      </w:r>
      <w:r>
        <w:rPr>
          <w:rFonts w:ascii="Arial" w:cs="Arial" w:eastAsia="Arial" w:hAnsi="Arial"/>
          <w:color w:val="333333"/>
          <w:sz w:val="21"/>
          <w:szCs w:val="21"/>
        </w:rPr>
        <w:t xml:space="preserve">Visual QA pass on about page (mobile + desktop). Fix anything that looks off.</w:t>
      </w:r>
    </w:p>
    <w:p>
      <w:pPr>
        <w:spacing w:after="130"/>
      </w:pPr>
      <w:r>
        <w:rPr>
          <w:rFonts w:ascii="Arial" w:cs="Arial" w:eastAsia="Arial" w:hAnsi="Arial"/>
          <w:b/>
          <w:bCs/>
          <w:color w:val="333333"/>
          <w:sz w:val="21"/>
          <w:szCs w:val="21"/>
        </w:rPr>
        <w:t xml:space="preserve">Priority 2: </w:t>
      </w:r>
      <w:r>
        <w:rPr>
          <w:rFonts w:ascii="Arial" w:cs="Arial" w:eastAsia="Arial" w:hAnsi="Arial"/>
          <w:color w:val="333333"/>
          <w:sz w:val="21"/>
          <w:szCs w:val="21"/>
        </w:rPr>
        <w:t xml:space="preserve">Begin UAT v3 testing (T1). Start with Critical cases (Categories 1, 3, 4).</w:t>
      </w:r>
    </w:p>
    <w:p>
      <w:pPr>
        <w:spacing w:after="130"/>
      </w:pPr>
      <w:r>
        <w:rPr>
          <w:rFonts w:ascii="Arial" w:cs="Arial" w:eastAsia="Arial" w:hAnsi="Arial"/>
          <w:b/>
          <w:bCs/>
          <w:color w:val="333333"/>
          <w:sz w:val="21"/>
          <w:szCs w:val="21"/>
        </w:rPr>
        <w:t xml:space="preserve">Priority 3: </w:t>
      </w:r>
      <w:r>
        <w:rPr>
          <w:rFonts w:ascii="Arial" w:cs="Arial" w:eastAsia="Arial" w:hAnsi="Arial"/>
          <w:color w:val="333333"/>
          <w:sz w:val="21"/>
          <w:szCs w:val="21"/>
        </w:rPr>
        <w:t xml:space="preserve">If time, build B4 (brief via email) since the conversion funnel now drives toward the brief.</w:t>
      </w:r>
    </w:p>
    <w:p>
      <w:pPr>
        <w:spacing w:after="130"/>
      </w:pPr>
      <w:r>
        <w:rPr>
          <w:rFonts w:ascii="Arial" w:cs="Arial" w:eastAsia="Arial" w:hAnsi="Arial"/>
          <w:b/>
          <w:bCs/>
          <w:color w:val="333333"/>
          <w:sz w:val="21"/>
          <w:szCs w:val="21"/>
        </w:rPr>
        <w:t xml:space="preserve">Reminder: </w:t>
      </w:r>
      <w:r>
        <w:rPr>
          <w:rFonts w:ascii="Arial" w:cs="Arial" w:eastAsia="Arial" w:hAnsi="Arial"/>
          <w:color w:val="333333"/>
          <w:sz w:val="21"/>
          <w:szCs w:val="21"/>
        </w:rPr>
        <w:t xml:space="preserve">Rotate admin key before next session.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2026-03-30T03:32:42.915Z</dcterms:created>
  <dcterms:modified xsi:type="dcterms:W3CDTF">2026-03-30T03:32:42.916Z</dcterms:modified>
</cp:coreProperties>
</file>

<file path=docProps/custom.xml><?xml version="1.0" encoding="utf-8"?>
<Properties xmlns="http://schemas.openxmlformats.org/officeDocument/2006/custom-properties" xmlns:vt="http://schemas.openxmlformats.org/officeDocument/2006/docPropsVTypes"/>
</file>