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59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colaborador59@outlook.com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9319301546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94321092109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7659204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1966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2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71938447156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1968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71938447156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01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07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1968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7659204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1966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2DE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59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94321092109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94321092109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59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