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06550" w14:textId="77777777" w:rsidR="002F27A4" w:rsidRPr="005760E2" w:rsidRDefault="00210EDB" w:rsidP="009D45D5">
      <w:pPr>
        <w:jc w:val="center"/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ru-RU"/>
        </w:rPr>
      </w:pPr>
      <w:r w:rsidRPr="005760E2"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en-US"/>
        </w:rPr>
        <w:t>B</w:t>
      </w:r>
      <w:proofErr w:type="spellStart"/>
      <w:r w:rsidRPr="005760E2"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</w:rPr>
        <w:t>irdview</w:t>
      </w:r>
      <w:proofErr w:type="spellEnd"/>
      <w:r w:rsidRPr="005760E2"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ru-RU"/>
        </w:rPr>
        <w:t>. Подробное описание</w:t>
      </w:r>
    </w:p>
    <w:p w14:paraId="0A79A479" w14:textId="77777777" w:rsidR="002F27A4" w:rsidRPr="005760E2" w:rsidRDefault="002F27A4" w:rsidP="002F27A4">
      <w:pPr>
        <w:rPr>
          <w:rFonts w:ascii="Times New Roman" w:hAnsi="Times New Roman" w:cs="Times New Roman"/>
          <w:noProof/>
          <w:sz w:val="28"/>
          <w:szCs w:val="28"/>
        </w:rPr>
      </w:pPr>
    </w:p>
    <w:p w14:paraId="22E251D6" w14:textId="7F7D9FB3" w:rsidR="002F27A4" w:rsidRPr="005760E2" w:rsidRDefault="000E46B5" w:rsidP="002F27A4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Для справки: далее по тексту выражение «угол шахматной доски» (данный элемент выделен красным цветом на рисунке ниже и находится на пересечении чёрных и белых клеток) заменено на выражение «узел шахматной доски» для лучшего понимания.</w:t>
      </w:r>
    </w:p>
    <w:p w14:paraId="325D0AAE" w14:textId="1164987B" w:rsidR="002F27A4" w:rsidRPr="005760E2" w:rsidRDefault="002F27A4" w:rsidP="002F27A4">
      <w:pPr>
        <w:rPr>
          <w:rFonts w:ascii="Times New Roman" w:hAnsi="Times New Roman" w:cs="Times New Roman"/>
          <w:noProof/>
          <w:sz w:val="28"/>
          <w:szCs w:val="28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7D573" wp14:editId="62AD90A2">
            <wp:extent cx="562610" cy="59994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8" t="15737" r="91988" b="69662"/>
                    <a:stretch/>
                  </pic:blipFill>
                  <pic:spPr bwMode="auto">
                    <a:xfrm>
                      <a:off x="0" y="0"/>
                      <a:ext cx="570831" cy="60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A634D" w14:textId="0EC35A69" w:rsidR="000E46B5" w:rsidRPr="005760E2" w:rsidRDefault="000E46B5" w:rsidP="002F27A4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Рисунок 1. Угол (узел) шахматной доски.</w:t>
      </w:r>
    </w:p>
    <w:p w14:paraId="4477E17F" w14:textId="77702B5C" w:rsidR="00CB53D1" w:rsidRPr="005760E2" w:rsidRDefault="00CB53D1" w:rsidP="000E46B5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1EE64653" w14:textId="77777777" w:rsidR="00124E63" w:rsidRPr="005760E2" w:rsidRDefault="00F402DC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>Шаг 1. Инициализация камеры.</w:t>
      </w:r>
    </w:p>
    <w:p w14:paraId="23B0C33D" w14:textId="0324A93C" w:rsidR="00210EDB" w:rsidRPr="005760E2" w:rsidRDefault="00F402DC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Для инициализации камеры был использован класс </w:t>
      </w:r>
      <w:proofErr w:type="spellStart"/>
      <w:proofErr w:type="gramStart"/>
      <w:r w:rsidRPr="005760E2">
        <w:rPr>
          <w:rFonts w:ascii="Times New Roman" w:hAnsi="Times New Roman" w:cs="Times New Roman"/>
          <w:sz w:val="28"/>
          <w:szCs w:val="28"/>
          <w:lang w:val="ru-RU"/>
        </w:rPr>
        <w:t>VideoCapture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) из библиотеки </w:t>
      </w:r>
      <w:r w:rsidR="00DA1923" w:rsidRPr="005760E2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1923" w:rsidRPr="005760E2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ри помощи данного класса можно работать как с разными камерами, так и с видеофайлами</w:t>
      </w:r>
      <w:r w:rsidR="00DA1923" w:rsidRPr="005760E2">
        <w:rPr>
          <w:rFonts w:ascii="Times New Roman" w:hAnsi="Times New Roman" w:cs="Times New Roman"/>
          <w:sz w:val="28"/>
          <w:szCs w:val="28"/>
          <w:lang w:val="ru-RU"/>
        </w:rPr>
        <w:t>. Класс позволяет легко настраивать параметры камеры (разрешение, частота кадров, яркость и контрастность) с помощью различных методов.</w:t>
      </w:r>
    </w:p>
    <w:p w14:paraId="307D166C" w14:textId="77777777" w:rsidR="00124E63" w:rsidRPr="005760E2" w:rsidRDefault="00124E6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F93C9" w14:textId="77777777" w:rsidR="00124E63" w:rsidRPr="005760E2" w:rsidRDefault="00DA1923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Шаг 2. </w:t>
      </w:r>
      <w:r w:rsidR="00780718"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>Калибровка</w:t>
      </w: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камеры.</w:t>
      </w:r>
    </w:p>
    <w:p w14:paraId="3986C19C" w14:textId="7D7E6181" w:rsidR="00780718" w:rsidRPr="005760E2" w:rsidRDefault="00780718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Калибровка камеры — задача получения внутренних и внешних параметров камеры по имеющимся фотографиям или видео, отснятыми ею. Шахматная доска является одним из наиболее популярных объектов для калибровки камер по нескольким причинам: </w:t>
      </w:r>
    </w:p>
    <w:p w14:paraId="6D62834D" w14:textId="1DAC640F" w:rsidR="00124E63" w:rsidRPr="005760E2" w:rsidRDefault="00780718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Четкие углы и контрастные границы</w:t>
      </w:r>
      <w:r w:rsidR="00124E63" w:rsidRPr="005760E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C13FB" w14:textId="79D7F86E" w:rsidR="00780718" w:rsidRPr="005760E2" w:rsidRDefault="00780718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Шахматная доска состоит из чередующихся черных и белых квадратов, что создает четкие контрастные границы. Эти границы легко обнаруживаются алгоритмами компьютерного зрения, что позволяет точно определять координаты углов.</w:t>
      </w:r>
    </w:p>
    <w:p w14:paraId="319D61CC" w14:textId="77AB505F" w:rsidR="00124E63" w:rsidRPr="005760E2" w:rsidRDefault="00124E63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Устойчивость к искажениям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A464A8" w14:textId="2CF4E85F" w:rsidR="00124E63" w:rsidRPr="005760E2" w:rsidRDefault="00780718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Шахматная доска может быть использована в различных условиях освещения и с различными углами обзора. Благодаря четким границам и известной геометрии, она остается надежным объектом для калибровки даже при наличии некоторых искажений или шумов в изображении.</w:t>
      </w:r>
    </w:p>
    <w:p w14:paraId="4A835BE1" w14:textId="5001F7EF" w:rsidR="00124E63" w:rsidRPr="005760E2" w:rsidRDefault="00124E63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Известная геометрия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9178C4" w14:textId="78A1D07D" w:rsidR="00124E63" w:rsidRPr="005760E2" w:rsidRDefault="00124E63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Размеры шахматной доски и расположение квадратов известны заранее, поэтому точно известно, где находятся углы на реальной поверхности. 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позволяет использовать эти известные координаты в качестве эталона для калибровки.</w:t>
      </w:r>
    </w:p>
    <w:p w14:paraId="31DF00D1" w14:textId="0C69AFE0" w:rsidR="00124E63" w:rsidRPr="005760E2" w:rsidRDefault="00124E63" w:rsidP="009D45D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Удобство в использовании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5C4150" w14:textId="567A5F5A" w:rsidR="00A75BCA" w:rsidRPr="005760E2" w:rsidRDefault="00C251DB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По коду программы сначала устанавливается критерий для точности нахождения углов шахматной доски: выполняется оптимальное по времени и итоговому качеству количество итераций (30 итераций) с точностью 0.001. Затем, после определения размера шахматной доски по узлам и</w:t>
      </w:r>
      <w:r w:rsidR="004F0A78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размера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выходного изображения</w:t>
      </w:r>
      <w:r w:rsidR="004F0A78" w:rsidRPr="005760E2">
        <w:rPr>
          <w:rFonts w:ascii="Times New Roman" w:hAnsi="Times New Roman" w:cs="Times New Roman"/>
          <w:sz w:val="28"/>
          <w:szCs w:val="28"/>
          <w:lang w:val="ru-RU"/>
        </w:rPr>
        <w:t>, создается массив</w:t>
      </w:r>
      <w:r w:rsidR="002F27A4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27A4"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="004F0A78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координат узлов шахматной доски</w:t>
      </w:r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: первые два столбца (</w:t>
      </w:r>
      <w:proofErr w:type="spellStart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[:, 0:2]) содержат исходные координаты углов шахматной доски в изображении (в пикселях), а два следующих столбца (</w:t>
      </w:r>
      <w:proofErr w:type="spellStart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[:, 2:4]) содержат уточненные координаты этих углов, полученные с помощью </w:t>
      </w:r>
      <w:proofErr w:type="spellStart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подвыборки</w:t>
      </w:r>
      <w:proofErr w:type="spellEnd"/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606770" w14:textId="3A2D89DA" w:rsidR="005760E2" w:rsidRDefault="004F0A78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Далее в</w:t>
      </w:r>
      <w:r w:rsidRPr="005760E2">
        <w:rPr>
          <w:rFonts w:ascii="Times New Roman" w:hAnsi="Times New Roman" w:cs="Times New Roman"/>
          <w:sz w:val="28"/>
          <w:szCs w:val="28"/>
        </w:rPr>
        <w:t xml:space="preserve"> цикле захватывает кадры с камеры, преобразует их в оттенки серого и ищет у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Start"/>
      <w:r w:rsidRPr="005760E2">
        <w:rPr>
          <w:rFonts w:ascii="Times New Roman" w:hAnsi="Times New Roman" w:cs="Times New Roman"/>
          <w:sz w:val="28"/>
          <w:szCs w:val="28"/>
        </w:rPr>
        <w:t>лы</w:t>
      </w:r>
      <w:proofErr w:type="spellEnd"/>
      <w:r w:rsidRPr="005760E2">
        <w:rPr>
          <w:rFonts w:ascii="Times New Roman" w:hAnsi="Times New Roman" w:cs="Times New Roman"/>
          <w:sz w:val="28"/>
          <w:szCs w:val="28"/>
        </w:rPr>
        <w:t xml:space="preserve"> шахматной доски.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Преобразование в оттенки серого необходимо из-за того, что изображения в цвете содержат три канала (красный, зеленый и синий), что делает их более сложными для обработки, </w:t>
      </w:r>
      <w:r w:rsidR="002F27A4" w:rsidRPr="005760E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преобразование в оттенки серого уменьшает количество информации до одного канала, в связи с чем из-за повышения устойчивости к цветовым изменениям и снижения цветового шума улучшается обнаружения узлов.</w:t>
      </w:r>
      <w:r w:rsidRPr="005760E2">
        <w:rPr>
          <w:rFonts w:ascii="Times New Roman" w:hAnsi="Times New Roman" w:cs="Times New Roman"/>
          <w:sz w:val="28"/>
          <w:szCs w:val="28"/>
        </w:rPr>
        <w:t xml:space="preserve"> 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Если узлы 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шахматной доски 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найдены, они уточняются с помощью функции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cornerSubPix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и выделяются на экране.</w:t>
      </w:r>
    </w:p>
    <w:p w14:paraId="000E3CB4" w14:textId="77777777" w:rsidR="00B7338F" w:rsidRPr="005760E2" w:rsidRDefault="00B7338F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7F0C77" w14:textId="33AC87DE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6A87C" wp14:editId="12E022B3">
            <wp:extent cx="5939670" cy="307238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" b="3933"/>
                    <a:stretch/>
                  </pic:blipFill>
                  <pic:spPr bwMode="auto">
                    <a:xfrm>
                      <a:off x="0" y="0"/>
                      <a:ext cx="5940425" cy="30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242A" w14:textId="607D5BA0" w:rsidR="005760E2" w:rsidRPr="005760E2" w:rsidRDefault="005760E2" w:rsidP="005760E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Рисунок 2. Обнаружение узлов шахматной доски (справа) и обычное видео (слева).</w:t>
      </w:r>
    </w:p>
    <w:p w14:paraId="56CBDCC0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F734C8" w14:textId="77777777" w:rsidR="00124E63" w:rsidRPr="005760E2" w:rsidRDefault="00124E63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Шаг 3. Интерполяция.</w:t>
      </w:r>
    </w:p>
    <w:p w14:paraId="25E5931E" w14:textId="56176AE2" w:rsidR="00D84F95" w:rsidRPr="005760E2" w:rsidRDefault="00124E6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Интерполяция – способ нахождения промежуточных значений величины по имеющемуся дискретному набору известных значений.</w:t>
      </w:r>
      <w:r w:rsidR="00D84F95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247A" w:rsidRPr="005760E2">
        <w:rPr>
          <w:rFonts w:ascii="Times New Roman" w:hAnsi="Times New Roman" w:cs="Times New Roman"/>
          <w:sz w:val="28"/>
          <w:szCs w:val="28"/>
          <w:lang w:val="ru-RU"/>
        </w:rPr>
        <w:t>При обработке видео использование методов интерполяции координат для создания более плавных переходов между пикселями может быть предпочтительным по следующим причинам:</w:t>
      </w:r>
    </w:p>
    <w:p w14:paraId="561B455C" w14:textId="18571A8C" w:rsidR="001B247A" w:rsidRPr="005760E2" w:rsidRDefault="001B247A" w:rsidP="009D45D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Сглаживание движения:</w:t>
      </w:r>
    </w:p>
    <w:p w14:paraId="60A23E14" w14:textId="4CE14C66" w:rsidR="001B247A" w:rsidRPr="005760E2" w:rsidRDefault="001B247A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Интерполяция координат позволяет более точно моделировать движение объектов в кадре, что особенно важно при создании плавных переходов. Это помогает избежать резких изменений, которые могут возникать при простом изменении пикселей.</w:t>
      </w:r>
    </w:p>
    <w:p w14:paraId="7A3CCE7A" w14:textId="108E646B" w:rsidR="001B247A" w:rsidRPr="005760E2" w:rsidRDefault="001B247A" w:rsidP="009D45D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Улучшение качества изображения</w:t>
      </w:r>
      <w:r w:rsidRPr="005760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AF246E" w14:textId="2EAD9364" w:rsidR="001B247A" w:rsidRPr="005760E2" w:rsidRDefault="001B247A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При интерполяции координат можно более эффективно распределять цветовые значения между пикселями, что приводит к более естественным градиентам и уменьшает видимость артефактов, таких как "зубцы" или "ступеньки".</w:t>
      </w:r>
    </w:p>
    <w:p w14:paraId="5359A523" w14:textId="77777777" w:rsidR="00A75BCA" w:rsidRPr="005760E2" w:rsidRDefault="00A75BCA" w:rsidP="009D45D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Сохранение деталей: </w:t>
      </w:r>
    </w:p>
    <w:p w14:paraId="6EBAEDED" w14:textId="3F6B3624" w:rsidR="00D84F95" w:rsidRPr="005760E2" w:rsidRDefault="00A75BCA" w:rsidP="009D45D5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Методы интерполяции могут лучше сохранять детали изображения, особенно при увеличении или изменении масштаба. Это особенно важно для видео, где детали могут быть потеряны при простом растяжении или сжатии, как, например, в случае обнаружения узлов шахматной доски. </w:t>
      </w:r>
    </w:p>
    <w:p w14:paraId="189517BF" w14:textId="584D5803" w:rsidR="002315FA" w:rsidRDefault="00D84F95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После калибровки</w:t>
      </w:r>
      <w:r w:rsidR="001B247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дважды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</w:t>
      </w:r>
      <w:r w:rsidR="001B247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функция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RBFInterpolator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для интерполяции координат</w:t>
      </w:r>
      <w:r w:rsidR="009D45D5" w:rsidRPr="005760E2">
        <w:rPr>
          <w:rFonts w:ascii="Times New Roman" w:hAnsi="Times New Roman" w:cs="Times New Roman"/>
          <w:sz w:val="28"/>
          <w:szCs w:val="28"/>
          <w:lang w:val="ru-RU"/>
        </w:rPr>
        <w:t>: создаётся гладкая функцию, которая описывает, как перемещать пиксели на основе калибровочных данных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RBFInterpolator</w:t>
      </w:r>
      <w:proofErr w:type="spellEnd"/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радиально-базисную интерполяцию. Это метод, который позволяет интерполировать данные в многомерном пространстве.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gramStart"/>
      <w:r w:rsidR="002315FA">
        <w:rPr>
          <w:rFonts w:ascii="Times New Roman" w:hAnsi="Times New Roman" w:cs="Times New Roman"/>
          <w:sz w:val="28"/>
          <w:szCs w:val="28"/>
          <w:lang w:val="ru-RU"/>
        </w:rPr>
        <w:t>целом,  р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адиально</w:t>
      </w:r>
      <w:proofErr w:type="gramEnd"/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-базисная интерполяция</w:t>
      </w:r>
      <w:r w:rsidR="0063401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34019">
        <w:rPr>
          <w:rFonts w:ascii="Times New Roman" w:hAnsi="Times New Roman" w:cs="Times New Roman"/>
          <w:sz w:val="28"/>
          <w:szCs w:val="28"/>
          <w:lang w:val="en-US"/>
        </w:rPr>
        <w:t>RBF</w:t>
      </w:r>
      <w:r w:rsidR="00634019" w:rsidRPr="0063401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634019" w:rsidRPr="002315FA">
        <w:rPr>
          <w:rFonts w:ascii="Times New Roman" w:hAnsi="Times New Roman" w:cs="Times New Roman"/>
          <w:sz w:val="28"/>
          <w:szCs w:val="28"/>
          <w:lang w:val="ru-RU"/>
        </w:rPr>
        <w:t>интерполяция</w:t>
      </w:r>
      <w:r w:rsidR="00634019" w:rsidRPr="0063401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— это метод интерполяции, который использует радиально-базисные функции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для построения гладкой поверхности, проходящей через заданные точки.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адиально-базисные функции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функции, которые зависят только от расстояния до некоторой точки (центра)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 xml:space="preserve">Концептуально, радиальные базисные функции напоминают размещение резиновой мембраны на измеренные опорные точки и одновременно уменьшение общей кривизны поверхности. Выбор базисной функции определяет то, как резиновая мембрана будет расположена между значениями. 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>На рисунке ниже (рисунок 3)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 xml:space="preserve"> концептуально показано нанесение поверхности радиальной базисной функции на серию опорных точек высот. </w:t>
      </w:r>
      <w:r w:rsidR="002315FA">
        <w:rPr>
          <w:rFonts w:ascii="Times New Roman" w:hAnsi="Times New Roman" w:cs="Times New Roman"/>
          <w:sz w:val="28"/>
          <w:szCs w:val="28"/>
          <w:lang w:val="ru-RU"/>
        </w:rPr>
        <w:t>При этом п</w:t>
      </w:r>
      <w:r w:rsidR="002315FA" w:rsidRPr="002315FA">
        <w:rPr>
          <w:rFonts w:ascii="Times New Roman" w:hAnsi="Times New Roman" w:cs="Times New Roman"/>
          <w:sz w:val="28"/>
          <w:szCs w:val="28"/>
          <w:lang w:val="ru-RU"/>
        </w:rPr>
        <w:t>оверхность в поперечном сечении проходит через значения данных.</w:t>
      </w:r>
    </w:p>
    <w:p w14:paraId="4290D9D8" w14:textId="4103C932" w:rsidR="002315FA" w:rsidRDefault="00634019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FF8AED5" wp14:editId="7FB59433">
            <wp:extent cx="4893945" cy="280162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5605" w14:textId="4DF17A19" w:rsidR="00634019" w:rsidRDefault="00634019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 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>Иллюстрация того, как поверхность в поперечном сечении проходит через значения данных.</w:t>
      </w:r>
    </w:p>
    <w:p w14:paraId="43E5F6AF" w14:textId="77777777" w:rsidR="00634019" w:rsidRPr="00634019" w:rsidRDefault="00634019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E132EA" w14:textId="68357D1A" w:rsidR="00634019" w:rsidRDefault="00634019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32A7E1" wp14:editId="75FCE23D">
            <wp:extent cx="3123514" cy="3957447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7" b="9858"/>
                    <a:stretch/>
                  </pic:blipFill>
                  <pic:spPr bwMode="auto">
                    <a:xfrm>
                      <a:off x="0" y="0"/>
                      <a:ext cx="3123565" cy="395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D2D01" w14:textId="6A22CFBC" w:rsidR="00634019" w:rsidRDefault="00634019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>Произвольный пример применения р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>адиальны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 xml:space="preserve"> базисные функции для различных местоположений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C4F57C" w14:textId="41DD1988" w:rsidR="00634019" w:rsidRDefault="00634019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21ACBA" w14:textId="39E2A797" w:rsidR="00634019" w:rsidRDefault="00634019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Преимущества</w:t>
      </w:r>
      <w:r w:rsidRPr="00634019">
        <w:t xml:space="preserve"> 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>RBF интерполяци</w:t>
      </w:r>
      <w:r>
        <w:rPr>
          <w:rFonts w:ascii="Times New Roman" w:hAnsi="Times New Roman" w:cs="Times New Roman"/>
          <w:sz w:val="28"/>
          <w:szCs w:val="28"/>
          <w:lang w:val="ru-RU"/>
        </w:rPr>
        <w:t>и заключаются в гладкости (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>RBF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>интерполяци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гладкие поверхности и хорошо подходит для 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задач, требующих плавного перехода между значениями</w:t>
      </w:r>
      <w:r>
        <w:rPr>
          <w:rFonts w:ascii="Times New Roman" w:hAnsi="Times New Roman" w:cs="Times New Roman"/>
          <w:sz w:val="28"/>
          <w:szCs w:val="28"/>
          <w:lang w:val="ru-RU"/>
        </w:rPr>
        <w:t>), гибкости (м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>етод может работать с произвольными многомерными данными и не требует регулярной сетки</w:t>
      </w:r>
      <w:r>
        <w:rPr>
          <w:rFonts w:ascii="Times New Roman" w:hAnsi="Times New Roman" w:cs="Times New Roman"/>
          <w:sz w:val="28"/>
          <w:szCs w:val="28"/>
          <w:lang w:val="ru-RU"/>
        </w:rPr>
        <w:t>) и локальности (р</w:t>
      </w:r>
      <w:r w:rsidRPr="00634019">
        <w:rPr>
          <w:rFonts w:ascii="Times New Roman" w:hAnsi="Times New Roman" w:cs="Times New Roman"/>
          <w:sz w:val="28"/>
          <w:szCs w:val="28"/>
          <w:lang w:val="ru-RU"/>
        </w:rPr>
        <w:t>адиально-базисные функции могут быть локальными, что позволяет эффективно обрабатывать 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>. К недостаткам данной интерполяции относятся в</w:t>
      </w:r>
      <w:r w:rsidR="00E43245" w:rsidRPr="00E43245">
        <w:rPr>
          <w:rFonts w:ascii="Times New Roman" w:hAnsi="Times New Roman" w:cs="Times New Roman"/>
          <w:sz w:val="28"/>
          <w:szCs w:val="28"/>
          <w:lang w:val="ru-RU"/>
        </w:rPr>
        <w:t>ычислительная сложность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 xml:space="preserve">, что приводит к росту задержек преобразованного видеоизображения, </w:t>
      </w:r>
      <w:r w:rsidR="00E43245" w:rsidRPr="00E43245">
        <w:rPr>
          <w:rFonts w:ascii="Times New Roman" w:hAnsi="Times New Roman" w:cs="Times New Roman"/>
          <w:sz w:val="28"/>
          <w:szCs w:val="28"/>
          <w:lang w:val="ru-RU"/>
        </w:rPr>
        <w:t>некорректные результаты при экстраполяции (вычислении значений за пределами исходных данных)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 xml:space="preserve">, из-за чего методы </w:t>
      </w:r>
      <w:r w:rsidR="00E43245" w:rsidRPr="00E43245">
        <w:rPr>
          <w:rFonts w:ascii="Times New Roman" w:hAnsi="Times New Roman" w:cs="Times New Roman"/>
          <w:sz w:val="28"/>
          <w:szCs w:val="28"/>
          <w:lang w:val="ru-RU"/>
        </w:rPr>
        <w:t>экстраполяци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>и не применяется в данной программе.</w:t>
      </w:r>
    </w:p>
    <w:p w14:paraId="371442BE" w14:textId="393DF2B7" w:rsidR="002769B3" w:rsidRPr="005760E2" w:rsidRDefault="00D84F95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>Результаты интерполяции используются для создания массива перемещения пикселей</w:t>
      </w:r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>, который хранит информацию о том, как каждый пиксель в исходном изображении должен быть перемещён для создания нового изображения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75BCA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Каждый элемент массива содержит пару координат (y, x), указывающих, куда должен быть перемещён соответствующий пиксель в исходном изображении.</w:t>
      </w:r>
    </w:p>
    <w:p w14:paraId="5E2EB017" w14:textId="2BE08AF3" w:rsidR="005760E2" w:rsidRDefault="002769B3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В конце данного шага происходит визуализация интерполированных координат пикселей. Функция plot_3d создает 3D графики для двух наборов данных (например, x и y координаты) и 2D графики для их проекций, используя на начальном этапе метод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plot_wireframe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для построения сетки.</w:t>
      </w:r>
    </w:p>
    <w:p w14:paraId="603F5F99" w14:textId="77777777" w:rsidR="00E43245" w:rsidRPr="005760E2" w:rsidRDefault="00E43245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ADC1D3" w14:textId="35C192EF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75119" wp14:editId="20B408C8">
            <wp:extent cx="4988966" cy="242061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6" t="13598" r="7617" b="13814"/>
                    <a:stretch/>
                  </pic:blipFill>
                  <pic:spPr bwMode="auto">
                    <a:xfrm>
                      <a:off x="0" y="0"/>
                      <a:ext cx="4990376" cy="242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D53B3" w14:textId="1DB46056" w:rsidR="001B247A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</w:t>
      </w:r>
      <w:r w:rsidR="00E43245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t>. Результаты интерполяции в графиках.</w:t>
      </w:r>
    </w:p>
    <w:p w14:paraId="017AFA9C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7106AB" w14:textId="7D5C8FC7" w:rsidR="001B247A" w:rsidRPr="005760E2" w:rsidRDefault="001B247A" w:rsidP="009D45D5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u w:val="single"/>
          <w:lang w:val="ru-RU"/>
        </w:rPr>
        <w:t>Шаг 4. Преобразование видео.</w:t>
      </w:r>
    </w:p>
    <w:p w14:paraId="59B5104E" w14:textId="7A4349D2" w:rsidR="005D4021" w:rsidRDefault="009D45D5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На последнем шаге в цикле каждый кадр обрабатывается с использованием функции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process_image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, чтобы создать новое изображение с учетом интерполированных координат</w:t>
      </w:r>
      <w:r w:rsidR="005D4021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каждый кадр трансформируется функцией </w:t>
      </w:r>
      <w:proofErr w:type="spellStart"/>
      <w:r w:rsidR="005D4021" w:rsidRPr="005760E2">
        <w:rPr>
          <w:rFonts w:ascii="Times New Roman" w:hAnsi="Times New Roman" w:cs="Times New Roman"/>
          <w:sz w:val="28"/>
          <w:szCs w:val="28"/>
          <w:lang w:val="ru-RU"/>
        </w:rPr>
        <w:t>process_image</w:t>
      </w:r>
      <w:proofErr w:type="spellEnd"/>
      <w:r w:rsidR="005D4021"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ранее полученных калибровочных данных. </w:t>
      </w:r>
    </w:p>
    <w:p w14:paraId="0273E3F2" w14:textId="77777777" w:rsidR="00E43245" w:rsidRPr="005760E2" w:rsidRDefault="00E43245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3F6199" w14:textId="77777777" w:rsidR="005D4021" w:rsidRPr="005760E2" w:rsidRDefault="005D4021" w:rsidP="00691CD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process_image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695ACC8" w14:textId="3D30ADA9" w:rsidR="005760E2" w:rsidRPr="005760E2" w:rsidRDefault="005D4021" w:rsidP="00691CDA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Первоночально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создается пустое изображение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output_image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с дополнительной шириной на один пиксель (для хранения RGB значений). Затем два вложенных цикла проходят по каждому пикселю в пределах размеров массива и для каждого пикселя в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output_image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назначаются значения из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input_image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координаты, указанные в массиве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arr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82FA19" w14:textId="48B0C6C9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C6E4E9" w14:textId="060F5678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Ссылка на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60E2">
        <w:rPr>
          <w:rFonts w:ascii="Times New Roman" w:hAnsi="Times New Roman" w:cs="Times New Roman"/>
          <w:sz w:val="28"/>
          <w:szCs w:val="28"/>
          <w:lang w:val="ru-RU"/>
        </w:rPr>
        <w:t>youtube</w:t>
      </w:r>
      <w:proofErr w:type="spellEnd"/>
      <w:r w:rsidRPr="005760E2">
        <w:rPr>
          <w:rFonts w:ascii="Times New Roman" w:hAnsi="Times New Roman" w:cs="Times New Roman"/>
          <w:sz w:val="28"/>
          <w:szCs w:val="28"/>
          <w:lang w:val="ru-RU"/>
        </w:rPr>
        <w:t>-видео с подробной демонстрацией результатов работы программы: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br/>
      </w:r>
      <w:hyperlink r:id="rId10" w:history="1">
        <w:r w:rsidRPr="005760E2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https://www.youtube.com/watch?v=S8Jwaaax_qQ</w:t>
        </w:r>
      </w:hyperlink>
    </w:p>
    <w:p w14:paraId="18F46698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2E1FB" w14:textId="73108EFC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9410B" wp14:editId="3841D949">
            <wp:extent cx="3569208" cy="193778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5" t="35966" r="17085" b="5906"/>
                    <a:stretch/>
                  </pic:blipFill>
                  <pic:spPr bwMode="auto">
                    <a:xfrm>
                      <a:off x="0" y="0"/>
                      <a:ext cx="3571351" cy="193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5B79" w14:textId="0B2CAC8F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. Таблица переноса пикселей и преобразованное видеоизображение шахматной доски.</w:t>
      </w:r>
    </w:p>
    <w:p w14:paraId="422E56A6" w14:textId="7777777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01102C" w14:textId="0B090DA7" w:rsidR="005760E2" w:rsidRPr="005760E2" w:rsidRDefault="005760E2" w:rsidP="009D45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418C60" wp14:editId="3646DC26">
            <wp:extent cx="3539558" cy="191643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85" t="35514" r="17105" b="7031"/>
                    <a:stretch/>
                  </pic:blipFill>
                  <pic:spPr bwMode="auto">
                    <a:xfrm>
                      <a:off x="0" y="0"/>
                      <a:ext cx="3541071" cy="191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172F" w14:textId="1E8ED838" w:rsidR="005760E2" w:rsidRPr="005760E2" w:rsidRDefault="005760E2" w:rsidP="00576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60E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4324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5760E2">
        <w:rPr>
          <w:rFonts w:ascii="Times New Roman" w:hAnsi="Times New Roman" w:cs="Times New Roman"/>
          <w:sz w:val="28"/>
          <w:szCs w:val="28"/>
          <w:lang w:val="ru-RU"/>
        </w:rPr>
        <w:t>. Неизменённая таблица переноса пикселей и преобразованное видеоизображение коврика под шахматной доской, который можно увидеть на рисунке 2.</w:t>
      </w:r>
    </w:p>
    <w:sectPr w:rsidR="005760E2" w:rsidRPr="005760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A5037"/>
    <w:multiLevelType w:val="hybridMultilevel"/>
    <w:tmpl w:val="3AA8AF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E7DCE"/>
    <w:multiLevelType w:val="hybridMultilevel"/>
    <w:tmpl w:val="E29E60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DB"/>
    <w:rsid w:val="000E46B5"/>
    <w:rsid w:val="00124E63"/>
    <w:rsid w:val="001B247A"/>
    <w:rsid w:val="00210EDB"/>
    <w:rsid w:val="002315FA"/>
    <w:rsid w:val="002769B3"/>
    <w:rsid w:val="002F27A4"/>
    <w:rsid w:val="004F0A78"/>
    <w:rsid w:val="005760E2"/>
    <w:rsid w:val="005D4021"/>
    <w:rsid w:val="00634019"/>
    <w:rsid w:val="00691CDA"/>
    <w:rsid w:val="00780718"/>
    <w:rsid w:val="009D45D5"/>
    <w:rsid w:val="00A75BCA"/>
    <w:rsid w:val="00B7338F"/>
    <w:rsid w:val="00C251DB"/>
    <w:rsid w:val="00CB53D1"/>
    <w:rsid w:val="00D84F95"/>
    <w:rsid w:val="00DA1923"/>
    <w:rsid w:val="00E43245"/>
    <w:rsid w:val="00F4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EF1DB"/>
  <w15:chartTrackingRefBased/>
  <w15:docId w15:val="{00DA1002-430E-4E7B-819A-11DD4B9F2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718"/>
    <w:pPr>
      <w:ind w:left="720"/>
      <w:contextualSpacing/>
    </w:pPr>
  </w:style>
  <w:style w:type="character" w:styleId="a4">
    <w:name w:val="Intense Emphasis"/>
    <w:basedOn w:val="a0"/>
    <w:uiPriority w:val="21"/>
    <w:qFormat/>
    <w:rsid w:val="00C251DB"/>
    <w:rPr>
      <w:i/>
      <w:iCs/>
      <w:color w:val="4472C4" w:themeColor="accent1"/>
    </w:rPr>
  </w:style>
  <w:style w:type="character" w:styleId="a5">
    <w:name w:val="Hyperlink"/>
    <w:basedOn w:val="a0"/>
    <w:uiPriority w:val="99"/>
    <w:unhideWhenUsed/>
    <w:rsid w:val="005760E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760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0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S8Jwaaax_q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6</Pages>
  <Words>1170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Сергутин Николай Алексеевич</dc:creator>
  <cp:keywords/>
  <dc:description/>
  <cp:lastModifiedBy>Сергутин Николай Алексеевич</cp:lastModifiedBy>
  <cp:revision>6</cp:revision>
  <dcterms:created xsi:type="dcterms:W3CDTF">2025-02-17T05:26:00Z</dcterms:created>
  <dcterms:modified xsi:type="dcterms:W3CDTF">2025-02-20T05:53:00Z</dcterms:modified>
</cp:coreProperties>
</file>