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one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4"/>
        <w:gridCol w:w="2625"/>
        <w:gridCol w:w="3356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191AAB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625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356" w:type="dxa"/>
            <w:vAlign w:val="center"/>
          </w:tcPr>
          <w:p w:rsidR="008337FE" w:rsidRPr="00B02644" w:rsidRDefault="008337FE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B02644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portNumber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portState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“online”, “offline”, “busy”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port states during process.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portStatus</w:t>
            </w:r>
          </w:p>
        </w:tc>
        <w:tc>
          <w:tcPr>
            <w:tcW w:w="2625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“initiator”, “acceptor”, “undetermined”</w:t>
            </w:r>
          </w:p>
        </w:tc>
        <w:tc>
          <w:tcPr>
            <w:tcW w:w="3356" w:type="dxa"/>
          </w:tcPr>
          <w:p w:rsidR="008337FE" w:rsidRPr="00B02644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Tracks subscriber actions for T.</w:t>
            </w:r>
          </w:p>
        </w:tc>
        <w:tc>
          <w:tcPr>
            <w:tcW w:w="440" w:type="dxa"/>
          </w:tcPr>
          <w:p w:rsidR="008337FE" w:rsidRDefault="008337FE" w:rsidP="00B02644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0" w:name="OLE_LINK1"/>
            <w:bookmarkStart w:id="1" w:name="OLE_LINK2"/>
            <w:bookmarkStart w:id="2" w:name="OLE_LINK7"/>
            <w:bookmarkStart w:id="3" w:name="OLE_LINK10"/>
            <w:r>
              <w:rPr>
                <w:lang w:val="en-US"/>
              </w:rPr>
              <w:t>connectionDuration</w:t>
            </w:r>
            <w:bookmarkEnd w:id="0"/>
            <w:bookmarkEnd w:id="1"/>
            <w:bookmarkEnd w:id="2"/>
            <w:bookmarkEnd w:id="3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determined by session users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191AAB">
            <w:pPr>
              <w:rPr>
                <w:lang w:val="en-US"/>
              </w:rPr>
            </w:pPr>
            <w:bookmarkStart w:id="4" w:name="OLE_LINK3"/>
            <w:bookmarkStart w:id="5" w:name="OLE_LINK4"/>
            <w:bookmarkStart w:id="6" w:name="OLE_LINK8"/>
            <w:bookmarkStart w:id="7" w:name="OLE_LINK11"/>
            <w:r>
              <w:rPr>
                <w:lang w:val="en-US"/>
              </w:rPr>
              <w:t>connectionDurationLimit</w:t>
            </w:r>
            <w:bookmarkEnd w:id="4"/>
            <w:bookmarkEnd w:id="5"/>
            <w:bookmarkEnd w:id="6"/>
            <w:bookmarkEnd w:id="7"/>
          </w:p>
        </w:tc>
        <w:tc>
          <w:tcPr>
            <w:tcW w:w="2625" w:type="dxa"/>
          </w:tcPr>
          <w:p w:rsidR="008337FE" w:rsidRPr="00B02644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 Optional variable.</w:t>
            </w:r>
          </w:p>
        </w:tc>
        <w:tc>
          <w:tcPr>
            <w:tcW w:w="3356" w:type="dxa"/>
          </w:tcPr>
          <w:p w:rsidR="008337FE" w:rsidRPr="00191AAB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Passes it to T. close connection if value has been reached.</w:t>
            </w:r>
          </w:p>
        </w:tc>
        <w:tc>
          <w:tcPr>
            <w:tcW w:w="440" w:type="dxa"/>
          </w:tcPr>
          <w:p w:rsidR="008337FE" w:rsidRDefault="008337FE" w:rsidP="00191AAB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bookmarkStart w:id="8" w:name="OLE_LINK5"/>
            <w:bookmarkStart w:id="9" w:name="OLE_LINK6"/>
            <w:bookmarkStart w:id="10" w:name="OLE_LINK9"/>
            <w:bookmarkStart w:id="11" w:name="OLE_LINK12"/>
            <w:r>
              <w:rPr>
                <w:lang w:val="en-US"/>
              </w:rPr>
              <w:t>dialDuration</w:t>
            </w:r>
            <w:bookmarkEnd w:id="8"/>
            <w:bookmarkEnd w:id="9"/>
            <w:bookmarkEnd w:id="10"/>
            <w:bookmarkEnd w:id="11"/>
          </w:p>
        </w:tc>
        <w:tc>
          <w:tcPr>
            <w:tcW w:w="2625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0 - ∞ (ms) is determined by </w:t>
            </w:r>
            <w:r w:rsidRPr="00FC1432">
              <w:rPr>
                <w:b/>
                <w:lang w:val="en-US"/>
              </w:rPr>
              <w:t>DialDurationCount();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</w:t>
            </w:r>
            <w:r>
              <w:rPr>
                <w:lang w:val="en-US"/>
              </w:rPr>
              <w:t>Limit</w:t>
            </w: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0 - ∞ (ms) is set by PBX admin.</w:t>
            </w: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Drops unanswered dial attempts automatically if value has been reached.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initiatorPortNR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773F11" w:rsidTr="008337FE">
        <w:tc>
          <w:tcPr>
            <w:tcW w:w="2924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acceptorPortNR</w:t>
            </w:r>
          </w:p>
        </w:tc>
        <w:tc>
          <w:tcPr>
            <w:tcW w:w="2625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8337FE" w:rsidRPr="00191AAB" w:rsidTr="008337FE">
        <w:tc>
          <w:tcPr>
            <w:tcW w:w="8905" w:type="dxa"/>
            <w:gridSpan w:val="3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8337FE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924" w:type="dxa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5981" w:type="dxa"/>
            <w:gridSpan w:val="2"/>
            <w:vAlign w:val="center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8337FE" w:rsidRPr="00EE4E57" w:rsidRDefault="008337FE" w:rsidP="00FC1432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DialDurationCount();</w:t>
            </w:r>
          </w:p>
        </w:tc>
        <w:tc>
          <w:tcPr>
            <w:tcW w:w="5981" w:type="dxa"/>
            <w:gridSpan w:val="2"/>
          </w:tcPr>
          <w:p w:rsidR="008337FE" w:rsidRP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dial duration for </w:t>
            </w:r>
            <w:r w:rsidRPr="00FE73BD">
              <w:rPr>
                <w:b/>
                <w:lang w:val="en-US"/>
              </w:rPr>
              <w:t>dialDuration</w:t>
            </w:r>
            <w:r>
              <w:rPr>
                <w:lang w:val="en-US"/>
              </w:rPr>
              <w:t xml:space="preserve"> PBX if </w:t>
            </w:r>
            <w:r>
              <w:rPr>
                <w:b/>
                <w:lang w:val="en-US"/>
              </w:rPr>
              <w:t>==dialDuration</w:t>
            </w:r>
            <w:r w:rsidR="006D3DB0">
              <w:rPr>
                <w:b/>
                <w:lang w:val="en-US"/>
              </w:rPr>
              <w:t>Limit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starts</w:t>
            </w:r>
            <w:r>
              <w:rPr>
                <w:b/>
                <w:lang w:val="en-US"/>
              </w:rPr>
              <w:t xml:space="preserve"> DropDial; </w:t>
            </w:r>
            <w:r>
              <w:rPr>
                <w:lang w:val="en-US"/>
              </w:rPr>
              <w:t xml:space="preserve">if </w:t>
            </w:r>
            <w:r>
              <w:rPr>
                <w:b/>
                <w:lang w:val="en-US"/>
              </w:rPr>
              <w:t>UT.A</w:t>
            </w:r>
            <w:r w:rsidRPr="008337FE">
              <w:rPr>
                <w:b/>
                <w:lang w:val="en-US"/>
              </w:rPr>
              <w:t>nswer</w:t>
            </w:r>
            <w:r>
              <w:rPr>
                <w:lang w:val="en-US"/>
              </w:rPr>
              <w:t xml:space="preserve"> then reset </w:t>
            </w:r>
            <w:r w:rsidRPr="008337FE">
              <w:rPr>
                <w:b/>
                <w:lang w:val="en-US"/>
              </w:rPr>
              <w:t>DialDurationCount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DropDial();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Drops current dial attempt of initiator if </w:t>
            </w:r>
            <w:r w:rsidRPr="00235771">
              <w:rPr>
                <w:b/>
                <w:lang w:val="en-US"/>
              </w:rPr>
              <w:t>dialDuration</w:t>
            </w:r>
            <w:r>
              <w:rPr>
                <w:b/>
                <w:lang w:val="en-US"/>
              </w:rPr>
              <w:t>Limit</w:t>
            </w:r>
            <w:r>
              <w:rPr>
                <w:lang w:val="en-US"/>
              </w:rPr>
              <w:t xml:space="preserve"> PBX has been reached.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>portstate==”</w:t>
            </w:r>
            <w:r>
              <w:rPr>
                <w:b/>
                <w:lang w:val="en-US"/>
              </w:rPr>
              <w:t>online</w:t>
            </w:r>
            <w:r>
              <w:rPr>
                <w:b/>
                <w:lang w:val="en-US"/>
              </w:rPr>
              <w:t>”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if acceptor </w:t>
            </w:r>
            <w:r w:rsidRPr="00BC39B5">
              <w:rPr>
                <w:b/>
                <w:lang w:val="en-US"/>
              </w:rPr>
              <w:t>==“busy”</w:t>
            </w:r>
            <w:r>
              <w:rPr>
                <w:lang w:val="en-US"/>
              </w:rPr>
              <w:t xml:space="preserve"> if initiator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 w:rsidRPr="00523333">
              <w:rPr>
                <w:b/>
                <w:lang w:val="en-US"/>
              </w:rPr>
              <w:t>UT.Notify</w:t>
            </w:r>
            <w:r>
              <w:rPr>
                <w:lang w:val="en-US"/>
              </w:rPr>
              <w:t xml:space="preserve"> stops</w:t>
            </w:r>
          </w:p>
          <w:p w:rsidR="008337FE" w:rsidRPr="00BC39B5" w:rsidRDefault="008337FE" w:rsidP="00FC1432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portStatus==”undetermined” </w:t>
            </w:r>
            <w:r>
              <w:rPr>
                <w:lang w:val="en-US"/>
              </w:rPr>
              <w:t>for acceptor and initiator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ConnectionDurationCount();</w:t>
            </w: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r w:rsidRPr="00235771">
              <w:rPr>
                <w:b/>
                <w:lang w:val="en-US"/>
              </w:rPr>
              <w:t>connectionDuration</w:t>
            </w:r>
            <w:r>
              <w:rPr>
                <w:lang w:val="en-US"/>
              </w:rPr>
              <w:t xml:space="preserve"> variable on connection close event.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OpenConnection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onnectionDurationCount() if the following criteria are met:</w:t>
            </w:r>
            <w:r>
              <w:rPr>
                <w:lang w:val="en-US"/>
              </w:rPr>
              <w:br/>
              <w:t xml:space="preserve">1. </w:t>
            </w:r>
            <w:r>
              <w:rPr>
                <w:b/>
                <w:lang w:val="en-US"/>
              </w:rPr>
              <w:t>UT.d</w:t>
            </w:r>
            <w:r w:rsidRPr="00235771">
              <w:rPr>
                <w:b/>
                <w:lang w:val="en-US"/>
              </w:rPr>
              <w:t>ialNR==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r>
              <w:rPr>
                <w:b/>
                <w:lang w:val="en-US"/>
              </w:rPr>
              <w:t>UT.incomingNR</w:t>
            </w:r>
            <w:r w:rsidRPr="00235771">
              <w:rPr>
                <w:b/>
                <w:lang w:val="en-US"/>
              </w:rPr>
              <w:t>==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3. </w:t>
            </w:r>
          </w:p>
          <w:p w:rsidR="008337FE" w:rsidRPr="00191AAB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DateTime.Now assigned to </w:t>
            </w:r>
            <w:r w:rsidRPr="00B00BF2">
              <w:rPr>
                <w:b/>
                <w:lang w:val="en-US"/>
              </w:rPr>
              <w:t>internal variable OpenConnectionDate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CloseConnection</w:t>
            </w:r>
          </w:p>
        </w:tc>
        <w:tc>
          <w:tcPr>
            <w:tcW w:w="5981" w:type="dxa"/>
            <w:gridSpan w:val="2"/>
          </w:tcPr>
          <w:p w:rsidR="008337FE" w:rsidRDefault="008337FE" w:rsidP="00FC1432">
            <w:pPr>
              <w:rPr>
                <w:lang w:val="en-US"/>
              </w:rPr>
            </w:pP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r>
              <w:rPr>
                <w:lang w:val="en-US"/>
              </w:rPr>
              <w:t>ConnectionDurationCount()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8337FE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2. ||</w:t>
            </w:r>
            <w:r>
              <w:rPr>
                <w:lang w:val="en-US"/>
              </w:rPr>
              <w:t>, ||</w:t>
            </w:r>
          </w:p>
          <w:p w:rsidR="008337FE" w:rsidRPr="003F7468" w:rsidRDefault="008337FE" w:rsidP="00FC1432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440" w:type="dxa"/>
          </w:tcPr>
          <w:p w:rsidR="008337FE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5981" w:type="dxa"/>
            <w:gridSpan w:val="2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  <w:tr w:rsidR="008337FE" w:rsidRPr="00773F11" w:rsidTr="008337FE">
        <w:tc>
          <w:tcPr>
            <w:tcW w:w="2924" w:type="dxa"/>
          </w:tcPr>
          <w:p w:rsidR="008337FE" w:rsidRPr="00B02644" w:rsidRDefault="008337FE" w:rsidP="00FC1432">
            <w:pPr>
              <w:rPr>
                <w:lang w:val="en-US"/>
              </w:rPr>
            </w:pPr>
          </w:p>
        </w:tc>
        <w:tc>
          <w:tcPr>
            <w:tcW w:w="2625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3356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Pr="00191AAB" w:rsidRDefault="008337FE" w:rsidP="00FC1432">
            <w:pPr>
              <w:rPr>
                <w:lang w:val="en-US"/>
              </w:rPr>
            </w:pPr>
          </w:p>
        </w:tc>
      </w:tr>
    </w:tbl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2590"/>
        <w:gridCol w:w="3867"/>
        <w:gridCol w:w="440"/>
      </w:tblGrid>
      <w:tr w:rsidR="008337FE" w:rsidTr="008337FE">
        <w:tc>
          <w:tcPr>
            <w:tcW w:w="8905" w:type="dxa"/>
            <w:gridSpan w:val="3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191AAB" w:rsidTr="008337FE">
        <w:tc>
          <w:tcPr>
            <w:tcW w:w="2448" w:type="dxa"/>
            <w:vAlign w:val="center"/>
          </w:tcPr>
          <w:p w:rsidR="008337FE" w:rsidRPr="00191AAB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2590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867" w:type="dxa"/>
            <w:vAlign w:val="center"/>
          </w:tcPr>
          <w:p w:rsidR="008337FE" w:rsidRPr="00B02644" w:rsidRDefault="008337FE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…Is used for/to…</w:t>
            </w:r>
          </w:p>
        </w:tc>
        <w:tc>
          <w:tcPr>
            <w:tcW w:w="440" w:type="dxa"/>
          </w:tcPr>
          <w:p w:rsidR="008337FE" w:rsidRDefault="008337FE" w:rsidP="001A442E">
            <w:pPr>
              <w:jc w:val="center"/>
              <w:rPr>
                <w:b/>
                <w:lang w:val="en-US"/>
              </w:rPr>
            </w:pPr>
          </w:p>
        </w:tc>
      </w:tr>
      <w:tr w:rsidR="008337FE" w:rsidRPr="00235771" w:rsidTr="008337FE">
        <w:tc>
          <w:tcPr>
            <w:tcW w:w="2448" w:type="dxa"/>
          </w:tcPr>
          <w:p w:rsidR="008337FE" w:rsidRPr="00B02644" w:rsidRDefault="00262BAE" w:rsidP="001A442E">
            <w:pPr>
              <w:rPr>
                <w:lang w:val="en-US"/>
              </w:rPr>
            </w:pPr>
            <w:r>
              <w:rPr>
                <w:lang w:val="en-US"/>
              </w:rPr>
              <w:t>subscriberName</w:t>
            </w:r>
          </w:p>
        </w:tc>
        <w:tc>
          <w:tcPr>
            <w:tcW w:w="2590" w:type="dxa"/>
          </w:tcPr>
          <w:p w:rsidR="008337FE" w:rsidRPr="00B02644" w:rsidRDefault="008337FE" w:rsidP="001A442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8337FE" w:rsidRPr="00B02644" w:rsidRDefault="008337FE" w:rsidP="001A442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8337FE" w:rsidRDefault="00262BAE" w:rsidP="001A442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  <w:bookmarkStart w:id="12" w:name="_GoBack"/>
            <w:bookmarkEnd w:id="12"/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subscriberNR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Actually no need to do this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  <w:r>
              <w:rPr>
                <w:lang w:val="en-US"/>
              </w:rPr>
              <w:t>ialNR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incomingNR</w:t>
            </w: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867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191AAB" w:rsidTr="008337FE">
        <w:tc>
          <w:tcPr>
            <w:tcW w:w="8905" w:type="dxa"/>
            <w:gridSpan w:val="3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  <w:tc>
          <w:tcPr>
            <w:tcW w:w="440" w:type="dxa"/>
          </w:tcPr>
          <w:p w:rsidR="00262BAE" w:rsidRDefault="00262BAE" w:rsidP="00262BAE">
            <w:pPr>
              <w:jc w:val="center"/>
              <w:rPr>
                <w:b/>
                <w:lang w:val="en-US"/>
              </w:rPr>
            </w:pPr>
          </w:p>
        </w:tc>
      </w:tr>
      <w:tr w:rsidR="00262BAE" w:rsidRPr="00191AAB" w:rsidTr="008337FE">
        <w:tc>
          <w:tcPr>
            <w:tcW w:w="2448" w:type="dxa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457" w:type="dxa"/>
            <w:gridSpan w:val="2"/>
            <w:vAlign w:val="center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  <w:tc>
          <w:tcPr>
            <w:tcW w:w="440" w:type="dxa"/>
          </w:tcPr>
          <w:p w:rsidR="00262BAE" w:rsidRPr="00EE4E57" w:rsidRDefault="00262BAE" w:rsidP="00262BAE">
            <w:pPr>
              <w:jc w:val="center"/>
              <w:rPr>
                <w:b/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Wait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>Set:</w:t>
            </w:r>
            <w:r>
              <w:rPr>
                <w:lang w:val="en-US"/>
              </w:rPr>
              <w:br/>
            </w:r>
            <w:r w:rsidRPr="00DB05CD">
              <w:rPr>
                <w:b/>
                <w:lang w:val="en-US"/>
              </w:rPr>
              <w:t>PBX.portState==“online”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PBX.portStatus</w:t>
            </w:r>
            <w:r w:rsidRPr="00DB05CD">
              <w:rPr>
                <w:b/>
                <w:lang w:val="en-US"/>
              </w:rPr>
              <w:t>==“</w:t>
            </w:r>
            <w:r>
              <w:rPr>
                <w:b/>
                <w:lang w:val="en-US"/>
              </w:rPr>
              <w:t>undetermined</w:t>
            </w:r>
            <w:r w:rsidRPr="00DB05CD">
              <w:rPr>
                <w:b/>
                <w:lang w:val="en-US"/>
              </w:rPr>
              <w:t>”</w:t>
            </w:r>
          </w:p>
          <w:p w:rsidR="00262BAE" w:rsidRPr="00DB05CD" w:rsidRDefault="00262BAE" w:rsidP="00262BAE">
            <w:pPr>
              <w:rPr>
                <w:b/>
                <w:lang w:val="en-US"/>
              </w:rPr>
            </w:pPr>
            <w:r w:rsidRPr="00DB05CD">
              <w:rPr>
                <w:b/>
                <w:lang w:val="en-US"/>
              </w:rPr>
              <w:t>dialNR</w:t>
            </w:r>
            <w:r w:rsidRPr="00DB05CD">
              <w:rPr>
                <w:b/>
                <w:lang w:val="en-US"/>
              </w:rPr>
              <w:t>==0</w:t>
            </w:r>
          </w:p>
          <w:p w:rsidR="00262BAE" w:rsidRPr="00523333" w:rsidRDefault="00262BAE" w:rsidP="00262BAE">
            <w:pPr>
              <w:rPr>
                <w:lang w:val="en-US"/>
              </w:rPr>
            </w:pPr>
            <w:r w:rsidRPr="00DB05CD">
              <w:rPr>
                <w:b/>
                <w:lang w:val="en-US"/>
              </w:rPr>
              <w:t>incomingNR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262BAE" w:rsidRDefault="00262BAE" w:rsidP="00262BAE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==”initiator”.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d</w:t>
            </w:r>
            <w:r w:rsidRPr="00235771">
              <w:rPr>
                <w:b/>
                <w:lang w:val="en-US"/>
              </w:rPr>
              <w:t>ialNR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</w:p>
          <w:p w:rsidR="00262BAE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FE73BD">
              <w:rPr>
                <w:b/>
                <w:lang w:val="en-US"/>
              </w:rPr>
              <w:t>PBX.DialDurationCount</w:t>
            </w:r>
          </w:p>
          <w:p w:rsidR="00262BAE" w:rsidRPr="00523333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523333">
              <w:rPr>
                <w:b/>
                <w:lang w:val="en-US"/>
              </w:rPr>
              <w:t>UT.acceptor.Notify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r w:rsidRPr="00F5076A">
              <w:rPr>
                <w:b/>
                <w:lang w:val="en-US"/>
              </w:rPr>
              <w:t>subscriberNR</w:t>
            </w:r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262BAE" w:rsidRDefault="00262BAE" w:rsidP="00262BAE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r>
              <w:rPr>
                <w:lang w:val="en-US"/>
              </w:rPr>
              <w:t>==”acceptor”.</w:t>
            </w:r>
          </w:p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r w:rsidRPr="00235771">
              <w:rPr>
                <w:b/>
                <w:lang w:val="en-US"/>
              </w:rPr>
              <w:t>PBX.portState</w:t>
            </w:r>
            <w:r>
              <w:rPr>
                <w:lang w:val="en-US"/>
              </w:rPr>
              <w:t>==”busy”</w:t>
            </w:r>
          </w:p>
          <w:p w:rsidR="00262BAE" w:rsidRPr="00FE73BD" w:rsidRDefault="00262BAE" w:rsidP="00262BA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r>
              <w:rPr>
                <w:b/>
                <w:lang w:val="en-US"/>
              </w:rPr>
              <w:t>incoming</w:t>
            </w:r>
            <w:r w:rsidRPr="00235771">
              <w:rPr>
                <w:b/>
                <w:lang w:val="en-US"/>
              </w:rPr>
              <w:t>NR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 w:rsidRPr="00B00BF2">
              <w:rPr>
                <w:b/>
                <w:lang w:val="en-US"/>
              </w:rPr>
              <w:t>PBX.OpenConnection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>E.g, picks up the phone.</w:t>
            </w:r>
          </w:p>
          <w:p w:rsidR="00262BAE" w:rsidRPr="00191AAB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</w:tc>
        <w:tc>
          <w:tcPr>
            <w:tcW w:w="440" w:type="dxa"/>
          </w:tcPr>
          <w:p w:rsidR="00262BAE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Close</w:t>
            </w:r>
          </w:p>
        </w:tc>
        <w:tc>
          <w:tcPr>
            <w:tcW w:w="6457" w:type="dxa"/>
            <w:gridSpan w:val="2"/>
          </w:tcPr>
          <w:p w:rsidR="00262BAE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r>
              <w:rPr>
                <w:b/>
                <w:lang w:val="en-US"/>
              </w:rPr>
              <w:t>PBX.CloseConnection</w:t>
            </w:r>
            <w:r>
              <w:rPr>
                <w:lang w:val="en-US"/>
              </w:rPr>
              <w:t xml:space="preserve"> E.g, puts the phone down.</w:t>
            </w:r>
          </w:p>
          <w:p w:rsidR="00262BAE" w:rsidRPr="00B00BF2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r w:rsidRPr="00FE73BD">
              <w:rPr>
                <w:b/>
                <w:lang w:val="en-US"/>
              </w:rPr>
              <w:t>PBX.DialDuration</w:t>
            </w:r>
          </w:p>
        </w:tc>
        <w:tc>
          <w:tcPr>
            <w:tcW w:w="440" w:type="dxa"/>
          </w:tcPr>
          <w:p w:rsidR="00262BAE" w:rsidRPr="003F7468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  <w:r>
              <w:rPr>
                <w:lang w:val="en-US"/>
              </w:rPr>
              <w:t>Subscibe</w:t>
            </w:r>
          </w:p>
        </w:tc>
        <w:tc>
          <w:tcPr>
            <w:tcW w:w="6457" w:type="dxa"/>
            <w:gridSpan w:val="2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  <w:tr w:rsidR="00262BAE" w:rsidRPr="00773F11" w:rsidTr="008337FE">
        <w:tc>
          <w:tcPr>
            <w:tcW w:w="2448" w:type="dxa"/>
          </w:tcPr>
          <w:p w:rsidR="00262BAE" w:rsidRPr="00B02644" w:rsidRDefault="00262BAE" w:rsidP="00262BAE">
            <w:pPr>
              <w:rPr>
                <w:lang w:val="en-US"/>
              </w:rPr>
            </w:pPr>
          </w:p>
        </w:tc>
        <w:tc>
          <w:tcPr>
            <w:tcW w:w="259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3867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  <w:tc>
          <w:tcPr>
            <w:tcW w:w="440" w:type="dxa"/>
          </w:tcPr>
          <w:p w:rsidR="00262BAE" w:rsidRPr="00191AAB" w:rsidRDefault="00262BAE" w:rsidP="00262BAE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717C5"/>
    <w:rsid w:val="000B2CE4"/>
    <w:rsid w:val="00191AAB"/>
    <w:rsid w:val="00235771"/>
    <w:rsid w:val="00262BAE"/>
    <w:rsid w:val="00270E38"/>
    <w:rsid w:val="00303685"/>
    <w:rsid w:val="003F7468"/>
    <w:rsid w:val="00523333"/>
    <w:rsid w:val="00541E9D"/>
    <w:rsid w:val="0059255E"/>
    <w:rsid w:val="00604571"/>
    <w:rsid w:val="006D3DB0"/>
    <w:rsid w:val="00713377"/>
    <w:rsid w:val="00752135"/>
    <w:rsid w:val="00773F11"/>
    <w:rsid w:val="007A71C4"/>
    <w:rsid w:val="007F0459"/>
    <w:rsid w:val="008337FE"/>
    <w:rsid w:val="00AB502C"/>
    <w:rsid w:val="00AF189F"/>
    <w:rsid w:val="00B00BF2"/>
    <w:rsid w:val="00B02644"/>
    <w:rsid w:val="00B34F78"/>
    <w:rsid w:val="00B55616"/>
    <w:rsid w:val="00BC39B5"/>
    <w:rsid w:val="00D22946"/>
    <w:rsid w:val="00D56894"/>
    <w:rsid w:val="00DB05CD"/>
    <w:rsid w:val="00DD7D37"/>
    <w:rsid w:val="00EE4E57"/>
    <w:rsid w:val="00F5076A"/>
    <w:rsid w:val="00FC1432"/>
    <w:rsid w:val="00FE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2</Pages>
  <Words>424</Words>
  <Characters>2419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16</cp:revision>
  <dcterms:created xsi:type="dcterms:W3CDTF">2015-06-12T09:05:00Z</dcterms:created>
  <dcterms:modified xsi:type="dcterms:W3CDTF">2015-06-15T13:03:00Z</dcterms:modified>
</cp:coreProperties>
</file>