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8B" w:rsidRDefault="00CA008B" w:rsidP="008B0885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[Audited]</w:t>
      </w:r>
    </w:p>
    <w:p w:rsid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https://etherscan.io/address/</w:t>
      </w:r>
      <w:proofErr w:type="gramStart"/>
      <w:r w:rsidRPr="00CA008B">
        <w:rPr>
          <w:sz w:val="21"/>
          <w:szCs w:val="21"/>
        </w:rPr>
        <w:t>0xb6bC1a713e4B11fa31480d31C825dCFd7e8FaBFD</w:t>
      </w:r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Contract)</w:t>
      </w:r>
    </w:p>
    <w:p w:rsidR="00CA008B" w:rsidRDefault="00CA008B" w:rsidP="008B0885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[Summary]</w:t>
      </w:r>
    </w:p>
    <w:p w:rsidR="00CA008B" w:rsidRPr="00CA008B" w:rsidRDefault="001D4638" w:rsidP="008B0885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="00CA008B" w:rsidRPr="00CA008B">
        <w:rPr>
          <w:sz w:val="21"/>
          <w:szCs w:val="21"/>
        </w:rPr>
        <w:t xml:space="preserve">analysis of </w:t>
      </w:r>
      <w:r>
        <w:rPr>
          <w:sz w:val="21"/>
          <w:szCs w:val="21"/>
        </w:rPr>
        <w:t>the</w:t>
      </w:r>
      <w:r w:rsidR="00CA008B" w:rsidRPr="00CA008B">
        <w:rPr>
          <w:sz w:val="21"/>
          <w:szCs w:val="21"/>
        </w:rPr>
        <w:t xml:space="preserve"> contract has identified several warnings and potential vulnerabilities, along with recommendations for improvement. Here's a summary of the findings: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Unchecked Transfer: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Medium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 xml:space="preserve">Issue Description: The </w:t>
      </w:r>
      <w:r w:rsidR="008B0885">
        <w:rPr>
          <w:sz w:val="21"/>
          <w:szCs w:val="21"/>
        </w:rPr>
        <w:t>‘</w:t>
      </w:r>
      <w:proofErr w:type="spellStart"/>
      <w:r w:rsidRPr="00CA008B">
        <w:rPr>
          <w:sz w:val="21"/>
          <w:szCs w:val="21"/>
        </w:rPr>
        <w:t>emergencyWithdraw</w:t>
      </w:r>
      <w:proofErr w:type="spellEnd"/>
      <w:r w:rsidR="008B0885">
        <w:rPr>
          <w:sz w:val="21"/>
          <w:szCs w:val="21"/>
        </w:rPr>
        <w:t>’</w:t>
      </w:r>
      <w:r w:rsidRPr="00CA008B">
        <w:rPr>
          <w:sz w:val="21"/>
          <w:szCs w:val="21"/>
        </w:rPr>
        <w:t xml:space="preserve"> function may ignore the return value of the transfer function, which could lead to potential loss of funds.</w:t>
      </w:r>
      <w:bookmarkStart w:id="0" w:name="_GoBack"/>
      <w:bookmarkEnd w:id="0"/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Ensure that the return value of the transfer function is checked to prevent fund loss.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Reentrancy Vulnerability: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Medium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Issue Description: The exit function may be susceptible to reentrancy attacks, necessitating proper state management and avoiding external calls post-state changes.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Implement robust state management techniques to mitigate reentrancy vulnerabilities.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Timestamp Comparison: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 xml:space="preserve">Issue Description: Use of </w:t>
      </w:r>
      <w:r w:rsidR="008B0885">
        <w:rPr>
          <w:sz w:val="21"/>
          <w:szCs w:val="21"/>
        </w:rPr>
        <w:t>‘</w:t>
      </w:r>
      <w:proofErr w:type="spellStart"/>
      <w:r w:rsidRPr="00CA008B">
        <w:rPr>
          <w:sz w:val="21"/>
          <w:szCs w:val="21"/>
        </w:rPr>
        <w:t>block.timestamp</w:t>
      </w:r>
      <w:proofErr w:type="spellEnd"/>
      <w:r w:rsidR="008B0885">
        <w:rPr>
          <w:sz w:val="21"/>
          <w:szCs w:val="21"/>
        </w:rPr>
        <w:t>’</w:t>
      </w:r>
      <w:r w:rsidRPr="00CA008B">
        <w:rPr>
          <w:sz w:val="21"/>
          <w:szCs w:val="21"/>
        </w:rPr>
        <w:t xml:space="preserve"> for comparisons may expose the contract to timestamp manipulation, leading to front-running attacks or inaccurate expiration checks.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 xml:space="preserve">Recommendation: Avoid reliance on </w:t>
      </w:r>
      <w:r w:rsidR="008B0885">
        <w:rPr>
          <w:sz w:val="21"/>
          <w:szCs w:val="21"/>
        </w:rPr>
        <w:t>‘</w:t>
      </w:r>
      <w:proofErr w:type="spellStart"/>
      <w:r w:rsidRPr="00CA008B">
        <w:rPr>
          <w:sz w:val="21"/>
          <w:szCs w:val="21"/>
        </w:rPr>
        <w:t>block.timestamp</w:t>
      </w:r>
      <w:proofErr w:type="spellEnd"/>
      <w:r w:rsidR="008B0885">
        <w:rPr>
          <w:sz w:val="21"/>
          <w:szCs w:val="21"/>
        </w:rPr>
        <w:t>’</w:t>
      </w:r>
      <w:r w:rsidRPr="00CA008B">
        <w:rPr>
          <w:sz w:val="21"/>
          <w:szCs w:val="21"/>
        </w:rPr>
        <w:t xml:space="preserve"> for sensitive operations and explore alternative timestamp comparison methods.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Low-Level Calls: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Issue Description: Low-level calls detected in the contract could introduce security vulnerabilities.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Replace low-level calls with higher-level abstractions for enhanced security and code readability.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Dead Code: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Issue Description: Several functions and modifiers identified as dead code should be removed to improve code cleanliness.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Eliminate dead code segments to enhance code readability and reduce complexity.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Assembly Usage: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Issue Description: The usage of assembly code in certain functions warrants caution and careful review.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Review and validate the necessity and correctness of assembly code usage.</w:t>
      </w:r>
    </w:p>
    <w:p w:rsidR="00CA008B" w:rsidRPr="008B0885" w:rsidRDefault="00CA008B" w:rsidP="008B0885">
      <w:pPr>
        <w:spacing w:line="240" w:lineRule="auto"/>
        <w:rPr>
          <w:b/>
          <w:sz w:val="21"/>
          <w:szCs w:val="21"/>
        </w:rPr>
      </w:pPr>
      <w:r w:rsidRPr="008B0885">
        <w:rPr>
          <w:b/>
          <w:sz w:val="21"/>
          <w:szCs w:val="21"/>
        </w:rPr>
        <w:t>Missing Zero Address Validation: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Issue Description: Certain constructor parameters lack zero-address validation, potentially resulting in unexpected behavior.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Incorporate require statements to validate non-zero addresses provided as arguments.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Naming Conventions: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lastRenderedPageBreak/>
        <w:t>Issue Description: Function names should adhere to Solidity naming conventions for clarity and consistency.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>Recommendation: Review function names and ensure compliance with Solidity naming conventions.</w:t>
      </w:r>
    </w:p>
    <w:p w:rsidR="00CA008B" w:rsidRPr="008F5579" w:rsidRDefault="00CA008B" w:rsidP="008B0885">
      <w:pPr>
        <w:spacing w:line="240" w:lineRule="auto"/>
        <w:rPr>
          <w:sz w:val="21"/>
          <w:szCs w:val="21"/>
        </w:rPr>
      </w:pPr>
      <w:r w:rsidRPr="008B0885">
        <w:rPr>
          <w:b/>
          <w:sz w:val="21"/>
          <w:szCs w:val="21"/>
        </w:rPr>
        <w:t>Immutable State Variables:</w:t>
      </w:r>
      <w:r w:rsidR="008F5579" w:rsidRPr="008F5579">
        <w:rPr>
          <w:sz w:val="21"/>
          <w:szCs w:val="21"/>
        </w:rPr>
        <w:t xml:space="preserve"> </w:t>
      </w:r>
      <w:r w:rsidR="008F5579" w:rsidRPr="00CA008B">
        <w:rPr>
          <w:sz w:val="21"/>
          <w:szCs w:val="21"/>
        </w:rPr>
        <w:t>OWASP Rating: Low</w:t>
      </w:r>
    </w:p>
    <w:p w:rsidR="00CA008B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 xml:space="preserve">Issue Description: Certain state variables could be declared as </w:t>
      </w:r>
      <w:r w:rsidR="008B0885">
        <w:rPr>
          <w:sz w:val="21"/>
          <w:szCs w:val="21"/>
        </w:rPr>
        <w:t>‘</w:t>
      </w:r>
      <w:r w:rsidRPr="00CA008B">
        <w:rPr>
          <w:sz w:val="21"/>
          <w:szCs w:val="21"/>
        </w:rPr>
        <w:t>immutable</w:t>
      </w:r>
      <w:r w:rsidR="008B0885">
        <w:rPr>
          <w:sz w:val="21"/>
          <w:szCs w:val="21"/>
        </w:rPr>
        <w:t>’</w:t>
      </w:r>
      <w:r w:rsidRPr="00CA008B">
        <w:rPr>
          <w:sz w:val="21"/>
          <w:szCs w:val="21"/>
        </w:rPr>
        <w:t xml:space="preserve"> to prevent unintended modifications.</w:t>
      </w:r>
    </w:p>
    <w:p w:rsidR="00422B04" w:rsidRPr="00CA008B" w:rsidRDefault="00CA008B" w:rsidP="008B0885">
      <w:pPr>
        <w:spacing w:line="240" w:lineRule="auto"/>
        <w:rPr>
          <w:sz w:val="21"/>
          <w:szCs w:val="21"/>
        </w:rPr>
      </w:pPr>
      <w:r w:rsidRPr="00CA008B">
        <w:rPr>
          <w:sz w:val="21"/>
          <w:szCs w:val="21"/>
        </w:rPr>
        <w:t xml:space="preserve">Recommendation: Consider declaring relevant state variables as </w:t>
      </w:r>
      <w:r w:rsidR="008B0885">
        <w:rPr>
          <w:sz w:val="21"/>
          <w:szCs w:val="21"/>
        </w:rPr>
        <w:t>‘</w:t>
      </w:r>
      <w:r w:rsidRPr="00CA008B">
        <w:rPr>
          <w:sz w:val="21"/>
          <w:szCs w:val="21"/>
        </w:rPr>
        <w:t>immutable</w:t>
      </w:r>
      <w:r w:rsidR="008B0885">
        <w:rPr>
          <w:sz w:val="21"/>
          <w:szCs w:val="21"/>
        </w:rPr>
        <w:t>’</w:t>
      </w:r>
      <w:r w:rsidRPr="00CA008B">
        <w:rPr>
          <w:sz w:val="21"/>
          <w:szCs w:val="21"/>
        </w:rPr>
        <w:t xml:space="preserve"> for enhanced security and code clarity.</w:t>
      </w:r>
    </w:p>
    <w:sectPr w:rsidR="00422B04" w:rsidRPr="00C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63E00"/>
    <w:multiLevelType w:val="multilevel"/>
    <w:tmpl w:val="A90A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92E0A"/>
    <w:multiLevelType w:val="multilevel"/>
    <w:tmpl w:val="CED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09"/>
    <w:rsid w:val="001D4638"/>
    <w:rsid w:val="00420609"/>
    <w:rsid w:val="006942C1"/>
    <w:rsid w:val="008B0885"/>
    <w:rsid w:val="008F5579"/>
    <w:rsid w:val="00A40457"/>
    <w:rsid w:val="00C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7E9E-9D61-406E-A12D-146A0BB0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0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008B"/>
    <w:rPr>
      <w:b/>
      <w:bCs/>
    </w:rPr>
  </w:style>
  <w:style w:type="paragraph" w:styleId="ListParagraph">
    <w:name w:val="List Paragraph"/>
    <w:basedOn w:val="Normal"/>
    <w:uiPriority w:val="34"/>
    <w:qFormat/>
    <w:rsid w:val="008B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2411</Characters>
  <Application>Microsoft Office Word</Application>
  <DocSecurity>0</DocSecurity>
  <Lines>40</Lines>
  <Paragraphs>34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</dc:creator>
  <cp:keywords/>
  <dc:description/>
  <cp:lastModifiedBy>NICKSON</cp:lastModifiedBy>
  <cp:revision>5</cp:revision>
  <dcterms:created xsi:type="dcterms:W3CDTF">2024-02-15T09:46:00Z</dcterms:created>
  <dcterms:modified xsi:type="dcterms:W3CDTF">2024-02-15T09:55:00Z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d038650b3aed609537c820a49dada614f814b34bb00e35b29efd136592df66b5</vt:lpwstr>
  </property>
</Properties>
</file>