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2100" w:leader="none"/>
        </w:tabs>
        <w:spacing w:before="0" w:after="300" w:line="240"/>
        <w:ind w:right="0" w:left="0" w:firstLine="0"/>
        <w:jc w:val="both"/>
        <w:rPr>
          <w:rFonts w:ascii="Times New Roman" w:hAnsi="Times New Roman" w:cs="Times New Roman" w:eastAsia="Times New Roman"/>
          <w:b/>
          <w:color w:val="2E74B5"/>
          <w:spacing w:val="0"/>
          <w:position w:val="0"/>
          <w:sz w:val="24"/>
          <w:shd w:fill="auto" w:val="clear"/>
        </w:rPr>
      </w:pPr>
    </w:p>
    <w:p>
      <w:pPr>
        <w:tabs>
          <w:tab w:val="left" w:pos="2100" w:leader="none"/>
        </w:tabs>
        <w:spacing w:before="0" w:after="300" w:line="240"/>
        <w:ind w:right="0" w:left="0" w:firstLine="0"/>
        <w:jc w:val="both"/>
        <w:rPr>
          <w:rFonts w:ascii="Times New Roman" w:hAnsi="Times New Roman" w:cs="Times New Roman" w:eastAsia="Times New Roman"/>
          <w:b/>
          <w:color w:val="2E74B5"/>
          <w:spacing w:val="0"/>
          <w:position w:val="0"/>
          <w:sz w:val="24"/>
          <w:shd w:fill="auto" w:val="clear"/>
        </w:rPr>
      </w:pPr>
      <w:r>
        <w:rPr>
          <w:rFonts w:ascii="Times New Roman" w:hAnsi="Times New Roman" w:cs="Times New Roman" w:eastAsia="Times New Roman"/>
          <w:b/>
          <w:color w:val="2E74B5"/>
          <w:spacing w:val="0"/>
          <w:position w:val="0"/>
          <w:sz w:val="24"/>
          <w:shd w:fill="auto" w:val="clear"/>
        </w:rPr>
        <w:t xml:space="preserve">Profile - BIOSANITATION</w:t>
        <w:tab/>
        <w:t xml:space="preserve">TECHNOLOGY TRAINING INSTITUTE (BTTI)</w:t>
      </w:r>
    </w:p>
    <w:p>
      <w:pPr>
        <w:spacing w:before="0" w:after="300" w:line="240"/>
        <w:ind w:right="0" w:left="0" w:firstLine="0"/>
        <w:jc w:val="both"/>
        <w:rPr>
          <w:rFonts w:ascii="Times New Roman" w:hAnsi="Times New Roman" w:cs="Times New Roman" w:eastAsia="Times New Roman"/>
          <w:b/>
          <w:color w:val="2E74B5"/>
          <w:spacing w:val="0"/>
          <w:position w:val="0"/>
          <w:sz w:val="24"/>
          <w:shd w:fill="auto" w:val="clear"/>
        </w:rPr>
      </w:pPr>
      <w:r>
        <w:rPr>
          <w:rFonts w:ascii="Times New Roman" w:hAnsi="Times New Roman" w:cs="Times New Roman" w:eastAsia="Times New Roman"/>
          <w:b/>
          <w:color w:val="2E74B5"/>
          <w:spacing w:val="0"/>
          <w:position w:val="0"/>
          <w:sz w:val="24"/>
          <w:shd w:fill="auto" w:val="clear"/>
        </w:rPr>
        <w:t xml:space="preserve">Background</w:t>
      </w:r>
    </w:p>
    <w:p>
      <w:pPr>
        <w:spacing w:before="0" w:after="3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Hygienic sanitation facilities are crucial for public health. Inadequate sanitation is a major cause of disease worldwide and improving sanitation is known to have a significant beneficial impact on health, both in households and across communities. Some 842,000 people in low- and middle-income countries die each year because of inadequate water, sanitation, and hygiene. Inadequate sanitation is estimated to cause 280,000 diarrheal deaths annually and is a major factor in several neglected tropical diseases, including intestinal worms, schistosomiasis, and trachoma. In East Africa, many schools in rural areas lack enough hygiene and sanitation facilities, and most schools are dependent on wood and charcoal as fuel for cooking, often burned in open fires or poorly functioning stoves and causing health problems for the people involved. The aim of this project was to improve the living conditions of school children in Kenya by providing safe and financially viable sanitation systems combined with biogas and fertilizer production to schools.</w:t>
      </w:r>
    </w:p>
    <w:p>
      <w:pPr>
        <w:spacing w:before="0" w:after="3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300" w:line="240"/>
        <w:ind w:right="0" w:left="0" w:firstLine="0"/>
        <w:jc w:val="both"/>
        <w:rPr>
          <w:rFonts w:ascii="Times New Roman" w:hAnsi="Times New Roman" w:cs="Times New Roman" w:eastAsia="Times New Roman"/>
          <w:b/>
          <w:color w:val="2E74B5"/>
          <w:spacing w:val="0"/>
          <w:position w:val="0"/>
          <w:sz w:val="24"/>
          <w:shd w:fill="auto" w:val="clear"/>
        </w:rPr>
      </w:pPr>
      <w:r>
        <w:rPr>
          <w:rFonts w:ascii="Times New Roman" w:hAnsi="Times New Roman" w:cs="Times New Roman" w:eastAsia="Times New Roman"/>
          <w:b/>
          <w:color w:val="2E74B5"/>
          <w:spacing w:val="0"/>
          <w:position w:val="0"/>
          <w:sz w:val="24"/>
          <w:shd w:fill="auto" w:val="clear"/>
        </w:rPr>
        <w:t xml:space="preserve">Description</w:t>
      </w:r>
    </w:p>
    <w:p>
      <w:pPr>
        <w:spacing w:before="0" w:after="3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bio-sanitation system developed by BTTI is an integrated solution that sanitizes human waste while producing biogas. For the schools, the bio-sanitation systems reduce the costs of disposing toilet and other organic waste, and of fuel for cooking; reduce soot and carbon emissions and improve the air condition in the kitchen; improve school crop production; improve hygiene, and contribute to a healthier and modern school. Additionally, when the bio-sanitation systems are used for education purposes, it contributes to increased awareness about renewable energy and biogas technology. The same has been researched and development done in several schools in Nyanza and Rift valley, including Ahero girls (involving drainage designs for flood water), Huma girls (Integrated design with gas, manure and water recycling unit), Sigowet among others. The designs are tailor made to provide a bio-sanitation solution that is affordable, easy to install, and scalable.</w:t>
      </w:r>
    </w:p>
    <w:p>
      <w:pPr>
        <w:spacing w:before="0" w:after="3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300" w:line="240"/>
        <w:ind w:right="0" w:left="0" w:firstLine="0"/>
        <w:jc w:val="both"/>
        <w:rPr>
          <w:rFonts w:ascii="Times New Roman" w:hAnsi="Times New Roman" w:cs="Times New Roman" w:eastAsia="Times New Roman"/>
          <w:b/>
          <w:color w:val="2E74B5"/>
          <w:spacing w:val="0"/>
          <w:position w:val="0"/>
          <w:sz w:val="24"/>
          <w:shd w:fill="auto" w:val="clear"/>
        </w:rPr>
      </w:pPr>
      <w:r>
        <w:rPr>
          <w:rFonts w:ascii="Times New Roman" w:hAnsi="Times New Roman" w:cs="Times New Roman" w:eastAsia="Times New Roman"/>
          <w:b/>
          <w:color w:val="2E74B5"/>
          <w:spacing w:val="0"/>
          <w:position w:val="0"/>
          <w:sz w:val="24"/>
          <w:shd w:fill="auto" w:val="clear"/>
        </w:rPr>
        <w:t xml:space="preserve">Previous Results</w:t>
      </w:r>
    </w:p>
    <w:p>
      <w:pPr>
        <w:spacing w:before="0" w:after="3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By August 2018:</w:t>
      </w:r>
    </w:p>
    <w:p>
      <w:pPr>
        <w:numPr>
          <w:ilvl w:val="0"/>
          <w:numId w:val="8"/>
        </w:numPr>
        <w:tabs>
          <w:tab w:val="left" w:pos="720" w:leader="none"/>
        </w:tabs>
        <w:spacing w:before="0" w:after="0" w:line="240"/>
        <w:ind w:right="450" w:left="45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Access to sanitation facilities with waste treatment had been provided to around 4,750 students and 166 school staff in 12 schools.</w:t>
      </w:r>
    </w:p>
    <w:p>
      <w:pPr>
        <w:numPr>
          <w:ilvl w:val="0"/>
          <w:numId w:val="8"/>
        </w:numPr>
        <w:tabs>
          <w:tab w:val="left" w:pos="720" w:leader="none"/>
        </w:tabs>
        <w:spacing w:before="0" w:after="0" w:line="240"/>
        <w:ind w:right="450" w:left="45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Generally, feedback from the cooks using the gas was very positive. Users reported benefits including reduced fire preparation time and effort, shorter cooking time, and less indoor pollution.</w:t>
      </w:r>
    </w:p>
    <w:p>
      <w:pPr>
        <w:spacing w:before="0" w:after="0" w:line="240"/>
        <w:ind w:right="45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45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450" w:left="0" w:firstLine="0"/>
        <w:jc w:val="both"/>
        <w:rPr>
          <w:rFonts w:ascii="Times New Roman" w:hAnsi="Times New Roman" w:cs="Times New Roman" w:eastAsia="Times New Roman"/>
          <w:color w:val="auto"/>
          <w:spacing w:val="0"/>
          <w:position w:val="0"/>
          <w:sz w:val="24"/>
          <w:shd w:fill="auto" w:val="clear"/>
        </w:rPr>
      </w:pPr>
    </w:p>
    <w:p>
      <w:pPr>
        <w:spacing w:before="0" w:after="300" w:line="240"/>
        <w:ind w:right="0" w:left="0" w:firstLine="0"/>
        <w:jc w:val="both"/>
        <w:rPr>
          <w:rFonts w:ascii="Times New Roman" w:hAnsi="Times New Roman" w:cs="Times New Roman" w:eastAsia="Times New Roman"/>
          <w:b/>
          <w:color w:val="2E74B5"/>
          <w:spacing w:val="0"/>
          <w:position w:val="0"/>
          <w:sz w:val="24"/>
          <w:shd w:fill="auto" w:val="clear"/>
        </w:rPr>
      </w:pPr>
      <w:r>
        <w:rPr>
          <w:rFonts w:ascii="Times New Roman" w:hAnsi="Times New Roman" w:cs="Times New Roman" w:eastAsia="Times New Roman"/>
          <w:b/>
          <w:color w:val="2E74B5"/>
          <w:spacing w:val="0"/>
          <w:position w:val="0"/>
          <w:sz w:val="24"/>
          <w:shd w:fill="auto" w:val="clear"/>
        </w:rPr>
        <w:t xml:space="preserve">Key Lessons</w:t>
      </w:r>
    </w:p>
    <w:p>
      <w:pPr>
        <w:numPr>
          <w:ilvl w:val="0"/>
          <w:numId w:val="11"/>
        </w:numPr>
        <w:tabs>
          <w:tab w:val="left" w:pos="720" w:leader="none"/>
        </w:tabs>
        <w:spacing w:before="0" w:after="0" w:line="240"/>
        <w:ind w:right="450" w:left="45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smooth functioning of a sanitation system is highly dependent on proper use and maintenance.</w:t>
      </w:r>
    </w:p>
    <w:p>
      <w:pPr>
        <w:numPr>
          <w:ilvl w:val="0"/>
          <w:numId w:val="11"/>
        </w:numPr>
        <w:tabs>
          <w:tab w:val="left" w:pos="720" w:leader="none"/>
        </w:tabs>
        <w:spacing w:before="0" w:after="0" w:line="240"/>
        <w:ind w:right="450" w:left="45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Every (school) site requires a custom design and layout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standardization is limited.</w:t>
      </w:r>
    </w:p>
    <w:p>
      <w:pPr>
        <w:numPr>
          <w:ilvl w:val="0"/>
          <w:numId w:val="11"/>
        </w:numPr>
        <w:tabs>
          <w:tab w:val="left" w:pos="720" w:leader="none"/>
        </w:tabs>
        <w:spacing w:before="0" w:after="0" w:line="240"/>
        <w:ind w:right="450" w:left="45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Developing a processing plant for toilet waste is very time-consuming and the bio-sanitation system complexity should not be underestimated. Ownership for a sanitation solution is difficult to induce. The schools were not at a stage where they could afford to invest in a sanitation system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donor assistance is needed.</w:t>
      </w:r>
    </w:p>
    <w:p>
      <w:pPr>
        <w:spacing w:before="0" w:after="300" w:line="240"/>
        <w:ind w:right="0" w:left="0" w:firstLine="0"/>
        <w:jc w:val="both"/>
        <w:rPr>
          <w:rFonts w:ascii="Times New Roman" w:hAnsi="Times New Roman" w:cs="Times New Roman" w:eastAsia="Times New Roman"/>
          <w:b/>
          <w:color w:val="2E74B5"/>
          <w:spacing w:val="0"/>
          <w:position w:val="0"/>
          <w:sz w:val="24"/>
          <w:shd w:fill="auto" w:val="clear"/>
        </w:rPr>
      </w:pPr>
    </w:p>
    <w:p>
      <w:pPr>
        <w:spacing w:before="0" w:after="300" w:line="240"/>
        <w:ind w:right="0" w:left="0" w:firstLine="0"/>
        <w:jc w:val="both"/>
        <w:rPr>
          <w:rFonts w:ascii="Times New Roman" w:hAnsi="Times New Roman" w:cs="Times New Roman" w:eastAsia="Times New Roman"/>
          <w:b/>
          <w:color w:val="2E74B5"/>
          <w:spacing w:val="0"/>
          <w:position w:val="0"/>
          <w:sz w:val="24"/>
          <w:shd w:fill="auto" w:val="clear"/>
        </w:rPr>
      </w:pPr>
      <w:r>
        <w:rPr>
          <w:rFonts w:ascii="Times New Roman" w:hAnsi="Times New Roman" w:cs="Times New Roman" w:eastAsia="Times New Roman"/>
          <w:b/>
          <w:color w:val="2E74B5"/>
          <w:spacing w:val="0"/>
          <w:position w:val="0"/>
          <w:sz w:val="24"/>
          <w:shd w:fill="auto" w:val="clear"/>
        </w:rPr>
        <w:t xml:space="preserve">Gender equity and social inclusion</w:t>
      </w:r>
    </w:p>
    <w:p>
      <w:pPr>
        <w:spacing w:before="0" w:after="3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running the sanitation for schools’ system for a few months in a girls’ boarding school, the maintenance team began to experience repeated cases of blockage and clogging of the pipes. On closer inspection, they found that some of the girls had been throwing solid synthetic garbage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including toothpaste tubes, plastic bottles, pieces of waste soap, and sanitary towels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into the toilets. While the systems have contingency plans to trap plastic and other solids that accidentally enter the drainage system, the sheer volume and nature of sanitary towels in this case overwhelmed the normal fail-safe. In response, BTTI began talks with the school and students to understand what measures they had set in place to handle this kind of waste and why the girls kept dumping these items in’ the toilets. By working closely with the school in this way, BTTI was able to raise awareness of the dangers and complications of dumping sanitary towels in toilets, not only for the sanitation system but also for the overall environment and students’ wellbeing.</w:t>
      </w:r>
    </w:p>
    <w:p>
      <w:pPr>
        <w:spacing w:before="0" w:after="3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300" w:line="240"/>
        <w:ind w:right="0" w:left="0" w:firstLine="0"/>
        <w:jc w:val="both"/>
        <w:rPr>
          <w:rFonts w:ascii="Times New Roman" w:hAnsi="Times New Roman" w:cs="Times New Roman" w:eastAsia="Times New Roman"/>
          <w:b/>
          <w:color w:val="2E74B5"/>
          <w:spacing w:val="0"/>
          <w:position w:val="0"/>
          <w:sz w:val="24"/>
          <w:shd w:fill="auto" w:val="clear"/>
        </w:rPr>
      </w:pPr>
      <w:r>
        <w:rPr>
          <w:rFonts w:ascii="Times New Roman" w:hAnsi="Times New Roman" w:cs="Times New Roman" w:eastAsia="Times New Roman"/>
          <w:b/>
          <w:color w:val="2E74B5"/>
          <w:spacing w:val="0"/>
          <w:position w:val="0"/>
          <w:sz w:val="24"/>
          <w:shd w:fill="auto" w:val="clear"/>
        </w:rPr>
        <w:t xml:space="preserve">Principles for digital development</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FFC000"/>
          <w:spacing w:val="0"/>
          <w:position w:val="0"/>
          <w:sz w:val="24"/>
          <w:shd w:fill="auto" w:val="clear"/>
        </w:rPr>
        <w:t xml:space="preserve">Build for sustainability and healthy Living</w:t>
      </w:r>
      <w:r>
        <w:rPr>
          <w:rFonts w:ascii="Times New Roman" w:hAnsi="Times New Roman" w:cs="Times New Roman" w:eastAsia="Times New Roman"/>
          <w:color w:val="FFC000"/>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BTTI takes a holistic approach to the school’s need for waste disposal, good hygiene, and cheap cooking fuel. The bio sanitation systems created a solution that reduced the costs associated with these, while at the same time improving the air condition in the kitchen, reducing soot and carbon emissions, improving crop production, and contributing to a healthier and modern school.</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300" w:line="240"/>
        <w:ind w:right="0" w:left="0" w:firstLine="0"/>
        <w:jc w:val="both"/>
        <w:rPr>
          <w:rFonts w:ascii="Times New Roman" w:hAnsi="Times New Roman" w:cs="Times New Roman" w:eastAsia="Times New Roman"/>
          <w:b/>
          <w:color w:val="2E74B5"/>
          <w:spacing w:val="0"/>
          <w:position w:val="0"/>
          <w:sz w:val="24"/>
          <w:shd w:fill="auto" w:val="clear"/>
        </w:rPr>
      </w:pPr>
      <w:r>
        <w:rPr>
          <w:rFonts w:ascii="Times New Roman" w:hAnsi="Times New Roman" w:cs="Times New Roman" w:eastAsia="Times New Roman"/>
          <w:b/>
          <w:color w:val="2E74B5"/>
          <w:spacing w:val="0"/>
          <w:position w:val="0"/>
          <w:sz w:val="24"/>
          <w:shd w:fill="auto" w:val="clear"/>
        </w:rPr>
        <w:t xml:space="preserve">Next steps</w:t>
      </w:r>
    </w:p>
    <w:p>
      <w:pPr>
        <w:spacing w:before="0" w:after="3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BTTI is expected to scale-up to more schools in the West Kenya Region. BTTI will be looking for strategic partnerships to install its systems into more schools. Cost sharing measures with local communities will also lead to uptake of sustainable Bio sanitation technology at domestic level.</w:t>
      </w:r>
    </w:p>
    <w:p>
      <w:pPr>
        <w:spacing w:before="0" w:after="160" w:line="240"/>
        <w:ind w:right="0" w:left="0" w:firstLine="0"/>
        <w:jc w:val="both"/>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8">
    <w:abstractNumId w:val="6"/>
  </w:num>
  <w:num w:numId="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