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56B434">
      <w:pPr>
        <w:widowControl/>
        <w:spacing w:line="360" w:lineRule="auto"/>
        <w:ind w:firstLine="480"/>
        <w:textAlignment w:val="baseline"/>
        <w:rPr>
          <w:rFonts w:ascii="Times New Roman" w:hAnsi="Times New Roman" w:eastAsia="隶书" w:cs="Times New Roman"/>
          <w:sz w:val="18"/>
          <w:szCs w:val="18"/>
        </w:rPr>
      </w:pPr>
      <w:r>
        <w:rPr>
          <w:rFonts w:ascii="Times New Roman" w:hAnsi="Times New Roman" w:eastAsia="宋体" w:cs="Times New Roman"/>
          <w:szCs w:val="21"/>
        </w:rPr>
        <mc:AlternateContent>
          <mc:Choice Requires="wps">
            <w:drawing>
              <wp:anchor distT="0" distB="0" distL="114300" distR="114300" simplePos="0" relativeHeight="251659264" behindDoc="0" locked="0" layoutInCell="1" allowOverlap="1">
                <wp:simplePos x="0" y="0"/>
                <wp:positionH relativeFrom="column">
                  <wp:posOffset>5825490</wp:posOffset>
                </wp:positionH>
                <wp:positionV relativeFrom="paragraph">
                  <wp:posOffset>-822960</wp:posOffset>
                </wp:positionV>
                <wp:extent cx="457200" cy="9966960"/>
                <wp:effectExtent l="0" t="0" r="0" b="15240"/>
                <wp:wrapNone/>
                <wp:docPr id="84" name="文本框 77"/>
                <wp:cNvGraphicFramePr/>
                <a:graphic xmlns:a="http://schemas.openxmlformats.org/drawingml/2006/main">
                  <a:graphicData uri="http://schemas.microsoft.com/office/word/2010/wordprocessingShape">
                    <wps:wsp>
                      <wps:cNvSpPr txBox="1">
                        <a:spLocks noChangeArrowheads="1"/>
                      </wps:cNvSpPr>
                      <wps:spPr bwMode="auto">
                        <a:xfrm>
                          <a:off x="0" y="0"/>
                          <a:ext cx="457200" cy="9966960"/>
                        </a:xfrm>
                        <a:prstGeom prst="rect">
                          <a:avLst/>
                        </a:prstGeom>
                        <a:solidFill>
                          <a:srgbClr val="C0C0C0"/>
                        </a:solidFill>
                        <a:ln>
                          <a:noFill/>
                        </a:ln>
                        <a:effectLst/>
                      </wps:spPr>
                      <wps:txbx>
                        <w:txbxContent>
                          <w:p w14:paraId="21C8A5FF">
                            <w:pPr>
                              <w:pStyle w:val="6"/>
                              <w:snapToGrid w:val="0"/>
                              <w:spacing w:line="320" w:lineRule="atLeast"/>
                              <w:jc w:val="both"/>
                              <w:rPr>
                                <w:rFonts w:ascii="黑体" w:eastAsia="黑体"/>
                                <w:b/>
                                <w:bCs/>
                              </w:rPr>
                            </w:pPr>
                          </w:p>
                          <w:p w14:paraId="3A2D7D53">
                            <w:pPr>
                              <w:pStyle w:val="6"/>
                              <w:snapToGrid w:val="0"/>
                              <w:jc w:val="both"/>
                              <w:rPr>
                                <w:rFonts w:hint="eastAsia" w:ascii="黑体" w:eastAsia="黑体" w:cs="黑体"/>
                                <w:b/>
                                <w:bCs/>
                                <w:lang w:val="en-US" w:eastAsia="zh-CN"/>
                              </w:rPr>
                            </w:pPr>
                            <w:r>
                              <w:rPr>
                                <w:rFonts w:hint="eastAsia" w:ascii="黑体" w:eastAsia="黑体" w:cs="黑体"/>
                                <w:b/>
                                <w:bCs/>
                                <w:lang w:val="en-US" w:eastAsia="zh-CN"/>
                              </w:rPr>
                              <w:t>融</w:t>
                            </w:r>
                          </w:p>
                          <w:p w14:paraId="03B2D53B">
                            <w:pPr>
                              <w:pStyle w:val="6"/>
                              <w:snapToGrid w:val="0"/>
                              <w:ind w:left="422" w:hanging="422" w:hangingChars="200"/>
                              <w:jc w:val="both"/>
                              <w:rPr>
                                <w:rFonts w:hint="eastAsia" w:ascii="黑体" w:eastAsia="黑体" w:cs="黑体"/>
                                <w:b/>
                                <w:bCs/>
                                <w:lang w:val="en-US" w:eastAsia="zh-CN"/>
                              </w:rPr>
                            </w:pPr>
                            <w:r>
                              <w:rPr>
                                <w:rFonts w:hint="eastAsia" w:ascii="黑体" w:eastAsia="黑体" w:cs="黑体"/>
                                <w:b/>
                                <w:bCs/>
                                <w:lang w:val="en-US" w:eastAsia="zh-CN"/>
                              </w:rPr>
                              <w:t xml:space="preserve">和   </w:t>
                            </w:r>
                          </w:p>
                          <w:p w14:paraId="2244609F">
                            <w:pPr>
                              <w:pStyle w:val="6"/>
                              <w:snapToGrid w:val="0"/>
                              <w:jc w:val="both"/>
                              <w:rPr>
                                <w:rFonts w:hint="eastAsia" w:ascii="黑体" w:eastAsia="黑体" w:cs="黑体"/>
                                <w:b/>
                                <w:bCs/>
                                <w:lang w:val="en-US" w:eastAsia="zh-CN"/>
                              </w:rPr>
                            </w:pPr>
                            <w:r>
                              <w:rPr>
                                <w:rFonts w:hint="eastAsia" w:ascii="黑体" w:eastAsia="黑体" w:cs="黑体"/>
                                <w:b/>
                                <w:bCs/>
                                <w:lang w:val="en-US" w:eastAsia="zh-CN"/>
                              </w:rPr>
                              <w:t>改</w:t>
                            </w:r>
                          </w:p>
                          <w:p w14:paraId="1754D487">
                            <w:pPr>
                              <w:pStyle w:val="6"/>
                              <w:snapToGrid w:val="0"/>
                              <w:jc w:val="both"/>
                              <w:rPr>
                                <w:rFonts w:hint="eastAsia" w:ascii="黑体" w:eastAsia="黑体" w:cs="黑体"/>
                                <w:b/>
                                <w:bCs/>
                                <w:lang w:val="en-US" w:eastAsia="zh-CN"/>
                              </w:rPr>
                            </w:pPr>
                            <w:r>
                              <w:rPr>
                                <w:rFonts w:hint="eastAsia" w:ascii="黑体" w:eastAsia="黑体" w:cs="黑体"/>
                                <w:b/>
                                <w:bCs/>
                                <w:lang w:val="en-US" w:eastAsia="zh-CN"/>
                              </w:rPr>
                              <w:t>进</w:t>
                            </w:r>
                          </w:p>
                          <w:p w14:paraId="05E6EDF0">
                            <w:pPr>
                              <w:pStyle w:val="6"/>
                              <w:snapToGrid w:val="0"/>
                              <w:jc w:val="both"/>
                              <w:rPr>
                                <w:rFonts w:hint="eastAsia" w:ascii="黑体" w:eastAsia="黑体" w:cs="黑体"/>
                                <w:b/>
                                <w:bCs/>
                                <w:lang w:val="en-US" w:eastAsia="zh-CN"/>
                              </w:rPr>
                            </w:pPr>
                            <w:r>
                              <w:rPr>
                                <w:rFonts w:hint="eastAsia" w:ascii="黑体" w:eastAsia="黑体" w:cs="黑体"/>
                                <w:b/>
                                <w:bCs/>
                                <w:lang w:val="en-US" w:eastAsia="zh-CN"/>
                              </w:rPr>
                              <w:t>A*</w:t>
                            </w:r>
                          </w:p>
                          <w:p w14:paraId="564E4798">
                            <w:pPr>
                              <w:pStyle w:val="6"/>
                              <w:snapToGrid w:val="0"/>
                              <w:jc w:val="both"/>
                              <w:rPr>
                                <w:rFonts w:hint="eastAsia" w:ascii="黑体" w:eastAsia="黑体" w:cs="黑体"/>
                                <w:b/>
                                <w:bCs/>
                                <w:lang w:val="en-US" w:eastAsia="zh-CN"/>
                              </w:rPr>
                            </w:pPr>
                            <w:r>
                              <w:rPr>
                                <w:rFonts w:hint="eastAsia" w:ascii="黑体" w:eastAsia="黑体" w:cs="黑体"/>
                                <w:b/>
                                <w:bCs/>
                                <w:lang w:val="en-US" w:eastAsia="zh-CN"/>
                              </w:rPr>
                              <w:t>算</w:t>
                            </w:r>
                          </w:p>
                          <w:p w14:paraId="41B5F960">
                            <w:pPr>
                              <w:pStyle w:val="6"/>
                              <w:snapToGrid w:val="0"/>
                              <w:jc w:val="both"/>
                              <w:rPr>
                                <w:rFonts w:hint="eastAsia" w:ascii="黑体" w:eastAsia="黑体" w:cs="黑体"/>
                                <w:b/>
                                <w:bCs/>
                                <w:lang w:val="en-US" w:eastAsia="zh-CN"/>
                              </w:rPr>
                            </w:pPr>
                            <w:r>
                              <w:rPr>
                                <w:rFonts w:hint="eastAsia" w:ascii="黑体" w:eastAsia="黑体" w:cs="黑体"/>
                                <w:b/>
                                <w:bCs/>
                                <w:lang w:val="en-US" w:eastAsia="zh-CN"/>
                              </w:rPr>
                              <w:t>法</w:t>
                            </w:r>
                          </w:p>
                          <w:p w14:paraId="105C30BB">
                            <w:pPr>
                              <w:pStyle w:val="6"/>
                              <w:snapToGrid w:val="0"/>
                              <w:jc w:val="both"/>
                              <w:rPr>
                                <w:rFonts w:hint="eastAsia" w:ascii="黑体" w:eastAsia="黑体" w:cs="黑体"/>
                                <w:b/>
                                <w:bCs/>
                                <w:lang w:val="en-US" w:eastAsia="zh-CN"/>
                              </w:rPr>
                            </w:pPr>
                            <w:r>
                              <w:rPr>
                                <w:rFonts w:hint="eastAsia" w:ascii="黑体" w:eastAsia="黑体" w:cs="黑体"/>
                                <w:b/>
                                <w:bCs/>
                                <w:lang w:val="en-US" w:eastAsia="zh-CN"/>
                              </w:rPr>
                              <w:t>与</w:t>
                            </w:r>
                          </w:p>
                          <w:p w14:paraId="56D58C67">
                            <w:pPr>
                              <w:pStyle w:val="6"/>
                              <w:snapToGrid w:val="0"/>
                              <w:jc w:val="both"/>
                              <w:rPr>
                                <w:rFonts w:hint="eastAsia" w:ascii="黑体" w:eastAsia="黑体" w:cs="黑体"/>
                                <w:b/>
                                <w:bCs/>
                                <w:lang w:val="en-US" w:eastAsia="zh-CN"/>
                              </w:rPr>
                            </w:pPr>
                            <w:r>
                              <w:rPr>
                                <w:rFonts w:hint="eastAsia" w:ascii="黑体" w:eastAsia="黑体" w:cs="黑体"/>
                                <w:b/>
                                <w:bCs/>
                                <w:lang w:val="en-US" w:eastAsia="zh-CN"/>
                              </w:rPr>
                              <w:t>自</w:t>
                            </w:r>
                          </w:p>
                          <w:p w14:paraId="761C03A0">
                            <w:pPr>
                              <w:pStyle w:val="6"/>
                              <w:snapToGrid w:val="0"/>
                              <w:jc w:val="both"/>
                              <w:rPr>
                                <w:rFonts w:hint="eastAsia" w:ascii="黑体" w:eastAsia="黑体" w:cs="黑体"/>
                                <w:b/>
                                <w:bCs/>
                                <w:lang w:val="en-US" w:eastAsia="zh-CN"/>
                              </w:rPr>
                            </w:pPr>
                            <w:r>
                              <w:rPr>
                                <w:rFonts w:hint="eastAsia" w:ascii="黑体" w:eastAsia="黑体" w:cs="黑体"/>
                                <w:b/>
                                <w:bCs/>
                                <w:lang w:val="en-US" w:eastAsia="zh-CN"/>
                              </w:rPr>
                              <w:t>适</w:t>
                            </w:r>
                          </w:p>
                          <w:p w14:paraId="0A4A3059">
                            <w:pPr>
                              <w:pStyle w:val="6"/>
                              <w:snapToGrid w:val="0"/>
                              <w:jc w:val="both"/>
                              <w:rPr>
                                <w:rFonts w:hint="eastAsia" w:ascii="黑体" w:eastAsia="黑体" w:cs="黑体"/>
                                <w:b/>
                                <w:bCs/>
                                <w:lang w:val="en-US" w:eastAsia="zh-CN"/>
                              </w:rPr>
                            </w:pPr>
                            <w:r>
                              <w:rPr>
                                <w:rFonts w:hint="eastAsia" w:ascii="黑体" w:eastAsia="黑体" w:cs="黑体"/>
                                <w:b/>
                                <w:bCs/>
                                <w:lang w:val="en-US" w:eastAsia="zh-CN"/>
                              </w:rPr>
                              <w:t>应</w:t>
                            </w:r>
                          </w:p>
                          <w:p w14:paraId="5F5A8A0B">
                            <w:pPr>
                              <w:pStyle w:val="6"/>
                              <w:snapToGrid w:val="0"/>
                              <w:jc w:val="both"/>
                              <w:rPr>
                                <w:rFonts w:hint="eastAsia" w:ascii="黑体" w:eastAsia="黑体" w:cs="黑体"/>
                                <w:b/>
                                <w:bCs/>
                                <w:lang w:val="en-US" w:eastAsia="zh-CN"/>
                              </w:rPr>
                            </w:pPr>
                            <w:r>
                              <w:rPr>
                                <w:rFonts w:hint="eastAsia" w:ascii="黑体" w:eastAsia="黑体" w:cs="黑体"/>
                                <w:b/>
                                <w:bCs/>
                                <w:lang w:val="en-US" w:eastAsia="zh-CN"/>
                              </w:rPr>
                              <w:t>遗</w:t>
                            </w:r>
                          </w:p>
                          <w:p w14:paraId="7655C6FF">
                            <w:pPr>
                              <w:pStyle w:val="6"/>
                              <w:snapToGrid w:val="0"/>
                              <w:jc w:val="both"/>
                              <w:rPr>
                                <w:rFonts w:hint="eastAsia" w:ascii="黑体" w:eastAsia="黑体" w:cs="黑体"/>
                                <w:b/>
                                <w:bCs/>
                                <w:lang w:val="en-US" w:eastAsia="zh-CN"/>
                              </w:rPr>
                            </w:pPr>
                            <w:r>
                              <w:rPr>
                                <w:rFonts w:hint="eastAsia" w:ascii="黑体" w:eastAsia="黑体" w:cs="黑体"/>
                                <w:b/>
                                <w:bCs/>
                                <w:lang w:val="en-US" w:eastAsia="zh-CN"/>
                              </w:rPr>
                              <w:t>传</w:t>
                            </w:r>
                          </w:p>
                          <w:p w14:paraId="3BC7FEBD">
                            <w:pPr>
                              <w:pStyle w:val="6"/>
                              <w:snapToGrid w:val="0"/>
                              <w:jc w:val="both"/>
                              <w:rPr>
                                <w:rFonts w:hint="eastAsia" w:ascii="黑体" w:eastAsia="黑体" w:cs="黑体"/>
                                <w:b/>
                                <w:bCs/>
                                <w:lang w:val="en-US" w:eastAsia="zh-CN"/>
                              </w:rPr>
                            </w:pPr>
                            <w:r>
                              <w:rPr>
                                <w:rFonts w:hint="eastAsia" w:ascii="黑体" w:eastAsia="黑体" w:cs="黑体"/>
                                <w:b/>
                                <w:bCs/>
                                <w:lang w:val="en-US" w:eastAsia="zh-CN"/>
                              </w:rPr>
                              <w:t>算</w:t>
                            </w:r>
                          </w:p>
                          <w:p w14:paraId="5650A397">
                            <w:pPr>
                              <w:pStyle w:val="6"/>
                              <w:snapToGrid w:val="0"/>
                              <w:jc w:val="both"/>
                              <w:rPr>
                                <w:rFonts w:hint="eastAsia" w:ascii="黑体" w:eastAsia="黑体" w:cs="黑体"/>
                                <w:b/>
                                <w:bCs/>
                                <w:lang w:val="en-US" w:eastAsia="zh-CN"/>
                              </w:rPr>
                            </w:pPr>
                            <w:r>
                              <w:rPr>
                                <w:rFonts w:hint="eastAsia" w:ascii="黑体" w:eastAsia="黑体" w:cs="黑体"/>
                                <w:b/>
                                <w:bCs/>
                                <w:lang w:val="en-US" w:eastAsia="zh-CN"/>
                              </w:rPr>
                              <w:t>法</w:t>
                            </w:r>
                          </w:p>
                          <w:p w14:paraId="6DE81BCC">
                            <w:pPr>
                              <w:pStyle w:val="6"/>
                              <w:snapToGrid w:val="0"/>
                              <w:jc w:val="both"/>
                              <w:rPr>
                                <w:rFonts w:hint="eastAsia" w:ascii="黑体" w:eastAsia="黑体" w:cs="黑体"/>
                                <w:b/>
                                <w:bCs/>
                                <w:lang w:val="en-US" w:eastAsia="zh-CN"/>
                              </w:rPr>
                            </w:pPr>
                            <w:r>
                              <w:rPr>
                                <w:rFonts w:hint="eastAsia" w:ascii="黑体" w:eastAsia="黑体" w:cs="黑体"/>
                                <w:b/>
                                <w:bCs/>
                                <w:lang w:val="en-US" w:eastAsia="zh-CN"/>
                              </w:rPr>
                              <w:t>的</w:t>
                            </w:r>
                          </w:p>
                          <w:p w14:paraId="10E357C0">
                            <w:pPr>
                              <w:pStyle w:val="6"/>
                              <w:snapToGrid w:val="0"/>
                              <w:jc w:val="both"/>
                              <w:rPr>
                                <w:rFonts w:hint="eastAsia" w:ascii="黑体" w:eastAsia="黑体" w:cs="黑体"/>
                                <w:b/>
                                <w:bCs/>
                                <w:lang w:val="en-US" w:eastAsia="zh-CN"/>
                              </w:rPr>
                            </w:pPr>
                            <w:r>
                              <w:rPr>
                                <w:rFonts w:hint="eastAsia" w:ascii="黑体" w:eastAsia="黑体" w:cs="黑体"/>
                                <w:b/>
                                <w:bCs/>
                                <w:lang w:val="en-US" w:eastAsia="zh-CN"/>
                              </w:rPr>
                              <w:t>移</w:t>
                            </w:r>
                          </w:p>
                          <w:p w14:paraId="49B218FB">
                            <w:pPr>
                              <w:pStyle w:val="6"/>
                              <w:snapToGrid w:val="0"/>
                              <w:jc w:val="both"/>
                              <w:rPr>
                                <w:rFonts w:hint="eastAsia" w:ascii="黑体" w:eastAsia="黑体" w:cs="黑体"/>
                                <w:b/>
                                <w:bCs/>
                                <w:lang w:val="en-US" w:eastAsia="zh-CN"/>
                              </w:rPr>
                            </w:pPr>
                            <w:r>
                              <w:rPr>
                                <w:rFonts w:hint="eastAsia" w:ascii="黑体" w:eastAsia="黑体" w:cs="黑体"/>
                                <w:b/>
                                <w:bCs/>
                                <w:lang w:val="en-US" w:eastAsia="zh-CN"/>
                              </w:rPr>
                              <w:t>动</w:t>
                            </w:r>
                          </w:p>
                          <w:p w14:paraId="0DB0D74A">
                            <w:pPr>
                              <w:pStyle w:val="6"/>
                              <w:snapToGrid w:val="0"/>
                              <w:jc w:val="both"/>
                              <w:rPr>
                                <w:rFonts w:hint="eastAsia" w:ascii="黑体" w:eastAsia="黑体" w:cs="黑体"/>
                                <w:b/>
                                <w:bCs/>
                                <w:lang w:val="en-US" w:eastAsia="zh-CN"/>
                              </w:rPr>
                            </w:pPr>
                            <w:r>
                              <w:rPr>
                                <w:rFonts w:hint="eastAsia" w:ascii="黑体" w:eastAsia="黑体" w:cs="黑体"/>
                                <w:b/>
                                <w:bCs/>
                                <w:lang w:val="en-US" w:eastAsia="zh-CN"/>
                              </w:rPr>
                              <w:t>机</w:t>
                            </w:r>
                          </w:p>
                          <w:p w14:paraId="23C63BC8">
                            <w:pPr>
                              <w:pStyle w:val="6"/>
                              <w:snapToGrid w:val="0"/>
                              <w:jc w:val="both"/>
                              <w:rPr>
                                <w:rFonts w:hint="eastAsia" w:ascii="黑体" w:eastAsia="黑体" w:cs="黑体"/>
                                <w:b/>
                                <w:bCs/>
                                <w:lang w:val="en-US" w:eastAsia="zh-CN"/>
                              </w:rPr>
                            </w:pPr>
                            <w:r>
                              <w:rPr>
                                <w:rFonts w:hint="eastAsia" w:ascii="黑体" w:eastAsia="黑体" w:cs="黑体"/>
                                <w:b/>
                                <w:bCs/>
                                <w:lang w:val="en-US" w:eastAsia="zh-CN"/>
                              </w:rPr>
                              <w:t>器</w:t>
                            </w:r>
                          </w:p>
                          <w:p w14:paraId="0CEC7DCE">
                            <w:pPr>
                              <w:pStyle w:val="6"/>
                              <w:snapToGrid w:val="0"/>
                              <w:jc w:val="both"/>
                              <w:rPr>
                                <w:rFonts w:hint="eastAsia" w:ascii="黑体" w:eastAsia="黑体" w:cs="黑体"/>
                                <w:b/>
                                <w:bCs/>
                                <w:lang w:val="en-US" w:eastAsia="zh-CN"/>
                              </w:rPr>
                            </w:pPr>
                            <w:r>
                              <w:rPr>
                                <w:rFonts w:hint="eastAsia" w:ascii="黑体" w:eastAsia="黑体" w:cs="黑体"/>
                                <w:b/>
                                <w:bCs/>
                                <w:lang w:val="en-US" w:eastAsia="zh-CN"/>
                              </w:rPr>
                              <w:t>人</w:t>
                            </w:r>
                          </w:p>
                          <w:p w14:paraId="2D7B564B">
                            <w:pPr>
                              <w:pStyle w:val="6"/>
                              <w:snapToGrid w:val="0"/>
                              <w:jc w:val="both"/>
                              <w:rPr>
                                <w:rFonts w:hint="eastAsia" w:ascii="黑体" w:eastAsia="黑体" w:cs="黑体"/>
                                <w:b/>
                                <w:bCs/>
                                <w:lang w:val="en-US" w:eastAsia="zh-CN"/>
                              </w:rPr>
                            </w:pPr>
                            <w:r>
                              <w:rPr>
                                <w:rFonts w:hint="eastAsia" w:ascii="黑体" w:eastAsia="黑体" w:cs="黑体"/>
                                <w:b/>
                                <w:bCs/>
                                <w:lang w:val="en-US" w:eastAsia="zh-CN"/>
                              </w:rPr>
                              <w:t>路</w:t>
                            </w:r>
                          </w:p>
                          <w:p w14:paraId="6D796DC9">
                            <w:pPr>
                              <w:pStyle w:val="6"/>
                              <w:snapToGrid w:val="0"/>
                              <w:jc w:val="both"/>
                              <w:rPr>
                                <w:rFonts w:hint="eastAsia" w:ascii="黑体" w:eastAsia="黑体" w:cs="黑体"/>
                                <w:b/>
                                <w:bCs/>
                                <w:lang w:val="en-US" w:eastAsia="zh-CN"/>
                              </w:rPr>
                            </w:pPr>
                            <w:r>
                              <w:rPr>
                                <w:rFonts w:hint="eastAsia" w:ascii="黑体" w:eastAsia="黑体" w:cs="黑体"/>
                                <w:b/>
                                <w:bCs/>
                                <w:lang w:val="en-US" w:eastAsia="zh-CN"/>
                              </w:rPr>
                              <w:t>径</w:t>
                            </w:r>
                          </w:p>
                          <w:p w14:paraId="72D220A5">
                            <w:pPr>
                              <w:pStyle w:val="6"/>
                              <w:snapToGrid w:val="0"/>
                              <w:jc w:val="both"/>
                              <w:rPr>
                                <w:rFonts w:hint="eastAsia" w:ascii="黑体" w:eastAsia="黑体" w:cs="黑体"/>
                                <w:b/>
                                <w:bCs/>
                                <w:lang w:val="en-US" w:eastAsia="zh-CN"/>
                              </w:rPr>
                            </w:pPr>
                            <w:r>
                              <w:rPr>
                                <w:rFonts w:hint="eastAsia" w:ascii="黑体" w:eastAsia="黑体" w:cs="黑体"/>
                                <w:b/>
                                <w:bCs/>
                                <w:lang w:val="en-US" w:eastAsia="zh-CN"/>
                              </w:rPr>
                              <w:t>规</w:t>
                            </w:r>
                          </w:p>
                          <w:p w14:paraId="361EC972">
                            <w:pPr>
                              <w:pStyle w:val="6"/>
                              <w:snapToGrid w:val="0"/>
                              <w:jc w:val="both"/>
                              <w:rPr>
                                <w:rFonts w:hint="default" w:ascii="黑体" w:eastAsia="黑体" w:cs="黑体"/>
                                <w:b/>
                                <w:bCs/>
                                <w:lang w:val="en-US" w:eastAsia="zh-CN"/>
                              </w:rPr>
                            </w:pPr>
                            <w:r>
                              <w:rPr>
                                <w:rFonts w:hint="eastAsia" w:ascii="黑体" w:eastAsia="黑体" w:cs="黑体"/>
                                <w:b/>
                                <w:bCs/>
                                <w:lang w:val="en-US" w:eastAsia="zh-CN"/>
                              </w:rPr>
                              <w:t>划</w:t>
                            </w:r>
                          </w:p>
                          <w:p w14:paraId="77A808E0">
                            <w:pPr>
                              <w:pStyle w:val="6"/>
                              <w:snapToGrid w:val="0"/>
                              <w:jc w:val="center"/>
                              <w:rPr>
                                <w:rFonts w:eastAsia="黑体"/>
                                <w:b/>
                                <w:bCs/>
                              </w:rPr>
                            </w:pPr>
                          </w:p>
                          <w:p w14:paraId="3D864736">
                            <w:pPr>
                              <w:pStyle w:val="6"/>
                              <w:spacing w:line="320" w:lineRule="atLeast"/>
                              <w:rPr>
                                <w:rFonts w:eastAsia="黑体"/>
                              </w:rPr>
                            </w:pPr>
                          </w:p>
                          <w:p w14:paraId="2C52C7A3">
                            <w:pPr>
                              <w:pStyle w:val="6"/>
                              <w:spacing w:line="320" w:lineRule="atLeast"/>
                              <w:rPr>
                                <w:rFonts w:eastAsia="黑体"/>
                              </w:rPr>
                            </w:pPr>
                          </w:p>
                          <w:p w14:paraId="200EE9CE">
                            <w:pPr>
                              <w:snapToGrid w:val="0"/>
                              <w:spacing w:line="320" w:lineRule="atLeast"/>
                              <w:jc w:val="center"/>
                              <w:rPr>
                                <w:rFonts w:hint="default" w:eastAsia="黑体"/>
                                <w:b/>
                                <w:bCs/>
                                <w:sz w:val="28"/>
                                <w:szCs w:val="28"/>
                                <w:lang w:val="en-US" w:eastAsia="zh-CN"/>
                              </w:rPr>
                            </w:pPr>
                            <w:r>
                              <w:rPr>
                                <w:rFonts w:hint="eastAsia" w:ascii="黑体" w:eastAsia="黑体" w:cs="黑体"/>
                                <w:b/>
                                <w:bCs/>
                                <w:sz w:val="28"/>
                                <w:szCs w:val="28"/>
                              </w:rPr>
                              <w:t>陈</w:t>
                            </w:r>
                            <w:r>
                              <w:rPr>
                                <w:rFonts w:hint="eastAsia" w:ascii="黑体" w:eastAsia="黑体" w:cs="黑体"/>
                                <w:b/>
                                <w:bCs/>
                                <w:sz w:val="28"/>
                                <w:szCs w:val="28"/>
                                <w:lang w:val="en-US" w:eastAsia="zh-CN"/>
                              </w:rPr>
                              <w:t>楚楠</w:t>
                            </w:r>
                          </w:p>
                          <w:p w14:paraId="4B408AC1">
                            <w:pPr>
                              <w:pStyle w:val="10"/>
                              <w:spacing w:line="320" w:lineRule="atLeast"/>
                              <w:rPr>
                                <w:rFonts w:eastAsia="黑体"/>
                                <w:sz w:val="24"/>
                                <w:szCs w:val="24"/>
                              </w:rPr>
                            </w:pPr>
                          </w:p>
                          <w:p w14:paraId="0D86CF95">
                            <w:pPr>
                              <w:pStyle w:val="10"/>
                              <w:spacing w:line="320" w:lineRule="atLeast"/>
                              <w:jc w:val="both"/>
                              <w:rPr>
                                <w:rFonts w:eastAsia="黑体"/>
                                <w:sz w:val="24"/>
                                <w:szCs w:val="24"/>
                              </w:rPr>
                            </w:pPr>
                          </w:p>
                          <w:p w14:paraId="52B87961">
                            <w:pPr>
                              <w:pStyle w:val="10"/>
                              <w:spacing w:line="320" w:lineRule="atLeast"/>
                              <w:rPr>
                                <w:rFonts w:ascii="黑体" w:eastAsia="黑体"/>
                                <w:b/>
                                <w:bCs/>
                                <w:sz w:val="24"/>
                                <w:szCs w:val="24"/>
                              </w:rPr>
                            </w:pPr>
                            <w:r>
                              <w:rPr>
                                <w:rFonts w:hint="eastAsia" w:ascii="黑体" w:eastAsia="黑体" w:cs="黑体"/>
                                <w:b/>
                                <w:bCs/>
                                <w:sz w:val="24"/>
                                <w:szCs w:val="24"/>
                                <w:lang w:val="en-US" w:eastAsia="zh-CN"/>
                              </w:rPr>
                              <w:t>自动化</w:t>
                            </w:r>
                            <w:r>
                              <w:rPr>
                                <w:rFonts w:hint="eastAsia" w:ascii="黑体" w:eastAsia="黑体" w:cs="黑体"/>
                                <w:b/>
                                <w:bCs/>
                                <w:sz w:val="24"/>
                                <w:szCs w:val="24"/>
                              </w:rPr>
                              <w:t>学院</w:t>
                            </w:r>
                          </w:p>
                          <w:p w14:paraId="71B1949E">
                            <w:pPr>
                              <w:spacing w:line="320" w:lineRule="atLeast"/>
                              <w:jc w:val="center"/>
                              <w:rPr>
                                <w:rFonts w:eastAsia="黑体"/>
                                <w:sz w:val="24"/>
                              </w:rPr>
                            </w:pPr>
                          </w:p>
                        </w:txbxContent>
                      </wps:txbx>
                      <wps:bodyPr rot="0" vert="horz" wrap="square" lIns="91440" tIns="45720" rIns="91440" bIns="45720" anchor="t" anchorCtr="0" upright="1">
                        <a:noAutofit/>
                      </wps:bodyPr>
                    </wps:wsp>
                  </a:graphicData>
                </a:graphic>
              </wp:anchor>
            </w:drawing>
          </mc:Choice>
          <mc:Fallback>
            <w:pict>
              <v:shape id="文本框 77" o:spid="_x0000_s1026" o:spt="202" type="#_x0000_t202" style="position:absolute;left:0pt;margin-left:458.7pt;margin-top:-64.8pt;height:784.8pt;width:36pt;z-index:251659264;mso-width-relative:page;mso-height-relative:page;" fillcolor="#C0C0C0" filled="t" stroked="f" coordsize="21600,21600" o:gfxdata="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h+Lf+2gAAAA0BAAAPAAAAAAAAAAEAIAAAACIAAABkcnMvZG93bnJldi54&#10;bWxQSwECFAAUAAAACACHTuJAP0NAuzECAABOBAAADgAAAAAAAAABACAAAAApAQAAZHJzL2Uyb0Rv&#10;Yy54bWxQSwUGAAAAAAYABgBZAQAAzAUAAAAA&#10;">
                <v:fill on="t" focussize="0,0"/>
                <v:stroke on="f"/>
                <v:imagedata o:title=""/>
                <o:lock v:ext="edit" aspectratio="f"/>
                <v:textbox>
                  <w:txbxContent>
                    <w:p w14:paraId="21C8A5FF">
                      <w:pPr>
                        <w:pStyle w:val="6"/>
                        <w:snapToGrid w:val="0"/>
                        <w:spacing w:line="320" w:lineRule="atLeast"/>
                        <w:jc w:val="both"/>
                        <w:rPr>
                          <w:rFonts w:ascii="黑体" w:eastAsia="黑体"/>
                          <w:b/>
                          <w:bCs/>
                        </w:rPr>
                      </w:pPr>
                    </w:p>
                    <w:p w14:paraId="3A2D7D53">
                      <w:pPr>
                        <w:pStyle w:val="6"/>
                        <w:snapToGrid w:val="0"/>
                        <w:jc w:val="both"/>
                        <w:rPr>
                          <w:rFonts w:hint="eastAsia" w:ascii="黑体" w:eastAsia="黑体" w:cs="黑体"/>
                          <w:b/>
                          <w:bCs/>
                          <w:lang w:val="en-US" w:eastAsia="zh-CN"/>
                        </w:rPr>
                      </w:pPr>
                      <w:r>
                        <w:rPr>
                          <w:rFonts w:hint="eastAsia" w:ascii="黑体" w:eastAsia="黑体" w:cs="黑体"/>
                          <w:b/>
                          <w:bCs/>
                          <w:lang w:val="en-US" w:eastAsia="zh-CN"/>
                        </w:rPr>
                        <w:t>融</w:t>
                      </w:r>
                    </w:p>
                    <w:p w14:paraId="03B2D53B">
                      <w:pPr>
                        <w:pStyle w:val="6"/>
                        <w:snapToGrid w:val="0"/>
                        <w:ind w:left="422" w:hanging="422" w:hangingChars="200"/>
                        <w:jc w:val="both"/>
                        <w:rPr>
                          <w:rFonts w:hint="eastAsia" w:ascii="黑体" w:eastAsia="黑体" w:cs="黑体"/>
                          <w:b/>
                          <w:bCs/>
                          <w:lang w:val="en-US" w:eastAsia="zh-CN"/>
                        </w:rPr>
                      </w:pPr>
                      <w:r>
                        <w:rPr>
                          <w:rFonts w:hint="eastAsia" w:ascii="黑体" w:eastAsia="黑体" w:cs="黑体"/>
                          <w:b/>
                          <w:bCs/>
                          <w:lang w:val="en-US" w:eastAsia="zh-CN"/>
                        </w:rPr>
                        <w:t xml:space="preserve">和   </w:t>
                      </w:r>
                    </w:p>
                    <w:p w14:paraId="2244609F">
                      <w:pPr>
                        <w:pStyle w:val="6"/>
                        <w:snapToGrid w:val="0"/>
                        <w:jc w:val="both"/>
                        <w:rPr>
                          <w:rFonts w:hint="eastAsia" w:ascii="黑体" w:eastAsia="黑体" w:cs="黑体"/>
                          <w:b/>
                          <w:bCs/>
                          <w:lang w:val="en-US" w:eastAsia="zh-CN"/>
                        </w:rPr>
                      </w:pPr>
                      <w:r>
                        <w:rPr>
                          <w:rFonts w:hint="eastAsia" w:ascii="黑体" w:eastAsia="黑体" w:cs="黑体"/>
                          <w:b/>
                          <w:bCs/>
                          <w:lang w:val="en-US" w:eastAsia="zh-CN"/>
                        </w:rPr>
                        <w:t>改</w:t>
                      </w:r>
                    </w:p>
                    <w:p w14:paraId="1754D487">
                      <w:pPr>
                        <w:pStyle w:val="6"/>
                        <w:snapToGrid w:val="0"/>
                        <w:jc w:val="both"/>
                        <w:rPr>
                          <w:rFonts w:hint="eastAsia" w:ascii="黑体" w:eastAsia="黑体" w:cs="黑体"/>
                          <w:b/>
                          <w:bCs/>
                          <w:lang w:val="en-US" w:eastAsia="zh-CN"/>
                        </w:rPr>
                      </w:pPr>
                      <w:r>
                        <w:rPr>
                          <w:rFonts w:hint="eastAsia" w:ascii="黑体" w:eastAsia="黑体" w:cs="黑体"/>
                          <w:b/>
                          <w:bCs/>
                          <w:lang w:val="en-US" w:eastAsia="zh-CN"/>
                        </w:rPr>
                        <w:t>进</w:t>
                      </w:r>
                    </w:p>
                    <w:p w14:paraId="05E6EDF0">
                      <w:pPr>
                        <w:pStyle w:val="6"/>
                        <w:snapToGrid w:val="0"/>
                        <w:jc w:val="both"/>
                        <w:rPr>
                          <w:rFonts w:hint="eastAsia" w:ascii="黑体" w:eastAsia="黑体" w:cs="黑体"/>
                          <w:b/>
                          <w:bCs/>
                          <w:lang w:val="en-US" w:eastAsia="zh-CN"/>
                        </w:rPr>
                      </w:pPr>
                      <w:r>
                        <w:rPr>
                          <w:rFonts w:hint="eastAsia" w:ascii="黑体" w:eastAsia="黑体" w:cs="黑体"/>
                          <w:b/>
                          <w:bCs/>
                          <w:lang w:val="en-US" w:eastAsia="zh-CN"/>
                        </w:rPr>
                        <w:t>A*</w:t>
                      </w:r>
                    </w:p>
                    <w:p w14:paraId="564E4798">
                      <w:pPr>
                        <w:pStyle w:val="6"/>
                        <w:snapToGrid w:val="0"/>
                        <w:jc w:val="both"/>
                        <w:rPr>
                          <w:rFonts w:hint="eastAsia" w:ascii="黑体" w:eastAsia="黑体" w:cs="黑体"/>
                          <w:b/>
                          <w:bCs/>
                          <w:lang w:val="en-US" w:eastAsia="zh-CN"/>
                        </w:rPr>
                      </w:pPr>
                      <w:r>
                        <w:rPr>
                          <w:rFonts w:hint="eastAsia" w:ascii="黑体" w:eastAsia="黑体" w:cs="黑体"/>
                          <w:b/>
                          <w:bCs/>
                          <w:lang w:val="en-US" w:eastAsia="zh-CN"/>
                        </w:rPr>
                        <w:t>算</w:t>
                      </w:r>
                    </w:p>
                    <w:p w14:paraId="41B5F960">
                      <w:pPr>
                        <w:pStyle w:val="6"/>
                        <w:snapToGrid w:val="0"/>
                        <w:jc w:val="both"/>
                        <w:rPr>
                          <w:rFonts w:hint="eastAsia" w:ascii="黑体" w:eastAsia="黑体" w:cs="黑体"/>
                          <w:b/>
                          <w:bCs/>
                          <w:lang w:val="en-US" w:eastAsia="zh-CN"/>
                        </w:rPr>
                      </w:pPr>
                      <w:r>
                        <w:rPr>
                          <w:rFonts w:hint="eastAsia" w:ascii="黑体" w:eastAsia="黑体" w:cs="黑体"/>
                          <w:b/>
                          <w:bCs/>
                          <w:lang w:val="en-US" w:eastAsia="zh-CN"/>
                        </w:rPr>
                        <w:t>法</w:t>
                      </w:r>
                    </w:p>
                    <w:p w14:paraId="105C30BB">
                      <w:pPr>
                        <w:pStyle w:val="6"/>
                        <w:snapToGrid w:val="0"/>
                        <w:jc w:val="both"/>
                        <w:rPr>
                          <w:rFonts w:hint="eastAsia" w:ascii="黑体" w:eastAsia="黑体" w:cs="黑体"/>
                          <w:b/>
                          <w:bCs/>
                          <w:lang w:val="en-US" w:eastAsia="zh-CN"/>
                        </w:rPr>
                      </w:pPr>
                      <w:r>
                        <w:rPr>
                          <w:rFonts w:hint="eastAsia" w:ascii="黑体" w:eastAsia="黑体" w:cs="黑体"/>
                          <w:b/>
                          <w:bCs/>
                          <w:lang w:val="en-US" w:eastAsia="zh-CN"/>
                        </w:rPr>
                        <w:t>与</w:t>
                      </w:r>
                    </w:p>
                    <w:p w14:paraId="56D58C67">
                      <w:pPr>
                        <w:pStyle w:val="6"/>
                        <w:snapToGrid w:val="0"/>
                        <w:jc w:val="both"/>
                        <w:rPr>
                          <w:rFonts w:hint="eastAsia" w:ascii="黑体" w:eastAsia="黑体" w:cs="黑体"/>
                          <w:b/>
                          <w:bCs/>
                          <w:lang w:val="en-US" w:eastAsia="zh-CN"/>
                        </w:rPr>
                      </w:pPr>
                      <w:r>
                        <w:rPr>
                          <w:rFonts w:hint="eastAsia" w:ascii="黑体" w:eastAsia="黑体" w:cs="黑体"/>
                          <w:b/>
                          <w:bCs/>
                          <w:lang w:val="en-US" w:eastAsia="zh-CN"/>
                        </w:rPr>
                        <w:t>自</w:t>
                      </w:r>
                    </w:p>
                    <w:p w14:paraId="761C03A0">
                      <w:pPr>
                        <w:pStyle w:val="6"/>
                        <w:snapToGrid w:val="0"/>
                        <w:jc w:val="both"/>
                        <w:rPr>
                          <w:rFonts w:hint="eastAsia" w:ascii="黑体" w:eastAsia="黑体" w:cs="黑体"/>
                          <w:b/>
                          <w:bCs/>
                          <w:lang w:val="en-US" w:eastAsia="zh-CN"/>
                        </w:rPr>
                      </w:pPr>
                      <w:r>
                        <w:rPr>
                          <w:rFonts w:hint="eastAsia" w:ascii="黑体" w:eastAsia="黑体" w:cs="黑体"/>
                          <w:b/>
                          <w:bCs/>
                          <w:lang w:val="en-US" w:eastAsia="zh-CN"/>
                        </w:rPr>
                        <w:t>适</w:t>
                      </w:r>
                    </w:p>
                    <w:p w14:paraId="0A4A3059">
                      <w:pPr>
                        <w:pStyle w:val="6"/>
                        <w:snapToGrid w:val="0"/>
                        <w:jc w:val="both"/>
                        <w:rPr>
                          <w:rFonts w:hint="eastAsia" w:ascii="黑体" w:eastAsia="黑体" w:cs="黑体"/>
                          <w:b/>
                          <w:bCs/>
                          <w:lang w:val="en-US" w:eastAsia="zh-CN"/>
                        </w:rPr>
                      </w:pPr>
                      <w:r>
                        <w:rPr>
                          <w:rFonts w:hint="eastAsia" w:ascii="黑体" w:eastAsia="黑体" w:cs="黑体"/>
                          <w:b/>
                          <w:bCs/>
                          <w:lang w:val="en-US" w:eastAsia="zh-CN"/>
                        </w:rPr>
                        <w:t>应</w:t>
                      </w:r>
                    </w:p>
                    <w:p w14:paraId="5F5A8A0B">
                      <w:pPr>
                        <w:pStyle w:val="6"/>
                        <w:snapToGrid w:val="0"/>
                        <w:jc w:val="both"/>
                        <w:rPr>
                          <w:rFonts w:hint="eastAsia" w:ascii="黑体" w:eastAsia="黑体" w:cs="黑体"/>
                          <w:b/>
                          <w:bCs/>
                          <w:lang w:val="en-US" w:eastAsia="zh-CN"/>
                        </w:rPr>
                      </w:pPr>
                      <w:r>
                        <w:rPr>
                          <w:rFonts w:hint="eastAsia" w:ascii="黑体" w:eastAsia="黑体" w:cs="黑体"/>
                          <w:b/>
                          <w:bCs/>
                          <w:lang w:val="en-US" w:eastAsia="zh-CN"/>
                        </w:rPr>
                        <w:t>遗</w:t>
                      </w:r>
                    </w:p>
                    <w:p w14:paraId="7655C6FF">
                      <w:pPr>
                        <w:pStyle w:val="6"/>
                        <w:snapToGrid w:val="0"/>
                        <w:jc w:val="both"/>
                        <w:rPr>
                          <w:rFonts w:hint="eastAsia" w:ascii="黑体" w:eastAsia="黑体" w:cs="黑体"/>
                          <w:b/>
                          <w:bCs/>
                          <w:lang w:val="en-US" w:eastAsia="zh-CN"/>
                        </w:rPr>
                      </w:pPr>
                      <w:r>
                        <w:rPr>
                          <w:rFonts w:hint="eastAsia" w:ascii="黑体" w:eastAsia="黑体" w:cs="黑体"/>
                          <w:b/>
                          <w:bCs/>
                          <w:lang w:val="en-US" w:eastAsia="zh-CN"/>
                        </w:rPr>
                        <w:t>传</w:t>
                      </w:r>
                    </w:p>
                    <w:p w14:paraId="3BC7FEBD">
                      <w:pPr>
                        <w:pStyle w:val="6"/>
                        <w:snapToGrid w:val="0"/>
                        <w:jc w:val="both"/>
                        <w:rPr>
                          <w:rFonts w:hint="eastAsia" w:ascii="黑体" w:eastAsia="黑体" w:cs="黑体"/>
                          <w:b/>
                          <w:bCs/>
                          <w:lang w:val="en-US" w:eastAsia="zh-CN"/>
                        </w:rPr>
                      </w:pPr>
                      <w:r>
                        <w:rPr>
                          <w:rFonts w:hint="eastAsia" w:ascii="黑体" w:eastAsia="黑体" w:cs="黑体"/>
                          <w:b/>
                          <w:bCs/>
                          <w:lang w:val="en-US" w:eastAsia="zh-CN"/>
                        </w:rPr>
                        <w:t>算</w:t>
                      </w:r>
                    </w:p>
                    <w:p w14:paraId="5650A397">
                      <w:pPr>
                        <w:pStyle w:val="6"/>
                        <w:snapToGrid w:val="0"/>
                        <w:jc w:val="both"/>
                        <w:rPr>
                          <w:rFonts w:hint="eastAsia" w:ascii="黑体" w:eastAsia="黑体" w:cs="黑体"/>
                          <w:b/>
                          <w:bCs/>
                          <w:lang w:val="en-US" w:eastAsia="zh-CN"/>
                        </w:rPr>
                      </w:pPr>
                      <w:r>
                        <w:rPr>
                          <w:rFonts w:hint="eastAsia" w:ascii="黑体" w:eastAsia="黑体" w:cs="黑体"/>
                          <w:b/>
                          <w:bCs/>
                          <w:lang w:val="en-US" w:eastAsia="zh-CN"/>
                        </w:rPr>
                        <w:t>法</w:t>
                      </w:r>
                    </w:p>
                    <w:p w14:paraId="6DE81BCC">
                      <w:pPr>
                        <w:pStyle w:val="6"/>
                        <w:snapToGrid w:val="0"/>
                        <w:jc w:val="both"/>
                        <w:rPr>
                          <w:rFonts w:hint="eastAsia" w:ascii="黑体" w:eastAsia="黑体" w:cs="黑体"/>
                          <w:b/>
                          <w:bCs/>
                          <w:lang w:val="en-US" w:eastAsia="zh-CN"/>
                        </w:rPr>
                      </w:pPr>
                      <w:r>
                        <w:rPr>
                          <w:rFonts w:hint="eastAsia" w:ascii="黑体" w:eastAsia="黑体" w:cs="黑体"/>
                          <w:b/>
                          <w:bCs/>
                          <w:lang w:val="en-US" w:eastAsia="zh-CN"/>
                        </w:rPr>
                        <w:t>的</w:t>
                      </w:r>
                    </w:p>
                    <w:p w14:paraId="10E357C0">
                      <w:pPr>
                        <w:pStyle w:val="6"/>
                        <w:snapToGrid w:val="0"/>
                        <w:jc w:val="both"/>
                        <w:rPr>
                          <w:rFonts w:hint="eastAsia" w:ascii="黑体" w:eastAsia="黑体" w:cs="黑体"/>
                          <w:b/>
                          <w:bCs/>
                          <w:lang w:val="en-US" w:eastAsia="zh-CN"/>
                        </w:rPr>
                      </w:pPr>
                      <w:r>
                        <w:rPr>
                          <w:rFonts w:hint="eastAsia" w:ascii="黑体" w:eastAsia="黑体" w:cs="黑体"/>
                          <w:b/>
                          <w:bCs/>
                          <w:lang w:val="en-US" w:eastAsia="zh-CN"/>
                        </w:rPr>
                        <w:t>移</w:t>
                      </w:r>
                    </w:p>
                    <w:p w14:paraId="49B218FB">
                      <w:pPr>
                        <w:pStyle w:val="6"/>
                        <w:snapToGrid w:val="0"/>
                        <w:jc w:val="both"/>
                        <w:rPr>
                          <w:rFonts w:hint="eastAsia" w:ascii="黑体" w:eastAsia="黑体" w:cs="黑体"/>
                          <w:b/>
                          <w:bCs/>
                          <w:lang w:val="en-US" w:eastAsia="zh-CN"/>
                        </w:rPr>
                      </w:pPr>
                      <w:r>
                        <w:rPr>
                          <w:rFonts w:hint="eastAsia" w:ascii="黑体" w:eastAsia="黑体" w:cs="黑体"/>
                          <w:b/>
                          <w:bCs/>
                          <w:lang w:val="en-US" w:eastAsia="zh-CN"/>
                        </w:rPr>
                        <w:t>动</w:t>
                      </w:r>
                    </w:p>
                    <w:p w14:paraId="0DB0D74A">
                      <w:pPr>
                        <w:pStyle w:val="6"/>
                        <w:snapToGrid w:val="0"/>
                        <w:jc w:val="both"/>
                        <w:rPr>
                          <w:rFonts w:hint="eastAsia" w:ascii="黑体" w:eastAsia="黑体" w:cs="黑体"/>
                          <w:b/>
                          <w:bCs/>
                          <w:lang w:val="en-US" w:eastAsia="zh-CN"/>
                        </w:rPr>
                      </w:pPr>
                      <w:r>
                        <w:rPr>
                          <w:rFonts w:hint="eastAsia" w:ascii="黑体" w:eastAsia="黑体" w:cs="黑体"/>
                          <w:b/>
                          <w:bCs/>
                          <w:lang w:val="en-US" w:eastAsia="zh-CN"/>
                        </w:rPr>
                        <w:t>机</w:t>
                      </w:r>
                    </w:p>
                    <w:p w14:paraId="23C63BC8">
                      <w:pPr>
                        <w:pStyle w:val="6"/>
                        <w:snapToGrid w:val="0"/>
                        <w:jc w:val="both"/>
                        <w:rPr>
                          <w:rFonts w:hint="eastAsia" w:ascii="黑体" w:eastAsia="黑体" w:cs="黑体"/>
                          <w:b/>
                          <w:bCs/>
                          <w:lang w:val="en-US" w:eastAsia="zh-CN"/>
                        </w:rPr>
                      </w:pPr>
                      <w:r>
                        <w:rPr>
                          <w:rFonts w:hint="eastAsia" w:ascii="黑体" w:eastAsia="黑体" w:cs="黑体"/>
                          <w:b/>
                          <w:bCs/>
                          <w:lang w:val="en-US" w:eastAsia="zh-CN"/>
                        </w:rPr>
                        <w:t>器</w:t>
                      </w:r>
                    </w:p>
                    <w:p w14:paraId="0CEC7DCE">
                      <w:pPr>
                        <w:pStyle w:val="6"/>
                        <w:snapToGrid w:val="0"/>
                        <w:jc w:val="both"/>
                        <w:rPr>
                          <w:rFonts w:hint="eastAsia" w:ascii="黑体" w:eastAsia="黑体" w:cs="黑体"/>
                          <w:b/>
                          <w:bCs/>
                          <w:lang w:val="en-US" w:eastAsia="zh-CN"/>
                        </w:rPr>
                      </w:pPr>
                      <w:r>
                        <w:rPr>
                          <w:rFonts w:hint="eastAsia" w:ascii="黑体" w:eastAsia="黑体" w:cs="黑体"/>
                          <w:b/>
                          <w:bCs/>
                          <w:lang w:val="en-US" w:eastAsia="zh-CN"/>
                        </w:rPr>
                        <w:t>人</w:t>
                      </w:r>
                    </w:p>
                    <w:p w14:paraId="2D7B564B">
                      <w:pPr>
                        <w:pStyle w:val="6"/>
                        <w:snapToGrid w:val="0"/>
                        <w:jc w:val="both"/>
                        <w:rPr>
                          <w:rFonts w:hint="eastAsia" w:ascii="黑体" w:eastAsia="黑体" w:cs="黑体"/>
                          <w:b/>
                          <w:bCs/>
                          <w:lang w:val="en-US" w:eastAsia="zh-CN"/>
                        </w:rPr>
                      </w:pPr>
                      <w:r>
                        <w:rPr>
                          <w:rFonts w:hint="eastAsia" w:ascii="黑体" w:eastAsia="黑体" w:cs="黑体"/>
                          <w:b/>
                          <w:bCs/>
                          <w:lang w:val="en-US" w:eastAsia="zh-CN"/>
                        </w:rPr>
                        <w:t>路</w:t>
                      </w:r>
                    </w:p>
                    <w:p w14:paraId="6D796DC9">
                      <w:pPr>
                        <w:pStyle w:val="6"/>
                        <w:snapToGrid w:val="0"/>
                        <w:jc w:val="both"/>
                        <w:rPr>
                          <w:rFonts w:hint="eastAsia" w:ascii="黑体" w:eastAsia="黑体" w:cs="黑体"/>
                          <w:b/>
                          <w:bCs/>
                          <w:lang w:val="en-US" w:eastAsia="zh-CN"/>
                        </w:rPr>
                      </w:pPr>
                      <w:r>
                        <w:rPr>
                          <w:rFonts w:hint="eastAsia" w:ascii="黑体" w:eastAsia="黑体" w:cs="黑体"/>
                          <w:b/>
                          <w:bCs/>
                          <w:lang w:val="en-US" w:eastAsia="zh-CN"/>
                        </w:rPr>
                        <w:t>径</w:t>
                      </w:r>
                    </w:p>
                    <w:p w14:paraId="72D220A5">
                      <w:pPr>
                        <w:pStyle w:val="6"/>
                        <w:snapToGrid w:val="0"/>
                        <w:jc w:val="both"/>
                        <w:rPr>
                          <w:rFonts w:hint="eastAsia" w:ascii="黑体" w:eastAsia="黑体" w:cs="黑体"/>
                          <w:b/>
                          <w:bCs/>
                          <w:lang w:val="en-US" w:eastAsia="zh-CN"/>
                        </w:rPr>
                      </w:pPr>
                      <w:r>
                        <w:rPr>
                          <w:rFonts w:hint="eastAsia" w:ascii="黑体" w:eastAsia="黑体" w:cs="黑体"/>
                          <w:b/>
                          <w:bCs/>
                          <w:lang w:val="en-US" w:eastAsia="zh-CN"/>
                        </w:rPr>
                        <w:t>规</w:t>
                      </w:r>
                    </w:p>
                    <w:p w14:paraId="361EC972">
                      <w:pPr>
                        <w:pStyle w:val="6"/>
                        <w:snapToGrid w:val="0"/>
                        <w:jc w:val="both"/>
                        <w:rPr>
                          <w:rFonts w:hint="default" w:ascii="黑体" w:eastAsia="黑体" w:cs="黑体"/>
                          <w:b/>
                          <w:bCs/>
                          <w:lang w:val="en-US" w:eastAsia="zh-CN"/>
                        </w:rPr>
                      </w:pPr>
                      <w:r>
                        <w:rPr>
                          <w:rFonts w:hint="eastAsia" w:ascii="黑体" w:eastAsia="黑体" w:cs="黑体"/>
                          <w:b/>
                          <w:bCs/>
                          <w:lang w:val="en-US" w:eastAsia="zh-CN"/>
                        </w:rPr>
                        <w:t>划</w:t>
                      </w:r>
                    </w:p>
                    <w:p w14:paraId="77A808E0">
                      <w:pPr>
                        <w:pStyle w:val="6"/>
                        <w:snapToGrid w:val="0"/>
                        <w:jc w:val="center"/>
                        <w:rPr>
                          <w:rFonts w:eastAsia="黑体"/>
                          <w:b/>
                          <w:bCs/>
                        </w:rPr>
                      </w:pPr>
                    </w:p>
                    <w:p w14:paraId="3D864736">
                      <w:pPr>
                        <w:pStyle w:val="6"/>
                        <w:spacing w:line="320" w:lineRule="atLeast"/>
                        <w:rPr>
                          <w:rFonts w:eastAsia="黑体"/>
                        </w:rPr>
                      </w:pPr>
                    </w:p>
                    <w:p w14:paraId="2C52C7A3">
                      <w:pPr>
                        <w:pStyle w:val="6"/>
                        <w:spacing w:line="320" w:lineRule="atLeast"/>
                        <w:rPr>
                          <w:rFonts w:eastAsia="黑体"/>
                        </w:rPr>
                      </w:pPr>
                    </w:p>
                    <w:p w14:paraId="200EE9CE">
                      <w:pPr>
                        <w:snapToGrid w:val="0"/>
                        <w:spacing w:line="320" w:lineRule="atLeast"/>
                        <w:jc w:val="center"/>
                        <w:rPr>
                          <w:rFonts w:hint="default" w:eastAsia="黑体"/>
                          <w:b/>
                          <w:bCs/>
                          <w:sz w:val="28"/>
                          <w:szCs w:val="28"/>
                          <w:lang w:val="en-US" w:eastAsia="zh-CN"/>
                        </w:rPr>
                      </w:pPr>
                      <w:r>
                        <w:rPr>
                          <w:rFonts w:hint="eastAsia" w:ascii="黑体" w:eastAsia="黑体" w:cs="黑体"/>
                          <w:b/>
                          <w:bCs/>
                          <w:sz w:val="28"/>
                          <w:szCs w:val="28"/>
                        </w:rPr>
                        <w:t>陈</w:t>
                      </w:r>
                      <w:r>
                        <w:rPr>
                          <w:rFonts w:hint="eastAsia" w:ascii="黑体" w:eastAsia="黑体" w:cs="黑体"/>
                          <w:b/>
                          <w:bCs/>
                          <w:sz w:val="28"/>
                          <w:szCs w:val="28"/>
                          <w:lang w:val="en-US" w:eastAsia="zh-CN"/>
                        </w:rPr>
                        <w:t>楚楠</w:t>
                      </w:r>
                    </w:p>
                    <w:p w14:paraId="4B408AC1">
                      <w:pPr>
                        <w:pStyle w:val="10"/>
                        <w:spacing w:line="320" w:lineRule="atLeast"/>
                        <w:rPr>
                          <w:rFonts w:eastAsia="黑体"/>
                          <w:sz w:val="24"/>
                          <w:szCs w:val="24"/>
                        </w:rPr>
                      </w:pPr>
                    </w:p>
                    <w:p w14:paraId="0D86CF95">
                      <w:pPr>
                        <w:pStyle w:val="10"/>
                        <w:spacing w:line="320" w:lineRule="atLeast"/>
                        <w:jc w:val="both"/>
                        <w:rPr>
                          <w:rFonts w:eastAsia="黑体"/>
                          <w:sz w:val="24"/>
                          <w:szCs w:val="24"/>
                        </w:rPr>
                      </w:pPr>
                    </w:p>
                    <w:p w14:paraId="52B87961">
                      <w:pPr>
                        <w:pStyle w:val="10"/>
                        <w:spacing w:line="320" w:lineRule="atLeast"/>
                        <w:rPr>
                          <w:rFonts w:ascii="黑体" w:eastAsia="黑体"/>
                          <w:b/>
                          <w:bCs/>
                          <w:sz w:val="24"/>
                          <w:szCs w:val="24"/>
                        </w:rPr>
                      </w:pPr>
                      <w:r>
                        <w:rPr>
                          <w:rFonts w:hint="eastAsia" w:ascii="黑体" w:eastAsia="黑体" w:cs="黑体"/>
                          <w:b/>
                          <w:bCs/>
                          <w:sz w:val="24"/>
                          <w:szCs w:val="24"/>
                          <w:lang w:val="en-US" w:eastAsia="zh-CN"/>
                        </w:rPr>
                        <w:t>自动化</w:t>
                      </w:r>
                      <w:r>
                        <w:rPr>
                          <w:rFonts w:hint="eastAsia" w:ascii="黑体" w:eastAsia="黑体" w:cs="黑体"/>
                          <w:b/>
                          <w:bCs/>
                          <w:sz w:val="24"/>
                          <w:szCs w:val="24"/>
                        </w:rPr>
                        <w:t>学院</w:t>
                      </w:r>
                    </w:p>
                    <w:p w14:paraId="71B1949E">
                      <w:pPr>
                        <w:spacing w:line="320" w:lineRule="atLeast"/>
                        <w:jc w:val="center"/>
                        <w:rPr>
                          <w:rFonts w:eastAsia="黑体"/>
                          <w:sz w:val="24"/>
                        </w:rPr>
                      </w:pPr>
                    </w:p>
                  </w:txbxContent>
                </v:textbox>
              </v:shape>
            </w:pict>
          </mc:Fallback>
        </mc:AlternateContent>
      </w:r>
      <w:r>
        <w:rPr>
          <w:rFonts w:ascii="Times New Roman" w:hAnsi="Times New Roman" w:eastAsia="宋体" w:cs="Times New Roman"/>
          <w:szCs w:val="24"/>
        </w:rPr>
        <w:drawing>
          <wp:inline distT="0" distB="0" distL="0" distR="0">
            <wp:extent cx="762000" cy="771525"/>
            <wp:effectExtent l="0" t="0" r="0" b="952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762000" cy="771525"/>
                    </a:xfrm>
                    <a:prstGeom prst="rect">
                      <a:avLst/>
                    </a:prstGeom>
                    <a:noFill/>
                    <a:ln>
                      <a:noFill/>
                    </a:ln>
                  </pic:spPr>
                </pic:pic>
              </a:graphicData>
            </a:graphic>
          </wp:inline>
        </w:drawing>
      </w:r>
    </w:p>
    <w:p w14:paraId="352D0828">
      <w:pPr>
        <w:widowControl/>
        <w:jc w:val="center"/>
        <w:textAlignment w:val="baseline"/>
        <w:rPr>
          <w:rFonts w:ascii="Times New Roman" w:hAnsi="Times New Roman" w:eastAsia="隶书" w:cs="Times New Roman"/>
          <w:sz w:val="110"/>
          <w:szCs w:val="110"/>
        </w:rPr>
      </w:pPr>
      <w:r>
        <w:rPr>
          <w:rFonts w:ascii="Times New Roman" w:hAnsi="Times New Roman" w:eastAsia="隶书" w:cs="Times New Roman"/>
          <w:sz w:val="110"/>
          <w:szCs w:val="110"/>
        </w:rPr>
        <w:drawing>
          <wp:inline distT="0" distB="0" distL="0" distR="0">
            <wp:extent cx="3724275" cy="1047750"/>
            <wp:effectExtent l="0" t="0" r="9525" b="0"/>
            <wp:docPr id="9" name="图片 9" descr="xiao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xiaomin"/>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a:xfrm>
                      <a:off x="0" y="0"/>
                      <a:ext cx="3724275" cy="1047750"/>
                    </a:xfrm>
                    <a:prstGeom prst="rect">
                      <a:avLst/>
                    </a:prstGeom>
                    <a:noFill/>
                    <a:ln>
                      <a:noFill/>
                    </a:ln>
                  </pic:spPr>
                </pic:pic>
              </a:graphicData>
            </a:graphic>
          </wp:inline>
        </w:drawing>
      </w:r>
    </w:p>
    <w:p w14:paraId="2E118077">
      <w:pPr>
        <w:keepNext/>
        <w:keepLines/>
        <w:adjustRightInd w:val="0"/>
        <w:snapToGrid w:val="0"/>
        <w:spacing w:beforeLines="150" w:line="640" w:lineRule="exact"/>
        <w:jc w:val="center"/>
        <w:outlineLvl w:val="0"/>
        <w:rPr>
          <w:rFonts w:ascii="Times New Roman" w:hAnsi="Times New Roman" w:eastAsia="黑体" w:cs="Times New Roman"/>
          <w:bCs/>
          <w:kern w:val="44"/>
          <w:sz w:val="52"/>
          <w:szCs w:val="52"/>
          <w:lang w:val="zh-CN"/>
        </w:rPr>
      </w:pPr>
      <w:bookmarkStart w:id="0" w:name="_Toc24489"/>
      <w:r>
        <w:rPr>
          <w:rFonts w:ascii="Times New Roman" w:hAnsi="Times New Roman" w:eastAsia="黑体" w:cs="Times New Roman"/>
          <w:bCs/>
          <w:kern w:val="44"/>
          <w:sz w:val="52"/>
          <w:szCs w:val="52"/>
          <w:lang w:val="zh-CN"/>
        </w:rPr>
        <w:t>本科毕业设计（论文）</w:t>
      </w:r>
      <w:bookmarkEnd w:id="0"/>
    </w:p>
    <w:p w14:paraId="7E249939">
      <w:pPr>
        <w:keepNext/>
        <w:keepLines/>
        <w:adjustRightInd w:val="0"/>
        <w:snapToGrid w:val="0"/>
        <w:spacing w:beforeLines="150" w:line="640" w:lineRule="exact"/>
        <w:jc w:val="center"/>
        <w:outlineLvl w:val="0"/>
        <w:rPr>
          <w:rFonts w:ascii="Times New Roman" w:hAnsi="Times New Roman" w:eastAsia="黑体" w:cs="Times New Roman"/>
          <w:bCs/>
          <w:kern w:val="44"/>
          <w:sz w:val="32"/>
          <w:szCs w:val="44"/>
          <w:lang w:val="zh-CN"/>
        </w:rPr>
      </w:pPr>
    </w:p>
    <w:p w14:paraId="6407483C">
      <w:pPr>
        <w:widowControl/>
        <w:jc w:val="center"/>
        <w:textAlignment w:val="baseline"/>
        <w:rPr>
          <w:rFonts w:hint="eastAsia" w:ascii="黑体" w:hAnsi="黑体" w:eastAsia="黑体" w:cs="黑体"/>
          <w:b/>
          <w:bCs/>
          <w:sz w:val="44"/>
          <w:szCs w:val="44"/>
          <w:lang w:val="en-US" w:eastAsia="zh-CN"/>
        </w:rPr>
      </w:pPr>
      <w:r>
        <w:rPr>
          <w:rFonts w:hint="eastAsia" w:ascii="黑体" w:hAnsi="黑体" w:eastAsia="黑体" w:cs="黑体"/>
          <w:b/>
          <w:bCs/>
          <w:sz w:val="44"/>
          <w:szCs w:val="44"/>
          <w:lang w:val="en-US" w:eastAsia="zh-CN"/>
        </w:rPr>
        <w:t>融合改进A*算法与自适应遗传算法的移动机器人路径规划</w:t>
      </w:r>
    </w:p>
    <w:p w14:paraId="3037FF04">
      <w:pPr>
        <w:widowControl/>
        <w:jc w:val="center"/>
        <w:textAlignment w:val="baseline"/>
        <w:rPr>
          <w:rFonts w:ascii="Times New Roman" w:hAnsi="Times New Roman" w:eastAsia="宋体" w:cs="Times New Roman"/>
          <w:sz w:val="36"/>
          <w:szCs w:val="36"/>
        </w:rPr>
      </w:pPr>
    </w:p>
    <w:p w14:paraId="70806BFA">
      <w:pPr>
        <w:widowControl/>
        <w:ind w:firstLine="1365"/>
        <w:textAlignment w:val="baseline"/>
        <w:rPr>
          <w:rFonts w:ascii="Times New Roman" w:hAnsi="Times New Roman" w:eastAsia="隶书" w:cs="Times New Roman"/>
          <w:sz w:val="44"/>
          <w:szCs w:val="44"/>
        </w:rPr>
      </w:pPr>
    </w:p>
    <w:p w14:paraId="00DE559E">
      <w:pPr>
        <w:bidi w:val="0"/>
      </w:pPr>
    </w:p>
    <w:p w14:paraId="33A63E28">
      <w:pPr>
        <w:keepNext w:val="0"/>
        <w:keepLines w:val="0"/>
        <w:pageBreakBefore w:val="0"/>
        <w:widowControl/>
        <w:tabs>
          <w:tab w:val="left" w:pos="1260"/>
          <w:tab w:val="left" w:pos="1440"/>
        </w:tabs>
        <w:kinsoku/>
        <w:wordWrap/>
        <w:overflowPunct/>
        <w:topLinePunct w:val="0"/>
        <w:autoSpaceDE/>
        <w:autoSpaceDN/>
        <w:bidi w:val="0"/>
        <w:adjustRightInd/>
        <w:snapToGrid/>
        <w:ind w:firstLine="1446" w:firstLineChars="450"/>
        <w:jc w:val="both"/>
        <w:textAlignment w:val="baseline"/>
        <w:rPr>
          <w:rFonts w:hint="eastAsia" w:ascii="黑体" w:hAnsi="黑体" w:eastAsia="黑体" w:cs="黑体"/>
          <w:b/>
          <w:bCs/>
          <w:sz w:val="32"/>
          <w:szCs w:val="32"/>
          <w:u w:val="single"/>
          <w:lang w:val="en-US" w:eastAsia="zh-CN"/>
        </w:rPr>
      </w:pPr>
      <w:r>
        <w:rPr>
          <w:rFonts w:hint="eastAsia" w:ascii="黑体" w:hAnsi="黑体" w:eastAsia="黑体" w:cs="黑体"/>
          <w:b/>
          <w:bCs/>
          <w:sz w:val="32"/>
          <w:szCs w:val="32"/>
        </w:rPr>
        <w:t>学</w:t>
      </w:r>
      <w:r>
        <w:rPr>
          <w:rFonts w:hint="eastAsia" w:ascii="黑体" w:hAnsi="黑体" w:eastAsia="黑体" w:cs="黑体"/>
          <w:b/>
          <w:bCs/>
          <w:sz w:val="32"/>
          <w:szCs w:val="32"/>
          <w:lang w:val="en-US" w:eastAsia="zh-CN"/>
        </w:rPr>
        <w:t xml:space="preserve">    </w:t>
      </w:r>
      <w:r>
        <w:rPr>
          <w:rFonts w:hint="eastAsia" w:ascii="黑体" w:hAnsi="黑体" w:eastAsia="黑体" w:cs="黑体"/>
          <w:b/>
          <w:bCs/>
          <w:sz w:val="32"/>
          <w:szCs w:val="32"/>
        </w:rPr>
        <w:t>院</w:t>
      </w:r>
      <w:r>
        <w:rPr>
          <w:rFonts w:hint="eastAsia" w:ascii="黑体" w:hAnsi="黑体" w:eastAsia="黑体" w:cs="黑体"/>
          <w:b/>
          <w:bCs/>
          <w:sz w:val="32"/>
          <w:szCs w:val="32"/>
          <w:lang w:eastAsia="zh-CN"/>
        </w:rPr>
        <w:t>：</w:t>
      </w:r>
      <w:r>
        <w:rPr>
          <w:rFonts w:hint="eastAsia" w:ascii="黑体" w:hAnsi="黑体" w:eastAsia="黑体" w:cs="黑体"/>
          <w:b/>
          <w:bCs/>
          <w:sz w:val="32"/>
          <w:szCs w:val="32"/>
          <w:u w:val="single"/>
          <w:lang w:val="en-US" w:eastAsia="zh-CN"/>
        </w:rPr>
        <w:t xml:space="preserve">      自动化</w:t>
      </w:r>
      <w:r>
        <w:rPr>
          <w:rFonts w:hint="eastAsia" w:ascii="黑体" w:hAnsi="黑体" w:eastAsia="黑体" w:cs="黑体"/>
          <w:b/>
          <w:bCs/>
          <w:sz w:val="32"/>
          <w:szCs w:val="32"/>
          <w:u w:val="single"/>
        </w:rPr>
        <w:t>学院</w:t>
      </w:r>
      <w:r>
        <w:rPr>
          <w:rFonts w:hint="eastAsia" w:ascii="黑体" w:hAnsi="黑体" w:eastAsia="黑体" w:cs="黑体"/>
          <w:b/>
          <w:bCs/>
          <w:sz w:val="32"/>
          <w:szCs w:val="32"/>
          <w:u w:val="single"/>
          <w:lang w:val="en-US" w:eastAsia="zh-CN"/>
        </w:rPr>
        <w:t xml:space="preserve">    </w:t>
      </w:r>
    </w:p>
    <w:p w14:paraId="0455BBD4">
      <w:pPr>
        <w:keepNext w:val="0"/>
        <w:keepLines w:val="0"/>
        <w:pageBreakBefore w:val="0"/>
        <w:widowControl/>
        <w:tabs>
          <w:tab w:val="left" w:pos="1260"/>
          <w:tab w:val="left" w:pos="1440"/>
        </w:tabs>
        <w:kinsoku/>
        <w:wordWrap/>
        <w:overflowPunct/>
        <w:topLinePunct w:val="0"/>
        <w:autoSpaceDE/>
        <w:autoSpaceDN/>
        <w:bidi w:val="0"/>
        <w:adjustRightInd/>
        <w:snapToGrid/>
        <w:ind w:left="1262" w:leftChars="601" w:firstLine="161" w:firstLineChars="50"/>
        <w:jc w:val="both"/>
        <w:textAlignment w:val="baseline"/>
        <w:rPr>
          <w:rFonts w:hint="eastAsia" w:ascii="黑体" w:hAnsi="黑体" w:eastAsia="黑体" w:cs="黑体"/>
          <w:b/>
          <w:bCs/>
          <w:sz w:val="32"/>
          <w:szCs w:val="32"/>
          <w:u w:val="single"/>
          <w:lang w:val="en-US" w:eastAsia="zh-CN"/>
        </w:rPr>
      </w:pPr>
      <w:r>
        <w:rPr>
          <w:rFonts w:hint="eastAsia" w:ascii="黑体" w:hAnsi="黑体" w:eastAsia="黑体" w:cs="黑体"/>
          <w:b/>
          <w:bCs/>
          <w:sz w:val="32"/>
          <w:szCs w:val="32"/>
        </w:rPr>
        <w:t>专</w:t>
      </w:r>
      <w:r>
        <w:rPr>
          <w:rFonts w:hint="eastAsia" w:ascii="黑体" w:hAnsi="黑体" w:eastAsia="黑体" w:cs="黑体"/>
          <w:b/>
          <w:bCs/>
          <w:sz w:val="32"/>
          <w:szCs w:val="32"/>
          <w:lang w:val="en-US" w:eastAsia="zh-CN"/>
        </w:rPr>
        <w:t xml:space="preserve">    </w:t>
      </w:r>
      <w:r>
        <w:rPr>
          <w:rFonts w:hint="eastAsia" w:ascii="黑体" w:hAnsi="黑体" w:eastAsia="黑体" w:cs="黑体"/>
          <w:b/>
          <w:bCs/>
          <w:sz w:val="32"/>
          <w:szCs w:val="32"/>
        </w:rPr>
        <w:t>业</w:t>
      </w:r>
      <w:r>
        <w:rPr>
          <w:rFonts w:hint="eastAsia" w:ascii="黑体" w:hAnsi="黑体" w:eastAsia="黑体" w:cs="黑体"/>
          <w:b/>
          <w:bCs/>
          <w:sz w:val="32"/>
          <w:szCs w:val="32"/>
          <w:lang w:eastAsia="zh-CN"/>
        </w:rPr>
        <w:t>：</w:t>
      </w:r>
      <w:r>
        <w:rPr>
          <w:rFonts w:hint="eastAsia" w:ascii="黑体" w:hAnsi="黑体" w:eastAsia="黑体" w:cs="黑体"/>
          <w:b/>
          <w:bCs/>
          <w:sz w:val="32"/>
          <w:szCs w:val="32"/>
          <w:u w:val="single"/>
          <w:lang w:val="en-US" w:eastAsia="zh-CN"/>
        </w:rPr>
        <w:t xml:space="preserve">      物联网工程    </w:t>
      </w:r>
    </w:p>
    <w:p w14:paraId="142614A4">
      <w:pPr>
        <w:keepNext w:val="0"/>
        <w:keepLines w:val="0"/>
        <w:pageBreakBefore w:val="0"/>
        <w:widowControl/>
        <w:tabs>
          <w:tab w:val="left" w:pos="1260"/>
          <w:tab w:val="left" w:pos="1440"/>
        </w:tabs>
        <w:kinsoku/>
        <w:wordWrap/>
        <w:overflowPunct/>
        <w:topLinePunct w:val="0"/>
        <w:autoSpaceDE/>
        <w:autoSpaceDN/>
        <w:bidi w:val="0"/>
        <w:adjustRightInd/>
        <w:snapToGrid/>
        <w:ind w:firstLine="1446" w:firstLineChars="450"/>
        <w:jc w:val="both"/>
        <w:textAlignment w:val="baseline"/>
        <w:rPr>
          <w:rFonts w:hint="eastAsia" w:ascii="黑体" w:hAnsi="黑体" w:eastAsia="黑体" w:cs="黑体"/>
          <w:b/>
          <w:bCs/>
          <w:sz w:val="32"/>
          <w:szCs w:val="32"/>
          <w:lang w:val="en-US" w:eastAsia="zh-CN"/>
        </w:rPr>
      </w:pPr>
      <w:r>
        <w:rPr>
          <w:rFonts w:hint="eastAsia" w:ascii="黑体" w:hAnsi="黑体" w:eastAsia="黑体" w:cs="黑体"/>
          <w:b/>
          <w:bCs/>
          <w:sz w:val="32"/>
          <w:szCs w:val="32"/>
        </w:rPr>
        <w:t>年级班别</w:t>
      </w:r>
      <w:r>
        <w:rPr>
          <w:rFonts w:hint="eastAsia" w:ascii="黑体" w:hAnsi="黑体" w:eastAsia="黑体" w:cs="黑体"/>
          <w:b/>
          <w:bCs/>
          <w:sz w:val="32"/>
          <w:szCs w:val="32"/>
          <w:lang w:eastAsia="zh-CN"/>
        </w:rPr>
        <w:t>：</w:t>
      </w:r>
      <w:r>
        <w:rPr>
          <w:rFonts w:hint="eastAsia" w:ascii="黑体" w:hAnsi="黑体" w:eastAsia="黑体" w:cs="黑体"/>
          <w:b/>
          <w:bCs/>
          <w:sz w:val="32"/>
          <w:szCs w:val="32"/>
          <w:u w:val="single"/>
          <w:lang w:val="en-US" w:eastAsia="zh-CN"/>
        </w:rPr>
        <w:t xml:space="preserve">      </w:t>
      </w:r>
      <w:r>
        <w:rPr>
          <w:rFonts w:hint="eastAsia" w:ascii="黑体" w:hAnsi="黑体" w:eastAsia="黑体" w:cs="黑体"/>
          <w:b/>
          <w:bCs/>
          <w:sz w:val="32"/>
          <w:szCs w:val="32"/>
          <w:u w:val="single"/>
        </w:rPr>
        <w:t>2</w:t>
      </w:r>
      <w:r>
        <w:rPr>
          <w:rFonts w:hint="eastAsia" w:ascii="黑体" w:hAnsi="黑体" w:eastAsia="黑体" w:cs="黑体"/>
          <w:b/>
          <w:bCs/>
          <w:sz w:val="32"/>
          <w:szCs w:val="32"/>
          <w:u w:val="single"/>
          <w:lang w:val="en-US" w:eastAsia="zh-CN"/>
        </w:rPr>
        <w:t>022</w:t>
      </w:r>
      <w:r>
        <w:rPr>
          <w:rFonts w:hint="eastAsia" w:ascii="黑体" w:hAnsi="黑体" w:eastAsia="黑体" w:cs="黑体"/>
          <w:b/>
          <w:bCs/>
          <w:sz w:val="32"/>
          <w:szCs w:val="32"/>
          <w:u w:val="single"/>
        </w:rPr>
        <w:t>级</w:t>
      </w:r>
      <w:r>
        <w:rPr>
          <w:rFonts w:hint="eastAsia" w:ascii="黑体" w:hAnsi="黑体" w:eastAsia="黑体" w:cs="黑体"/>
          <w:b/>
          <w:bCs/>
          <w:sz w:val="32"/>
          <w:szCs w:val="32"/>
          <w:u w:val="single"/>
          <w:lang w:val="en-US" w:eastAsia="zh-CN"/>
        </w:rPr>
        <w:t>(</w:t>
      </w:r>
      <w:r>
        <w:rPr>
          <w:rFonts w:hint="eastAsia" w:ascii="黑体" w:hAnsi="黑体" w:eastAsia="黑体" w:cs="黑体"/>
          <w:b/>
          <w:bCs/>
          <w:sz w:val="32"/>
          <w:szCs w:val="32"/>
          <w:u w:val="single"/>
        </w:rPr>
        <w:t>1</w:t>
      </w:r>
      <w:r>
        <w:rPr>
          <w:rFonts w:hint="eastAsia" w:ascii="黑体" w:hAnsi="黑体" w:eastAsia="黑体" w:cs="黑体"/>
          <w:b/>
          <w:bCs/>
          <w:sz w:val="32"/>
          <w:szCs w:val="32"/>
          <w:u w:val="single"/>
          <w:lang w:val="en-US" w:eastAsia="zh-CN"/>
        </w:rPr>
        <w:t>)</w:t>
      </w:r>
      <w:r>
        <w:rPr>
          <w:rFonts w:hint="eastAsia" w:ascii="黑体" w:hAnsi="黑体" w:eastAsia="黑体" w:cs="黑体"/>
          <w:b/>
          <w:bCs/>
          <w:sz w:val="32"/>
          <w:szCs w:val="32"/>
          <w:u w:val="single"/>
        </w:rPr>
        <w:t>班</w:t>
      </w:r>
      <w:r>
        <w:rPr>
          <w:rFonts w:hint="eastAsia" w:ascii="黑体" w:hAnsi="黑体" w:eastAsia="黑体" w:cs="黑体"/>
          <w:b/>
          <w:bCs/>
          <w:sz w:val="32"/>
          <w:szCs w:val="32"/>
          <w:u w:val="single"/>
          <w:lang w:val="en-US" w:eastAsia="zh-CN"/>
        </w:rPr>
        <w:t xml:space="preserve">   </w:t>
      </w:r>
    </w:p>
    <w:p w14:paraId="36272098">
      <w:pPr>
        <w:keepNext w:val="0"/>
        <w:keepLines w:val="0"/>
        <w:pageBreakBefore w:val="0"/>
        <w:widowControl/>
        <w:tabs>
          <w:tab w:val="left" w:pos="1260"/>
          <w:tab w:val="left" w:pos="1440"/>
        </w:tabs>
        <w:kinsoku/>
        <w:wordWrap/>
        <w:overflowPunct/>
        <w:topLinePunct w:val="0"/>
        <w:autoSpaceDE/>
        <w:autoSpaceDN/>
        <w:bidi w:val="0"/>
        <w:adjustRightInd/>
        <w:snapToGrid/>
        <w:ind w:firstLine="1446" w:firstLineChars="450"/>
        <w:jc w:val="both"/>
        <w:textAlignment w:val="baseline"/>
        <w:rPr>
          <w:rFonts w:hint="eastAsia" w:ascii="黑体" w:hAnsi="黑体" w:eastAsia="黑体" w:cs="黑体"/>
          <w:b/>
          <w:bCs/>
          <w:sz w:val="32"/>
          <w:szCs w:val="32"/>
          <w:u w:val="single"/>
          <w:lang w:val="en-US" w:eastAsia="zh-CN"/>
        </w:rPr>
      </w:pPr>
      <w:r>
        <w:rPr>
          <w:rFonts w:hint="eastAsia" w:ascii="黑体" w:hAnsi="黑体" w:eastAsia="黑体" w:cs="黑体"/>
          <w:b/>
          <w:bCs/>
          <w:sz w:val="32"/>
          <w:szCs w:val="32"/>
        </w:rPr>
        <w:t>学</w:t>
      </w:r>
      <w:r>
        <w:rPr>
          <w:rFonts w:hint="eastAsia" w:ascii="黑体" w:hAnsi="黑体" w:eastAsia="黑体" w:cs="黑体"/>
          <w:b/>
          <w:bCs/>
          <w:sz w:val="32"/>
          <w:szCs w:val="32"/>
          <w:lang w:val="en-US" w:eastAsia="zh-CN"/>
        </w:rPr>
        <w:t xml:space="preserve">    </w:t>
      </w:r>
      <w:r>
        <w:rPr>
          <w:rFonts w:hint="eastAsia" w:ascii="黑体" w:hAnsi="黑体" w:eastAsia="黑体" w:cs="黑体"/>
          <w:b/>
          <w:bCs/>
          <w:sz w:val="32"/>
          <w:szCs w:val="32"/>
        </w:rPr>
        <w:t>号</w:t>
      </w:r>
      <w:r>
        <w:rPr>
          <w:rFonts w:hint="eastAsia" w:ascii="黑体" w:hAnsi="黑体" w:eastAsia="黑体" w:cs="黑体"/>
          <w:b/>
          <w:bCs/>
          <w:sz w:val="32"/>
          <w:szCs w:val="32"/>
          <w:lang w:eastAsia="zh-CN"/>
        </w:rPr>
        <w:t>：</w:t>
      </w:r>
      <w:r>
        <w:rPr>
          <w:rFonts w:hint="eastAsia" w:ascii="黑体" w:hAnsi="黑体" w:eastAsia="黑体" w:cs="黑体"/>
          <w:b/>
          <w:bCs/>
          <w:sz w:val="32"/>
          <w:szCs w:val="32"/>
          <w:u w:val="single"/>
          <w:lang w:val="en-US" w:eastAsia="zh-CN"/>
        </w:rPr>
        <w:t xml:space="preserve">      </w:t>
      </w:r>
      <w:r>
        <w:rPr>
          <w:rFonts w:hint="eastAsia" w:ascii="黑体" w:hAnsi="黑体" w:eastAsia="黑体" w:cs="黑体"/>
          <w:b/>
          <w:bCs/>
          <w:sz w:val="32"/>
          <w:szCs w:val="32"/>
          <w:u w:val="single"/>
        </w:rPr>
        <w:t>31</w:t>
      </w:r>
      <w:r>
        <w:rPr>
          <w:rFonts w:hint="eastAsia" w:ascii="黑体" w:hAnsi="黑体" w:eastAsia="黑体" w:cs="黑体"/>
          <w:b/>
          <w:bCs/>
          <w:sz w:val="32"/>
          <w:szCs w:val="32"/>
          <w:u w:val="single"/>
          <w:lang w:val="en-US" w:eastAsia="zh-CN"/>
        </w:rPr>
        <w:t>2200</w:t>
      </w:r>
      <w:r>
        <w:rPr>
          <w:rFonts w:hint="eastAsia" w:ascii="黑体" w:hAnsi="黑体" w:eastAsia="黑体" w:cs="黑体"/>
          <w:b/>
          <w:bCs/>
          <w:sz w:val="32"/>
          <w:szCs w:val="32"/>
          <w:u w:val="single"/>
        </w:rPr>
        <w:t>1</w:t>
      </w:r>
      <w:r>
        <w:rPr>
          <w:rFonts w:hint="eastAsia" w:ascii="黑体" w:hAnsi="黑体" w:eastAsia="黑体" w:cs="黑体"/>
          <w:b/>
          <w:bCs/>
          <w:sz w:val="32"/>
          <w:szCs w:val="32"/>
          <w:u w:val="single"/>
          <w:lang w:val="en-US" w:eastAsia="zh-CN"/>
        </w:rPr>
        <w:t xml:space="preserve">342    </w:t>
      </w:r>
    </w:p>
    <w:p w14:paraId="5AB383CD">
      <w:pPr>
        <w:keepNext w:val="0"/>
        <w:keepLines w:val="0"/>
        <w:pageBreakBefore w:val="0"/>
        <w:widowControl/>
        <w:tabs>
          <w:tab w:val="left" w:pos="1260"/>
          <w:tab w:val="left" w:pos="1440"/>
        </w:tabs>
        <w:kinsoku/>
        <w:wordWrap/>
        <w:overflowPunct/>
        <w:topLinePunct w:val="0"/>
        <w:autoSpaceDE/>
        <w:autoSpaceDN/>
        <w:bidi w:val="0"/>
        <w:adjustRightInd/>
        <w:snapToGrid/>
        <w:ind w:firstLine="1446" w:firstLineChars="450"/>
        <w:jc w:val="both"/>
        <w:textAlignment w:val="baseline"/>
        <w:rPr>
          <w:rFonts w:hint="eastAsia" w:ascii="黑体" w:hAnsi="黑体" w:eastAsia="黑体" w:cs="黑体"/>
          <w:b/>
          <w:bCs/>
          <w:sz w:val="32"/>
          <w:szCs w:val="32"/>
          <w:u w:val="single"/>
          <w:lang w:val="en-US" w:eastAsia="zh-CN"/>
        </w:rPr>
      </w:pPr>
      <w:r>
        <w:rPr>
          <w:rFonts w:hint="eastAsia" w:ascii="黑体" w:hAnsi="黑体" w:eastAsia="黑体" w:cs="黑体"/>
          <w:b/>
          <w:bCs/>
          <w:sz w:val="32"/>
          <w:szCs w:val="32"/>
        </w:rPr>
        <w:t>学生姓名</w:t>
      </w:r>
      <w:r>
        <w:rPr>
          <w:rFonts w:hint="eastAsia" w:ascii="黑体" w:hAnsi="黑体" w:eastAsia="黑体" w:cs="黑体"/>
          <w:b/>
          <w:bCs/>
          <w:sz w:val="32"/>
          <w:szCs w:val="32"/>
          <w:lang w:eastAsia="zh-CN"/>
        </w:rPr>
        <w:t>：</w:t>
      </w:r>
      <w:r>
        <w:rPr>
          <w:rFonts w:hint="eastAsia" w:ascii="黑体" w:hAnsi="黑体" w:eastAsia="黑体" w:cs="黑体"/>
          <w:b/>
          <w:bCs/>
          <w:sz w:val="32"/>
          <w:szCs w:val="32"/>
          <w:u w:val="single"/>
          <w:lang w:val="en-US" w:eastAsia="zh-CN"/>
        </w:rPr>
        <w:t xml:space="preserve">      </w:t>
      </w:r>
      <w:r>
        <w:rPr>
          <w:rFonts w:hint="eastAsia" w:ascii="黑体" w:hAnsi="黑体" w:eastAsia="黑体" w:cs="黑体"/>
          <w:b/>
          <w:bCs/>
          <w:sz w:val="32"/>
          <w:szCs w:val="32"/>
          <w:u w:val="single"/>
        </w:rPr>
        <w:t>陈</w:t>
      </w:r>
      <w:r>
        <w:rPr>
          <w:rFonts w:hint="eastAsia" w:ascii="黑体" w:hAnsi="黑体" w:eastAsia="黑体" w:cs="黑体"/>
          <w:b/>
          <w:bCs/>
          <w:sz w:val="32"/>
          <w:szCs w:val="32"/>
          <w:u w:val="single"/>
          <w:lang w:val="en-US" w:eastAsia="zh-CN"/>
        </w:rPr>
        <w:t xml:space="preserve">楚楠        </w:t>
      </w:r>
    </w:p>
    <w:p w14:paraId="4AC43732">
      <w:pPr>
        <w:keepNext w:val="0"/>
        <w:keepLines w:val="0"/>
        <w:pageBreakBefore w:val="0"/>
        <w:widowControl/>
        <w:tabs>
          <w:tab w:val="left" w:pos="1260"/>
          <w:tab w:val="left" w:pos="1440"/>
        </w:tabs>
        <w:kinsoku/>
        <w:wordWrap/>
        <w:overflowPunct/>
        <w:topLinePunct w:val="0"/>
        <w:autoSpaceDE/>
        <w:autoSpaceDN/>
        <w:bidi w:val="0"/>
        <w:adjustRightInd/>
        <w:snapToGrid/>
        <w:jc w:val="both"/>
        <w:textAlignment w:val="baseline"/>
        <w:rPr>
          <w:rFonts w:hint="eastAsia" w:ascii="黑体" w:hAnsi="黑体" w:eastAsia="黑体" w:cs="黑体"/>
          <w:b/>
          <w:bCs/>
          <w:sz w:val="32"/>
          <w:szCs w:val="32"/>
          <w:u w:val="single"/>
          <w:lang w:val="en-US" w:eastAsia="zh-CN"/>
        </w:rPr>
      </w:pPr>
      <w:r>
        <w:rPr>
          <w:rFonts w:hint="eastAsia" w:ascii="黑体" w:hAnsi="黑体" w:eastAsia="黑体" w:cs="黑体"/>
          <w:b/>
          <w:bCs/>
          <w:sz w:val="32"/>
          <w:szCs w:val="32"/>
          <w:lang w:val="en-US" w:eastAsia="zh-CN"/>
        </w:rPr>
        <w:tab/>
      </w:r>
      <w:r>
        <w:rPr>
          <w:rFonts w:hint="eastAsia" w:ascii="黑体" w:hAnsi="黑体" w:eastAsia="黑体" w:cs="黑体"/>
          <w:b/>
          <w:bCs/>
          <w:sz w:val="32"/>
          <w:szCs w:val="32"/>
          <w:lang w:val="en-US" w:eastAsia="zh-CN"/>
        </w:rPr>
        <w:tab/>
      </w:r>
      <w:r>
        <w:rPr>
          <w:rFonts w:hint="eastAsia" w:ascii="黑体" w:hAnsi="黑体" w:eastAsia="黑体" w:cs="黑体"/>
          <w:b/>
          <w:bCs/>
          <w:sz w:val="32"/>
          <w:szCs w:val="32"/>
        </w:rPr>
        <w:t>指导教师</w:t>
      </w:r>
      <w:r>
        <w:rPr>
          <w:rFonts w:hint="eastAsia" w:ascii="黑体" w:hAnsi="黑体" w:eastAsia="黑体" w:cs="黑体"/>
          <w:b/>
          <w:bCs/>
          <w:sz w:val="32"/>
          <w:szCs w:val="32"/>
          <w:lang w:eastAsia="zh-CN"/>
        </w:rPr>
        <w:t>：</w:t>
      </w:r>
      <w:r>
        <w:rPr>
          <w:rFonts w:hint="eastAsia" w:ascii="黑体" w:hAnsi="黑体" w:eastAsia="黑体" w:cs="黑体"/>
          <w:b/>
          <w:bCs/>
          <w:sz w:val="32"/>
          <w:szCs w:val="32"/>
          <w:u w:val="single"/>
          <w:lang w:val="en-US" w:eastAsia="zh-CN"/>
        </w:rPr>
        <w:t xml:space="preserve">      黄旭民        </w:t>
      </w:r>
    </w:p>
    <w:p w14:paraId="3D5F1F3F">
      <w:pPr>
        <w:widowControl/>
        <w:spacing w:line="400" w:lineRule="exact"/>
        <w:textAlignment w:val="baseline"/>
        <w:rPr>
          <w:rFonts w:ascii="Times New Roman" w:hAnsi="Times New Roman" w:eastAsia="隶书" w:cs="Times New Roman"/>
          <w:sz w:val="32"/>
          <w:szCs w:val="32"/>
        </w:rPr>
      </w:pPr>
    </w:p>
    <w:p w14:paraId="3CED6771">
      <w:pPr>
        <w:widowControl/>
        <w:spacing w:line="400" w:lineRule="exact"/>
        <w:jc w:val="center"/>
        <w:textAlignment w:val="baseline"/>
        <w:rPr>
          <w:rFonts w:ascii="Times New Roman" w:hAnsi="Times New Roman" w:eastAsia="隶书" w:cs="Times New Roman"/>
          <w:sz w:val="32"/>
          <w:szCs w:val="32"/>
        </w:rPr>
      </w:pPr>
    </w:p>
    <w:p w14:paraId="7A78D5CB">
      <w:pPr>
        <w:widowControl/>
        <w:spacing w:line="400" w:lineRule="exact"/>
        <w:jc w:val="center"/>
        <w:textAlignment w:val="baseline"/>
        <w:rPr>
          <w:rFonts w:ascii="Times New Roman" w:hAnsi="Times New Roman" w:eastAsia="黑体" w:cs="Times New Roman"/>
          <w:sz w:val="32"/>
          <w:szCs w:val="32"/>
        </w:rPr>
      </w:pPr>
    </w:p>
    <w:p w14:paraId="2A07AF79">
      <w:pPr>
        <w:widowControl/>
        <w:spacing w:line="400" w:lineRule="exact"/>
        <w:jc w:val="center"/>
        <w:textAlignment w:val="baseline"/>
        <w:rPr>
          <w:rFonts w:ascii="Times New Roman" w:hAnsi="Times New Roman" w:eastAsia="黑体" w:cs="Times New Roman"/>
          <w:sz w:val="32"/>
          <w:szCs w:val="32"/>
        </w:rPr>
      </w:pPr>
    </w:p>
    <w:p w14:paraId="61F01DF9">
      <w:pPr>
        <w:widowControl/>
        <w:spacing w:line="400" w:lineRule="exact"/>
        <w:jc w:val="center"/>
        <w:textAlignment w:val="baseline"/>
        <w:rPr>
          <w:rFonts w:ascii="Times New Roman" w:hAnsi="Times New Roman" w:eastAsia="黑体" w:cs="Times New Roman"/>
          <w:sz w:val="32"/>
          <w:szCs w:val="32"/>
        </w:rPr>
      </w:pPr>
      <w:r>
        <w:rPr>
          <w:rFonts w:ascii="Times New Roman" w:hAnsi="Times New Roman" w:eastAsia="黑体" w:cs="Times New Roman"/>
          <w:sz w:val="32"/>
          <w:szCs w:val="32"/>
        </w:rPr>
        <w:t>2</w:t>
      </w:r>
      <w:r>
        <w:rPr>
          <w:rFonts w:hint="eastAsia" w:ascii="Times New Roman" w:hAnsi="Times New Roman" w:eastAsia="黑体" w:cs="Times New Roman"/>
          <w:sz w:val="32"/>
          <w:szCs w:val="32"/>
          <w:lang w:val="en-US" w:eastAsia="zh-CN"/>
        </w:rPr>
        <w:t>026</w:t>
      </w:r>
      <w:r>
        <w:rPr>
          <w:rFonts w:ascii="Times New Roman" w:hAnsi="Times New Roman" w:eastAsia="黑体" w:cs="Times New Roman"/>
          <w:sz w:val="32"/>
          <w:szCs w:val="32"/>
        </w:rPr>
        <w:t xml:space="preserve">年 </w:t>
      </w:r>
      <w:r>
        <w:rPr>
          <w:rFonts w:hint="eastAsia" w:ascii="Times New Roman" w:hAnsi="Times New Roman" w:eastAsia="黑体" w:cs="Times New Roman"/>
          <w:sz w:val="32"/>
          <w:szCs w:val="32"/>
          <w:lang w:val="en-US" w:eastAsia="zh-CN"/>
        </w:rPr>
        <w:t>6</w:t>
      </w:r>
      <w:r>
        <w:rPr>
          <w:rFonts w:ascii="Times New Roman" w:hAnsi="Times New Roman" w:eastAsia="黑体" w:cs="Times New Roman"/>
          <w:sz w:val="32"/>
          <w:szCs w:val="32"/>
        </w:rPr>
        <w:t xml:space="preserve"> 月</w:t>
      </w:r>
    </w:p>
    <w:p w14:paraId="43765319">
      <w:pPr>
        <w:jc w:val="center"/>
        <w:rPr>
          <w:rFonts w:hint="eastAsia" w:ascii="黑体" w:hAnsi="黑体" w:eastAsia="黑体" w:cs="黑体"/>
          <w:b/>
          <w:bCs/>
          <w:sz w:val="32"/>
          <w:szCs w:val="32"/>
        </w:rPr>
      </w:pPr>
      <w:r>
        <w:rPr>
          <w:rFonts w:hint="eastAsia" w:ascii="黑体" w:hAnsi="黑体" w:eastAsia="黑体" w:cs="黑体"/>
          <w:b/>
          <w:bCs/>
          <w:sz w:val="32"/>
          <w:szCs w:val="32"/>
        </w:rPr>
        <w:t>摘要</w:t>
      </w:r>
    </w:p>
    <w:p w14:paraId="52165BA6">
      <w:pPr>
        <w:bidi w:val="0"/>
        <w:jc w:val="left"/>
        <w:rPr>
          <w:rFonts w:ascii="Times New Roman" w:hAnsi="Times New Roman" w:eastAsia="宋体" w:cs="Times New Roman"/>
          <w:sz w:val="24"/>
          <w:szCs w:val="24"/>
        </w:rPr>
      </w:pPr>
    </w:p>
    <w:p w14:paraId="7E9B5ED0">
      <w:pPr>
        <w:rPr>
          <w:sz w:val="24"/>
          <w:szCs w:val="24"/>
        </w:rPr>
      </w:pPr>
      <w:r>
        <w:rPr>
          <w:rFonts w:hint="eastAsia" w:ascii="宋体" w:hAnsi="宋体" w:eastAsia="宋体" w:cs="宋体"/>
          <w:sz w:val="24"/>
          <w:szCs w:val="24"/>
        </w:rPr>
        <w:t>目前，A算法和遗传算法是路径规划中常用的两种方法。A算法是一种经典的启发式搜索算法，它通过评估当前节点到目标节点的代价函数，逐步扩展最优路径。然而，传统A算法在实际应用中存在一些不足：在复杂环境中，A算法需要遍历大量节点，导致计算量大，搜索效率降低。由于搜索策略的限制，生成的路径可能包含过多的转折点，影响路径的平滑性和实际可行性。传统A算法使用固定的启发函数，缺乏对环境变化的适应性，可能导致搜索效率和路径质量下降。 另外，遗传算法作为一种全局优化算法，利用生物进化的选择、交叉和变异机制，搜索最优路径。然而，原始遗传算法在路径规划中也存在以下不足：由于随机搜索特性，遗传算法可能需要大量迭代才能找到满意的解决方案，影响实时性。缺乏有效的引导机制，遗传算法可能在局部最优解附近徘徊，难以找到全局最优路径。交叉率和变异率等参数对遗传算法性能影响显著，固定参数设置可能导致搜索效率低下。 为了综合利用以上两类算法的优势，本课题旨在研究提出一种融合改进A算法与自适应遗传算法的移动机器人路径规划方法，提升移动机器机器人路径规划的效率、节能与安全性等指标，并与现有一些基准算法比较证明其优越性。</w:t>
      </w:r>
    </w:p>
    <w:p w14:paraId="34B00D18"/>
    <w:p w14:paraId="32538851">
      <w:pPr>
        <w:pStyle w:val="18"/>
        <w:spacing w:line="360" w:lineRule="auto"/>
        <w:ind w:firstLine="0"/>
        <w:rPr>
          <w:rFonts w:hint="eastAsia" w:ascii="黑体" w:hAnsi="黑体" w:eastAsia="黑体" w:cs="黑体"/>
          <w:b/>
          <w:bCs/>
          <w:color w:val="000000" w:themeColor="text1"/>
          <w:sz w:val="28"/>
          <w:szCs w:val="28"/>
          <w:lang w:val="en-US" w:eastAsia="zh-CN"/>
          <w14:textFill>
            <w14:solidFill>
              <w14:schemeClr w14:val="tx1"/>
            </w14:solidFill>
          </w14:textFill>
        </w:rPr>
      </w:pPr>
      <w:r>
        <w:rPr>
          <w:rFonts w:hint="eastAsia" w:ascii="黑体" w:hAnsi="黑体" w:eastAsia="黑体" w:cs="黑体"/>
          <w:b/>
          <w:bCs/>
          <w:color w:val="000000" w:themeColor="text1"/>
          <w:sz w:val="28"/>
          <w:szCs w:val="28"/>
          <w14:textFill>
            <w14:solidFill>
              <w14:schemeClr w14:val="tx1"/>
            </w14:solidFill>
          </w14:textFill>
        </w:rPr>
        <w:t>关键词：</w:t>
      </w:r>
      <w:r>
        <w:rPr>
          <w:rFonts w:hint="eastAsia" w:ascii="黑体" w:hAnsi="黑体" w:eastAsia="黑体" w:cs="黑体"/>
          <w:b/>
          <w:bCs/>
          <w:color w:val="000000" w:themeColor="text1"/>
          <w:sz w:val="28"/>
          <w:szCs w:val="28"/>
          <w:lang w:val="en-US" w:eastAsia="zh-CN"/>
          <w14:textFill>
            <w14:solidFill>
              <w14:schemeClr w14:val="tx1"/>
            </w14:solidFill>
          </w14:textFill>
        </w:rPr>
        <w:t>机器人，路径规划，A*算法，自适应遗传算法，启发函数</w:t>
      </w:r>
    </w:p>
    <w:p w14:paraId="2B1BB257">
      <w:pPr>
        <w:pStyle w:val="18"/>
        <w:jc w:val="center"/>
        <w:rPr>
          <w:rFonts w:hint="default" w:ascii="Times New Roman" w:hAnsi="Times New Roman" w:eastAsia="Times New Roman" w:cs="Times New Roman"/>
          <w:b/>
          <w:bCs/>
          <w:color w:val="000000" w:themeColor="text1"/>
          <w:sz w:val="32"/>
          <w:szCs w:val="32"/>
          <w14:textFill>
            <w14:solidFill>
              <w14:schemeClr w14:val="tx1"/>
            </w14:solidFill>
          </w14:textFill>
        </w:rPr>
      </w:pPr>
    </w:p>
    <w:p w14:paraId="4D22D732">
      <w:pPr>
        <w:pStyle w:val="18"/>
        <w:jc w:val="center"/>
        <w:rPr>
          <w:rFonts w:hint="default" w:ascii="Times New Roman" w:hAnsi="Times New Roman" w:eastAsia="Times New Roman" w:cs="Times New Roman"/>
          <w:b/>
          <w:bCs/>
          <w:color w:val="000000" w:themeColor="text1"/>
          <w:sz w:val="32"/>
          <w:szCs w:val="32"/>
          <w14:textFill>
            <w14:solidFill>
              <w14:schemeClr w14:val="tx1"/>
            </w14:solidFill>
          </w14:textFill>
        </w:rPr>
      </w:pPr>
    </w:p>
    <w:p w14:paraId="33EFECA8">
      <w:pPr>
        <w:pStyle w:val="18"/>
        <w:jc w:val="center"/>
        <w:rPr>
          <w:rFonts w:hint="default" w:ascii="Times New Roman" w:hAnsi="Times New Roman" w:eastAsia="Times New Roman" w:cs="Times New Roman"/>
          <w:b/>
          <w:bCs/>
          <w:color w:val="000000" w:themeColor="text1"/>
          <w:sz w:val="32"/>
          <w:szCs w:val="32"/>
          <w14:textFill>
            <w14:solidFill>
              <w14:schemeClr w14:val="tx1"/>
            </w14:solidFill>
          </w14:textFill>
        </w:rPr>
      </w:pPr>
    </w:p>
    <w:p w14:paraId="22ED7899">
      <w:pPr>
        <w:pStyle w:val="18"/>
        <w:jc w:val="center"/>
        <w:rPr>
          <w:rFonts w:hint="default" w:ascii="Times New Roman" w:hAnsi="Times New Roman" w:eastAsia="Times New Roman" w:cs="Times New Roman"/>
          <w:b/>
          <w:bCs/>
          <w:color w:val="000000" w:themeColor="text1"/>
          <w:sz w:val="32"/>
          <w:szCs w:val="32"/>
          <w14:textFill>
            <w14:solidFill>
              <w14:schemeClr w14:val="tx1"/>
            </w14:solidFill>
          </w14:textFill>
        </w:rPr>
      </w:pPr>
    </w:p>
    <w:p w14:paraId="472A2FD1">
      <w:pPr>
        <w:pStyle w:val="18"/>
        <w:jc w:val="center"/>
        <w:rPr>
          <w:rFonts w:hint="default" w:ascii="Times New Roman" w:hAnsi="Times New Roman" w:eastAsia="Times New Roman" w:cs="Times New Roman"/>
          <w:b/>
          <w:bCs/>
          <w:color w:val="000000" w:themeColor="text1"/>
          <w:sz w:val="32"/>
          <w:szCs w:val="32"/>
          <w14:textFill>
            <w14:solidFill>
              <w14:schemeClr w14:val="tx1"/>
            </w14:solidFill>
          </w14:textFill>
        </w:rPr>
      </w:pPr>
    </w:p>
    <w:p w14:paraId="63EB605B">
      <w:pPr>
        <w:pStyle w:val="18"/>
        <w:jc w:val="center"/>
        <w:rPr>
          <w:rFonts w:hint="default" w:ascii="Times New Roman" w:hAnsi="Times New Roman" w:eastAsia="Times New Roman" w:cs="Times New Roman"/>
          <w:b/>
          <w:bCs/>
          <w:color w:val="000000" w:themeColor="text1"/>
          <w:sz w:val="32"/>
          <w:szCs w:val="32"/>
          <w14:textFill>
            <w14:solidFill>
              <w14:schemeClr w14:val="tx1"/>
            </w14:solidFill>
          </w14:textFill>
        </w:rPr>
      </w:pPr>
    </w:p>
    <w:p w14:paraId="74D18AF7">
      <w:pPr>
        <w:pStyle w:val="18"/>
        <w:jc w:val="center"/>
        <w:rPr>
          <w:rFonts w:hint="default" w:ascii="Times New Roman" w:hAnsi="Times New Roman" w:eastAsia="Times New Roman" w:cs="Times New Roman"/>
          <w:b/>
          <w:bCs/>
          <w:color w:val="000000" w:themeColor="text1"/>
          <w:sz w:val="32"/>
          <w:szCs w:val="32"/>
          <w14:textFill>
            <w14:solidFill>
              <w14:schemeClr w14:val="tx1"/>
            </w14:solidFill>
          </w14:textFill>
        </w:rPr>
        <w:sectPr>
          <w:pgSz w:w="11906" w:h="16838"/>
          <w:pgMar w:top="1440" w:right="1800" w:bottom="1440" w:left="1800" w:header="851" w:footer="992" w:gutter="0"/>
          <w:cols w:space="425" w:num="1"/>
          <w:docGrid w:type="lines" w:linePitch="312" w:charSpace="0"/>
        </w:sectPr>
      </w:pPr>
    </w:p>
    <w:sdt>
      <w:sdtPr>
        <w:rPr>
          <w:rFonts w:ascii="宋体" w:hAnsi="宋体" w:eastAsia="宋体" w:cstheme="minorBidi"/>
          <w:kern w:val="2"/>
          <w:sz w:val="21"/>
          <w:szCs w:val="22"/>
          <w:lang w:val="en-US" w:eastAsia="zh-CN" w:bidi="ar-SA"/>
        </w:rPr>
        <w:id w:val="147461171"/>
        <w15:color w:val="DBDBDB"/>
        <w:docPartObj>
          <w:docPartGallery w:val="Table of Contents"/>
          <w:docPartUnique/>
        </w:docPartObj>
      </w:sdtPr>
      <w:sdtEndPr>
        <w:rPr>
          <w:rFonts w:hint="default" w:ascii="Times New Roman" w:hAnsi="Times New Roman" w:eastAsia="Times New Roman" w:cs="Times New Roman"/>
          <w:bCs/>
          <w:color w:val="000000" w:themeColor="text1"/>
          <w:kern w:val="2"/>
          <w:sz w:val="24"/>
          <w:szCs w:val="32"/>
          <w:lang w:val="en-US" w:eastAsia="zh-CN" w:bidi="ar-SA"/>
          <w14:textFill>
            <w14:solidFill>
              <w14:schemeClr w14:val="tx1"/>
            </w14:solidFill>
          </w14:textFill>
        </w:rPr>
      </w:sdtEndPr>
      <w:sdtContent>
        <w:p w14:paraId="7C9A98F7">
          <w:pPr>
            <w:spacing w:before="0" w:beforeLines="0" w:after="0" w:afterLines="0" w:line="240" w:lineRule="auto"/>
            <w:ind w:left="0" w:leftChars="0" w:right="0" w:rightChars="0" w:firstLine="0" w:firstLineChars="0"/>
            <w:jc w:val="center"/>
          </w:pPr>
          <w:r>
            <w:rPr>
              <w:rFonts w:ascii="宋体" w:hAnsi="宋体" w:eastAsia="宋体"/>
              <w:sz w:val="21"/>
            </w:rPr>
            <w:t>目录</w:t>
          </w:r>
        </w:p>
        <w:p w14:paraId="69907D6C">
          <w:pPr>
            <w:pStyle w:val="8"/>
            <w:tabs>
              <w:tab w:val="right" w:leader="dot" w:pos="8306"/>
            </w:tabs>
          </w:pPr>
          <w:r>
            <w:rPr>
              <w:rFonts w:hint="default" w:ascii="Times New Roman" w:hAnsi="Times New Roman" w:eastAsia="Times New Roman" w:cs="Times New Roman"/>
              <w:b/>
              <w:bCs/>
              <w:color w:val="000000" w:themeColor="text1"/>
              <w:sz w:val="32"/>
              <w:szCs w:val="32"/>
              <w14:textFill>
                <w14:solidFill>
                  <w14:schemeClr w14:val="tx1"/>
                </w14:solidFill>
              </w14:textFill>
            </w:rPr>
            <w:fldChar w:fldCharType="begin"/>
          </w:r>
          <w:r>
            <w:rPr>
              <w:rFonts w:hint="default" w:ascii="Times New Roman" w:hAnsi="Times New Roman" w:eastAsia="Times New Roman" w:cs="Times New Roman"/>
              <w:b/>
              <w:bCs/>
              <w:color w:val="000000" w:themeColor="text1"/>
              <w:sz w:val="32"/>
              <w:szCs w:val="32"/>
              <w14:textFill>
                <w14:solidFill>
                  <w14:schemeClr w14:val="tx1"/>
                </w14:solidFill>
              </w14:textFill>
            </w:rPr>
            <w:instrText xml:space="preserve">TOC \o "1-3" \h \u </w:instrText>
          </w:r>
          <w:r>
            <w:rPr>
              <w:rFonts w:hint="default" w:ascii="Times New Roman" w:hAnsi="Times New Roman" w:eastAsia="Times New Roman" w:cs="Times New Roman"/>
              <w:b/>
              <w:bCs/>
              <w:color w:val="000000" w:themeColor="text1"/>
              <w:sz w:val="32"/>
              <w:szCs w:val="32"/>
              <w14:textFill>
                <w14:solidFill>
                  <w14:schemeClr w14:val="tx1"/>
                </w14:solidFill>
              </w14:textFill>
            </w:rPr>
            <w:fldChar w:fldCharType="separate"/>
          </w: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_Toc24489 </w:instrText>
          </w:r>
          <w:r>
            <w:rPr>
              <w:rFonts w:hint="default" w:ascii="Times New Roman" w:hAnsi="Times New Roman" w:eastAsia="Times New Roman" w:cs="Times New Roman"/>
              <w:bCs/>
              <w:szCs w:val="32"/>
            </w:rPr>
            <w:fldChar w:fldCharType="separate"/>
          </w:r>
          <w:r>
            <w:rPr>
              <w:rFonts w:ascii="Times New Roman" w:hAnsi="Times New Roman" w:eastAsia="黑体" w:cs="Times New Roman"/>
              <w:bCs/>
              <w:kern w:val="44"/>
              <w:szCs w:val="52"/>
              <w:lang w:val="zh-CN"/>
            </w:rPr>
            <w:t>本科毕业设计（论文）</w:t>
          </w:r>
          <w:r>
            <w:tab/>
          </w:r>
          <w:r>
            <w:fldChar w:fldCharType="begin"/>
          </w:r>
          <w:r>
            <w:instrText xml:space="preserve"> PAGEREF _Toc24489 \h </w:instrText>
          </w:r>
          <w:r>
            <w:fldChar w:fldCharType="separate"/>
          </w:r>
          <w:r>
            <w:t>1</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4E25F626">
          <w:pPr>
            <w:pStyle w:val="8"/>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_Toc22993 </w:instrText>
          </w:r>
          <w:r>
            <w:rPr>
              <w:rFonts w:hint="default" w:ascii="Times New Roman" w:hAnsi="Times New Roman" w:eastAsia="Times New Roman" w:cs="Times New Roman"/>
              <w:bCs/>
              <w:szCs w:val="32"/>
            </w:rPr>
            <w:fldChar w:fldCharType="separate"/>
          </w:r>
          <w:r>
            <w:rPr>
              <w:rFonts w:hint="eastAsia" w:ascii="黑体" w:hAnsi="黑体" w:eastAsia="黑体" w:cs="黑体"/>
              <w:szCs w:val="32"/>
              <w:lang w:val="en-US" w:eastAsia="zh-CN"/>
            </w:rPr>
            <w:t>第</w:t>
          </w:r>
          <w:r>
            <w:rPr>
              <w:rFonts w:hint="eastAsia" w:ascii="黑体" w:hAnsi="黑体" w:eastAsia="黑体" w:cs="黑体"/>
              <w:szCs w:val="32"/>
            </w:rPr>
            <w:t>一章 绪论</w:t>
          </w:r>
          <w:r>
            <w:tab/>
          </w:r>
          <w:r>
            <w:fldChar w:fldCharType="begin"/>
          </w:r>
          <w:r>
            <w:instrText xml:space="preserve"> PAGEREF _Toc22993 \h </w:instrText>
          </w:r>
          <w:r>
            <w:fldChar w:fldCharType="separate"/>
          </w:r>
          <w:r>
            <w:t>7</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76A846C9">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_Toc28913 </w:instrText>
          </w:r>
          <w:r>
            <w:rPr>
              <w:rFonts w:hint="default" w:ascii="Times New Roman" w:hAnsi="Times New Roman" w:eastAsia="Times New Roman" w:cs="Times New Roman"/>
              <w:bCs/>
              <w:szCs w:val="32"/>
            </w:rPr>
            <w:fldChar w:fldCharType="separate"/>
          </w:r>
          <w:r>
            <w:rPr>
              <w:rFonts w:ascii="黑体" w:hAnsi="黑体"/>
            </w:rPr>
            <w:t>1.1 研究背景与意义</w:t>
          </w:r>
          <w:r>
            <w:tab/>
          </w:r>
          <w:r>
            <w:fldChar w:fldCharType="begin"/>
          </w:r>
          <w:r>
            <w:instrText xml:space="preserve"> PAGEREF _Toc28913 \h </w:instrText>
          </w:r>
          <w:r>
            <w:fldChar w:fldCharType="separate"/>
          </w:r>
          <w:r>
            <w:t>7</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12B2429B">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_Toc24058 </w:instrText>
          </w:r>
          <w:r>
            <w:rPr>
              <w:rFonts w:hint="default" w:ascii="Times New Roman" w:hAnsi="Times New Roman" w:eastAsia="Times New Roman" w:cs="Times New Roman"/>
              <w:bCs/>
              <w:szCs w:val="32"/>
            </w:rPr>
            <w:fldChar w:fldCharType="separate"/>
          </w:r>
          <w:r>
            <w:rPr>
              <w:rFonts w:ascii="黑体" w:hAnsi="黑体"/>
            </w:rPr>
            <w:t>1.2 国内外研究现状</w:t>
          </w:r>
          <w:r>
            <w:tab/>
          </w:r>
          <w:r>
            <w:fldChar w:fldCharType="begin"/>
          </w:r>
          <w:r>
            <w:instrText xml:space="preserve"> PAGEREF _Toc24058 \h </w:instrText>
          </w:r>
          <w:r>
            <w:fldChar w:fldCharType="separate"/>
          </w:r>
          <w:r>
            <w:t>7</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4008BAFB">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_Toc30222 </w:instrText>
          </w:r>
          <w:r>
            <w:rPr>
              <w:rFonts w:hint="default" w:ascii="Times New Roman" w:hAnsi="Times New Roman" w:eastAsia="Times New Roman" w:cs="Times New Roman"/>
              <w:bCs/>
              <w:szCs w:val="32"/>
            </w:rPr>
            <w:fldChar w:fldCharType="separate"/>
          </w:r>
          <w:r>
            <w:rPr>
              <w:rFonts w:ascii="黑体" w:hAnsi="黑体"/>
            </w:rPr>
            <w:t>1.2.1 传统路径规划算法研究</w:t>
          </w:r>
          <w:r>
            <w:tab/>
          </w:r>
          <w:r>
            <w:fldChar w:fldCharType="begin"/>
          </w:r>
          <w:r>
            <w:instrText xml:space="preserve"> PAGEREF _Toc30222 \h </w:instrText>
          </w:r>
          <w:r>
            <w:fldChar w:fldCharType="separate"/>
          </w:r>
          <w:r>
            <w:t>7</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09DE30C8">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_Toc27893 </w:instrText>
          </w:r>
          <w:r>
            <w:rPr>
              <w:rFonts w:hint="default" w:ascii="Times New Roman" w:hAnsi="Times New Roman" w:eastAsia="Times New Roman" w:cs="Times New Roman"/>
              <w:bCs/>
              <w:szCs w:val="32"/>
            </w:rPr>
            <w:fldChar w:fldCharType="separate"/>
          </w:r>
          <w:r>
            <w:rPr>
              <w:rFonts w:ascii="黑体" w:hAnsi="黑体"/>
            </w:rPr>
            <w:t xml:space="preserve"> </w:t>
          </w:r>
          <w:r>
            <w:rPr>
              <w:rFonts w:ascii="黑体" w:hAnsi="黑体"/>
            </w:rPr>
            <w:t>1.2.2 智能优化算法在路径规划中的应用</w:t>
          </w:r>
          <w:r>
            <w:tab/>
          </w:r>
          <w:r>
            <w:fldChar w:fldCharType="begin"/>
          </w:r>
          <w:r>
            <w:instrText xml:space="preserve"> PAGEREF _Toc27893 \h </w:instrText>
          </w:r>
          <w:r>
            <w:fldChar w:fldCharType="separate"/>
          </w:r>
          <w:r>
            <w:t>7</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1A21D774">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_Toc29898 </w:instrText>
          </w:r>
          <w:r>
            <w:rPr>
              <w:rFonts w:hint="default" w:ascii="Times New Roman" w:hAnsi="Times New Roman" w:eastAsia="Times New Roman" w:cs="Times New Roman"/>
              <w:bCs/>
              <w:szCs w:val="32"/>
            </w:rPr>
            <w:fldChar w:fldCharType="separate"/>
          </w:r>
          <w:r>
            <w:rPr>
              <w:rFonts w:ascii="黑体" w:hAnsi="黑体"/>
            </w:rPr>
            <w:t xml:space="preserve"> </w:t>
          </w:r>
          <w:r>
            <w:rPr>
              <w:rFonts w:ascii="黑体" w:hAnsi="黑体"/>
            </w:rPr>
            <w:t>1.2.3 融合算法研究现状</w:t>
          </w:r>
          <w:r>
            <w:tab/>
          </w:r>
          <w:r>
            <w:fldChar w:fldCharType="begin"/>
          </w:r>
          <w:r>
            <w:instrText xml:space="preserve"> PAGEREF _Toc29898 \h </w:instrText>
          </w:r>
          <w:r>
            <w:fldChar w:fldCharType="separate"/>
          </w:r>
          <w:r>
            <w:t>8</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7C2FE776">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_Toc23002 </w:instrText>
          </w:r>
          <w:r>
            <w:rPr>
              <w:rFonts w:hint="default" w:ascii="Times New Roman" w:hAnsi="Times New Roman" w:eastAsia="Times New Roman" w:cs="Times New Roman"/>
              <w:bCs/>
              <w:szCs w:val="32"/>
            </w:rPr>
            <w:fldChar w:fldCharType="separate"/>
          </w:r>
          <w:r>
            <w:rPr>
              <w:rFonts w:ascii="黑体" w:hAnsi="黑体"/>
            </w:rPr>
            <w:t>1.3 本文主要研究内容</w:t>
          </w:r>
          <w:r>
            <w:tab/>
          </w:r>
          <w:r>
            <w:fldChar w:fldCharType="begin"/>
          </w:r>
          <w:r>
            <w:instrText xml:space="preserve"> PAGEREF _Toc23002 \h </w:instrText>
          </w:r>
          <w:r>
            <w:fldChar w:fldCharType="separate"/>
          </w:r>
          <w:r>
            <w:t>8</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4CE992C8">
          <w:pPr>
            <w:pStyle w:val="8"/>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_Toc11884 </w:instrText>
          </w:r>
          <w:r>
            <w:rPr>
              <w:rFonts w:hint="default" w:ascii="Times New Roman" w:hAnsi="Times New Roman" w:eastAsia="Times New Roman" w:cs="Times New Roman"/>
              <w:bCs/>
              <w:szCs w:val="32"/>
            </w:rPr>
            <w:fldChar w:fldCharType="separate"/>
          </w:r>
          <w:r>
            <w:rPr>
              <w:rFonts w:hint="eastAsia" w:ascii="黑体" w:hAnsi="黑体" w:eastAsia="黑体" w:cs="黑体"/>
              <w:szCs w:val="32"/>
            </w:rPr>
            <w:t>第二章 环境建模与算法基础原理</w:t>
          </w:r>
          <w:r>
            <w:tab/>
          </w:r>
          <w:r>
            <w:fldChar w:fldCharType="begin"/>
          </w:r>
          <w:r>
            <w:instrText xml:space="preserve"> PAGEREF _Toc11884 \h </w:instrText>
          </w:r>
          <w:r>
            <w:fldChar w:fldCharType="separate"/>
          </w:r>
          <w:r>
            <w:t>8</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2CBEA14C">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_Toc31011 </w:instrText>
          </w:r>
          <w:r>
            <w:rPr>
              <w:rFonts w:hint="default" w:ascii="Times New Roman" w:hAnsi="Times New Roman" w:eastAsia="Times New Roman" w:cs="Times New Roman"/>
              <w:bCs/>
              <w:szCs w:val="32"/>
            </w:rPr>
            <w:fldChar w:fldCharType="separate"/>
          </w:r>
          <w:r>
            <w:rPr>
              <w:rFonts w:ascii="黑体" w:hAnsi="黑体"/>
            </w:rPr>
            <w:t>2.1 栅格地图构建与坐标表示</w:t>
          </w:r>
          <w:r>
            <w:tab/>
          </w:r>
          <w:r>
            <w:fldChar w:fldCharType="begin"/>
          </w:r>
          <w:r>
            <w:instrText xml:space="preserve"> PAGEREF _Toc31011 \h </w:instrText>
          </w:r>
          <w:r>
            <w:fldChar w:fldCharType="separate"/>
          </w:r>
          <w:r>
            <w:t>9</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3A3B2CE4">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_Toc1193 </w:instrText>
          </w:r>
          <w:r>
            <w:rPr>
              <w:rFonts w:hint="default" w:ascii="Times New Roman" w:hAnsi="Times New Roman" w:eastAsia="Times New Roman" w:cs="Times New Roman"/>
              <w:bCs/>
              <w:szCs w:val="32"/>
            </w:rPr>
            <w:fldChar w:fldCharType="separate"/>
          </w:r>
          <w:r>
            <w:rPr>
              <w:rFonts w:ascii="黑体" w:hAnsi="黑体"/>
            </w:rPr>
            <w:t>2.1.1 栅格地图数学模型</w:t>
          </w:r>
          <w:r>
            <w:tab/>
          </w:r>
          <w:r>
            <w:fldChar w:fldCharType="begin"/>
          </w:r>
          <w:r>
            <w:instrText xml:space="preserve"> PAGEREF _Toc1193 \h </w:instrText>
          </w:r>
          <w:r>
            <w:fldChar w:fldCharType="separate"/>
          </w:r>
          <w:r>
            <w:t>9</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4E6425AF">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_Toc4168 </w:instrText>
          </w:r>
          <w:r>
            <w:rPr>
              <w:rFonts w:hint="default" w:ascii="Times New Roman" w:hAnsi="Times New Roman" w:eastAsia="Times New Roman" w:cs="Times New Roman"/>
              <w:bCs/>
              <w:szCs w:val="32"/>
            </w:rPr>
            <w:fldChar w:fldCharType="separate"/>
          </w:r>
          <w:r>
            <w:rPr>
              <w:rFonts w:ascii="黑体" w:hAnsi="黑体"/>
            </w:rPr>
            <w:t>2.1.2 坐标系与邻接关系</w:t>
          </w:r>
          <w:r>
            <w:tab/>
          </w:r>
          <w:r>
            <w:fldChar w:fldCharType="begin"/>
          </w:r>
          <w:r>
            <w:instrText xml:space="preserve"> PAGEREF _Toc4168 \h </w:instrText>
          </w:r>
          <w:r>
            <w:fldChar w:fldCharType="separate"/>
          </w:r>
          <w:r>
            <w:t>9</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73D0F790">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_Toc20297 </w:instrText>
          </w:r>
          <w:r>
            <w:rPr>
              <w:rFonts w:hint="default" w:ascii="Times New Roman" w:hAnsi="Times New Roman" w:eastAsia="Times New Roman" w:cs="Times New Roman"/>
              <w:bCs/>
              <w:szCs w:val="32"/>
            </w:rPr>
            <w:fldChar w:fldCharType="separate"/>
          </w:r>
          <w:r>
            <w:rPr>
              <w:rFonts w:ascii="黑体" w:hAnsi="黑体"/>
            </w:rPr>
            <w:t>2.1.3 障碍物密度计算</w:t>
          </w:r>
          <w:r>
            <w:tab/>
          </w:r>
          <w:r>
            <w:fldChar w:fldCharType="begin"/>
          </w:r>
          <w:r>
            <w:instrText xml:space="preserve"> PAGEREF _Toc20297 \h </w:instrText>
          </w:r>
          <w:r>
            <w:fldChar w:fldCharType="separate"/>
          </w:r>
          <w:r>
            <w:t>9</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119E7C24">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_Toc26457 </w:instrText>
          </w:r>
          <w:r>
            <w:rPr>
              <w:rFonts w:hint="default" w:ascii="Times New Roman" w:hAnsi="Times New Roman" w:eastAsia="Times New Roman" w:cs="Times New Roman"/>
              <w:bCs/>
              <w:szCs w:val="32"/>
            </w:rPr>
            <w:fldChar w:fldCharType="separate"/>
          </w:r>
          <w:r>
            <w:rPr>
              <w:rFonts w:ascii="黑体" w:hAnsi="黑体"/>
            </w:rPr>
            <w:t>2.2 传统 A*算法原理与局限性</w:t>
          </w:r>
          <w:r>
            <w:tab/>
          </w:r>
          <w:r>
            <w:fldChar w:fldCharType="begin"/>
          </w:r>
          <w:r>
            <w:instrText xml:space="preserve"> PAGEREF _Toc26457 \h </w:instrText>
          </w:r>
          <w:r>
            <w:fldChar w:fldCharType="separate"/>
          </w:r>
          <w:r>
            <w:t>9</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47B7B0FE">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_Toc28641 </w:instrText>
          </w:r>
          <w:r>
            <w:rPr>
              <w:rFonts w:hint="default" w:ascii="Times New Roman" w:hAnsi="Times New Roman" w:eastAsia="Times New Roman" w:cs="Times New Roman"/>
              <w:bCs/>
              <w:szCs w:val="32"/>
            </w:rPr>
            <w:fldChar w:fldCharType="separate"/>
          </w:r>
          <w:r>
            <w:rPr>
              <w:rFonts w:ascii="黑体" w:hAnsi="黑体"/>
            </w:rPr>
            <w:t>2.2.1 A*算法基本原理</w:t>
          </w:r>
          <w:r>
            <w:tab/>
          </w:r>
          <w:r>
            <w:fldChar w:fldCharType="begin"/>
          </w:r>
          <w:r>
            <w:instrText xml:space="preserve"> PAGEREF _Toc28641 \h </w:instrText>
          </w:r>
          <w:r>
            <w:fldChar w:fldCharType="separate"/>
          </w:r>
          <w:r>
            <w:t>9</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21621E7D">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_Toc13397 </w:instrText>
          </w:r>
          <w:r>
            <w:rPr>
              <w:rFonts w:hint="default" w:ascii="Times New Roman" w:hAnsi="Times New Roman" w:eastAsia="Times New Roman" w:cs="Times New Roman"/>
              <w:bCs/>
              <w:szCs w:val="32"/>
            </w:rPr>
            <w:fldChar w:fldCharType="separate"/>
          </w:r>
          <w:r>
            <w:rPr>
              <w:rFonts w:ascii="黑体" w:hAnsi="黑体"/>
            </w:rPr>
            <w:t>2.2.2 启发式函数的选择</w:t>
          </w:r>
          <w:r>
            <w:tab/>
          </w:r>
          <w:r>
            <w:fldChar w:fldCharType="begin"/>
          </w:r>
          <w:r>
            <w:instrText xml:space="preserve"> PAGEREF _Toc13397 \h </w:instrText>
          </w:r>
          <w:r>
            <w:fldChar w:fldCharType="separate"/>
          </w:r>
          <w:r>
            <w:t>10</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602C17E6">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_Toc7235 </w:instrText>
          </w:r>
          <w:r>
            <w:rPr>
              <w:rFonts w:hint="default" w:ascii="Times New Roman" w:hAnsi="Times New Roman" w:eastAsia="Times New Roman" w:cs="Times New Roman"/>
              <w:bCs/>
              <w:szCs w:val="32"/>
            </w:rPr>
            <w:fldChar w:fldCharType="separate"/>
          </w:r>
          <w:r>
            <w:rPr>
              <w:rFonts w:ascii="黑体" w:hAnsi="黑体"/>
            </w:rPr>
            <w:t>2.2.3 传统 A*算法的局限性</w:t>
          </w:r>
          <w:r>
            <w:tab/>
          </w:r>
          <w:r>
            <w:fldChar w:fldCharType="begin"/>
          </w:r>
          <w:r>
            <w:instrText xml:space="preserve"> PAGEREF _Toc7235 \h </w:instrText>
          </w:r>
          <w:r>
            <w:fldChar w:fldCharType="separate"/>
          </w:r>
          <w:r>
            <w:t>10</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46A58300">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_Toc5710 </w:instrText>
          </w:r>
          <w:r>
            <w:rPr>
              <w:rFonts w:hint="default" w:ascii="Times New Roman" w:hAnsi="Times New Roman" w:eastAsia="Times New Roman" w:cs="Times New Roman"/>
              <w:bCs/>
              <w:szCs w:val="32"/>
            </w:rPr>
            <w:fldChar w:fldCharType="separate"/>
          </w:r>
          <w:r>
            <w:rPr>
              <w:rFonts w:ascii="黑体" w:hAnsi="黑体"/>
            </w:rPr>
            <w:t>2.3 传统遗传算法原理与局限性</w:t>
          </w:r>
          <w:r>
            <w:tab/>
          </w:r>
          <w:r>
            <w:fldChar w:fldCharType="begin"/>
          </w:r>
          <w:r>
            <w:instrText xml:space="preserve"> PAGEREF _Toc5710 \h </w:instrText>
          </w:r>
          <w:r>
            <w:fldChar w:fldCharType="separate"/>
          </w:r>
          <w:r>
            <w:t>10</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46A6AB67">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_Toc23962 </w:instrText>
          </w:r>
          <w:r>
            <w:rPr>
              <w:rFonts w:hint="default" w:ascii="Times New Roman" w:hAnsi="Times New Roman" w:eastAsia="Times New Roman" w:cs="Times New Roman"/>
              <w:bCs/>
              <w:szCs w:val="32"/>
            </w:rPr>
            <w:fldChar w:fldCharType="separate"/>
          </w:r>
          <w:r>
            <w:rPr>
              <w:rFonts w:ascii="黑体" w:hAnsi="黑体"/>
            </w:rPr>
            <w:t>2.3.1 遗传算法基本原理</w:t>
          </w:r>
          <w:r>
            <w:tab/>
          </w:r>
          <w:r>
            <w:fldChar w:fldCharType="begin"/>
          </w:r>
          <w:r>
            <w:instrText xml:space="preserve"> PAGEREF _Toc23962 \h </w:instrText>
          </w:r>
          <w:r>
            <w:fldChar w:fldCharType="separate"/>
          </w:r>
          <w:r>
            <w:t>10</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428A1F82">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_Toc18077 </w:instrText>
          </w:r>
          <w:r>
            <w:rPr>
              <w:rFonts w:hint="default" w:ascii="Times New Roman" w:hAnsi="Times New Roman" w:eastAsia="Times New Roman" w:cs="Times New Roman"/>
              <w:bCs/>
              <w:szCs w:val="32"/>
            </w:rPr>
            <w:fldChar w:fldCharType="separate"/>
          </w:r>
          <w:r>
            <w:rPr>
              <w:rFonts w:ascii="黑体" w:hAnsi="黑体"/>
            </w:rPr>
            <w:t>2.3.2 关键算子设计</w:t>
          </w:r>
          <w:r>
            <w:tab/>
          </w:r>
          <w:r>
            <w:fldChar w:fldCharType="begin"/>
          </w:r>
          <w:r>
            <w:instrText xml:space="preserve"> PAGEREF _Toc18077 \h </w:instrText>
          </w:r>
          <w:r>
            <w:fldChar w:fldCharType="separate"/>
          </w:r>
          <w:r>
            <w:t>11</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6A8E4F92">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_Toc29009 </w:instrText>
          </w:r>
          <w:r>
            <w:rPr>
              <w:rFonts w:hint="default" w:ascii="Times New Roman" w:hAnsi="Times New Roman" w:eastAsia="Times New Roman" w:cs="Times New Roman"/>
              <w:bCs/>
              <w:szCs w:val="32"/>
            </w:rPr>
            <w:fldChar w:fldCharType="separate"/>
          </w:r>
          <w:r>
            <w:rPr>
              <w:rFonts w:ascii="黑体" w:hAnsi="黑体"/>
            </w:rPr>
            <w:t>2.3.3 传统遗传算法的局限性</w:t>
          </w:r>
          <w:r>
            <w:tab/>
          </w:r>
          <w:r>
            <w:fldChar w:fldCharType="begin"/>
          </w:r>
          <w:r>
            <w:instrText xml:space="preserve"> PAGEREF _Toc29009 \h </w:instrText>
          </w:r>
          <w:r>
            <w:fldChar w:fldCharType="separate"/>
          </w:r>
          <w:r>
            <w:t>11</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76B831E9">
          <w:pPr>
            <w:pStyle w:val="8"/>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_Toc6315 </w:instrText>
          </w:r>
          <w:r>
            <w:rPr>
              <w:rFonts w:hint="default" w:ascii="Times New Roman" w:hAnsi="Times New Roman" w:eastAsia="Times New Roman" w:cs="Times New Roman"/>
              <w:bCs/>
              <w:szCs w:val="32"/>
            </w:rPr>
            <w:fldChar w:fldCharType="separate"/>
          </w:r>
          <w:r>
            <w:rPr>
              <w:rFonts w:hint="eastAsia" w:ascii="黑体" w:hAnsi="黑体" w:eastAsia="黑体" w:cs="黑体"/>
              <w:szCs w:val="32"/>
            </w:rPr>
            <w:t>第三章 改进A*算法设计与实现</w:t>
          </w:r>
          <w:r>
            <w:tab/>
          </w:r>
          <w:r>
            <w:fldChar w:fldCharType="begin"/>
          </w:r>
          <w:r>
            <w:instrText xml:space="preserve"> PAGEREF _Toc6315 \h </w:instrText>
          </w:r>
          <w:r>
            <w:fldChar w:fldCharType="separate"/>
          </w:r>
          <w:r>
            <w:t>12</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7D84A39E">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_Toc25134 </w:instrText>
          </w:r>
          <w:r>
            <w:rPr>
              <w:rFonts w:hint="default" w:ascii="Times New Roman" w:hAnsi="Times New Roman" w:eastAsia="Times New Roman" w:cs="Times New Roman"/>
              <w:bCs/>
              <w:szCs w:val="32"/>
            </w:rPr>
            <w:fldChar w:fldCharType="separate"/>
          </w:r>
          <w:r>
            <w:rPr>
              <w:rFonts w:ascii="黑体" w:hAnsi="黑体"/>
            </w:rPr>
            <w:t>3.1 优化启发函数：动态权重设计</w:t>
          </w:r>
          <w:r>
            <w:tab/>
          </w:r>
          <w:r>
            <w:fldChar w:fldCharType="begin"/>
          </w:r>
          <w:r>
            <w:instrText xml:space="preserve"> PAGEREF _Toc25134 \h </w:instrText>
          </w:r>
          <w:r>
            <w:fldChar w:fldCharType="separate"/>
          </w:r>
          <w:r>
            <w:t>12</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4CB2168B">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_Toc25888 </w:instrText>
          </w:r>
          <w:r>
            <w:rPr>
              <w:rFonts w:hint="default" w:ascii="Times New Roman" w:hAnsi="Times New Roman" w:eastAsia="Times New Roman" w:cs="Times New Roman"/>
              <w:bCs/>
              <w:szCs w:val="32"/>
            </w:rPr>
            <w:fldChar w:fldCharType="separate"/>
          </w:r>
          <w:r>
            <w:rPr>
              <w:rFonts w:ascii="黑体" w:hAnsi="黑体"/>
            </w:rPr>
            <w:t>3.1.1 动态权重函数设计</w:t>
          </w:r>
          <w:r>
            <w:tab/>
          </w:r>
          <w:r>
            <w:fldChar w:fldCharType="begin"/>
          </w:r>
          <w:r>
            <w:instrText xml:space="preserve"> PAGEREF _Toc25888 \h </w:instrText>
          </w:r>
          <w:r>
            <w:fldChar w:fldCharType="separate"/>
          </w:r>
          <w:r>
            <w:t>12</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7205A108">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_Toc9035 </w:instrText>
          </w:r>
          <w:r>
            <w:rPr>
              <w:rFonts w:hint="default" w:ascii="Times New Roman" w:hAnsi="Times New Roman" w:eastAsia="Times New Roman" w:cs="Times New Roman"/>
              <w:bCs/>
              <w:szCs w:val="32"/>
            </w:rPr>
            <w:fldChar w:fldCharType="separate"/>
          </w:r>
          <w:r>
            <w:rPr>
              <w:rFonts w:ascii="黑体" w:hAnsi="黑体"/>
            </w:rPr>
            <w:t>3.1.2 障碍物密度计算</w:t>
          </w:r>
          <w:r>
            <w:tab/>
          </w:r>
          <w:r>
            <w:fldChar w:fldCharType="begin"/>
          </w:r>
          <w:r>
            <w:instrText xml:space="preserve"> PAGEREF _Toc9035 \h </w:instrText>
          </w:r>
          <w:r>
            <w:fldChar w:fldCharType="separate"/>
          </w:r>
          <w:r>
            <w:t>12</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5002C5EE">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_Toc9080 </w:instrText>
          </w:r>
          <w:r>
            <w:rPr>
              <w:rFonts w:hint="default" w:ascii="Times New Roman" w:hAnsi="Times New Roman" w:eastAsia="Times New Roman" w:cs="Times New Roman"/>
              <w:bCs/>
              <w:szCs w:val="32"/>
            </w:rPr>
            <w:fldChar w:fldCharType="separate"/>
          </w:r>
          <w:r>
            <w:rPr>
              <w:rFonts w:ascii="黑体" w:hAnsi="黑体"/>
            </w:rPr>
            <w:t>3.1.3 曼哈顿距离启发式</w:t>
          </w:r>
          <w:r>
            <w:tab/>
          </w:r>
          <w:r>
            <w:fldChar w:fldCharType="begin"/>
          </w:r>
          <w:r>
            <w:instrText xml:space="preserve"> PAGEREF _Toc9080 \h </w:instrText>
          </w:r>
          <w:r>
            <w:fldChar w:fldCharType="separate"/>
          </w:r>
          <w:r>
            <w:t>12</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5FDFA0A2">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_Toc979 </w:instrText>
          </w:r>
          <w:r>
            <w:rPr>
              <w:rFonts w:hint="default" w:ascii="Times New Roman" w:hAnsi="Times New Roman" w:eastAsia="Times New Roman" w:cs="Times New Roman"/>
              <w:bCs/>
              <w:szCs w:val="32"/>
            </w:rPr>
            <w:fldChar w:fldCharType="separate"/>
          </w:r>
          <w:r>
            <w:rPr>
              <w:rFonts w:ascii="黑体" w:hAnsi="黑体"/>
            </w:rPr>
            <w:t>3.2 搜索策略改进</w:t>
          </w:r>
          <w:r>
            <w:tab/>
          </w:r>
          <w:r>
            <w:fldChar w:fldCharType="begin"/>
          </w:r>
          <w:r>
            <w:instrText xml:space="preserve"> PAGEREF _Toc979 \h </w:instrText>
          </w:r>
          <w:r>
            <w:fldChar w:fldCharType="separate"/>
          </w:r>
          <w:r>
            <w:t>12</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3DDA5A69">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_Toc19789 </w:instrText>
          </w:r>
          <w:r>
            <w:rPr>
              <w:rFonts w:hint="default" w:ascii="Times New Roman" w:hAnsi="Times New Roman" w:eastAsia="Times New Roman" w:cs="Times New Roman"/>
              <w:bCs/>
              <w:szCs w:val="32"/>
            </w:rPr>
            <w:fldChar w:fldCharType="separate"/>
          </w:r>
          <w:r>
            <w:rPr>
              <w:rFonts w:ascii="黑体" w:hAnsi="黑体"/>
            </w:rPr>
            <w:t>3.2.1 改进A*算法流程</w:t>
          </w:r>
          <w:r>
            <w:tab/>
          </w:r>
          <w:r>
            <w:fldChar w:fldCharType="begin"/>
          </w:r>
          <w:r>
            <w:instrText xml:space="preserve"> PAGEREF _Toc19789 \h </w:instrText>
          </w:r>
          <w:r>
            <w:fldChar w:fldCharType="separate"/>
          </w:r>
          <w:r>
            <w:t>12</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1E5F2345">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_Toc18861 </w:instrText>
          </w:r>
          <w:r>
            <w:rPr>
              <w:rFonts w:hint="default" w:ascii="Times New Roman" w:hAnsi="Times New Roman" w:eastAsia="Times New Roman" w:cs="Times New Roman"/>
              <w:bCs/>
              <w:szCs w:val="32"/>
            </w:rPr>
            <w:fldChar w:fldCharType="separate"/>
          </w:r>
          <w:r>
            <w:rPr>
              <w:rFonts w:ascii="黑体" w:hAnsi="黑体"/>
            </w:rPr>
            <w:t xml:space="preserve">3.2.2 </w:t>
          </w:r>
          <w:r>
            <w:rPr>
              <w:rFonts w:hint="default" w:ascii="黑体" w:hAnsi="黑体"/>
              <w:lang w:val="en-US" w:eastAsia="zh-CN"/>
            </w:rPr>
            <w:t>‘</w:t>
          </w:r>
          <w:r>
            <w:rPr>
              <w:rFonts w:hint="eastAsia" w:ascii="黑体" w:hAnsi="黑体"/>
              <w:lang w:val="en-US" w:eastAsia="zh-CN"/>
            </w:rPr>
            <w:t>8</w:t>
          </w:r>
          <w:r>
            <w:rPr>
              <w:rFonts w:hint="default" w:ascii="黑体" w:hAnsi="黑体"/>
              <w:lang w:val="en-US" w:eastAsia="zh-CN"/>
            </w:rPr>
            <w:t>’</w:t>
          </w:r>
          <w:r>
            <w:rPr>
              <w:rFonts w:ascii="黑体" w:hAnsi="黑体"/>
            </w:rPr>
            <w:t>邻域扩展策略</w:t>
          </w:r>
          <w:r>
            <w:tab/>
          </w:r>
          <w:r>
            <w:fldChar w:fldCharType="begin"/>
          </w:r>
          <w:r>
            <w:instrText xml:space="preserve"> PAGEREF _Toc18861 \h </w:instrText>
          </w:r>
          <w:r>
            <w:fldChar w:fldCharType="separate"/>
          </w:r>
          <w:r>
            <w:t>13</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16F4102F">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_Toc16596 </w:instrText>
          </w:r>
          <w:r>
            <w:rPr>
              <w:rFonts w:hint="default" w:ascii="Times New Roman" w:hAnsi="Times New Roman" w:eastAsia="Times New Roman" w:cs="Times New Roman"/>
              <w:bCs/>
              <w:szCs w:val="32"/>
            </w:rPr>
            <w:fldChar w:fldCharType="separate"/>
          </w:r>
          <w:r>
            <w:rPr>
              <w:rFonts w:ascii="黑体" w:hAnsi="黑体"/>
            </w:rPr>
            <w:t>3.3 路径平滑优化</w:t>
          </w:r>
          <w:r>
            <w:tab/>
          </w:r>
          <w:r>
            <w:fldChar w:fldCharType="begin"/>
          </w:r>
          <w:r>
            <w:instrText xml:space="preserve"> PAGEREF _Toc16596 \h </w:instrText>
          </w:r>
          <w:r>
            <w:fldChar w:fldCharType="separate"/>
          </w:r>
          <w:r>
            <w:t>13</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44819E80">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_Toc29307 </w:instrText>
          </w:r>
          <w:r>
            <w:rPr>
              <w:rFonts w:hint="default" w:ascii="Times New Roman" w:hAnsi="Times New Roman" w:eastAsia="Times New Roman" w:cs="Times New Roman"/>
              <w:bCs/>
              <w:szCs w:val="32"/>
            </w:rPr>
            <w:fldChar w:fldCharType="separate"/>
          </w:r>
          <w:r>
            <w:rPr>
              <w:rFonts w:ascii="黑体" w:hAnsi="黑体"/>
            </w:rPr>
            <w:t>3.3.1 冗余点删除</w:t>
          </w:r>
          <w:r>
            <w:tab/>
          </w:r>
          <w:r>
            <w:fldChar w:fldCharType="begin"/>
          </w:r>
          <w:r>
            <w:instrText xml:space="preserve"> PAGEREF _Toc29307 \h </w:instrText>
          </w:r>
          <w:r>
            <w:fldChar w:fldCharType="separate"/>
          </w:r>
          <w:r>
            <w:t>13</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1AD8925D">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_Toc17504 </w:instrText>
          </w:r>
          <w:r>
            <w:rPr>
              <w:rFonts w:hint="default" w:ascii="Times New Roman" w:hAnsi="Times New Roman" w:eastAsia="Times New Roman" w:cs="Times New Roman"/>
              <w:bCs/>
              <w:szCs w:val="32"/>
            </w:rPr>
            <w:fldChar w:fldCharType="separate"/>
          </w:r>
          <w:r>
            <w:rPr>
              <w:rFonts w:ascii="黑体" w:hAnsi="黑体"/>
            </w:rPr>
            <w:t>3.3.2 折线段简化</w:t>
          </w:r>
          <w:r>
            <w:tab/>
          </w:r>
          <w:r>
            <w:fldChar w:fldCharType="begin"/>
          </w:r>
          <w:r>
            <w:instrText xml:space="preserve"> PAGEREF _Toc17504 \h </w:instrText>
          </w:r>
          <w:r>
            <w:fldChar w:fldCharType="separate"/>
          </w:r>
          <w:r>
            <w:t>14</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5C6EDD79">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_Toc21912 </w:instrText>
          </w:r>
          <w:r>
            <w:rPr>
              <w:rFonts w:hint="default" w:ascii="Times New Roman" w:hAnsi="Times New Roman" w:eastAsia="Times New Roman" w:cs="Times New Roman"/>
              <w:bCs/>
              <w:szCs w:val="32"/>
            </w:rPr>
            <w:fldChar w:fldCharType="separate"/>
          </w:r>
          <w:r>
            <w:rPr>
              <w:rFonts w:ascii="黑体" w:hAnsi="黑体"/>
            </w:rPr>
            <w:t>3.3.2 折线段简化</w:t>
          </w:r>
          <w:r>
            <w:tab/>
          </w:r>
          <w:r>
            <w:fldChar w:fldCharType="begin"/>
          </w:r>
          <w:r>
            <w:instrText xml:space="preserve"> PAGEREF _Toc21912 \h </w:instrText>
          </w:r>
          <w:r>
            <w:fldChar w:fldCharType="separate"/>
          </w:r>
          <w:r>
            <w:t>14</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4AC85C6F">
          <w:pPr>
            <w:pStyle w:val="8"/>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_Toc6890 </w:instrText>
          </w:r>
          <w:r>
            <w:rPr>
              <w:rFonts w:hint="default" w:ascii="Times New Roman" w:hAnsi="Times New Roman" w:eastAsia="Times New Roman" w:cs="Times New Roman"/>
              <w:bCs/>
              <w:szCs w:val="32"/>
            </w:rPr>
            <w:fldChar w:fldCharType="separate"/>
          </w:r>
          <w:r>
            <w:rPr>
              <w:rFonts w:hint="eastAsia" w:ascii="黑体" w:hAnsi="黑体" w:eastAsia="黑体" w:cs="黑体"/>
              <w:szCs w:val="32"/>
            </w:rPr>
            <w:t>第四章 自适应遗传算法优化</w:t>
          </w:r>
          <w:r>
            <w:tab/>
          </w:r>
          <w:r>
            <w:fldChar w:fldCharType="begin"/>
          </w:r>
          <w:r>
            <w:instrText xml:space="preserve"> PAGEREF _Toc6890 \h </w:instrText>
          </w:r>
          <w:r>
            <w:fldChar w:fldCharType="separate"/>
          </w:r>
          <w:r>
            <w:t>15</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4251B380">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_Toc30456 </w:instrText>
          </w:r>
          <w:r>
            <w:rPr>
              <w:rFonts w:hint="default" w:ascii="Times New Roman" w:hAnsi="Times New Roman" w:eastAsia="Times New Roman" w:cs="Times New Roman"/>
              <w:bCs/>
              <w:szCs w:val="32"/>
            </w:rPr>
            <w:fldChar w:fldCharType="separate"/>
          </w:r>
          <w:r>
            <w:rPr>
              <w:rFonts w:ascii="黑体" w:hAnsi="黑体"/>
            </w:rPr>
            <w:t>4.1 自适应遗传算法设计</w:t>
          </w:r>
          <w:r>
            <w:tab/>
          </w:r>
          <w:r>
            <w:fldChar w:fldCharType="begin"/>
          </w:r>
          <w:r>
            <w:instrText xml:space="preserve"> PAGEREF _Toc30456 \h </w:instrText>
          </w:r>
          <w:r>
            <w:fldChar w:fldCharType="separate"/>
          </w:r>
          <w:r>
            <w:t>15</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5A27E7D7">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_Toc23022 </w:instrText>
          </w:r>
          <w:r>
            <w:rPr>
              <w:rFonts w:hint="default" w:ascii="Times New Roman" w:hAnsi="Times New Roman" w:eastAsia="Times New Roman" w:cs="Times New Roman"/>
              <w:bCs/>
              <w:szCs w:val="32"/>
            </w:rPr>
            <w:fldChar w:fldCharType="separate"/>
          </w:r>
          <w:r>
            <w:rPr>
              <w:rFonts w:ascii="黑体" w:hAnsi="黑体"/>
            </w:rPr>
            <w:t>4.1.1 种群初始化策略</w:t>
          </w:r>
          <w:r>
            <w:tab/>
          </w:r>
          <w:r>
            <w:fldChar w:fldCharType="begin"/>
          </w:r>
          <w:r>
            <w:instrText xml:space="preserve"> PAGEREF _Toc23022 \h </w:instrText>
          </w:r>
          <w:r>
            <w:fldChar w:fldCharType="separate"/>
          </w:r>
          <w:r>
            <w:t>15</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12DCE831">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_Toc6681 </w:instrText>
          </w:r>
          <w:r>
            <w:rPr>
              <w:rFonts w:hint="default" w:ascii="Times New Roman" w:hAnsi="Times New Roman" w:eastAsia="Times New Roman" w:cs="Times New Roman"/>
              <w:bCs/>
              <w:szCs w:val="32"/>
            </w:rPr>
            <w:fldChar w:fldCharType="separate"/>
          </w:r>
          <w:r>
            <w:rPr>
              <w:rFonts w:ascii="黑体" w:hAnsi="黑体"/>
            </w:rPr>
            <w:t>4.1.2 适应度函数设计</w:t>
          </w:r>
          <w:r>
            <w:tab/>
          </w:r>
          <w:r>
            <w:fldChar w:fldCharType="begin"/>
          </w:r>
          <w:r>
            <w:instrText xml:space="preserve"> PAGEREF _Toc6681 \h </w:instrText>
          </w:r>
          <w:r>
            <w:fldChar w:fldCharType="separate"/>
          </w:r>
          <w:r>
            <w:t>15</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0A8D2D54">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_Toc29472 </w:instrText>
          </w:r>
          <w:r>
            <w:rPr>
              <w:rFonts w:hint="default" w:ascii="Times New Roman" w:hAnsi="Times New Roman" w:eastAsia="Times New Roman" w:cs="Times New Roman"/>
              <w:bCs/>
              <w:szCs w:val="32"/>
            </w:rPr>
            <w:fldChar w:fldCharType="separate"/>
          </w:r>
          <w:r>
            <w:rPr>
              <w:rFonts w:ascii="黑体" w:hAnsi="黑体"/>
            </w:rPr>
            <w:t>4.1.3 自适应交叉率</w:t>
          </w:r>
          <w:r>
            <w:tab/>
          </w:r>
          <w:r>
            <w:fldChar w:fldCharType="begin"/>
          </w:r>
          <w:r>
            <w:instrText xml:space="preserve"> PAGEREF _Toc29472 \h </w:instrText>
          </w:r>
          <w:r>
            <w:fldChar w:fldCharType="separate"/>
          </w:r>
          <w:r>
            <w:t>16</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18174036">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_Toc23908 </w:instrText>
          </w:r>
          <w:r>
            <w:rPr>
              <w:rFonts w:hint="default" w:ascii="Times New Roman" w:hAnsi="Times New Roman" w:eastAsia="Times New Roman" w:cs="Times New Roman"/>
              <w:bCs/>
              <w:szCs w:val="32"/>
            </w:rPr>
            <w:fldChar w:fldCharType="separate"/>
          </w:r>
          <w:r>
            <w:rPr>
              <w:rFonts w:ascii="黑体" w:hAnsi="黑体"/>
            </w:rPr>
            <w:t>4.1.4 自适应变异率</w:t>
          </w:r>
          <w:r>
            <w:tab/>
          </w:r>
          <w:r>
            <w:fldChar w:fldCharType="begin"/>
          </w:r>
          <w:r>
            <w:instrText xml:space="preserve"> PAGEREF _Toc23908 \h </w:instrText>
          </w:r>
          <w:r>
            <w:fldChar w:fldCharType="separate"/>
          </w:r>
          <w:r>
            <w:t>16</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652BAABC">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_Toc14526 </w:instrText>
          </w:r>
          <w:r>
            <w:rPr>
              <w:rFonts w:hint="default" w:ascii="Times New Roman" w:hAnsi="Times New Roman" w:eastAsia="Times New Roman" w:cs="Times New Roman"/>
              <w:bCs/>
              <w:szCs w:val="32"/>
            </w:rPr>
            <w:fldChar w:fldCharType="separate"/>
          </w:r>
          <w:r>
            <w:rPr>
              <w:rFonts w:ascii="黑体" w:hAnsi="黑体"/>
            </w:rPr>
            <w:t>4.1.5 精英保留策略</w:t>
          </w:r>
          <w:r>
            <w:tab/>
          </w:r>
          <w:r>
            <w:fldChar w:fldCharType="begin"/>
          </w:r>
          <w:r>
            <w:instrText xml:space="preserve"> PAGEREF _Toc14526 \h </w:instrText>
          </w:r>
          <w:r>
            <w:fldChar w:fldCharType="separate"/>
          </w:r>
          <w:r>
            <w:t>17</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1DDA9989">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_Toc10670 </w:instrText>
          </w:r>
          <w:r>
            <w:rPr>
              <w:rFonts w:hint="default" w:ascii="Times New Roman" w:hAnsi="Times New Roman" w:eastAsia="Times New Roman" w:cs="Times New Roman"/>
              <w:bCs/>
              <w:szCs w:val="32"/>
            </w:rPr>
            <w:fldChar w:fldCharType="separate"/>
          </w:r>
          <w:r>
            <w:rPr>
              <w:rFonts w:ascii="黑体" w:hAnsi="黑体"/>
            </w:rPr>
            <w:t>4.1.6 选择算子</w:t>
          </w:r>
          <w:r>
            <w:tab/>
          </w:r>
          <w:r>
            <w:fldChar w:fldCharType="begin"/>
          </w:r>
          <w:r>
            <w:instrText xml:space="preserve"> PAGEREF _Toc10670 \h </w:instrText>
          </w:r>
          <w:r>
            <w:fldChar w:fldCharType="separate"/>
          </w:r>
          <w:r>
            <w:t>17</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41C2A085">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_Toc6545 </w:instrText>
          </w:r>
          <w:r>
            <w:rPr>
              <w:rFonts w:hint="default" w:ascii="Times New Roman" w:hAnsi="Times New Roman" w:eastAsia="Times New Roman" w:cs="Times New Roman"/>
              <w:bCs/>
              <w:szCs w:val="32"/>
            </w:rPr>
            <w:fldChar w:fldCharType="separate"/>
          </w:r>
          <w:r>
            <w:rPr>
              <w:rFonts w:ascii="黑体" w:hAnsi="黑体"/>
            </w:rPr>
            <w:t>4.2 融合架构设计</w:t>
          </w:r>
          <w:r>
            <w:tab/>
          </w:r>
          <w:r>
            <w:fldChar w:fldCharType="begin"/>
          </w:r>
          <w:r>
            <w:instrText xml:space="preserve"> PAGEREF _Toc6545 \h </w:instrText>
          </w:r>
          <w:r>
            <w:fldChar w:fldCharType="separate"/>
          </w:r>
          <w:r>
            <w:t>17</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2B13FBB7">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_Toc24256 </w:instrText>
          </w:r>
          <w:r>
            <w:rPr>
              <w:rFonts w:hint="default" w:ascii="Times New Roman" w:hAnsi="Times New Roman" w:eastAsia="Times New Roman" w:cs="Times New Roman"/>
              <w:bCs/>
              <w:szCs w:val="32"/>
            </w:rPr>
            <w:fldChar w:fldCharType="separate"/>
          </w:r>
          <w:r>
            <w:rPr>
              <w:rFonts w:ascii="黑体" w:hAnsi="黑体"/>
            </w:rPr>
            <w:t>4.2.1 总体流程</w:t>
          </w:r>
          <w:r>
            <w:tab/>
          </w:r>
          <w:r>
            <w:fldChar w:fldCharType="begin"/>
          </w:r>
          <w:r>
            <w:instrText xml:space="preserve"> PAGEREF _Toc24256 \h </w:instrText>
          </w:r>
          <w:r>
            <w:fldChar w:fldCharType="separate"/>
          </w:r>
          <w:r>
            <w:t>17</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73672514">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_Toc31195 </w:instrText>
          </w:r>
          <w:r>
            <w:rPr>
              <w:rFonts w:hint="default" w:ascii="Times New Roman" w:hAnsi="Times New Roman" w:eastAsia="Times New Roman" w:cs="Times New Roman"/>
              <w:bCs/>
              <w:szCs w:val="32"/>
            </w:rPr>
            <w:fldChar w:fldCharType="separate"/>
          </w:r>
          <w:r>
            <w:rPr>
              <w:rFonts w:ascii="黑体" w:hAnsi="黑体"/>
            </w:rPr>
            <w:t>4.2.2 融合优势分析</w:t>
          </w:r>
          <w:r>
            <w:tab/>
          </w:r>
          <w:r>
            <w:fldChar w:fldCharType="begin"/>
          </w:r>
          <w:r>
            <w:instrText xml:space="preserve"> PAGEREF _Toc31195 \h </w:instrText>
          </w:r>
          <w:r>
            <w:fldChar w:fldCharType="separate"/>
          </w:r>
          <w:r>
            <w:t>18</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0219A9DC">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_Toc11526 </w:instrText>
          </w:r>
          <w:r>
            <w:rPr>
              <w:rFonts w:hint="default" w:ascii="Times New Roman" w:hAnsi="Times New Roman" w:eastAsia="Times New Roman" w:cs="Times New Roman"/>
              <w:bCs/>
              <w:szCs w:val="32"/>
            </w:rPr>
            <w:fldChar w:fldCharType="separate"/>
          </w:r>
          <w:r>
            <w:rPr>
              <w:rFonts w:ascii="黑体" w:hAnsi="黑体"/>
            </w:rPr>
            <w:t>4.3 路径修复机制</w:t>
          </w:r>
          <w:r>
            <w:tab/>
          </w:r>
          <w:r>
            <w:fldChar w:fldCharType="begin"/>
          </w:r>
          <w:r>
            <w:instrText xml:space="preserve"> PAGEREF _Toc11526 \h </w:instrText>
          </w:r>
          <w:r>
            <w:fldChar w:fldCharType="separate"/>
          </w:r>
          <w:r>
            <w:t>18</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5FC7703F">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_Toc30910 </w:instrText>
          </w:r>
          <w:r>
            <w:rPr>
              <w:rFonts w:hint="default" w:ascii="Times New Roman" w:hAnsi="Times New Roman" w:eastAsia="Times New Roman" w:cs="Times New Roman"/>
              <w:bCs/>
              <w:szCs w:val="32"/>
            </w:rPr>
            <w:fldChar w:fldCharType="separate"/>
          </w:r>
          <w:r>
            <w:rPr>
              <w:rFonts w:ascii="黑体" w:hAnsi="黑体"/>
            </w:rPr>
            <w:t>4.3.1 非法点检测</w:t>
          </w:r>
          <w:r>
            <w:tab/>
          </w:r>
          <w:r>
            <w:fldChar w:fldCharType="begin"/>
          </w:r>
          <w:r>
            <w:instrText xml:space="preserve"> PAGEREF _Toc30910 \h </w:instrText>
          </w:r>
          <w:r>
            <w:fldChar w:fldCharType="separate"/>
          </w:r>
          <w:r>
            <w:t>18</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6B1C4C19">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_Toc19931 </w:instrText>
          </w:r>
          <w:r>
            <w:rPr>
              <w:rFonts w:hint="default" w:ascii="Times New Roman" w:hAnsi="Times New Roman" w:eastAsia="Times New Roman" w:cs="Times New Roman"/>
              <w:bCs/>
              <w:szCs w:val="32"/>
            </w:rPr>
            <w:fldChar w:fldCharType="separate"/>
          </w:r>
          <w:r>
            <w:rPr>
              <w:rFonts w:ascii="黑体" w:hAnsi="黑体"/>
            </w:rPr>
            <w:t>4.3.2 A*重连策略（优先）</w:t>
          </w:r>
          <w:r>
            <w:tab/>
          </w:r>
          <w:r>
            <w:fldChar w:fldCharType="begin"/>
          </w:r>
          <w:r>
            <w:instrText xml:space="preserve"> PAGEREF _Toc19931 \h </w:instrText>
          </w:r>
          <w:r>
            <w:fldChar w:fldCharType="separate"/>
          </w:r>
          <w:r>
            <w:t>18</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3559B96E">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_Toc11751 </w:instrText>
          </w:r>
          <w:r>
            <w:rPr>
              <w:rFonts w:hint="default" w:ascii="Times New Roman" w:hAnsi="Times New Roman" w:eastAsia="Times New Roman" w:cs="Times New Roman"/>
              <w:bCs/>
              <w:szCs w:val="32"/>
            </w:rPr>
            <w:fldChar w:fldCharType="separate"/>
          </w:r>
          <w:r>
            <w:rPr>
              <w:rFonts w:ascii="黑体" w:hAnsi="黑体"/>
            </w:rPr>
            <w:t>4.3.3 替代点搜索（备选）</w:t>
          </w:r>
          <w:r>
            <w:tab/>
          </w:r>
          <w:r>
            <w:fldChar w:fldCharType="begin"/>
          </w:r>
          <w:r>
            <w:instrText xml:space="preserve"> PAGEREF _Toc11751 \h </w:instrText>
          </w:r>
          <w:r>
            <w:fldChar w:fldCharType="separate"/>
          </w:r>
          <w:r>
            <w:t>18</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1ADF6EA5">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_Toc5897 </w:instrText>
          </w:r>
          <w:r>
            <w:rPr>
              <w:rFonts w:hint="default" w:ascii="Times New Roman" w:hAnsi="Times New Roman" w:eastAsia="Times New Roman" w:cs="Times New Roman"/>
              <w:bCs/>
              <w:szCs w:val="32"/>
            </w:rPr>
            <w:fldChar w:fldCharType="separate"/>
          </w:r>
          <w:r>
            <w:rPr>
              <w:rFonts w:ascii="黑体" w:hAnsi="黑体"/>
            </w:rPr>
            <w:t>4.3.4 递归修复与终止</w:t>
          </w:r>
          <w:r>
            <w:tab/>
          </w:r>
          <w:r>
            <w:fldChar w:fldCharType="begin"/>
          </w:r>
          <w:r>
            <w:instrText xml:space="preserve"> PAGEREF _Toc5897 \h </w:instrText>
          </w:r>
          <w:r>
            <w:fldChar w:fldCharType="separate"/>
          </w:r>
          <w:r>
            <w:t>18</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12243306">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_Toc2432 </w:instrText>
          </w:r>
          <w:r>
            <w:rPr>
              <w:rFonts w:hint="default" w:ascii="Times New Roman" w:hAnsi="Times New Roman" w:eastAsia="Times New Roman" w:cs="Times New Roman"/>
              <w:bCs/>
              <w:szCs w:val="32"/>
            </w:rPr>
            <w:fldChar w:fldCharType="separate"/>
          </w:r>
          <w:r>
            <w:rPr>
              <w:rFonts w:ascii="黑体" w:hAnsi="黑体"/>
            </w:rPr>
            <w:t>4.3.5 修复效果评估</w:t>
          </w:r>
          <w:r>
            <w:tab/>
          </w:r>
          <w:r>
            <w:fldChar w:fldCharType="begin"/>
          </w:r>
          <w:r>
            <w:instrText xml:space="preserve"> PAGEREF _Toc2432 \h </w:instrText>
          </w:r>
          <w:r>
            <w:fldChar w:fldCharType="separate"/>
          </w:r>
          <w:r>
            <w:t>19</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1A22FDA8">
          <w:pPr>
            <w:pStyle w:val="8"/>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_Toc2933 </w:instrText>
          </w:r>
          <w:r>
            <w:rPr>
              <w:rFonts w:hint="default" w:ascii="Times New Roman" w:hAnsi="Times New Roman" w:eastAsia="Times New Roman" w:cs="Times New Roman"/>
              <w:bCs/>
              <w:szCs w:val="32"/>
            </w:rPr>
            <w:fldChar w:fldCharType="separate"/>
          </w:r>
          <w:r>
            <w:rPr>
              <w:rFonts w:ascii="黑体" w:hAnsi="黑体" w:eastAsia="黑体" w:cs="黑体"/>
              <w:bCs/>
              <w:szCs w:val="32"/>
            </w:rPr>
            <w:t>第五章 仿真实验与结果分析</w:t>
          </w:r>
          <w:r>
            <w:tab/>
          </w:r>
          <w:r>
            <w:fldChar w:fldCharType="begin"/>
          </w:r>
          <w:r>
            <w:instrText xml:space="preserve"> PAGEREF _Toc2933 \h </w:instrText>
          </w:r>
          <w:r>
            <w:fldChar w:fldCharType="separate"/>
          </w:r>
          <w:r>
            <w:t>19</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3D5A2764">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_Toc4274 </w:instrText>
          </w:r>
          <w:r>
            <w:rPr>
              <w:rFonts w:hint="default" w:ascii="Times New Roman" w:hAnsi="Times New Roman" w:eastAsia="Times New Roman" w:cs="Times New Roman"/>
              <w:bCs/>
              <w:szCs w:val="32"/>
            </w:rPr>
            <w:fldChar w:fldCharType="separate"/>
          </w:r>
          <w:r>
            <w:rPr>
              <w:rFonts w:ascii="黑体" w:hAnsi="黑体" w:eastAsia="黑体" w:cs="黑体"/>
              <w:bCs/>
              <w:szCs w:val="24"/>
            </w:rPr>
            <w:t>5.1 实验环境与参数设置</w:t>
          </w:r>
          <w:r>
            <w:tab/>
          </w:r>
          <w:r>
            <w:fldChar w:fldCharType="begin"/>
          </w:r>
          <w:r>
            <w:instrText xml:space="preserve"> PAGEREF _Toc4274 \h </w:instrText>
          </w:r>
          <w:r>
            <w:fldChar w:fldCharType="separate"/>
          </w:r>
          <w:r>
            <w:t>19</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26AFA882">
          <w:pPr>
            <w:pStyle w:val="7"/>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_Toc23064 </w:instrText>
          </w:r>
          <w:r>
            <w:rPr>
              <w:rFonts w:hint="default" w:ascii="Times New Roman" w:hAnsi="Times New Roman" w:eastAsia="Times New Roman" w:cs="Times New Roman"/>
              <w:bCs/>
              <w:szCs w:val="32"/>
            </w:rPr>
            <w:fldChar w:fldCharType="separate"/>
          </w:r>
          <w:r>
            <w:rPr>
              <w:rFonts w:ascii="黑体" w:hAnsi="黑体" w:eastAsia="黑体" w:cs="黑体"/>
              <w:szCs w:val="24"/>
            </w:rPr>
            <w:t>5.1.1 实验平台</w:t>
          </w:r>
          <w:r>
            <w:tab/>
          </w:r>
          <w:r>
            <w:fldChar w:fldCharType="begin"/>
          </w:r>
          <w:r>
            <w:instrText xml:space="preserve"> PAGEREF _Toc23064 \h </w:instrText>
          </w:r>
          <w:r>
            <w:fldChar w:fldCharType="separate"/>
          </w:r>
          <w:r>
            <w:t>19</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336512A4">
          <w:pPr>
            <w:pStyle w:val="7"/>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_Toc17218 </w:instrText>
          </w:r>
          <w:r>
            <w:rPr>
              <w:rFonts w:hint="default" w:ascii="Times New Roman" w:hAnsi="Times New Roman" w:eastAsia="Times New Roman" w:cs="Times New Roman"/>
              <w:bCs/>
              <w:szCs w:val="32"/>
            </w:rPr>
            <w:fldChar w:fldCharType="separate"/>
          </w:r>
          <w:r>
            <w:rPr>
              <w:rFonts w:ascii="黑体" w:hAnsi="黑体" w:eastAsia="黑体" w:cs="黑体"/>
              <w:szCs w:val="24"/>
            </w:rPr>
            <w:t>5.1.2 算法参数设置</w:t>
          </w:r>
          <w:r>
            <w:tab/>
          </w:r>
          <w:r>
            <w:fldChar w:fldCharType="begin"/>
          </w:r>
          <w:r>
            <w:instrText xml:space="preserve"> PAGEREF _Toc17218 \h </w:instrText>
          </w:r>
          <w:r>
            <w:fldChar w:fldCharType="separate"/>
          </w:r>
          <w:r>
            <w:t>19</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2B72AB2D">
          <w:pPr>
            <w:pStyle w:val="7"/>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_Toc1445 </w:instrText>
          </w:r>
          <w:r>
            <w:rPr>
              <w:rFonts w:hint="default" w:ascii="Times New Roman" w:hAnsi="Times New Roman" w:eastAsia="Times New Roman" w:cs="Times New Roman"/>
              <w:bCs/>
              <w:szCs w:val="32"/>
            </w:rPr>
            <w:fldChar w:fldCharType="separate"/>
          </w:r>
          <w:r>
            <w:rPr>
              <w:rFonts w:ascii="黑体" w:hAnsi="黑体" w:eastAsia="黑体" w:cs="黑体"/>
              <w:szCs w:val="24"/>
            </w:rPr>
            <w:t>5.1.3 测试用例设计</w:t>
          </w:r>
          <w:r>
            <w:tab/>
          </w:r>
          <w:r>
            <w:fldChar w:fldCharType="begin"/>
          </w:r>
          <w:r>
            <w:instrText xml:space="preserve"> PAGEREF _Toc1445 \h </w:instrText>
          </w:r>
          <w:r>
            <w:fldChar w:fldCharType="separate"/>
          </w:r>
          <w:r>
            <w:t>20</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78FAE6A0">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_Toc6924 </w:instrText>
          </w:r>
          <w:r>
            <w:rPr>
              <w:rFonts w:hint="default" w:ascii="Times New Roman" w:hAnsi="Times New Roman" w:eastAsia="Times New Roman" w:cs="Times New Roman"/>
              <w:bCs/>
              <w:szCs w:val="32"/>
            </w:rPr>
            <w:fldChar w:fldCharType="separate"/>
          </w:r>
          <w:r>
            <w:rPr>
              <w:rFonts w:ascii="黑体" w:hAnsi="黑体" w:eastAsia="黑体" w:cs="黑体"/>
              <w:bCs/>
              <w:szCs w:val="24"/>
            </w:rPr>
            <w:t>5.2 评价指标体系</w:t>
          </w:r>
          <w:r>
            <w:tab/>
          </w:r>
          <w:r>
            <w:fldChar w:fldCharType="begin"/>
          </w:r>
          <w:r>
            <w:instrText xml:space="preserve"> PAGEREF _Toc6924 \h </w:instrText>
          </w:r>
          <w:r>
            <w:fldChar w:fldCharType="separate"/>
          </w:r>
          <w:r>
            <w:t>20</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1D732F69">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_Toc662 </w:instrText>
          </w:r>
          <w:r>
            <w:rPr>
              <w:rFonts w:hint="default" w:ascii="Times New Roman" w:hAnsi="Times New Roman" w:eastAsia="Times New Roman" w:cs="Times New Roman"/>
              <w:bCs/>
              <w:szCs w:val="32"/>
            </w:rPr>
            <w:fldChar w:fldCharType="separate"/>
          </w:r>
          <w:r>
            <w:rPr>
              <w:rFonts w:ascii="黑体" w:hAnsi="黑体" w:eastAsia="黑体" w:cs="黑体"/>
              <w:bCs/>
              <w:szCs w:val="24"/>
            </w:rPr>
            <w:t>5.3 阶段一：基础路径算法对比实验</w:t>
          </w:r>
          <w:r>
            <w:tab/>
          </w:r>
          <w:r>
            <w:fldChar w:fldCharType="begin"/>
          </w:r>
          <w:r>
            <w:instrText xml:space="preserve"> PAGEREF _Toc662 \h </w:instrText>
          </w:r>
          <w:r>
            <w:fldChar w:fldCharType="separate"/>
          </w:r>
          <w:r>
            <w:t>20</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1BFF9CFE">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_Toc23660 </w:instrText>
          </w:r>
          <w:r>
            <w:rPr>
              <w:rFonts w:hint="default" w:ascii="Times New Roman" w:hAnsi="Times New Roman" w:eastAsia="Times New Roman" w:cs="Times New Roman"/>
              <w:bCs/>
              <w:szCs w:val="32"/>
            </w:rPr>
            <w:fldChar w:fldCharType="separate"/>
          </w:r>
          <w:r>
            <w:rPr>
              <w:rFonts w:ascii="黑体" w:hAnsi="黑体" w:eastAsia="黑体" w:cs="黑体"/>
              <w:bCs/>
              <w:szCs w:val="24"/>
            </w:rPr>
            <w:t>5.4 阶段二：遗传算法融合验证实验</w:t>
          </w:r>
          <w:r>
            <w:tab/>
          </w:r>
          <w:r>
            <w:fldChar w:fldCharType="begin"/>
          </w:r>
          <w:r>
            <w:instrText xml:space="preserve"> PAGEREF _Toc23660 \h </w:instrText>
          </w:r>
          <w:r>
            <w:fldChar w:fldCharType="separate"/>
          </w:r>
          <w:r>
            <w:t>22</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5008C9BD">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_Toc18040 </w:instrText>
          </w:r>
          <w:r>
            <w:rPr>
              <w:rFonts w:hint="default" w:ascii="Times New Roman" w:hAnsi="Times New Roman" w:eastAsia="Times New Roman" w:cs="Times New Roman"/>
              <w:bCs/>
              <w:szCs w:val="32"/>
            </w:rPr>
            <w:fldChar w:fldCharType="separate"/>
          </w:r>
          <w:r>
            <w:rPr>
              <w:rFonts w:ascii="黑体" w:hAnsi="黑体" w:eastAsia="黑体" w:cs="黑体"/>
              <w:bCs/>
              <w:szCs w:val="24"/>
            </w:rPr>
            <w:t>5.5 阶段三：融合方案与多算法对比实验</w:t>
          </w:r>
          <w:r>
            <w:tab/>
          </w:r>
          <w:r>
            <w:fldChar w:fldCharType="begin"/>
          </w:r>
          <w:r>
            <w:instrText xml:space="preserve"> PAGEREF _Toc18040 \h </w:instrText>
          </w:r>
          <w:r>
            <w:fldChar w:fldCharType="separate"/>
          </w:r>
          <w:r>
            <w:t>23</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0C0B2E5E">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_Toc26327 </w:instrText>
          </w:r>
          <w:r>
            <w:rPr>
              <w:rFonts w:hint="default" w:ascii="Times New Roman" w:hAnsi="Times New Roman" w:eastAsia="Times New Roman" w:cs="Times New Roman"/>
              <w:bCs/>
              <w:szCs w:val="32"/>
            </w:rPr>
            <w:fldChar w:fldCharType="separate"/>
          </w:r>
          <w:r>
            <w:rPr>
              <w:rFonts w:ascii="黑体" w:hAnsi="黑体" w:eastAsia="黑体" w:cs="黑体"/>
              <w:bCs/>
              <w:szCs w:val="24"/>
            </w:rPr>
            <w:t>5.6 阶段四：JPS与融合方案对比实验</w:t>
          </w:r>
          <w:r>
            <w:tab/>
          </w:r>
          <w:r>
            <w:fldChar w:fldCharType="begin"/>
          </w:r>
          <w:r>
            <w:instrText xml:space="preserve"> PAGEREF _Toc26327 \h </w:instrText>
          </w:r>
          <w:r>
            <w:fldChar w:fldCharType="separate"/>
          </w:r>
          <w:r>
            <w:t>24</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698F4CC8">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_Toc23207 </w:instrText>
          </w:r>
          <w:r>
            <w:rPr>
              <w:rFonts w:hint="default" w:ascii="Times New Roman" w:hAnsi="Times New Roman" w:eastAsia="Times New Roman" w:cs="Times New Roman"/>
              <w:bCs/>
              <w:szCs w:val="32"/>
            </w:rPr>
            <w:fldChar w:fldCharType="separate"/>
          </w:r>
          <w:r>
            <w:rPr>
              <w:rFonts w:ascii="黑体" w:hAnsi="黑体" w:eastAsia="黑体" w:cs="黑体"/>
              <w:bCs/>
              <w:szCs w:val="24"/>
            </w:rPr>
            <w:t>5.7 阶段五：两种融合方案对比实验</w:t>
          </w:r>
          <w:r>
            <w:tab/>
          </w:r>
          <w:r>
            <w:fldChar w:fldCharType="begin"/>
          </w:r>
          <w:r>
            <w:instrText xml:space="preserve"> PAGEREF _Toc23207 \h </w:instrText>
          </w:r>
          <w:r>
            <w:fldChar w:fldCharType="separate"/>
          </w:r>
          <w:r>
            <w:t>26</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6259DF8E">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_Toc28450 </w:instrText>
          </w:r>
          <w:r>
            <w:rPr>
              <w:rFonts w:hint="default" w:ascii="Times New Roman" w:hAnsi="Times New Roman" w:eastAsia="Times New Roman" w:cs="Times New Roman"/>
              <w:bCs/>
              <w:szCs w:val="32"/>
            </w:rPr>
            <w:fldChar w:fldCharType="separate"/>
          </w:r>
          <w:r>
            <w:rPr>
              <w:rFonts w:ascii="黑体" w:hAnsi="黑体" w:eastAsia="黑体" w:cs="黑体"/>
              <w:bCs/>
              <w:szCs w:val="24"/>
            </w:rPr>
            <w:t>5.8 实验总结</w:t>
          </w:r>
          <w:r>
            <w:tab/>
          </w:r>
          <w:r>
            <w:fldChar w:fldCharType="begin"/>
          </w:r>
          <w:r>
            <w:instrText xml:space="preserve"> PAGEREF _Toc28450 \h </w:instrText>
          </w:r>
          <w:r>
            <w:fldChar w:fldCharType="separate"/>
          </w:r>
          <w:r>
            <w:t>27</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41FECDC8">
          <w:pPr>
            <w:pStyle w:val="8"/>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_Toc21979 </w:instrText>
          </w:r>
          <w:r>
            <w:rPr>
              <w:rFonts w:hint="default" w:ascii="Times New Roman" w:hAnsi="Times New Roman" w:eastAsia="Times New Roman" w:cs="Times New Roman"/>
              <w:bCs/>
              <w:szCs w:val="32"/>
            </w:rPr>
            <w:fldChar w:fldCharType="separate"/>
          </w:r>
          <w:r>
            <w:rPr>
              <w:rFonts w:ascii="黑体" w:hAnsi="黑体" w:eastAsia="黑体" w:cs="黑体"/>
              <w:bCs/>
              <w:szCs w:val="32"/>
            </w:rPr>
            <w:t>第六章 总结与展望</w:t>
          </w:r>
          <w:r>
            <w:tab/>
          </w:r>
          <w:r>
            <w:fldChar w:fldCharType="begin"/>
          </w:r>
          <w:r>
            <w:instrText xml:space="preserve"> PAGEREF _Toc21979 \h </w:instrText>
          </w:r>
          <w:r>
            <w:fldChar w:fldCharType="separate"/>
          </w:r>
          <w:r>
            <w:t>29</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225989C1">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_Toc6496 </w:instrText>
          </w:r>
          <w:r>
            <w:rPr>
              <w:rFonts w:hint="default" w:ascii="Times New Roman" w:hAnsi="Times New Roman" w:eastAsia="Times New Roman" w:cs="Times New Roman"/>
              <w:bCs/>
              <w:szCs w:val="32"/>
            </w:rPr>
            <w:fldChar w:fldCharType="separate"/>
          </w:r>
          <w:r>
            <w:rPr>
              <w:rFonts w:ascii="黑体" w:hAnsi="黑体" w:eastAsia="黑体" w:cs="黑体"/>
              <w:bCs/>
              <w:szCs w:val="24"/>
            </w:rPr>
            <w:t>6.1 研究工作总结</w:t>
          </w:r>
          <w:r>
            <w:tab/>
          </w:r>
          <w:r>
            <w:fldChar w:fldCharType="begin"/>
          </w:r>
          <w:r>
            <w:instrText xml:space="preserve"> PAGEREF _Toc6496 \h </w:instrText>
          </w:r>
          <w:r>
            <w:fldChar w:fldCharType="separate"/>
          </w:r>
          <w:r>
            <w:t>29</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29A26810">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_Toc31543 </w:instrText>
          </w:r>
          <w:r>
            <w:rPr>
              <w:rFonts w:hint="default" w:ascii="Times New Roman" w:hAnsi="Times New Roman" w:eastAsia="Times New Roman" w:cs="Times New Roman"/>
              <w:bCs/>
              <w:szCs w:val="32"/>
            </w:rPr>
            <w:fldChar w:fldCharType="separate"/>
          </w:r>
          <w:r>
            <w:rPr>
              <w:rFonts w:ascii="黑体" w:hAnsi="黑体" w:eastAsia="黑体" w:cs="黑体"/>
              <w:bCs/>
              <w:szCs w:val="24"/>
            </w:rPr>
            <w:t>6.2 主要创新点</w:t>
          </w:r>
          <w:r>
            <w:tab/>
          </w:r>
          <w:r>
            <w:fldChar w:fldCharType="begin"/>
          </w:r>
          <w:r>
            <w:instrText xml:space="preserve"> PAGEREF _Toc31543 \h </w:instrText>
          </w:r>
          <w:r>
            <w:fldChar w:fldCharType="separate"/>
          </w:r>
          <w:r>
            <w:t>29</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4C38B61C">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_Toc22063 </w:instrText>
          </w:r>
          <w:r>
            <w:rPr>
              <w:rFonts w:hint="default" w:ascii="Times New Roman" w:hAnsi="Times New Roman" w:eastAsia="Times New Roman" w:cs="Times New Roman"/>
              <w:bCs/>
              <w:szCs w:val="32"/>
            </w:rPr>
            <w:fldChar w:fldCharType="separate"/>
          </w:r>
          <w:r>
            <w:rPr>
              <w:rFonts w:ascii="黑体" w:hAnsi="黑体" w:eastAsia="黑体" w:cs="黑体"/>
              <w:bCs/>
              <w:szCs w:val="24"/>
            </w:rPr>
            <w:t>6.3 不足与展望</w:t>
          </w:r>
          <w:r>
            <w:tab/>
          </w:r>
          <w:r>
            <w:fldChar w:fldCharType="begin"/>
          </w:r>
          <w:r>
            <w:instrText xml:space="preserve"> PAGEREF _Toc22063 \h </w:instrText>
          </w:r>
          <w:r>
            <w:fldChar w:fldCharType="separate"/>
          </w:r>
          <w:r>
            <w:t>30</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2FB55FD3">
          <w:pPr>
            <w:pStyle w:val="8"/>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_Toc29371 </w:instrText>
          </w:r>
          <w:r>
            <w:rPr>
              <w:rFonts w:hint="default" w:ascii="Times New Roman" w:hAnsi="Times New Roman" w:eastAsia="Times New Roman" w:cs="Times New Roman"/>
              <w:bCs/>
              <w:szCs w:val="32"/>
            </w:rPr>
            <w:fldChar w:fldCharType="separate"/>
          </w:r>
          <w:r>
            <w:rPr>
              <w:rFonts w:hint="eastAsia" w:ascii="黑体" w:hAnsi="黑体" w:eastAsia="黑体" w:cs="黑体"/>
              <w:szCs w:val="32"/>
            </w:rPr>
            <w:t>参考文献</w:t>
          </w:r>
          <w:r>
            <w:tab/>
          </w:r>
          <w:r>
            <w:fldChar w:fldCharType="begin"/>
          </w:r>
          <w:r>
            <w:instrText xml:space="preserve"> PAGEREF _Toc29371 \h </w:instrText>
          </w:r>
          <w:r>
            <w:fldChar w:fldCharType="separate"/>
          </w:r>
          <w:r>
            <w:t>32</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2A252CCE">
          <w:pPr>
            <w:pStyle w:val="8"/>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_Toc18415 </w:instrText>
          </w:r>
          <w:r>
            <w:rPr>
              <w:rFonts w:hint="default" w:ascii="Times New Roman" w:hAnsi="Times New Roman" w:eastAsia="Times New Roman" w:cs="Times New Roman"/>
              <w:bCs/>
              <w:szCs w:val="32"/>
            </w:rPr>
            <w:fldChar w:fldCharType="separate"/>
          </w:r>
          <w:r>
            <w:rPr>
              <w:rFonts w:hint="eastAsia" w:ascii="黑体" w:hAnsi="黑体" w:eastAsia="黑体" w:cs="黑体"/>
              <w:szCs w:val="32"/>
            </w:rPr>
            <w:t>致谢</w:t>
          </w:r>
          <w:r>
            <w:tab/>
          </w:r>
          <w:r>
            <w:fldChar w:fldCharType="begin"/>
          </w:r>
          <w:r>
            <w:instrText xml:space="preserve"> PAGEREF _Toc18415 \h </w:instrText>
          </w:r>
          <w:r>
            <w:fldChar w:fldCharType="separate"/>
          </w:r>
          <w:r>
            <w:t>34</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05C2FE81">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_Toc28223 </w:instrText>
          </w:r>
          <w:r>
            <w:rPr>
              <w:rFonts w:hint="default" w:ascii="Times New Roman" w:hAnsi="Times New Roman" w:eastAsia="Times New Roman" w:cs="Times New Roman"/>
              <w:bCs/>
              <w:szCs w:val="32"/>
            </w:rPr>
            <w:fldChar w:fldCharType="separate"/>
          </w:r>
          <w:r>
            <w:rPr>
              <w:rFonts w:ascii="黑体" w:hAnsi="黑体" w:eastAsia="黑体" w:cs="黑体"/>
              <w:bCs/>
              <w:szCs w:val="32"/>
            </w:rPr>
            <w:t>附录A 核心算法源代码</w:t>
          </w:r>
          <w:r>
            <w:tab/>
          </w:r>
          <w:r>
            <w:fldChar w:fldCharType="begin"/>
          </w:r>
          <w:r>
            <w:instrText xml:space="preserve"> PAGEREF _Toc28223 \h </w:instrText>
          </w:r>
          <w:r>
            <w:fldChar w:fldCharType="separate"/>
          </w:r>
          <w:r>
            <w:t>35</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4B13341E">
          <w:pPr>
            <w:pStyle w:val="7"/>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_Toc22076 </w:instrText>
          </w:r>
          <w:r>
            <w:rPr>
              <w:rFonts w:hint="default" w:ascii="Times New Roman" w:hAnsi="Times New Roman" w:eastAsia="Times New Roman" w:cs="Times New Roman"/>
              <w:bCs/>
              <w:szCs w:val="32"/>
            </w:rPr>
            <w:fldChar w:fldCharType="separate"/>
          </w:r>
          <w:r>
            <w:rPr>
              <w:rFonts w:ascii="黑体" w:hAnsi="黑体" w:eastAsia="黑体" w:cs="黑体"/>
              <w:szCs w:val="24"/>
            </w:rPr>
            <w:t>A.1 改进A*算法（improved_astar.py）</w:t>
          </w:r>
          <w:r>
            <w:tab/>
          </w:r>
          <w:r>
            <w:fldChar w:fldCharType="begin"/>
          </w:r>
          <w:r>
            <w:instrText xml:space="preserve"> PAGEREF _Toc22076 \h </w:instrText>
          </w:r>
          <w:r>
            <w:fldChar w:fldCharType="separate"/>
          </w:r>
          <w:r>
            <w:t>35</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7C115930">
          <w:pPr>
            <w:pStyle w:val="7"/>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_Toc26474 </w:instrText>
          </w:r>
          <w:r>
            <w:rPr>
              <w:rFonts w:hint="default" w:ascii="Times New Roman" w:hAnsi="Times New Roman" w:eastAsia="Times New Roman" w:cs="Times New Roman"/>
              <w:bCs/>
              <w:szCs w:val="32"/>
            </w:rPr>
            <w:fldChar w:fldCharType="separate"/>
          </w:r>
          <w:r>
            <w:rPr>
              <w:rFonts w:ascii="黑体" w:hAnsi="黑体" w:eastAsia="黑体" w:cs="黑体"/>
              <w:szCs w:val="24"/>
            </w:rPr>
            <w:t>A.2 自适应遗传算法核心方法（genetic.py）</w:t>
          </w:r>
          <w:r>
            <w:tab/>
          </w:r>
          <w:r>
            <w:fldChar w:fldCharType="begin"/>
          </w:r>
          <w:r>
            <w:instrText xml:space="preserve"> PAGEREF _Toc26474 \h </w:instrText>
          </w:r>
          <w:r>
            <w:fldChar w:fldCharType="separate"/>
          </w:r>
          <w:r>
            <w:t>36</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1B1F08F5">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_Toc2716 </w:instrText>
          </w:r>
          <w:r>
            <w:rPr>
              <w:rFonts w:hint="default" w:ascii="Times New Roman" w:hAnsi="Times New Roman" w:eastAsia="Times New Roman" w:cs="Times New Roman"/>
              <w:bCs/>
              <w:szCs w:val="32"/>
            </w:rPr>
            <w:fldChar w:fldCharType="separate"/>
          </w:r>
          <w:r>
            <w:rPr>
              <w:rFonts w:ascii="黑体" w:hAnsi="黑体" w:eastAsia="黑体" w:cs="黑体"/>
              <w:bCs/>
              <w:szCs w:val="32"/>
            </w:rPr>
            <w:t>附录B 工具函数源代码</w:t>
          </w:r>
          <w:r>
            <w:tab/>
          </w:r>
          <w:r>
            <w:fldChar w:fldCharType="begin"/>
          </w:r>
          <w:r>
            <w:instrText xml:space="preserve"> PAGEREF _Toc2716 \h </w:instrText>
          </w:r>
          <w:r>
            <w:fldChar w:fldCharType="separate"/>
          </w:r>
          <w:r>
            <w:t>40</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1416F451">
          <w:pPr>
            <w:pStyle w:val="7"/>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_Toc17987 </w:instrText>
          </w:r>
          <w:r>
            <w:rPr>
              <w:rFonts w:hint="default" w:ascii="Times New Roman" w:hAnsi="Times New Roman" w:eastAsia="Times New Roman" w:cs="Times New Roman"/>
              <w:bCs/>
              <w:szCs w:val="32"/>
            </w:rPr>
            <w:fldChar w:fldCharType="separate"/>
          </w:r>
          <w:r>
            <w:rPr>
              <w:rFonts w:ascii="黑体" w:hAnsi="黑体" w:eastAsia="黑体" w:cs="黑体"/>
              <w:szCs w:val="24"/>
            </w:rPr>
            <w:t>B.1 Bresenham视线检测（geometry.py）</w:t>
          </w:r>
          <w:r>
            <w:tab/>
          </w:r>
          <w:r>
            <w:fldChar w:fldCharType="begin"/>
          </w:r>
          <w:r>
            <w:instrText xml:space="preserve"> PAGEREF _Toc17987 \h </w:instrText>
          </w:r>
          <w:r>
            <w:fldChar w:fldCharType="separate"/>
          </w:r>
          <w:r>
            <w:t>40</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73C13880">
          <w:pPr>
            <w:pStyle w:val="7"/>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_Toc26438 </w:instrText>
          </w:r>
          <w:r>
            <w:rPr>
              <w:rFonts w:hint="default" w:ascii="Times New Roman" w:hAnsi="Times New Roman" w:eastAsia="Times New Roman" w:cs="Times New Roman"/>
              <w:bCs/>
              <w:szCs w:val="32"/>
            </w:rPr>
            <w:fldChar w:fldCharType="separate"/>
          </w:r>
          <w:r>
            <w:rPr>
              <w:rFonts w:ascii="黑体" w:hAnsi="黑体" w:eastAsia="黑体" w:cs="黑体"/>
              <w:szCs w:val="24"/>
            </w:rPr>
            <w:t>B.2 路径评价指标计算（geometry.py）</w:t>
          </w:r>
          <w:r>
            <w:tab/>
          </w:r>
          <w:r>
            <w:fldChar w:fldCharType="begin"/>
          </w:r>
          <w:r>
            <w:instrText xml:space="preserve"> PAGEREF _Toc26438 \h </w:instrText>
          </w:r>
          <w:r>
            <w:fldChar w:fldCharType="separate"/>
          </w:r>
          <w:r>
            <w:t>40</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743DEC96">
          <w:pPr>
            <w:pStyle w:val="7"/>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_Toc32069 </w:instrText>
          </w:r>
          <w:r>
            <w:rPr>
              <w:rFonts w:hint="default" w:ascii="Times New Roman" w:hAnsi="Times New Roman" w:eastAsia="Times New Roman" w:cs="Times New Roman"/>
              <w:bCs/>
              <w:szCs w:val="32"/>
            </w:rPr>
            <w:fldChar w:fldCharType="separate"/>
          </w:r>
          <w:r>
            <w:rPr>
              <w:rFonts w:ascii="黑体" w:hAnsi="黑体" w:eastAsia="黑体" w:cs="黑体"/>
              <w:szCs w:val="24"/>
            </w:rPr>
            <w:t>B.3 栅格地图加载（maploader.py）</w:t>
          </w:r>
          <w:r>
            <w:tab/>
          </w:r>
          <w:r>
            <w:fldChar w:fldCharType="begin"/>
          </w:r>
          <w:r>
            <w:instrText xml:space="preserve"> PAGEREF _Toc32069 \h </w:instrText>
          </w:r>
          <w:r>
            <w:fldChar w:fldCharType="separate"/>
          </w:r>
          <w:r>
            <w:t>41</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754C0134">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_Toc12645 </w:instrText>
          </w:r>
          <w:r>
            <w:rPr>
              <w:rFonts w:hint="default" w:ascii="Times New Roman" w:hAnsi="Times New Roman" w:eastAsia="Times New Roman" w:cs="Times New Roman"/>
              <w:bCs/>
              <w:szCs w:val="32"/>
            </w:rPr>
            <w:fldChar w:fldCharType="separate"/>
          </w:r>
          <w:r>
            <w:rPr>
              <w:rFonts w:ascii="黑体" w:hAnsi="黑体" w:eastAsia="黑体" w:cs="黑体"/>
              <w:bCs/>
              <w:szCs w:val="32"/>
            </w:rPr>
            <w:t>附录C 实验配置与参数汇总</w:t>
          </w:r>
          <w:r>
            <w:tab/>
          </w:r>
          <w:r>
            <w:fldChar w:fldCharType="begin"/>
          </w:r>
          <w:r>
            <w:instrText xml:space="preserve"> PAGEREF _Toc12645 \h </w:instrText>
          </w:r>
          <w:r>
            <w:fldChar w:fldCharType="separate"/>
          </w:r>
          <w:r>
            <w:t>42</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75955C89">
          <w:pPr>
            <w:pStyle w:val="7"/>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_Toc20256 </w:instrText>
          </w:r>
          <w:r>
            <w:rPr>
              <w:rFonts w:hint="default" w:ascii="Times New Roman" w:hAnsi="Times New Roman" w:eastAsia="Times New Roman" w:cs="Times New Roman"/>
              <w:bCs/>
              <w:szCs w:val="32"/>
            </w:rPr>
            <w:fldChar w:fldCharType="separate"/>
          </w:r>
          <w:r>
            <w:rPr>
              <w:rFonts w:ascii="黑体" w:hAnsi="黑体" w:eastAsia="黑体" w:cs="黑体"/>
              <w:szCs w:val="24"/>
            </w:rPr>
            <w:t>C.1 实验环境配置</w:t>
          </w:r>
          <w:r>
            <w:tab/>
          </w:r>
          <w:r>
            <w:fldChar w:fldCharType="begin"/>
          </w:r>
          <w:r>
            <w:instrText xml:space="preserve"> PAGEREF _Toc20256 \h </w:instrText>
          </w:r>
          <w:r>
            <w:fldChar w:fldCharType="separate"/>
          </w:r>
          <w:r>
            <w:t>42</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14EC53CD">
          <w:pPr>
            <w:pStyle w:val="7"/>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_Toc12879 </w:instrText>
          </w:r>
          <w:r>
            <w:rPr>
              <w:rFonts w:hint="default" w:ascii="Times New Roman" w:hAnsi="Times New Roman" w:eastAsia="Times New Roman" w:cs="Times New Roman"/>
              <w:bCs/>
              <w:szCs w:val="32"/>
            </w:rPr>
            <w:fldChar w:fldCharType="separate"/>
          </w:r>
          <w:r>
            <w:rPr>
              <w:rFonts w:ascii="黑体" w:hAnsi="黑体" w:eastAsia="黑体" w:cs="黑体"/>
              <w:szCs w:val="24"/>
            </w:rPr>
            <w:t>C.2 算法参数汇总</w:t>
          </w:r>
          <w:r>
            <w:tab/>
          </w:r>
          <w:r>
            <w:fldChar w:fldCharType="begin"/>
          </w:r>
          <w:r>
            <w:instrText xml:space="preserve"> PAGEREF _Toc12879 \h </w:instrText>
          </w:r>
          <w:r>
            <w:fldChar w:fldCharType="separate"/>
          </w:r>
          <w:r>
            <w:t>42</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7CFBC445">
          <w:pPr>
            <w:pStyle w:val="7"/>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_Toc21396 </w:instrText>
          </w:r>
          <w:r>
            <w:rPr>
              <w:rFonts w:hint="default" w:ascii="Times New Roman" w:hAnsi="Times New Roman" w:eastAsia="Times New Roman" w:cs="Times New Roman"/>
              <w:bCs/>
              <w:szCs w:val="32"/>
            </w:rPr>
            <w:fldChar w:fldCharType="separate"/>
          </w:r>
          <w:r>
            <w:rPr>
              <w:rFonts w:ascii="黑体" w:hAnsi="黑体" w:eastAsia="黑体" w:cs="黑体"/>
              <w:szCs w:val="24"/>
            </w:rPr>
            <w:t>C.3 测试用例坐标</w:t>
          </w:r>
          <w:r>
            <w:tab/>
          </w:r>
          <w:r>
            <w:fldChar w:fldCharType="begin"/>
          </w:r>
          <w:r>
            <w:instrText xml:space="preserve"> PAGEREF _Toc21396 \h </w:instrText>
          </w:r>
          <w:r>
            <w:fldChar w:fldCharType="separate"/>
          </w:r>
          <w:r>
            <w:t>42</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18183EE7">
          <w:pPr>
            <w:pStyle w:val="9"/>
            <w:tabs>
              <w:tab w:val="right" w:leader="dot" w:pos="8306"/>
            </w:tabs>
          </w:pPr>
          <w:r>
            <w:rPr>
              <w:rFonts w:hint="default" w:ascii="Times New Roman" w:hAnsi="Times New Roman" w:eastAsia="Times New Roman" w:cs="Times New Roman"/>
              <w:bCs/>
              <w:color w:val="000000" w:themeColor="text1"/>
              <w:szCs w:val="32"/>
              <w14:textFill>
                <w14:solidFill>
                  <w14:schemeClr w14:val="tx1"/>
                </w14:solidFill>
              </w14:textFill>
            </w:rPr>
            <w:fldChar w:fldCharType="begin"/>
          </w:r>
          <w:r>
            <w:rPr>
              <w:rFonts w:hint="default" w:ascii="Times New Roman" w:hAnsi="Times New Roman" w:eastAsia="Times New Roman" w:cs="Times New Roman"/>
              <w:bCs/>
              <w:szCs w:val="32"/>
            </w:rPr>
            <w:instrText xml:space="preserve"> HYPERLINK \l _Toc20350 </w:instrText>
          </w:r>
          <w:r>
            <w:rPr>
              <w:rFonts w:hint="default" w:ascii="Times New Roman" w:hAnsi="Times New Roman" w:eastAsia="Times New Roman" w:cs="Times New Roman"/>
              <w:bCs/>
              <w:szCs w:val="32"/>
            </w:rPr>
            <w:fldChar w:fldCharType="separate"/>
          </w:r>
          <w:r>
            <w:rPr>
              <w:rFonts w:ascii="黑体" w:hAnsi="黑体" w:eastAsia="黑体" w:cs="黑体"/>
              <w:bCs/>
              <w:szCs w:val="32"/>
            </w:rPr>
            <w:t>附录D 项目文件结构</w:t>
          </w:r>
          <w:r>
            <w:tab/>
          </w:r>
          <w:r>
            <w:fldChar w:fldCharType="begin"/>
          </w:r>
          <w:r>
            <w:instrText xml:space="preserve"> PAGEREF _Toc20350 \h </w:instrText>
          </w:r>
          <w:r>
            <w:fldChar w:fldCharType="separate"/>
          </w:r>
          <w:r>
            <w:t>43</w:t>
          </w:r>
          <w:r>
            <w:fldChar w:fldCharType="end"/>
          </w: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p w14:paraId="67EED4FD">
          <w:pPr>
            <w:pStyle w:val="18"/>
            <w:jc w:val="center"/>
            <w:rPr>
              <w:rFonts w:hint="default" w:ascii="Times New Roman" w:hAnsi="Times New Roman" w:eastAsia="Times New Roman" w:cs="Times New Roman"/>
              <w:bCs/>
              <w:color w:val="000000" w:themeColor="text1"/>
              <w:sz w:val="24"/>
              <w:szCs w:val="32"/>
              <w14:textFill>
                <w14:solidFill>
                  <w14:schemeClr w14:val="tx1"/>
                </w14:solidFill>
              </w14:textFill>
            </w:rPr>
            <w:sectPr>
              <w:pgSz w:w="11906" w:h="16838"/>
              <w:pgMar w:top="1440" w:right="1800" w:bottom="1440" w:left="1800" w:header="851" w:footer="992" w:gutter="0"/>
              <w:cols w:space="425" w:num="1"/>
              <w:docGrid w:type="lines" w:linePitch="312" w:charSpace="0"/>
            </w:sectPr>
          </w:pPr>
          <w:r>
            <w:rPr>
              <w:rFonts w:hint="default" w:ascii="Times New Roman" w:hAnsi="Times New Roman" w:eastAsia="Times New Roman" w:cs="Times New Roman"/>
              <w:bCs/>
              <w:color w:val="000000" w:themeColor="text1"/>
              <w:szCs w:val="32"/>
              <w14:textFill>
                <w14:solidFill>
                  <w14:schemeClr w14:val="tx1"/>
                </w14:solidFill>
              </w14:textFill>
            </w:rPr>
            <w:fldChar w:fldCharType="end"/>
          </w:r>
        </w:p>
      </w:sdtContent>
    </w:sdt>
    <w:p w14:paraId="7AEC9737">
      <w:pPr>
        <w:pStyle w:val="18"/>
        <w:jc w:val="both"/>
        <w:rPr>
          <w:rFonts w:hint="default" w:ascii="Times New Roman" w:hAnsi="Times New Roman" w:eastAsia="Times New Roman" w:cs="Times New Roman"/>
          <w:b/>
          <w:bCs/>
          <w:color w:val="000000" w:themeColor="text1"/>
          <w:sz w:val="32"/>
          <w:szCs w:val="32"/>
          <w14:textFill>
            <w14:solidFill>
              <w14:schemeClr w14:val="tx1"/>
            </w14:solidFill>
          </w14:textFill>
        </w:rPr>
      </w:pPr>
    </w:p>
    <w:p w14:paraId="14103387">
      <w:pPr>
        <w:pStyle w:val="18"/>
        <w:jc w:val="center"/>
        <w:rPr>
          <w:rFonts w:hint="default" w:ascii="Times New Roman" w:hAnsi="Times New Roman" w:cs="Times New Roman"/>
          <w:b/>
          <w:bCs/>
          <w:color w:val="000000" w:themeColor="text1"/>
          <w:sz w:val="32"/>
          <w:szCs w:val="32"/>
          <w14:textFill>
            <w14:solidFill>
              <w14:schemeClr w14:val="tx1"/>
            </w14:solidFill>
          </w14:textFill>
        </w:rPr>
      </w:pPr>
      <w:r>
        <w:rPr>
          <w:rFonts w:hint="default" w:ascii="Times New Roman" w:hAnsi="Times New Roman" w:eastAsia="Times New Roman" w:cs="Times New Roman"/>
          <w:b/>
          <w:bCs/>
          <w:color w:val="000000" w:themeColor="text1"/>
          <w:sz w:val="32"/>
          <w:szCs w:val="32"/>
          <w14:textFill>
            <w14:solidFill>
              <w14:schemeClr w14:val="tx1"/>
            </w14:solidFill>
          </w14:textFill>
        </w:rPr>
        <w:t>Abstract</w:t>
      </w:r>
    </w:p>
    <w:p w14:paraId="6B3305D9">
      <w:pPr>
        <w:spacing w:line="360" w:lineRule="auto"/>
        <w:ind w:firstLine="431"/>
        <w:jc w:val="center"/>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At present, A* algorithm and genetic algorithm are two commonly used methods in path planning. A* algorithm is a classic heuristic search algorithm that gradually expands the optimal path by evaluating the cost function from the current node to the target node. However, the traditional A* algorithm has some shortcomings in practical applications: in complex environments, it needs to traverse a large number of nodes, resulting in a large amount of computation and reduced search efficiency. Due to the limitations of the search strategy, the generated path may contain too many turning points, affecting the smoothness and practical feasibility of the path. The traditional A* algorithm uses a fixed heuristic function, lacking adaptability to environmental changes, which may lead to a decrease in search efficiency and path quality. In addition, genetic algorithm, as a global optimization algorithm, uses the selection, crossover, and mutation mechanisms of biological evolution to search for the optimal path. However, the original genetic algorithm also has the following shortcomings in path planning: due to the random search characteristics, the genetic algorithm may require a large number of iterations to find a satisfactory solution, affecting real-time performance. The lack of an effective guidance mechanism may cause the genetic algorithm to linger near local optimal solutions, making it difficult to find the global optimal path. Parameters such as crossover rate and mutation rate have a significant impact on the performance of the genetic algorithm, and fixed parameter settings may lead to low search efficiency. To comprehensively utilize the advantages of the above two types of algorithms, this project aims to propose a mobile robot path planning method that integrates an improved A* algorithm and an adaptive genetic algorithm, to enhance the efficiency, energy conservation, and safety of mobile robot path planning, and to prove its superiority by comparing it with some existing benchmark algorithms.</w:t>
      </w:r>
    </w:p>
    <w:p w14:paraId="714D4613"/>
    <w:p w14:paraId="118B89DF">
      <w:pPr>
        <w:pStyle w:val="18"/>
        <w:spacing w:line="360" w:lineRule="auto"/>
        <w:ind w:firstLine="0"/>
        <w:rPr>
          <w:rFonts w:ascii="Times New Roman" w:hAnsi="Times New Roman" w:eastAsia="Times New Roman" w:cs="Times New Roman"/>
          <w:color w:val="000000" w:themeColor="text1"/>
          <w14:textFill>
            <w14:solidFill>
              <w14:schemeClr w14:val="tx1"/>
            </w14:solidFill>
          </w14:textFill>
        </w:rPr>
      </w:pPr>
      <w:r>
        <w:rPr>
          <w:rFonts w:ascii="宋体" w:hAnsi="宋体" w:eastAsia="Times New Roman" w:cs="Times New Roman"/>
          <w:b/>
          <w:bCs/>
          <w:color w:val="000000" w:themeColor="text1"/>
          <w:sz w:val="28"/>
          <w:szCs w:val="28"/>
          <w14:textFill>
            <w14:solidFill>
              <w14:schemeClr w14:val="tx1"/>
            </w14:solidFill>
          </w14:textFill>
        </w:rPr>
        <w:t>Keywords</w:t>
      </w:r>
      <w:r>
        <w:rPr>
          <w:rFonts w:ascii="宋体" w:hAnsi="宋体" w:eastAsia="Times New Roman" w:cs="Times New Roman"/>
          <w:b/>
          <w:bCs/>
          <w:color w:val="000000" w:themeColor="text1"/>
          <w:sz w:val="24"/>
          <w14:textFill>
            <w14:solidFill>
              <w14:schemeClr w14:val="tx1"/>
            </w14:solidFill>
          </w14:textFill>
        </w:rPr>
        <w:t>:</w:t>
      </w:r>
      <w:r>
        <w:rPr>
          <w:rFonts w:hint="default" w:ascii="Times New Roman" w:hAnsi="Times New Roman" w:eastAsia="Times New Roman" w:cs="Times New Roman"/>
          <w:color w:val="000000" w:themeColor="text1"/>
          <w:sz w:val="24"/>
          <w14:textFill>
            <w14:solidFill>
              <w14:schemeClr w14:val="tx1"/>
            </w14:solidFill>
          </w14:textFill>
        </w:rPr>
        <w:t xml:space="preserve"> Robot, path planning, A* algorithm, adaptive genetic algorithm, heuristic function</w:t>
      </w:r>
    </w:p>
    <w:p w14:paraId="2B8BADDE">
      <w:pPr>
        <w:sectPr>
          <w:pgSz w:w="11906" w:h="16838"/>
          <w:pgMar w:top="1440" w:right="1800" w:bottom="1440" w:left="1800" w:header="851" w:footer="992" w:gutter="0"/>
          <w:cols w:space="425" w:num="1"/>
          <w:docGrid w:type="lines" w:linePitch="312" w:charSpace="0"/>
        </w:sectPr>
      </w:pPr>
    </w:p>
    <w:p w14:paraId="3AB9FBFF"/>
    <w:p w14:paraId="3D2CF456">
      <w:pPr>
        <w:pStyle w:val="2"/>
        <w:jc w:val="center"/>
        <w:rPr>
          <w:rFonts w:hint="eastAsia" w:ascii="黑体" w:hAnsi="黑体" w:eastAsia="黑体" w:cs="黑体"/>
          <w:color w:val="000000" w:themeColor="text1"/>
          <w:sz w:val="32"/>
          <w:szCs w:val="32"/>
          <w14:textFill>
            <w14:solidFill>
              <w14:schemeClr w14:val="tx1"/>
            </w14:solidFill>
          </w14:textFill>
        </w:rPr>
      </w:pPr>
      <w:bookmarkStart w:id="1" w:name="_Toc22993"/>
      <w:r>
        <w:rPr>
          <w:rFonts w:hint="eastAsia" w:ascii="黑体" w:hAnsi="黑体" w:eastAsia="黑体" w:cs="黑体"/>
          <w:b/>
          <w:color w:val="000000" w:themeColor="text1"/>
          <w:sz w:val="32"/>
          <w:szCs w:val="32"/>
          <w:lang w:val="en-US" w:eastAsia="zh-CN"/>
          <w14:textFill>
            <w14:solidFill>
              <w14:schemeClr w14:val="tx1"/>
            </w14:solidFill>
          </w14:textFill>
        </w:rPr>
        <w:t>第</w:t>
      </w:r>
      <w:r>
        <w:rPr>
          <w:rFonts w:hint="eastAsia" w:ascii="黑体" w:hAnsi="黑体" w:eastAsia="黑体" w:cs="黑体"/>
          <w:b/>
          <w:color w:val="000000" w:themeColor="text1"/>
          <w:sz w:val="32"/>
          <w:szCs w:val="32"/>
          <w14:textFill>
            <w14:solidFill>
              <w14:schemeClr w14:val="tx1"/>
            </w14:solidFill>
          </w14:textFill>
        </w:rPr>
        <w:t>一章 绪论</w:t>
      </w:r>
      <w:bookmarkEnd w:id="1"/>
    </w:p>
    <w:p w14:paraId="3357DBB6">
      <w:pPr>
        <w:pStyle w:val="3"/>
        <w:jc w:val="left"/>
        <w:rPr>
          <w:color w:val="000000" w:themeColor="text1"/>
          <w14:textFill>
            <w14:solidFill>
              <w14:schemeClr w14:val="tx1"/>
            </w14:solidFill>
          </w14:textFill>
        </w:rPr>
      </w:pPr>
      <w:bookmarkStart w:id="2" w:name="_Toc28913"/>
      <w:r>
        <w:rPr>
          <w:rFonts w:ascii="黑体" w:hAnsi="黑体"/>
          <w:b/>
          <w:color w:val="000000" w:themeColor="text1"/>
          <w:sz w:val="28"/>
          <w14:textFill>
            <w14:solidFill>
              <w14:schemeClr w14:val="tx1"/>
            </w14:solidFill>
          </w14:textFill>
        </w:rPr>
        <w:t>1.1 研究背景与意义</w:t>
      </w:r>
      <w:bookmarkEnd w:id="2"/>
    </w:p>
    <w:p w14:paraId="488735AE">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随着智能制造、智慧物流和服务机器人技术的快速发展，移动机器人在仓储物流、医院服务、工业巡检等领域的应用日益广泛。路径规划作为移动机器人的核心技术之一，直接决定了机器人的作业效率、能耗水平和安全性。在复杂动态环境中实现高效、平滑的路径规划，已成为机器人领域的研究热点和难点问题。</w:t>
      </w:r>
      <w:r>
        <w:rPr>
          <w:color w:val="000000" w:themeColor="text1"/>
          <w:sz w:val="18"/>
          <w:szCs w:val="18"/>
          <w:vertAlign w:val="superscript"/>
          <w14:textFill>
            <w14:solidFill>
              <w14:schemeClr w14:val="tx1"/>
            </w14:solidFill>
          </w14:textFill>
        </w:rPr>
        <w:t>[30][2][12]</w:t>
      </w:r>
    </w:p>
    <w:p w14:paraId="200ED282">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传统的路径规划算法如 A*算法、Dijkstra 算法等虽然在理论上能够找到最优路径，但在实际应用中存在诸多不足：A*算法在复杂环境中需要遍历大量节点，计算量大，搜索效率低；生成的路径转折点过多，影响路径平滑性和机器人实际行驶的稳定性；使用固定启发函数，缺乏对环境变化的自适应能力。遗传算法作为一种全局优化方法，虽然具有较强的鲁棒性，但存在收敛速度慢、易陷入局部最优、参数设置依赖经验等问题，难以满足实时路径规划的需求。</w:t>
      </w:r>
      <w:r>
        <w:rPr>
          <w:color w:val="000000" w:themeColor="text1"/>
          <w:sz w:val="18"/>
          <w:szCs w:val="18"/>
          <w:vertAlign w:val="superscript"/>
          <w14:textFill>
            <w14:solidFill>
              <w14:schemeClr w14:val="tx1"/>
            </w14:solidFill>
          </w14:textFill>
        </w:rPr>
        <w:t>[13][22][3][8][11]</w:t>
      </w:r>
    </w:p>
    <w:p w14:paraId="6E4B5FED">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针对上述问题，本研究提出一种融合改进A*算法与自适应遗传算法的路径规划方法。该方法首先通过改进A*算法生成初始可行路径，引入基于障碍物密度的动态权重因子，平衡搜索效率与路径质量；然后利用自适应遗传算法对初始路径进行全局优化，根据个体适应度动态调整交叉变异概率，提高收敛速度和解的质量；最后设计路径修复机制，确保生成路径的可行性。本研究对于提升移动机器人在复杂环境中的自主导航能力具有重要的理论意义和工程应用价值。</w:t>
      </w:r>
    </w:p>
    <w:p w14:paraId="0E95C8B3">
      <w:pPr>
        <w:pStyle w:val="3"/>
        <w:jc w:val="left"/>
        <w:rPr>
          <w:color w:val="000000" w:themeColor="text1"/>
          <w14:textFill>
            <w14:solidFill>
              <w14:schemeClr w14:val="tx1"/>
            </w14:solidFill>
          </w14:textFill>
        </w:rPr>
      </w:pPr>
      <w:bookmarkStart w:id="3" w:name="_Toc24058"/>
      <w:r>
        <w:rPr>
          <w:rFonts w:ascii="黑体" w:hAnsi="黑体"/>
          <w:b/>
          <w:color w:val="000000" w:themeColor="text1"/>
          <w:sz w:val="28"/>
          <w14:textFill>
            <w14:solidFill>
              <w14:schemeClr w14:val="tx1"/>
            </w14:solidFill>
          </w14:textFill>
        </w:rPr>
        <w:t>1.2 国内外研究现状</w:t>
      </w:r>
      <w:bookmarkEnd w:id="3"/>
    </w:p>
    <w:p w14:paraId="0322E00D">
      <w:pPr>
        <w:pStyle w:val="3"/>
        <w:jc w:val="left"/>
        <w:rPr>
          <w:color w:val="000000" w:themeColor="text1"/>
          <w14:textFill>
            <w14:solidFill>
              <w14:schemeClr w14:val="tx1"/>
            </w14:solidFill>
          </w14:textFill>
        </w:rPr>
      </w:pPr>
      <w:bookmarkStart w:id="4" w:name="_Toc30222"/>
      <w:r>
        <w:rPr>
          <w:rFonts w:ascii="黑体" w:hAnsi="黑体"/>
          <w:b/>
          <w:color w:val="000000" w:themeColor="text1"/>
          <w:sz w:val="28"/>
          <w14:textFill>
            <w14:solidFill>
              <w14:schemeClr w14:val="tx1"/>
            </w14:solidFill>
          </w14:textFill>
        </w:rPr>
        <w:t>1.2.1 传统路径规划算法研究</w:t>
      </w:r>
      <w:bookmarkEnd w:id="4"/>
    </w:p>
    <w:p w14:paraId="17FE30F8">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A*算法由 Hart 等人于 1968 年提出，是一种经典的启发式搜索算法。该算法通过评估函数 f(n) = g(n) + h(n) 选择扩展节点，其中 g(n) 为起点到当前节点的实际代价，h(n) 为当前节点到目标点的启发式估计代价。A*算法在启发函数满足可采纳性条件下能够保证找到最优路径。然而，传统 A*算法采用固定权重，在高密度障碍环境中搜索效率显著下降。</w:t>
      </w:r>
      <w:r>
        <w:rPr>
          <w:color w:val="000000" w:themeColor="text1"/>
          <w:sz w:val="18"/>
          <w:szCs w:val="18"/>
          <w:vertAlign w:val="superscript"/>
          <w14:textFill>
            <w14:solidFill>
              <w14:schemeClr w14:val="tx1"/>
            </w14:solidFill>
          </w14:textFill>
        </w:rPr>
        <w:t>[23][13][12]</w:t>
      </w:r>
    </w:p>
    <w:p w14:paraId="67150B3C">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Dijkstra 算法是另一种经典的最短路径算法，由荷兰计算机科学家 Edsger Dijkstra 于 1956 年提出。该算法采用广度优先搜索策略，能够找到图中任意两点间的最短路径。但 Dijkstra 算法不使用启发信息，搜索范围大，计算效率较低，尤其在大规模地图中表现更为明显。</w:t>
      </w:r>
      <w:r>
        <w:rPr>
          <w:color w:val="000000" w:themeColor="text1"/>
          <w:sz w:val="18"/>
          <w:szCs w:val="18"/>
          <w:vertAlign w:val="superscript"/>
          <w14:textFill>
            <w14:solidFill>
              <w14:schemeClr w14:val="tx1"/>
            </w14:solidFill>
          </w14:textFill>
        </w:rPr>
        <w:t>[24][12]</w:t>
      </w:r>
    </w:p>
    <w:p w14:paraId="784C2AFF">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Jump Point Search (JPS) 算法由 Daniel Harabor 等人于 2011 年提出，是一种针对均匀网格优化的路径搜索算法。JPS 通过对称性剪枝技术，只扩展跳点（jump points），大幅减少了搜索节点数量，在规则网格环境下搜索效率比传统 A*算法提高一个数量级。但 JPS 仅优化路径长度，不考虑平滑度等多目标优化需求。</w:t>
      </w:r>
      <w:r>
        <w:rPr>
          <w:color w:val="000000" w:themeColor="text1"/>
          <w:sz w:val="18"/>
          <w:szCs w:val="18"/>
          <w:vertAlign w:val="superscript"/>
          <w14:textFill>
            <w14:solidFill>
              <w14:schemeClr w14:val="tx1"/>
            </w14:solidFill>
          </w14:textFill>
        </w:rPr>
        <w:t>[25][12]</w:t>
      </w:r>
    </w:p>
    <w:p w14:paraId="664F3C39">
      <w:pPr>
        <w:pStyle w:val="3"/>
        <w:jc w:val="left"/>
        <w:rPr>
          <w:color w:val="000000" w:themeColor="text1"/>
          <w14:textFill>
            <w14:solidFill>
              <w14:schemeClr w14:val="tx1"/>
            </w14:solidFill>
          </w14:textFill>
        </w:rPr>
      </w:pPr>
      <w:bookmarkStart w:id="5" w:name="_Toc27893"/>
      <w:r>
        <w:rPr>
          <w:rFonts w:ascii="黑体" w:hAnsi="黑体"/>
          <w:b/>
          <w:color w:val="000000" w:themeColor="text1"/>
          <w:sz w:val="28"/>
          <w14:textFill>
            <w14:solidFill>
              <w14:schemeClr w14:val="tx1"/>
            </w14:solidFill>
          </w14:textFill>
        </w:rPr>
        <w:br w:type="textWrapping"/>
      </w:r>
      <w:r>
        <w:rPr>
          <w:rFonts w:ascii="黑体" w:hAnsi="黑体"/>
          <w:b/>
          <w:color w:val="000000" w:themeColor="text1"/>
          <w:sz w:val="28"/>
          <w14:textFill>
            <w14:solidFill>
              <w14:schemeClr w14:val="tx1"/>
            </w14:solidFill>
          </w14:textFill>
        </w:rPr>
        <w:t>1.2.2 智能优化算法在路径规划中的应用</w:t>
      </w:r>
      <w:bookmarkEnd w:id="5"/>
    </w:p>
    <w:p w14:paraId="1C1C2059">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遗传算法（Genetic Algorithm, GA）由美国学者 John Holland 于 1975 年提出，是一种模拟生物进化过程的全局优化算法。GA 通过选择、交叉、变异等遗传操作，在解空间中进行并行搜索，具有较强的全局寻优能力和鲁棒性。在路径规划领域，GA 被广泛用于多目标优化、动态环境适应等场景。</w:t>
      </w:r>
      <w:r>
        <w:rPr>
          <w:color w:val="000000" w:themeColor="text1"/>
          <w:sz w:val="18"/>
          <w:szCs w:val="18"/>
          <w:vertAlign w:val="superscript"/>
          <w14:textFill>
            <w14:solidFill>
              <w14:schemeClr w14:val="tx1"/>
            </w14:solidFill>
          </w14:textFill>
        </w:rPr>
        <w:t>[26][2][9]</w:t>
      </w:r>
    </w:p>
    <w:p w14:paraId="07BD3AEA">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然而，标准遗传算法在路径规划中存在以下问题：(1) 初始种群随机生成，缺乏引导，收敛速度慢；(2) 交叉变异概率固定，优良个体易被破坏，较差个体难改进；(3) 易陷入局部最优，早熟收敛；(4) 对不可行路径（穿越障碍物）处理能力有限。针对这些问题，研究者提出了多种改进策略，包括自适应参数调整、精英保留策略、混合算法等。</w:t>
      </w:r>
      <w:r>
        <w:rPr>
          <w:color w:val="000000" w:themeColor="text1"/>
          <w:sz w:val="18"/>
          <w:szCs w:val="18"/>
          <w:vertAlign w:val="superscript"/>
          <w14:textFill>
            <w14:solidFill>
              <w14:schemeClr w14:val="tx1"/>
            </w14:solidFill>
          </w14:textFill>
        </w:rPr>
        <w:t>[4][5][14][18]</w:t>
      </w:r>
    </w:p>
    <w:p w14:paraId="40A749AE">
      <w:pPr>
        <w:pStyle w:val="3"/>
        <w:jc w:val="left"/>
        <w:rPr>
          <w:color w:val="000000" w:themeColor="text1"/>
          <w14:textFill>
            <w14:solidFill>
              <w14:schemeClr w14:val="tx1"/>
            </w14:solidFill>
          </w14:textFill>
        </w:rPr>
      </w:pPr>
      <w:bookmarkStart w:id="6" w:name="_Toc29898"/>
      <w:r>
        <w:rPr>
          <w:rFonts w:ascii="黑体" w:hAnsi="黑体"/>
          <w:b/>
          <w:color w:val="000000" w:themeColor="text1"/>
          <w:sz w:val="28"/>
          <w14:textFill>
            <w14:solidFill>
              <w14:schemeClr w14:val="tx1"/>
            </w14:solidFill>
          </w14:textFill>
        </w:rPr>
        <w:br w:type="textWrapping"/>
      </w:r>
      <w:r>
        <w:rPr>
          <w:rFonts w:ascii="黑体" w:hAnsi="黑体"/>
          <w:b/>
          <w:color w:val="000000" w:themeColor="text1"/>
          <w:sz w:val="28"/>
          <w14:textFill>
            <w14:solidFill>
              <w14:schemeClr w14:val="tx1"/>
            </w14:solidFill>
          </w14:textFill>
        </w:rPr>
        <w:t>1.2.3 融合算法研究现状</w:t>
      </w:r>
      <w:bookmarkEnd w:id="6"/>
    </w:p>
    <w:p w14:paraId="7024DA2B">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近年来，融合多种算法优势成为路径规划研究的重要方向。常见的融合策略包括：(1) 先用快速算法生成初始解，再用优化算法改进质量；(2) 将一种算法的输出作为另一种算法的输入或约束；(3) 并行执行多种算法，相互补充。研究表明，合理的融合策略能够兼顾搜索效率和路径质量，在复杂环境中表现更优。</w:t>
      </w:r>
      <w:r>
        <w:rPr>
          <w:color w:val="000000" w:themeColor="text1"/>
          <w:sz w:val="18"/>
          <w:szCs w:val="18"/>
          <w:vertAlign w:val="superscript"/>
          <w14:textFill>
            <w14:solidFill>
              <w14:schemeClr w14:val="tx1"/>
            </w14:solidFill>
          </w14:textFill>
        </w:rPr>
        <w:t>[1][6]</w:t>
      </w:r>
    </w:p>
    <w:p w14:paraId="2F5A8B87">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目前，A*算法与遗传算法的融合研究已有初步探索，但仍存在以下不足：(1) 多数研究采用标准 A*生成初始路径，未考虑环境特性对初始解质量的影响；(2) 遗传算法的自适应策略设计不够精细，未能充分利用种群的进化信息；(3) 对不可行路径的修复机制研究较少，影响算法的实用性。</w:t>
      </w:r>
      <w:r>
        <w:rPr>
          <w:color w:val="000000" w:themeColor="text1"/>
          <w:sz w:val="18"/>
          <w:szCs w:val="18"/>
          <w:vertAlign w:val="superscript"/>
          <w14:textFill>
            <w14:solidFill>
              <w14:schemeClr w14:val="tx1"/>
            </w14:solidFill>
          </w14:textFill>
        </w:rPr>
        <w:t>[8][15][4][9][14][1][6]</w:t>
      </w:r>
    </w:p>
    <w:p w14:paraId="0C541F7A">
      <w:pPr>
        <w:pStyle w:val="3"/>
        <w:jc w:val="left"/>
        <w:rPr>
          <w:color w:val="000000" w:themeColor="text1"/>
          <w14:textFill>
            <w14:solidFill>
              <w14:schemeClr w14:val="tx1"/>
            </w14:solidFill>
          </w14:textFill>
        </w:rPr>
      </w:pPr>
      <w:bookmarkStart w:id="7" w:name="_Toc23002"/>
      <w:r>
        <w:rPr>
          <w:rFonts w:ascii="黑体" w:hAnsi="黑体"/>
          <w:b/>
          <w:color w:val="000000" w:themeColor="text1"/>
          <w:sz w:val="28"/>
          <w14:textFill>
            <w14:solidFill>
              <w14:schemeClr w14:val="tx1"/>
            </w14:solidFill>
          </w14:textFill>
        </w:rPr>
        <w:t>1.3 本文主要研究内容</w:t>
      </w:r>
      <w:bookmarkEnd w:id="7"/>
    </w:p>
    <w:p w14:paraId="07B69F29">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针对现有研究的不足，本文提出一种融合改进A*算法与自适应遗传算法的移动机器人路径规划方法，主要研究内容包括：</w:t>
      </w:r>
    </w:p>
    <w:p w14:paraId="0B6CBF68">
      <w:pPr>
        <w:pStyle w:val="18"/>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(1) 改进A*算法设计：引入基于障碍物密度的动态权重因子α(ρ)，建立障碍物密度与启发函数权重的映射关系。在无障碍区域使用权重接近 1，保持路径最优性；在高密度障碍区域增大权重，减少死胡同搜索，提高搜索效率。</w:t>
      </w:r>
    </w:p>
    <w:p w14:paraId="0AF3ACBC">
      <w:pPr>
        <w:pStyle w:val="18"/>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(2) 自适应遗传算法设计：采用改进A*生成的路径初始化种群，增加初始解多样性；设计综合考虑路径长度、平滑度、转折点和碰撞惩罚的适应度函数；提出自适应交叉变异率调整策略，根据个体适应度动态分配进化算子；引入精英保留机制，防止优良基因丢失。</w:t>
      </w:r>
    </w:p>
    <w:p w14:paraId="7EC22DC7">
      <w:pPr>
        <w:pStyle w:val="18"/>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(3) 路径修复机制：针对遗传进化过程中产生的不可行路径，设计基于 A*重连的修复策略。优先尝试在非法点前后节点间执行局部 A*搜索；若失败则在邻域内寻找替代点，确保路径连通性和可行性。</w:t>
      </w:r>
    </w:p>
    <w:p w14:paraId="59FF3032">
      <w:pPr>
        <w:pStyle w:val="18"/>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(4) 实验验证与分析：在真实栅格地图上进行五阶段实验，分别验证改进A*算法性能、自适应 GA 单独性能、融合算法与多算法对比、不同融合方案对比、以及融合算法与 JPS 的对比。实验结果表明，所提方法在保证路径可行性的前提下，能够有效优化路径长度和平滑度，在复杂环境中具有优越性。</w:t>
      </w:r>
    </w:p>
    <w:p w14:paraId="6DEF1C56">
      <w:pPr>
        <w:rPr>
          <w:rFonts w:asciiTheme="minorHAnsi" w:hAnsiTheme="minorHAnsi" w:eastAsiaTheme="minorEastAsia" w:cstheme="minorBidi"/>
          <w:color w:val="000000" w:themeColor="text1"/>
          <w:kern w:val="2"/>
          <w:sz w:val="21"/>
          <w:szCs w:val="22"/>
          <w:lang w:val="en-US" w:eastAsia="zh-CN" w:bidi="ar-SA"/>
          <w14:textFill>
            <w14:solidFill>
              <w14:schemeClr w14:val="tx1"/>
            </w14:solidFill>
          </w14:textFill>
        </w:rPr>
      </w:pPr>
    </w:p>
    <w:p w14:paraId="634C48C3">
      <w:pPr>
        <w:rPr>
          <w:rFonts w:asciiTheme="minorHAnsi" w:hAnsiTheme="minorHAnsi" w:eastAsiaTheme="minorEastAsia" w:cstheme="minorBidi"/>
          <w:color w:val="000000" w:themeColor="text1"/>
          <w:kern w:val="2"/>
          <w:sz w:val="21"/>
          <w:szCs w:val="22"/>
          <w:lang w:val="en-US" w:eastAsia="zh-CN" w:bidi="ar-SA"/>
          <w14:textFill>
            <w14:solidFill>
              <w14:schemeClr w14:val="tx1"/>
            </w14:solidFill>
          </w14:textFill>
        </w:rPr>
      </w:pPr>
    </w:p>
    <w:p w14:paraId="0F0127AD">
      <w:pPr>
        <w:rPr>
          <w:rFonts w:asciiTheme="minorHAnsi" w:hAnsiTheme="minorHAnsi" w:eastAsiaTheme="minorEastAsia" w:cstheme="minorBidi"/>
          <w:color w:val="000000" w:themeColor="text1"/>
          <w:kern w:val="2"/>
          <w:sz w:val="21"/>
          <w:szCs w:val="22"/>
          <w:lang w:val="en-US" w:eastAsia="zh-CN" w:bidi="ar-SA"/>
          <w14:textFill>
            <w14:solidFill>
              <w14:schemeClr w14:val="tx1"/>
            </w14:solidFill>
          </w14:textFill>
        </w:rPr>
      </w:pPr>
    </w:p>
    <w:p w14:paraId="3A69AFC6">
      <w:pPr>
        <w:rPr>
          <w:rFonts w:asciiTheme="minorHAnsi" w:hAnsiTheme="minorHAnsi" w:eastAsiaTheme="minorEastAsia" w:cstheme="minorBidi"/>
          <w:color w:val="000000" w:themeColor="text1"/>
          <w:kern w:val="2"/>
          <w:sz w:val="21"/>
          <w:szCs w:val="22"/>
          <w:lang w:val="en-US" w:eastAsia="zh-CN" w:bidi="ar-SA"/>
          <w14:textFill>
            <w14:solidFill>
              <w14:schemeClr w14:val="tx1"/>
            </w14:solidFill>
          </w14:textFill>
        </w:rPr>
      </w:pPr>
    </w:p>
    <w:p w14:paraId="67E57A5F">
      <w:pPr>
        <w:rPr>
          <w:rFonts w:asciiTheme="minorHAnsi" w:hAnsiTheme="minorHAnsi" w:eastAsiaTheme="minorEastAsia" w:cstheme="minorBidi"/>
          <w:color w:val="000000" w:themeColor="text1"/>
          <w:kern w:val="2"/>
          <w:sz w:val="21"/>
          <w:szCs w:val="22"/>
          <w:lang w:val="en-US" w:eastAsia="zh-CN" w:bidi="ar-SA"/>
          <w14:textFill>
            <w14:solidFill>
              <w14:schemeClr w14:val="tx1"/>
            </w14:solidFill>
          </w14:textFill>
        </w:rPr>
      </w:pPr>
    </w:p>
    <w:p w14:paraId="602D6D2B">
      <w:pPr>
        <w:pStyle w:val="2"/>
        <w:bidi w:val="0"/>
        <w:jc w:val="center"/>
        <w:rPr>
          <w:rFonts w:hint="default" w:eastAsia="宋体"/>
          <w:color w:val="000000" w:themeColor="text1"/>
          <w:lang w:val="en-US" w:eastAsia="zh-CN"/>
          <w14:textFill>
            <w14:solidFill>
              <w14:schemeClr w14:val="tx1"/>
            </w14:solidFill>
          </w14:textFill>
        </w:rPr>
      </w:pPr>
      <w:bookmarkStart w:id="8" w:name="_Toc31258"/>
      <w:bookmarkStart w:id="9" w:name="_Toc11884"/>
      <w:r>
        <w:rPr>
          <w:rFonts w:hint="eastAsia" w:ascii="黑体" w:hAnsi="黑体" w:eastAsia="黑体" w:cs="黑体"/>
          <w:b/>
          <w:color w:val="000000" w:themeColor="text1"/>
          <w:sz w:val="32"/>
          <w:szCs w:val="32"/>
          <w14:textFill>
            <w14:solidFill>
              <w14:schemeClr w14:val="tx1"/>
            </w14:solidFill>
          </w14:textFill>
        </w:rPr>
        <w:t>第二章 环境建模与算法基础原理</w:t>
      </w:r>
      <w:bookmarkEnd w:id="8"/>
      <w:bookmarkEnd w:id="9"/>
    </w:p>
    <w:p w14:paraId="4AE0CB54">
      <w:pPr>
        <w:pStyle w:val="3"/>
        <w:jc w:val="left"/>
        <w:rPr>
          <w:color w:val="000000" w:themeColor="text1"/>
          <w14:textFill>
            <w14:solidFill>
              <w14:schemeClr w14:val="tx1"/>
            </w14:solidFill>
          </w14:textFill>
        </w:rPr>
      </w:pPr>
      <w:bookmarkStart w:id="10" w:name="_Toc31011"/>
      <w:r>
        <w:rPr>
          <w:rFonts w:ascii="黑体" w:hAnsi="黑体"/>
          <w:b/>
          <w:color w:val="000000" w:themeColor="text1"/>
          <w:sz w:val="28"/>
          <w14:textFill>
            <w14:solidFill>
              <w14:schemeClr w14:val="tx1"/>
            </w14:solidFill>
          </w14:textFill>
        </w:rPr>
        <w:t>2.1 栅格地图构建与坐标表示</w:t>
      </w:r>
      <w:bookmarkEnd w:id="10"/>
    </w:p>
    <w:p w14:paraId="3DBF8088">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移动机器人路径规划的首要任务是建立合适的环境模型。栅格法（Grid Method）是一种常用的环境表示方法，特别适用于室内结构化环境。本文将连续的工作环境离散化为二维栅格地图，每个栅格单元存储二元信息：自由空间或障碍物。</w:t>
      </w:r>
      <w:r>
        <w:rPr>
          <w:color w:val="000000" w:themeColor="text1"/>
          <w:sz w:val="18"/>
          <w:szCs w:val="18"/>
          <w:vertAlign w:val="superscript"/>
          <w14:textFill>
            <w14:solidFill>
              <w14:schemeClr w14:val="tx1"/>
            </w14:solidFill>
          </w14:textFill>
        </w:rPr>
        <w:t>[29][12]</w:t>
      </w:r>
    </w:p>
    <w:p w14:paraId="241A9E94">
      <w:pPr>
        <w:pStyle w:val="3"/>
        <w:jc w:val="left"/>
        <w:rPr>
          <w:color w:val="000000" w:themeColor="text1"/>
          <w14:textFill>
            <w14:solidFill>
              <w14:schemeClr w14:val="tx1"/>
            </w14:solidFill>
          </w14:textFill>
        </w:rPr>
      </w:pPr>
      <w:bookmarkStart w:id="11" w:name="_Toc1193"/>
      <w:r>
        <w:rPr>
          <w:rFonts w:ascii="黑体" w:hAnsi="黑体"/>
          <w:b/>
          <w:color w:val="000000" w:themeColor="text1"/>
          <w:sz w:val="28"/>
          <w14:textFill>
            <w14:solidFill>
              <w14:schemeClr w14:val="tx1"/>
            </w14:solidFill>
          </w14:textFill>
        </w:rPr>
        <w:t>2.1.1 栅格地图数学模型</w:t>
      </w:r>
      <w:bookmarkEnd w:id="11"/>
    </w:p>
    <w:p w14:paraId="6A3BDEF4">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设工作空间为二维平面区域 W⊂R²，将其划分为 m×n 个大小相等的正方形栅格。栅格地图可表示为矩阵形式：</w:t>
      </w:r>
    </w:p>
    <w:p w14:paraId="5B98B442">
      <w:pPr>
        <w:jc w:val="center"/>
        <w:rPr>
          <w:rFonts w:hint="eastAsia" w:ascii="微软雅黑" w:hAnsi="微软雅黑" w:eastAsia="微软雅黑" w:cs="微软雅黑"/>
          <w:b/>
          <w:bCs/>
          <w:i/>
          <w:iCs w:val="0"/>
          <w:color w:val="000000" w:themeColor="text1"/>
          <w14:textFill>
            <w14:solidFill>
              <w14:schemeClr w14:val="tx1"/>
            </w14:solidFill>
          </w14:textFill>
        </w:rPr>
      </w:pPr>
      <w:r>
        <w:rPr>
          <w:rFonts w:hint="eastAsia" w:ascii="微软雅黑" w:hAnsi="微软雅黑" w:eastAsia="微软雅黑" w:cs="微软雅黑"/>
          <w:b/>
          <w:bCs/>
          <w:i/>
          <w:iCs w:val="0"/>
          <w:color w:val="000000" w:themeColor="text1"/>
          <w:sz w:val="24"/>
          <w14:textFill>
            <w14:solidFill>
              <w14:schemeClr w14:val="tx1"/>
            </w14:solidFill>
          </w14:textFill>
        </w:rPr>
        <w:t>G = {gᵢⱼ | i=1,2,...,m; j=1,2,...n}</w:t>
      </w:r>
    </w:p>
    <w:p w14:paraId="79668999">
      <w:pPr>
        <w:jc w:val="center"/>
        <w:rPr>
          <w:rFonts w:hint="eastAsia" w:ascii="微软雅黑" w:hAnsi="微软雅黑" w:eastAsia="微软雅黑" w:cs="微软雅黑"/>
          <w:b/>
          <w:bCs/>
          <w:i/>
          <w:iCs w:val="0"/>
          <w:color w:val="000000" w:themeColor="text1"/>
          <w14:textFill>
            <w14:solidFill>
              <w14:schemeClr w14:val="tx1"/>
            </w14:solidFill>
          </w14:textFill>
        </w:rPr>
      </w:pPr>
      <w:r>
        <w:rPr>
          <w:rFonts w:hint="eastAsia" w:ascii="微软雅黑" w:hAnsi="微软雅黑" w:eastAsia="微软雅黑" w:cs="微软雅黑"/>
          <w:b/>
          <w:bCs/>
          <w:i/>
          <w:iCs w:val="0"/>
          <w:color w:val="000000" w:themeColor="text1"/>
          <w:sz w:val="24"/>
          <w14:textFill>
            <w14:solidFill>
              <w14:schemeClr w14:val="tx1"/>
            </w14:solidFill>
          </w14:textFill>
        </w:rPr>
        <w:t>其中 gᵢⱼ∈{0,1}，gᵢⱼ=1 表示该栅格为自由空间（可通过），gᵢⱼ=0 表示障碍物（不可通过）。这种二值化表示简化了碰撞检测过程，只需判断路径点所在栅格的值即可确定可行性。</w:t>
      </w:r>
    </w:p>
    <w:p w14:paraId="00E86970">
      <w:pPr>
        <w:pStyle w:val="3"/>
        <w:jc w:val="left"/>
        <w:rPr>
          <w:color w:val="000000" w:themeColor="text1"/>
          <w14:textFill>
            <w14:solidFill>
              <w14:schemeClr w14:val="tx1"/>
            </w14:solidFill>
          </w14:textFill>
        </w:rPr>
      </w:pPr>
      <w:bookmarkStart w:id="12" w:name="_Toc4168"/>
      <w:r>
        <w:rPr>
          <w:rFonts w:ascii="黑体" w:hAnsi="黑体"/>
          <w:b/>
          <w:color w:val="000000" w:themeColor="text1"/>
          <w:sz w:val="28"/>
          <w14:textFill>
            <w14:solidFill>
              <w14:schemeClr w14:val="tx1"/>
            </w14:solidFill>
          </w14:textFill>
        </w:rPr>
        <w:t>2.1.2 坐标系与邻接关系</w:t>
      </w:r>
      <w:bookmarkEnd w:id="12"/>
    </w:p>
    <w:p w14:paraId="33139035">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本文采用图像坐标系：原点位于左上角，x 轴水平向右，y 轴垂直向下。栅格位置用整数坐标 (x,y) 表示，其中 x∈[0,n-1], y∈[0,m-1]。机器人被视为质点，其位置与所在栅格中心重合。</w:t>
      </w:r>
    </w:p>
    <w:p w14:paraId="671AC061">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栅格邻接关系定义了机器人的运动模式。本文采用 8 邻域模型（Moore 邻域）：包括上下左右 4 个正交邻居和 4 个对角线邻居。正交移动的代价为 1，对角线移动的代价为√2（欧几里得距离）。8 邻域模型允许机器人在网格中沿任意方向移动，生成的路径更加灵活。</w:t>
      </w:r>
    </w:p>
    <w:p w14:paraId="63803812">
      <w:pPr>
        <w:pStyle w:val="3"/>
        <w:jc w:val="left"/>
        <w:rPr>
          <w:color w:val="000000" w:themeColor="text1"/>
          <w14:textFill>
            <w14:solidFill>
              <w14:schemeClr w14:val="tx1"/>
            </w14:solidFill>
          </w14:textFill>
        </w:rPr>
      </w:pPr>
      <w:bookmarkStart w:id="13" w:name="_Toc20297"/>
      <w:r>
        <w:rPr>
          <w:rFonts w:ascii="黑体" w:hAnsi="黑体"/>
          <w:b/>
          <w:color w:val="000000" w:themeColor="text1"/>
          <w:sz w:val="28"/>
          <w14:textFill>
            <w14:solidFill>
              <w14:schemeClr w14:val="tx1"/>
            </w14:solidFill>
          </w14:textFill>
        </w:rPr>
        <w:t>2.1.3 障碍物密度计算</w:t>
      </w:r>
      <w:bookmarkEnd w:id="13"/>
    </w:p>
    <w:p w14:paraId="5B1FE9E4">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障碍物密度是衡量环境复杂性的重要指标，定义为障碍物栅格占总栅格数的比例：</w:t>
      </w:r>
    </w:p>
    <w:p w14:paraId="303F6C86">
      <w:pPr>
        <w:jc w:val="center"/>
        <w:rPr>
          <w:rFonts w:hint="eastAsia" w:ascii="微软雅黑" w:hAnsi="微软雅黑" w:eastAsia="微软雅黑" w:cs="微软雅黑"/>
          <w:b/>
          <w:bCs/>
          <w:color w:val="000000" w:themeColor="text1"/>
          <w14:textFill>
            <w14:solidFill>
              <w14:schemeClr w14:val="tx1"/>
            </w14:solidFill>
          </w14:textFill>
        </w:rPr>
      </w:pPr>
      <w:r>
        <w:rPr>
          <w:rFonts w:hint="eastAsia" w:ascii="微软雅黑" w:hAnsi="微软雅黑" w:eastAsia="微软雅黑" w:cs="微软雅黑"/>
          <w:b/>
          <w:bCs/>
          <w:i/>
          <w:color w:val="000000" w:themeColor="text1"/>
          <w:sz w:val="24"/>
          <w14:textFill>
            <w14:solidFill>
              <w14:schemeClr w14:val="tx1"/>
            </w14:solidFill>
          </w14:textFill>
        </w:rPr>
        <w:t>ρ = N_obstacle / (m × n)</w:t>
      </w:r>
    </w:p>
    <w:p w14:paraId="34459DE2">
      <w:pPr>
        <w:jc w:val="center"/>
        <w:rPr>
          <w:rFonts w:hint="eastAsia" w:ascii="微软雅黑" w:hAnsi="微软雅黑" w:eastAsia="微软雅黑" w:cs="微软雅黑"/>
          <w:b/>
          <w:bCs/>
          <w:color w:val="000000" w:themeColor="text1"/>
          <w14:textFill>
            <w14:solidFill>
              <w14:schemeClr w14:val="tx1"/>
            </w14:solidFill>
          </w14:textFill>
        </w:rPr>
      </w:pPr>
      <w:r>
        <w:rPr>
          <w:rFonts w:hint="eastAsia" w:ascii="微软雅黑" w:hAnsi="微软雅黑" w:eastAsia="微软雅黑" w:cs="微软雅黑"/>
          <w:b/>
          <w:bCs/>
          <w:i/>
          <w:color w:val="000000" w:themeColor="text1"/>
          <w:sz w:val="24"/>
          <w14:textFill>
            <w14:solidFill>
              <w14:schemeClr w14:val="tx1"/>
            </w14:solidFill>
          </w14:textFill>
        </w:rPr>
        <w:t>其中 N_obstacle 为障碍物栅格数量。ρ∈[0,1]，ρ 越大表示环境越复杂，路径规划难度越高。障碍物密度将作为改进A*算法中动态权重调整的依据，这是本文的核心创新点之一。</w:t>
      </w:r>
    </w:p>
    <w:p w14:paraId="41689BBE">
      <w:pPr>
        <w:pStyle w:val="3"/>
        <w:jc w:val="left"/>
        <w:rPr>
          <w:color w:val="000000" w:themeColor="text1"/>
          <w14:textFill>
            <w14:solidFill>
              <w14:schemeClr w14:val="tx1"/>
            </w14:solidFill>
          </w14:textFill>
        </w:rPr>
      </w:pPr>
      <w:bookmarkStart w:id="14" w:name="_Toc26457"/>
      <w:r>
        <w:rPr>
          <w:rFonts w:ascii="黑体" w:hAnsi="黑体"/>
          <w:b/>
          <w:color w:val="000000" w:themeColor="text1"/>
          <w:sz w:val="28"/>
          <w14:textFill>
            <w14:solidFill>
              <w14:schemeClr w14:val="tx1"/>
            </w14:solidFill>
          </w14:textFill>
        </w:rPr>
        <w:t>2.2 传统 A*算法原理与局限性</w:t>
      </w:r>
      <w:bookmarkEnd w:id="14"/>
    </w:p>
    <w:p w14:paraId="6A3F61AF">
      <w:pPr>
        <w:pStyle w:val="3"/>
        <w:jc w:val="left"/>
        <w:rPr>
          <w:color w:val="000000" w:themeColor="text1"/>
          <w14:textFill>
            <w14:solidFill>
              <w14:schemeClr w14:val="tx1"/>
            </w14:solidFill>
          </w14:textFill>
        </w:rPr>
      </w:pPr>
      <w:bookmarkStart w:id="15" w:name="_Toc28641"/>
      <w:r>
        <w:rPr>
          <w:rFonts w:ascii="黑体" w:hAnsi="黑体"/>
          <w:b/>
          <w:color w:val="000000" w:themeColor="text1"/>
          <w:sz w:val="28"/>
          <w14:textFill>
            <w14:solidFill>
              <w14:schemeClr w14:val="tx1"/>
            </w14:solidFill>
          </w14:textFill>
        </w:rPr>
        <w:t>2.2.1 A*算法基本原理</w:t>
      </w:r>
      <w:bookmarkEnd w:id="15"/>
    </w:p>
    <w:p w14:paraId="16DBDB25">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A*算法是一种启发式搜索算法，其核心思想是通过评估函数选择最有希望的节点进行扩展。评估函数定义为：</w:t>
      </w:r>
      <w:r>
        <w:rPr>
          <w:color w:val="000000" w:themeColor="text1"/>
          <w:sz w:val="18"/>
          <w:szCs w:val="18"/>
          <w:vertAlign w:val="superscript"/>
          <w14:textFill>
            <w14:solidFill>
              <w14:schemeClr w14:val="tx1"/>
            </w14:solidFill>
          </w14:textFill>
        </w:rPr>
        <w:t>[12][13]</w:t>
      </w:r>
    </w:p>
    <w:p w14:paraId="10636E83">
      <w:pPr>
        <w:jc w:val="center"/>
        <w:rPr>
          <w:color w:val="000000" w:themeColor="text1"/>
          <w14:textFill>
            <w14:solidFill>
              <w14:schemeClr w14:val="tx1"/>
            </w14:solidFill>
          </w14:textFill>
        </w:rPr>
      </w:pPr>
      <w:r>
        <w:rPr>
          <w:rFonts w:ascii="宋体" w:hAnsi="宋体"/>
          <w:i/>
          <w:color w:val="000000" w:themeColor="text1"/>
          <w:sz w:val="24"/>
          <w14:textFill>
            <w14:solidFill>
              <w14:schemeClr w14:val="tx1"/>
            </w14:solidFill>
          </w14:textFill>
        </w:rPr>
        <w:t>f(n) = g(n) + h(n)</w:t>
      </w:r>
    </w:p>
    <w:p w14:paraId="63DEE497">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其中：g(n) 是从起点到节点 n 的实际累积代价；h(n) 是从节点 n 到目标点的启发式估计代价；f(n) 是经过节点 n 到达目标的总代价估计。A*算法维护两个列表：OpenList（待考察节点）和 CloseList（已考察节点）。算法流程如下：</w:t>
      </w:r>
    </w:p>
    <w:p w14:paraId="60CFF657">
      <w:pPr>
        <w:pStyle w:val="18"/>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(1) 初始化：将起点加入 OpenList，CloseList 为空</w:t>
      </w:r>
    </w:p>
    <w:p w14:paraId="467DFE45">
      <w:pPr>
        <w:pStyle w:val="18"/>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(2) 从 OpenList 中选择 f 值最小的节点作为当前节点</w:t>
      </w:r>
    </w:p>
    <w:p w14:paraId="6D38E6D0">
      <w:pPr>
        <w:pStyle w:val="18"/>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(3) 若当前节点是目标点，则重构路径并返回；否则将其移至 CloseList</w:t>
      </w:r>
    </w:p>
    <w:p w14:paraId="1F42854B">
      <w:pPr>
        <w:pStyle w:val="18"/>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(4) 考察当前节点的所有邻居：若不可达或在 CloseList 中则跳过；否则计算 g、h、f 值，若在 OpenList 中则更新，否则加入 OpenList</w:t>
      </w:r>
    </w:p>
    <w:p w14:paraId="7630C8BD">
      <w:pPr>
        <w:pStyle w:val="18"/>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(5) 重复步骤 (2)-(4)，直到找到路径或 OpenList 为空（无解）</w:t>
      </w:r>
    </w:p>
    <w:p w14:paraId="466CB42C">
      <w:pPr>
        <w:pStyle w:val="3"/>
        <w:jc w:val="left"/>
        <w:rPr>
          <w:color w:val="000000" w:themeColor="text1"/>
          <w14:textFill>
            <w14:solidFill>
              <w14:schemeClr w14:val="tx1"/>
            </w14:solidFill>
          </w14:textFill>
        </w:rPr>
      </w:pPr>
      <w:bookmarkStart w:id="16" w:name="_Toc13397"/>
      <w:r>
        <w:rPr>
          <w:rFonts w:ascii="黑体" w:hAnsi="黑体"/>
          <w:b/>
          <w:color w:val="000000" w:themeColor="text1"/>
          <w:sz w:val="28"/>
          <w14:textFill>
            <w14:solidFill>
              <w14:schemeClr w14:val="tx1"/>
            </w14:solidFill>
          </w14:textFill>
        </w:rPr>
        <w:t>2.2.2 启发式函数的选择</w:t>
      </w:r>
      <w:bookmarkEnd w:id="16"/>
    </w:p>
    <w:p w14:paraId="348E4495">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启发式函数 h(n) 的选择对 A*算法性能至关重要。常用的启发式函数包括：</w:t>
      </w:r>
    </w:p>
    <w:p w14:paraId="69BC8E10">
      <w:pPr>
        <w:pStyle w:val="18"/>
        <w:jc w:val="center"/>
        <w:rPr>
          <w:b/>
          <w:bCs/>
          <w:i w:val="0"/>
          <w:iCs/>
          <w:color w:val="000000" w:themeColor="text1"/>
          <w:u w:val="none"/>
          <w14:textFill>
            <w14:solidFill>
              <w14:schemeClr w14:val="tx1"/>
            </w14:solidFill>
          </w14:textFill>
        </w:rPr>
      </w:pPr>
      <w:r>
        <w:rPr>
          <w:rFonts w:ascii="宋体" w:hAnsi="宋体"/>
          <w:b/>
          <w:bCs/>
          <w:i w:val="0"/>
          <w:iCs/>
          <w:color w:val="000000" w:themeColor="text1"/>
          <w:sz w:val="24"/>
          <w:u w:val="none"/>
          <w14:textFill>
            <w14:solidFill>
              <w14:schemeClr w14:val="tx1"/>
            </w14:solidFill>
          </w14:textFill>
        </w:rPr>
        <w:t>曼哈顿距离：h(n) = |xₙ-xᵍ| + |yₙ-yᵍ|，适用于只能正交移动的场景</w:t>
      </w:r>
    </w:p>
    <w:p w14:paraId="71F47B40">
      <w:pPr>
        <w:pStyle w:val="18"/>
        <w:jc w:val="center"/>
        <w:rPr>
          <w:b/>
          <w:bCs/>
          <w:i w:val="0"/>
          <w:iCs/>
          <w:color w:val="000000" w:themeColor="text1"/>
          <w:u w:val="none"/>
          <w14:textFill>
            <w14:solidFill>
              <w14:schemeClr w14:val="tx1"/>
            </w14:solidFill>
          </w14:textFill>
        </w:rPr>
      </w:pPr>
      <w:r>
        <w:rPr>
          <w:rFonts w:ascii="宋体" w:hAnsi="宋体"/>
          <w:b/>
          <w:bCs/>
          <w:i w:val="0"/>
          <w:iCs/>
          <w:color w:val="000000" w:themeColor="text1"/>
          <w:sz w:val="24"/>
          <w:u w:val="none"/>
          <w14:textFill>
            <w14:solidFill>
              <w14:schemeClr w14:val="tx1"/>
            </w14:solidFill>
          </w14:textFill>
        </w:rPr>
        <w:t>欧几里得距离：h(n) = √[(xₙ-xᵍ)² + (yₙ-yᵍ)²]，适用于任意方向移动</w:t>
      </w:r>
    </w:p>
    <w:p w14:paraId="0F28B63D">
      <w:pPr>
        <w:pStyle w:val="18"/>
        <w:jc w:val="center"/>
        <w:rPr>
          <w:b/>
          <w:bCs/>
          <w:i w:val="0"/>
          <w:iCs/>
          <w:color w:val="000000" w:themeColor="text1"/>
          <w:u w:val="none"/>
          <w14:textFill>
            <w14:solidFill>
              <w14:schemeClr w14:val="tx1"/>
            </w14:solidFill>
          </w14:textFill>
        </w:rPr>
      </w:pPr>
      <w:r>
        <w:rPr>
          <w:rFonts w:ascii="宋体" w:hAnsi="宋体"/>
          <w:b/>
          <w:bCs/>
          <w:i w:val="0"/>
          <w:iCs/>
          <w:color w:val="000000" w:themeColor="text1"/>
          <w:sz w:val="24"/>
          <w:u w:val="none"/>
          <w14:textFill>
            <w14:solidFill>
              <w14:schemeClr w14:val="tx1"/>
            </w14:solidFill>
          </w14:textFill>
        </w:rPr>
        <w:t>切比雪夫距离：h(n) = max(|xₙ-xᵍ|, |yₙ-yᵍ|)，适用于允许对角线移动且代价相同的场景</w:t>
      </w:r>
    </w:p>
    <w:p w14:paraId="5C3609EB">
      <w:pPr>
        <w:pStyle w:val="18"/>
        <w:jc w:val="center"/>
        <w:rPr>
          <w:b/>
          <w:bCs/>
          <w:i w:val="0"/>
          <w:iCs/>
          <w:color w:val="000000" w:themeColor="text1"/>
          <w:u w:val="none"/>
          <w14:textFill>
            <w14:solidFill>
              <w14:schemeClr w14:val="tx1"/>
            </w14:solidFill>
          </w14:textFill>
        </w:rPr>
      </w:pPr>
      <w:r>
        <w:rPr>
          <w:rFonts w:ascii="宋体" w:hAnsi="宋体"/>
          <w:b/>
          <w:bCs/>
          <w:i w:val="0"/>
          <w:iCs/>
          <w:color w:val="000000" w:themeColor="text1"/>
          <w:sz w:val="24"/>
          <w:u w:val="none"/>
          <w14:textFill>
            <w14:solidFill>
              <w14:schemeClr w14:val="tx1"/>
            </w14:solidFill>
          </w14:textFill>
        </w:rPr>
        <w:t>Octile 距离：h(n) = √2·min(dx,dy) + |dx-dy|，适用于 8 邻域且对角线代价为√2 的场景</w:t>
      </w:r>
    </w:p>
    <w:p w14:paraId="7C84292A">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启发式函数需满足可采纳性（admissibility），即 h(n) ≤ h*(n)（真实代价），才能保证A*算法找到最优路径。但过低的 h 值会导致搜索范围扩大，效率降低。</w:t>
      </w:r>
      <w:r>
        <w:rPr>
          <w:color w:val="000000" w:themeColor="text1"/>
          <w:sz w:val="18"/>
          <w:szCs w:val="18"/>
          <w:vertAlign w:val="superscript"/>
          <w14:textFill>
            <w14:solidFill>
              <w14:schemeClr w14:val="tx1"/>
            </w14:solidFill>
          </w14:textFill>
        </w:rPr>
        <w:t>[12][13]</w:t>
      </w:r>
    </w:p>
    <w:p w14:paraId="76F33DF1">
      <w:pPr>
        <w:pStyle w:val="3"/>
        <w:jc w:val="left"/>
        <w:rPr>
          <w:color w:val="000000" w:themeColor="text1"/>
          <w14:textFill>
            <w14:solidFill>
              <w14:schemeClr w14:val="tx1"/>
            </w14:solidFill>
          </w14:textFill>
        </w:rPr>
      </w:pPr>
      <w:bookmarkStart w:id="17" w:name="_Toc7235"/>
      <w:r>
        <w:rPr>
          <w:rFonts w:ascii="黑体" w:hAnsi="黑体"/>
          <w:b/>
          <w:color w:val="000000" w:themeColor="text1"/>
          <w:sz w:val="28"/>
          <w14:textFill>
            <w14:solidFill>
              <w14:schemeClr w14:val="tx1"/>
            </w14:solidFill>
          </w14:textFill>
        </w:rPr>
        <w:t>2.2.3 传统 A*算法的局限性</w:t>
      </w:r>
      <w:bookmarkEnd w:id="17"/>
    </w:p>
    <w:p w14:paraId="35379267">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尽管 A*算法理论上能够找到最优路径，但在实际应用中存在以下局限：</w:t>
      </w:r>
    </w:p>
    <w:p w14:paraId="1C625A25">
      <w:pPr>
        <w:pStyle w:val="18"/>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(1) 搜索效率问题：在复杂环境（高障碍物密度）中，A*需要扩展大量节点，导致内存消耗大、计算时间长。特别是在存在"U"型障碍等死胡同时，A*会遍历整个凹陷区域才找到出口。</w:t>
      </w:r>
      <w:r>
        <w:rPr>
          <w:color w:val="000000" w:themeColor="text1"/>
          <w:sz w:val="18"/>
          <w:szCs w:val="18"/>
          <w:vertAlign w:val="superscript"/>
          <w14:textFill>
            <w14:solidFill>
              <w14:schemeClr w14:val="tx1"/>
            </w14:solidFill>
          </w14:textFill>
        </w:rPr>
        <w:t>[13][22]</w:t>
      </w:r>
    </w:p>
    <w:p w14:paraId="59E4A5A1">
      <w:pPr>
        <w:pStyle w:val="18"/>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(2) 路径质量问题：由于栅格离散化和 8 邻域限制，生成的路径往往包含过多转折点，影响机器人行驶的平滑性和稳定性。传统 A*未考虑路径平滑度优化。</w:t>
      </w:r>
      <w:r>
        <w:rPr>
          <w:color w:val="000000" w:themeColor="text1"/>
          <w:sz w:val="18"/>
          <w:szCs w:val="18"/>
          <w:vertAlign w:val="superscript"/>
          <w14:textFill>
            <w14:solidFill>
              <w14:schemeClr w14:val="tx1"/>
            </w14:solidFill>
          </w14:textFill>
        </w:rPr>
        <w:t>[7][17]</w:t>
      </w:r>
    </w:p>
    <w:p w14:paraId="4822AC49">
      <w:pPr>
        <w:pStyle w:val="18"/>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(3) 自适应性差：使用固定权重的启发函数，无法根据环境复杂度调整搜索策略。在开阔区域过于保守（应快速推进），在复杂区域又可能过于冒进（应仔细搜索）。</w:t>
      </w:r>
    </w:p>
    <w:p w14:paraId="51B1D672">
      <w:pPr>
        <w:pStyle w:val="18"/>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(4) 多目标优化能力不足：传统 A*仅优化路径长度，难以同时优化平滑度、转弯数、安全性等多个目标，而实际应用往往需要综合考量。</w:t>
      </w:r>
      <w:r>
        <w:rPr>
          <w:color w:val="000000" w:themeColor="text1"/>
          <w:sz w:val="18"/>
          <w:szCs w:val="18"/>
          <w:vertAlign w:val="superscript"/>
          <w14:textFill>
            <w14:solidFill>
              <w14:schemeClr w14:val="tx1"/>
            </w14:solidFill>
          </w14:textFill>
        </w:rPr>
        <w:t>[1][6][7]</w:t>
      </w:r>
    </w:p>
    <w:p w14:paraId="189650E4">
      <w:pPr>
        <w:pStyle w:val="3"/>
        <w:jc w:val="left"/>
        <w:rPr>
          <w:color w:val="000000" w:themeColor="text1"/>
          <w14:textFill>
            <w14:solidFill>
              <w14:schemeClr w14:val="tx1"/>
            </w14:solidFill>
          </w14:textFill>
        </w:rPr>
      </w:pPr>
      <w:bookmarkStart w:id="18" w:name="_Toc5710"/>
      <w:r>
        <w:rPr>
          <w:rFonts w:ascii="黑体" w:hAnsi="黑体"/>
          <w:b/>
          <w:color w:val="000000" w:themeColor="text1"/>
          <w:sz w:val="28"/>
          <w14:textFill>
            <w14:solidFill>
              <w14:schemeClr w14:val="tx1"/>
            </w14:solidFill>
          </w14:textFill>
        </w:rPr>
        <w:t>2.3 传统遗传算法原理与局限性</w:t>
      </w:r>
      <w:bookmarkEnd w:id="18"/>
    </w:p>
    <w:p w14:paraId="12ADC600">
      <w:pPr>
        <w:pStyle w:val="3"/>
        <w:jc w:val="left"/>
        <w:rPr>
          <w:color w:val="000000" w:themeColor="text1"/>
          <w14:textFill>
            <w14:solidFill>
              <w14:schemeClr w14:val="tx1"/>
            </w14:solidFill>
          </w14:textFill>
        </w:rPr>
      </w:pPr>
      <w:bookmarkStart w:id="19" w:name="_Toc23962"/>
      <w:r>
        <w:rPr>
          <w:rFonts w:ascii="黑体" w:hAnsi="黑体"/>
          <w:b/>
          <w:color w:val="000000" w:themeColor="text1"/>
          <w:sz w:val="28"/>
          <w14:textFill>
            <w14:solidFill>
              <w14:schemeClr w14:val="tx1"/>
            </w14:solidFill>
          </w14:textFill>
        </w:rPr>
        <w:t>2.3.1 遗传算法基本原理</w:t>
      </w:r>
      <w:bookmarkEnd w:id="19"/>
    </w:p>
    <w:p w14:paraId="5D7BF17D">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遗传算法（Genetic Algorithm, GA）是一种模拟自然选择和遗传机制的全局优化算法。GA 不依赖梯度信息，通过种群进化在解空间中进行并行搜索，特别适合处理非线性、多峰、离散的优化问题。</w:t>
      </w:r>
      <w:r>
        <w:rPr>
          <w:color w:val="000000" w:themeColor="text1"/>
          <w:sz w:val="18"/>
          <w:szCs w:val="18"/>
          <w:vertAlign w:val="superscript"/>
          <w14:textFill>
            <w14:solidFill>
              <w14:schemeClr w14:val="tx1"/>
            </w14:solidFill>
          </w14:textFill>
        </w:rPr>
        <w:t>[2]</w:t>
      </w:r>
    </w:p>
    <w:p w14:paraId="5EB6FA60">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GA 的基本流程包括：</w:t>
      </w:r>
    </w:p>
    <w:p w14:paraId="17FC4479">
      <w:pPr>
        <w:pStyle w:val="18"/>
        <w:rPr>
          <w:b/>
          <w:bCs/>
          <w:color w:val="000000" w:themeColor="text1"/>
          <w14:textFill>
            <w14:solidFill>
              <w14:schemeClr w14:val="tx1"/>
            </w14:solidFill>
          </w14:textFill>
        </w:rPr>
      </w:pPr>
      <w:r>
        <w:rPr>
          <w:rFonts w:ascii="宋体" w:hAnsi="宋体"/>
          <w:b/>
          <w:bCs/>
          <w:color w:val="000000" w:themeColor="text1"/>
          <w:sz w:val="24"/>
          <w14:textFill>
            <w14:solidFill>
              <w14:schemeClr w14:val="tx1"/>
            </w14:solidFill>
          </w14:textFill>
        </w:rPr>
        <w:t>(1) 编码：将问题的解表示为染色体（个体），常用编码方式有二进制编码、实数编码、序列编码等。在路径规划中，通常用路径点序列表示个体。</w:t>
      </w:r>
    </w:p>
    <w:p w14:paraId="0BF3592A">
      <w:pPr>
        <w:pStyle w:val="18"/>
        <w:rPr>
          <w:b/>
          <w:bCs/>
          <w:color w:val="000000" w:themeColor="text1"/>
          <w14:textFill>
            <w14:solidFill>
              <w14:schemeClr w14:val="tx1"/>
            </w14:solidFill>
          </w14:textFill>
        </w:rPr>
      </w:pPr>
      <w:r>
        <w:rPr>
          <w:rFonts w:ascii="宋体" w:hAnsi="宋体"/>
          <w:b/>
          <w:bCs/>
          <w:color w:val="000000" w:themeColor="text1"/>
          <w:sz w:val="24"/>
          <w14:textFill>
            <w14:solidFill>
              <w14:schemeClr w14:val="tx1"/>
            </w14:solidFill>
          </w14:textFill>
        </w:rPr>
        <w:t>(2) 初始化：随机生成 N 个个体组成初始种群。初始种群的多样性影响后续进化质量。</w:t>
      </w:r>
    </w:p>
    <w:p w14:paraId="38F0935D">
      <w:pPr>
        <w:pStyle w:val="18"/>
        <w:rPr>
          <w:b/>
          <w:bCs/>
          <w:color w:val="000000" w:themeColor="text1"/>
          <w14:textFill>
            <w14:solidFill>
              <w14:schemeClr w14:val="tx1"/>
            </w14:solidFill>
          </w14:textFill>
        </w:rPr>
      </w:pPr>
      <w:r>
        <w:rPr>
          <w:rFonts w:ascii="宋体" w:hAnsi="宋体"/>
          <w:b/>
          <w:bCs/>
          <w:color w:val="000000" w:themeColor="text1"/>
          <w:sz w:val="24"/>
          <w14:textFill>
            <w14:solidFill>
              <w14:schemeClr w14:val="tx1"/>
            </w14:solidFill>
          </w14:textFill>
        </w:rPr>
        <w:t>(3) 适应度评估：计算每个个体的适应度值，适应度反映个体的优劣程度，是选择的依据。</w:t>
      </w:r>
    </w:p>
    <w:p w14:paraId="162E6B79">
      <w:pPr>
        <w:pStyle w:val="18"/>
        <w:rPr>
          <w:b/>
          <w:bCs/>
          <w:color w:val="000000" w:themeColor="text1"/>
          <w14:textFill>
            <w14:solidFill>
              <w14:schemeClr w14:val="tx1"/>
            </w14:solidFill>
          </w14:textFill>
        </w:rPr>
      </w:pPr>
      <w:r>
        <w:rPr>
          <w:rFonts w:ascii="宋体" w:hAnsi="宋体"/>
          <w:b/>
          <w:bCs/>
          <w:color w:val="000000" w:themeColor="text1"/>
          <w:sz w:val="24"/>
          <w14:textFill>
            <w14:solidFill>
              <w14:schemeClr w14:val="tx1"/>
            </w14:solidFill>
          </w14:textFill>
        </w:rPr>
        <w:t>(4) 选择：根据适应度从当前种群中选择优良个体作为父代。常用方法有轮盘赌选择、锦标赛选择、排序选择等。</w:t>
      </w:r>
    </w:p>
    <w:p w14:paraId="7585DA5F">
      <w:pPr>
        <w:pStyle w:val="18"/>
        <w:rPr>
          <w:b/>
          <w:bCs/>
          <w:color w:val="000000" w:themeColor="text1"/>
          <w14:textFill>
            <w14:solidFill>
              <w14:schemeClr w14:val="tx1"/>
            </w14:solidFill>
          </w14:textFill>
        </w:rPr>
      </w:pPr>
      <w:r>
        <w:rPr>
          <w:rFonts w:ascii="宋体" w:hAnsi="宋体"/>
          <w:b/>
          <w:bCs/>
          <w:color w:val="000000" w:themeColor="text1"/>
          <w:sz w:val="24"/>
          <w14:textFill>
            <w14:solidFill>
              <w14:schemeClr w14:val="tx1"/>
            </w14:solidFill>
          </w14:textFill>
        </w:rPr>
        <w:t>(5) 交叉：以一定概率 P_c 交换两个父代个体的部分基因，生成新个体。交叉是 GA 产生新解的主要方式，体现了基因重组。</w:t>
      </w:r>
    </w:p>
    <w:p w14:paraId="3FCC2B02">
      <w:pPr>
        <w:pStyle w:val="18"/>
        <w:rPr>
          <w:b/>
          <w:bCs/>
          <w:color w:val="000000" w:themeColor="text1"/>
          <w14:textFill>
            <w14:solidFill>
              <w14:schemeClr w14:val="tx1"/>
            </w14:solidFill>
          </w14:textFill>
        </w:rPr>
      </w:pPr>
      <w:r>
        <w:rPr>
          <w:rFonts w:ascii="宋体" w:hAnsi="宋体"/>
          <w:b/>
          <w:bCs/>
          <w:color w:val="000000" w:themeColor="text1"/>
          <w:sz w:val="24"/>
          <w14:textFill>
            <w14:solidFill>
              <w14:schemeClr w14:val="tx1"/>
            </w14:solidFill>
          </w14:textFill>
        </w:rPr>
        <w:t>(6) 变异：以较小概率 P_m 改变个体的某些基因，增加种群多样性，防止早熟收敛。</w:t>
      </w:r>
    </w:p>
    <w:p w14:paraId="3E5864D7">
      <w:pPr>
        <w:pStyle w:val="18"/>
        <w:rPr>
          <w:b/>
          <w:bCs/>
          <w:color w:val="000000" w:themeColor="text1"/>
          <w14:textFill>
            <w14:solidFill>
              <w14:schemeClr w14:val="tx1"/>
            </w14:solidFill>
          </w14:textFill>
        </w:rPr>
      </w:pPr>
      <w:r>
        <w:rPr>
          <w:rFonts w:ascii="宋体" w:hAnsi="宋体"/>
          <w:b/>
          <w:bCs/>
          <w:color w:val="000000" w:themeColor="text1"/>
          <w:sz w:val="24"/>
          <w14:textFill>
            <w14:solidFill>
              <w14:schemeClr w14:val="tx1"/>
            </w14:solidFill>
          </w14:textFill>
        </w:rPr>
        <w:t>(7) 终止条件：达到最大进化代数或满足精度要求时停止，输出最优个体。</w:t>
      </w:r>
    </w:p>
    <w:p w14:paraId="45693D90">
      <w:pPr>
        <w:pStyle w:val="3"/>
        <w:jc w:val="left"/>
        <w:rPr>
          <w:color w:val="000000" w:themeColor="text1"/>
          <w14:textFill>
            <w14:solidFill>
              <w14:schemeClr w14:val="tx1"/>
            </w14:solidFill>
          </w14:textFill>
        </w:rPr>
      </w:pPr>
      <w:bookmarkStart w:id="20" w:name="_Toc18077"/>
      <w:r>
        <w:rPr>
          <w:rFonts w:ascii="黑体" w:hAnsi="黑体"/>
          <w:b/>
          <w:color w:val="000000" w:themeColor="text1"/>
          <w:sz w:val="28"/>
          <w14:textFill>
            <w14:solidFill>
              <w14:schemeClr w14:val="tx1"/>
            </w14:solidFill>
          </w14:textFill>
        </w:rPr>
        <w:t>2.3.2 关键算子设计</w:t>
      </w:r>
      <w:bookmarkEnd w:id="20"/>
    </w:p>
    <w:p w14:paraId="107BFDA3">
      <w:pPr>
        <w:rPr>
          <w:color w:val="000000" w:themeColor="text1"/>
          <w14:textFill>
            <w14:solidFill>
              <w14:schemeClr w14:val="tx1"/>
            </w14:solidFill>
          </w14:textFill>
        </w:rPr>
      </w:pPr>
      <w:r>
        <w:rPr>
          <w:rFonts w:ascii="宋体" w:hAnsi="宋体"/>
          <w:b/>
          <w:bCs/>
          <w:color w:val="000000" w:themeColor="text1"/>
          <w:sz w:val="24"/>
          <w14:textFill>
            <w14:solidFill>
              <w14:schemeClr w14:val="tx1"/>
            </w14:solidFill>
          </w14:textFill>
        </w:rPr>
        <w:t>选择算子</w:t>
      </w:r>
      <w:r>
        <w:rPr>
          <w:rFonts w:ascii="宋体" w:hAnsi="宋体"/>
          <w:color w:val="000000" w:themeColor="text1"/>
          <w:sz w:val="24"/>
          <w14:textFill>
            <w14:solidFill>
              <w14:schemeClr w14:val="tx1"/>
            </w14:solidFill>
          </w14:textFill>
        </w:rPr>
        <w:t>：轮盘赌选择（Roulette Wheel Selection）是最常用的方法，个体被选中的概率与其适应度成正比。设种群大小为 N，个体 i 的适应度为 fᵢ，则被选概率为：</w:t>
      </w:r>
    </w:p>
    <w:p w14:paraId="62086C38">
      <w:pPr>
        <w:jc w:val="center"/>
        <w:rPr>
          <w:color w:val="000000" w:themeColor="text1"/>
          <w14:textFill>
            <w14:solidFill>
              <w14:schemeClr w14:val="tx1"/>
            </w14:solidFill>
          </w14:textFill>
        </w:rPr>
      </w:pPr>
      <w:r>
        <w:rPr>
          <w:rFonts w:ascii="宋体" w:hAnsi="宋体"/>
          <w:i/>
          <w:color w:val="000000" w:themeColor="text1"/>
          <w:sz w:val="24"/>
          <w14:textFill>
            <w14:solidFill>
              <w14:schemeClr w14:val="tx1"/>
            </w14:solidFill>
          </w14:textFill>
        </w:rPr>
        <w:t>Pᵢ = fᵢ / Σⱼfⱼ</w:t>
      </w:r>
    </w:p>
    <w:p w14:paraId="19A91040">
      <w:pPr>
        <w:rPr>
          <w:color w:val="000000" w:themeColor="text1"/>
          <w14:textFill>
            <w14:solidFill>
              <w14:schemeClr w14:val="tx1"/>
            </w14:solidFill>
          </w14:textFill>
        </w:rPr>
      </w:pPr>
      <w:r>
        <w:rPr>
          <w:rFonts w:ascii="宋体" w:hAnsi="宋体"/>
          <w:b/>
          <w:bCs/>
          <w:color w:val="000000" w:themeColor="text1"/>
          <w:sz w:val="24"/>
          <w14:textFill>
            <w14:solidFill>
              <w14:schemeClr w14:val="tx1"/>
            </w14:solidFill>
          </w14:textFill>
        </w:rPr>
        <w:t>交叉算子</w:t>
      </w:r>
      <w:r>
        <w:rPr>
          <w:rFonts w:ascii="宋体" w:hAnsi="宋体"/>
          <w:color w:val="000000" w:themeColor="text1"/>
          <w:sz w:val="24"/>
          <w14:textFill>
            <w14:solidFill>
              <w14:schemeClr w14:val="tx1"/>
            </w14:solidFill>
          </w14:textFill>
        </w:rPr>
        <w:t>：单点交叉是最简单的方式，随机选择一个交叉点，交换两个父代在该点之后的所有基因。多点交叉和均匀交叉提供了更多样的重组方式。在路径规划中，需设计专门的交叉算子以保证路径的连续性。</w:t>
      </w:r>
      <w:r>
        <w:rPr>
          <w:color w:val="000000" w:themeColor="text1"/>
          <w:sz w:val="18"/>
          <w:szCs w:val="18"/>
          <w:vertAlign w:val="superscript"/>
          <w14:textFill>
            <w14:solidFill>
              <w14:schemeClr w14:val="tx1"/>
            </w14:solidFill>
          </w14:textFill>
        </w:rPr>
        <w:t>[3][11][20]</w:t>
      </w:r>
    </w:p>
    <w:p w14:paraId="7271EAD5">
      <w:pPr>
        <w:rPr>
          <w:color w:val="000000" w:themeColor="text1"/>
          <w14:textFill>
            <w14:solidFill>
              <w14:schemeClr w14:val="tx1"/>
            </w14:solidFill>
          </w14:textFill>
        </w:rPr>
      </w:pPr>
      <w:r>
        <w:rPr>
          <w:rFonts w:ascii="宋体" w:hAnsi="宋体"/>
          <w:b/>
          <w:bCs/>
          <w:color w:val="000000" w:themeColor="text1"/>
          <w:sz w:val="24"/>
          <w14:textFill>
            <w14:solidFill>
              <w14:schemeClr w14:val="tx1"/>
            </w14:solidFill>
          </w14:textFill>
        </w:rPr>
        <w:t>变异算子</w:t>
      </w:r>
      <w:r>
        <w:rPr>
          <w:rFonts w:ascii="宋体" w:hAnsi="宋体"/>
          <w:color w:val="000000" w:themeColor="text1"/>
          <w:sz w:val="24"/>
          <w14:textFill>
            <w14:solidFill>
              <w14:schemeClr w14:val="tx1"/>
            </w14:solidFill>
          </w14:textFill>
        </w:rPr>
        <w:t>：基本位变异随机选择某些基因位，以概率 P_m 进行改变。在路径规划中，变异可以是删除冗余点、插入新点或改变路径点位置。</w:t>
      </w:r>
    </w:p>
    <w:p w14:paraId="10566A55">
      <w:pPr>
        <w:pStyle w:val="3"/>
        <w:jc w:val="left"/>
        <w:rPr>
          <w:color w:val="000000" w:themeColor="text1"/>
          <w14:textFill>
            <w14:solidFill>
              <w14:schemeClr w14:val="tx1"/>
            </w14:solidFill>
          </w14:textFill>
        </w:rPr>
      </w:pPr>
      <w:bookmarkStart w:id="21" w:name="_Toc29009"/>
      <w:r>
        <w:rPr>
          <w:rFonts w:ascii="黑体" w:hAnsi="黑体"/>
          <w:b/>
          <w:color w:val="000000" w:themeColor="text1"/>
          <w:sz w:val="28"/>
          <w14:textFill>
            <w14:solidFill>
              <w14:schemeClr w14:val="tx1"/>
            </w14:solidFill>
          </w14:textFill>
        </w:rPr>
        <w:t>2.3.3 传统遗传算法的局限性</w:t>
      </w:r>
      <w:bookmarkEnd w:id="21"/>
    </w:p>
    <w:p w14:paraId="12E795B8">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标准遗传算法在路径规划中存在以下问题：</w:t>
      </w:r>
    </w:p>
    <w:p w14:paraId="01CA8455">
      <w:pPr>
        <w:pStyle w:val="18"/>
        <w:rPr>
          <w:b/>
          <w:bCs/>
          <w:color w:val="000000" w:themeColor="text1"/>
          <w14:textFill>
            <w14:solidFill>
              <w14:schemeClr w14:val="tx1"/>
            </w14:solidFill>
          </w14:textFill>
        </w:rPr>
      </w:pPr>
      <w:r>
        <w:rPr>
          <w:rFonts w:ascii="宋体" w:hAnsi="宋体"/>
          <w:b/>
          <w:bCs/>
          <w:color w:val="000000" w:themeColor="text1"/>
          <w:sz w:val="24"/>
          <w14:textFill>
            <w14:solidFill>
              <w14:schemeClr w14:val="tx1"/>
            </w14:solidFill>
          </w14:textFill>
        </w:rPr>
        <w:t>(1) 收敛速度慢：由于初始种群完全随机生成，缺乏引导，可能需要大量迭代才能找到满意解，难以满足实时性要求。</w:t>
      </w:r>
      <w:r>
        <w:rPr>
          <w:color w:val="000000" w:themeColor="text1"/>
          <w:sz w:val="18"/>
          <w:szCs w:val="18"/>
          <w:vertAlign w:val="superscript"/>
          <w14:textFill>
            <w14:solidFill>
              <w14:schemeClr w14:val="tx1"/>
            </w14:solidFill>
          </w14:textFill>
        </w:rPr>
        <w:t>[8][15]</w:t>
      </w:r>
    </w:p>
    <w:p w14:paraId="4CF2B32D">
      <w:pPr>
        <w:pStyle w:val="18"/>
        <w:rPr>
          <w:b/>
          <w:bCs/>
          <w:color w:val="000000" w:themeColor="text1"/>
          <w14:textFill>
            <w14:solidFill>
              <w14:schemeClr w14:val="tx1"/>
            </w14:solidFill>
          </w14:textFill>
        </w:rPr>
      </w:pPr>
      <w:r>
        <w:rPr>
          <w:rFonts w:ascii="宋体" w:hAnsi="宋体"/>
          <w:b/>
          <w:bCs/>
          <w:color w:val="000000" w:themeColor="text1"/>
          <w:sz w:val="24"/>
          <w14:textFill>
            <w14:solidFill>
              <w14:schemeClr w14:val="tx1"/>
            </w14:solidFill>
          </w14:textFill>
        </w:rPr>
        <w:t>(2) 局部最优问题：GA 易陷入局部最优，特别是当种群多样性下降后，交叉变异难以产生更优个体，出现早熟收敛。</w:t>
      </w:r>
      <w:r>
        <w:rPr>
          <w:color w:val="000000" w:themeColor="text1"/>
          <w:sz w:val="18"/>
          <w:szCs w:val="18"/>
          <w:vertAlign w:val="superscript"/>
          <w14:textFill>
            <w14:solidFill>
              <w14:schemeClr w14:val="tx1"/>
            </w14:solidFill>
          </w14:textFill>
        </w:rPr>
        <w:t>[4][9][14]</w:t>
      </w:r>
    </w:p>
    <w:p w14:paraId="185E2679">
      <w:pPr>
        <w:pStyle w:val="18"/>
        <w:rPr>
          <w:b/>
          <w:bCs/>
          <w:color w:val="000000" w:themeColor="text1"/>
          <w14:textFill>
            <w14:solidFill>
              <w14:schemeClr w14:val="tx1"/>
            </w14:solidFill>
          </w14:textFill>
        </w:rPr>
      </w:pPr>
      <w:r>
        <w:rPr>
          <w:rFonts w:ascii="宋体" w:hAnsi="宋体"/>
          <w:b/>
          <w:bCs/>
          <w:color w:val="000000" w:themeColor="text1"/>
          <w:sz w:val="24"/>
          <w14:textFill>
            <w14:solidFill>
              <w14:schemeClr w14:val="tx1"/>
            </w14:solidFill>
          </w14:textFill>
        </w:rPr>
        <w:t>(3) 参数敏感：交叉率 P_c 和变异率 P_m 对性能影响显著。固定参数设置难以适应不同进化阶段的需求：早期应鼓励探索（高交叉变异），后期应注重开发（低交叉变异）。</w:t>
      </w:r>
      <w:r>
        <w:rPr>
          <w:color w:val="000000" w:themeColor="text1"/>
          <w:sz w:val="18"/>
          <w:szCs w:val="18"/>
          <w:vertAlign w:val="superscript"/>
          <w14:textFill>
            <w14:solidFill>
              <w14:schemeClr w14:val="tx1"/>
            </w14:solidFill>
          </w14:textFill>
        </w:rPr>
        <w:t>[4][9][16][18]</w:t>
      </w:r>
    </w:p>
    <w:p w14:paraId="69C660C3">
      <w:pPr>
        <w:pStyle w:val="18"/>
        <w:rPr>
          <w:b/>
          <w:bCs/>
          <w:color w:val="000000" w:themeColor="text1"/>
          <w14:textFill>
            <w14:solidFill>
              <w14:schemeClr w14:val="tx1"/>
            </w14:solidFill>
          </w14:textFill>
        </w:rPr>
      </w:pPr>
      <w:r>
        <w:rPr>
          <w:rFonts w:ascii="宋体" w:hAnsi="宋体"/>
          <w:b/>
          <w:bCs/>
          <w:color w:val="000000" w:themeColor="text1"/>
          <w:sz w:val="24"/>
          <w14:textFill>
            <w14:solidFill>
              <w14:schemeClr w14:val="tx1"/>
            </w14:solidFill>
          </w14:textFill>
        </w:rPr>
        <w:t>(4) 约束处理能力弱：路径规划中的障碍物约束是硬约束，标准 GA 产生的不可行解比例高，若直接丢弃会造成计算浪费，若保留则影响收敛。</w:t>
      </w:r>
      <w:r>
        <w:rPr>
          <w:color w:val="000000" w:themeColor="text1"/>
          <w:sz w:val="18"/>
          <w:szCs w:val="18"/>
          <w:vertAlign w:val="superscript"/>
          <w14:textFill>
            <w14:solidFill>
              <w14:schemeClr w14:val="tx1"/>
            </w14:solidFill>
          </w14:textFill>
        </w:rPr>
        <w:t>[3][11]</w:t>
      </w:r>
    </w:p>
    <w:p w14:paraId="7FC70A9D">
      <w:pPr>
        <w:pStyle w:val="18"/>
        <w:rPr>
          <w:b/>
          <w:bCs/>
          <w:color w:val="000000" w:themeColor="text1"/>
          <w14:textFill>
            <w14:solidFill>
              <w14:schemeClr w14:val="tx1"/>
            </w14:solidFill>
          </w14:textFill>
        </w:rPr>
      </w:pPr>
      <w:r>
        <w:rPr>
          <w:rFonts w:ascii="宋体" w:hAnsi="宋体"/>
          <w:b/>
          <w:bCs/>
          <w:color w:val="000000" w:themeColor="text1"/>
          <w:sz w:val="24"/>
          <w14:textFill>
            <w14:solidFill>
              <w14:schemeClr w14:val="tx1"/>
            </w14:solidFill>
          </w14:textFill>
        </w:rPr>
        <w:t>(5) "游荡"现象：在接近最优解区域，由于缺乏局部搜索机制，GA 可能在最优解附近徘徊，难以精确定位。</w:t>
      </w:r>
      <w:r>
        <w:rPr>
          <w:color w:val="000000" w:themeColor="text1"/>
          <w:sz w:val="18"/>
          <w:szCs w:val="18"/>
          <w:vertAlign w:val="superscript"/>
          <w14:textFill>
            <w14:solidFill>
              <w14:schemeClr w14:val="tx1"/>
            </w14:solidFill>
          </w14:textFill>
        </w:rPr>
        <w:t>[10][19]</w:t>
      </w:r>
    </w:p>
    <w:p w14:paraId="4BEFF732">
      <w:pPr>
        <w:rPr>
          <w:color w:val="000000" w:themeColor="text1"/>
          <w14:textFill>
            <w14:solidFill>
              <w14:schemeClr w14:val="tx1"/>
            </w14:solidFill>
          </w14:textFill>
        </w:rPr>
      </w:pPr>
    </w:p>
    <w:p w14:paraId="4426EFAD">
      <w:pPr>
        <w:rPr>
          <w:color w:val="000000" w:themeColor="text1"/>
          <w14:textFill>
            <w14:solidFill>
              <w14:schemeClr w14:val="tx1"/>
            </w14:solidFill>
          </w14:textFill>
        </w:rPr>
      </w:pPr>
    </w:p>
    <w:p w14:paraId="4A769018">
      <w:pPr>
        <w:rPr>
          <w:color w:val="000000" w:themeColor="text1"/>
          <w14:textFill>
            <w14:solidFill>
              <w14:schemeClr w14:val="tx1"/>
            </w14:solidFill>
          </w14:textFill>
        </w:rPr>
      </w:pPr>
    </w:p>
    <w:p w14:paraId="05811152">
      <w:pPr>
        <w:rPr>
          <w:color w:val="000000" w:themeColor="text1"/>
          <w14:textFill>
            <w14:solidFill>
              <w14:schemeClr w14:val="tx1"/>
            </w14:solidFill>
          </w14:textFill>
        </w:rPr>
      </w:pPr>
    </w:p>
    <w:p w14:paraId="497BE3DA">
      <w:pPr>
        <w:rPr>
          <w:color w:val="000000" w:themeColor="text1"/>
          <w14:textFill>
            <w14:solidFill>
              <w14:schemeClr w14:val="tx1"/>
            </w14:solidFill>
          </w14:textFill>
        </w:rPr>
      </w:pPr>
    </w:p>
    <w:p w14:paraId="4B8CC745">
      <w:pPr>
        <w:rPr>
          <w:color w:val="000000" w:themeColor="text1"/>
          <w14:textFill>
            <w14:solidFill>
              <w14:schemeClr w14:val="tx1"/>
            </w14:solidFill>
          </w14:textFill>
        </w:rPr>
      </w:pPr>
    </w:p>
    <w:p w14:paraId="09AEE8DD">
      <w:pPr>
        <w:rPr>
          <w:rFonts w:hint="eastAsia" w:ascii="黑体" w:hAnsi="黑体" w:eastAsia="黑体" w:cs="黑体"/>
          <w:color w:val="000000" w:themeColor="text1"/>
          <w:sz w:val="32"/>
          <w:szCs w:val="32"/>
          <w14:textFill>
            <w14:solidFill>
              <w14:schemeClr w14:val="tx1"/>
            </w14:solidFill>
          </w14:textFill>
        </w:rPr>
      </w:pPr>
    </w:p>
    <w:p w14:paraId="6057DA33">
      <w:pPr>
        <w:pStyle w:val="2"/>
        <w:bidi w:val="0"/>
        <w:jc w:val="center"/>
        <w:rPr>
          <w:rFonts w:hint="eastAsia" w:ascii="黑体" w:hAnsi="黑体" w:eastAsia="黑体" w:cs="黑体"/>
          <w:color w:val="000000" w:themeColor="text1"/>
          <w:sz w:val="32"/>
          <w:szCs w:val="32"/>
          <w:lang w:val="en-US" w:eastAsia="zh-CN"/>
          <w14:textFill>
            <w14:solidFill>
              <w14:schemeClr w14:val="tx1"/>
            </w14:solidFill>
          </w14:textFill>
        </w:rPr>
      </w:pPr>
      <w:bookmarkStart w:id="22" w:name="_Toc28856"/>
      <w:bookmarkStart w:id="23" w:name="_Toc6315"/>
      <w:r>
        <w:rPr>
          <w:rFonts w:hint="eastAsia" w:ascii="黑体" w:hAnsi="黑体" w:eastAsia="黑体" w:cs="黑体"/>
          <w:b/>
          <w:color w:val="000000" w:themeColor="text1"/>
          <w:sz w:val="32"/>
          <w:szCs w:val="32"/>
          <w14:textFill>
            <w14:solidFill>
              <w14:schemeClr w14:val="tx1"/>
            </w14:solidFill>
          </w14:textFill>
        </w:rPr>
        <w:t>第三章 改进A*算法设计与实现</w:t>
      </w:r>
      <w:bookmarkEnd w:id="22"/>
      <w:bookmarkEnd w:id="23"/>
    </w:p>
    <w:p w14:paraId="2186D408">
      <w:pPr>
        <w:pStyle w:val="3"/>
        <w:jc w:val="left"/>
        <w:rPr>
          <w:color w:val="000000" w:themeColor="text1"/>
          <w14:textFill>
            <w14:solidFill>
              <w14:schemeClr w14:val="tx1"/>
            </w14:solidFill>
          </w14:textFill>
        </w:rPr>
      </w:pPr>
      <w:bookmarkStart w:id="24" w:name="_Toc25134"/>
      <w:r>
        <w:rPr>
          <w:rFonts w:ascii="黑体" w:hAnsi="黑体"/>
          <w:b/>
          <w:color w:val="000000" w:themeColor="text1"/>
          <w:sz w:val="28"/>
          <w14:textFill>
            <w14:solidFill>
              <w14:schemeClr w14:val="tx1"/>
            </w14:solidFill>
          </w14:textFill>
        </w:rPr>
        <w:t>3.1 优化启发函数：动态权重设计</w:t>
      </w:r>
      <w:bookmarkEnd w:id="24"/>
    </w:p>
    <w:p w14:paraId="77955717">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针对传统 A*算法使用固定权重导致的自适应性差问题，本文提出一种基于障碍物密度的动态权重调整策略。核心思想是：在开阔区域（低障碍物密度）降低权重，保证路径最优性；在复杂区域（高障碍物密度）提高权重，减少死胡同搜索，提高效率。</w:t>
      </w:r>
      <w:r>
        <w:rPr>
          <w:color w:val="000000" w:themeColor="text1"/>
          <w:sz w:val="18"/>
          <w:szCs w:val="18"/>
          <w:vertAlign w:val="superscript"/>
          <w14:textFill>
            <w14:solidFill>
              <w14:schemeClr w14:val="tx1"/>
            </w14:solidFill>
          </w14:textFill>
        </w:rPr>
        <w:t>[13][22]</w:t>
      </w:r>
    </w:p>
    <w:p w14:paraId="14955012">
      <w:pPr>
        <w:pStyle w:val="3"/>
        <w:jc w:val="left"/>
        <w:rPr>
          <w:color w:val="000000" w:themeColor="text1"/>
          <w14:textFill>
            <w14:solidFill>
              <w14:schemeClr w14:val="tx1"/>
            </w14:solidFill>
          </w14:textFill>
        </w:rPr>
      </w:pPr>
      <w:bookmarkStart w:id="25" w:name="_Toc25888"/>
      <w:r>
        <w:rPr>
          <w:rFonts w:ascii="黑体" w:hAnsi="黑体"/>
          <w:b/>
          <w:color w:val="000000" w:themeColor="text1"/>
          <w:sz w:val="28"/>
          <w14:textFill>
            <w14:solidFill>
              <w14:schemeClr w14:val="tx1"/>
            </w14:solidFill>
          </w14:textFill>
        </w:rPr>
        <w:t>3.1.1 动态权重函数设计</w:t>
      </w:r>
      <w:bookmarkEnd w:id="25"/>
    </w:p>
    <w:p w14:paraId="2E6FAAAD">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改进的代价函数定义为：</w:t>
      </w:r>
      <w:r>
        <w:rPr>
          <w:color w:val="000000" w:themeColor="text1"/>
          <w:sz w:val="18"/>
          <w:szCs w:val="18"/>
          <w:vertAlign w:val="superscript"/>
          <w14:textFill>
            <w14:solidFill>
              <w14:schemeClr w14:val="tx1"/>
            </w14:solidFill>
          </w14:textFill>
        </w:rPr>
        <w:t>[27]</w:t>
      </w:r>
    </w:p>
    <w:p w14:paraId="0A8E40F7">
      <w:pPr>
        <w:jc w:val="center"/>
        <w:rPr>
          <w:color w:val="000000" w:themeColor="text1"/>
          <w14:textFill>
            <w14:solidFill>
              <w14:schemeClr w14:val="tx1"/>
            </w14:solidFill>
          </w14:textFill>
        </w:rPr>
      </w:pPr>
      <w:r>
        <w:rPr>
          <w:rFonts w:ascii="宋体" w:hAnsi="宋体"/>
          <w:i/>
          <w:color w:val="000000" w:themeColor="text1"/>
          <w:sz w:val="24"/>
          <w14:textFill>
            <w14:solidFill>
              <w14:schemeClr w14:val="tx1"/>
            </w14:solidFill>
          </w14:textFill>
        </w:rPr>
        <w:t>f(n) = g(n) + α(ρ)·h(n)</w:t>
      </w:r>
    </w:p>
    <w:p w14:paraId="171F210A">
      <w:pPr>
        <w:jc w:val="center"/>
        <w:rPr>
          <w:color w:val="000000" w:themeColor="text1"/>
          <w14:textFill>
            <w14:solidFill>
              <w14:schemeClr w14:val="tx1"/>
            </w14:solidFill>
          </w14:textFill>
        </w:rPr>
      </w:pPr>
      <w:r>
        <w:rPr>
          <w:rFonts w:ascii="宋体" w:hAnsi="宋体"/>
          <w:i/>
          <w:color w:val="000000" w:themeColor="text1"/>
          <w:sz w:val="24"/>
          <w14:textFill>
            <w14:solidFill>
              <w14:schemeClr w14:val="tx1"/>
            </w14:solidFill>
          </w14:textFill>
        </w:rPr>
        <w:t>其中α(ρ) 是基于障碍物密度ρ的动态权重系数。本文设计的α(ρ) 满足以下要求：</w:t>
      </w:r>
    </w:p>
    <w:p w14:paraId="3F52DAB8">
      <w:pPr>
        <w:pStyle w:val="18"/>
        <w:rPr>
          <w:b/>
          <w:bCs/>
          <w:color w:val="000000" w:themeColor="text1"/>
          <w14:textFill>
            <w14:solidFill>
              <w14:schemeClr w14:val="tx1"/>
            </w14:solidFill>
          </w14:textFill>
        </w:rPr>
      </w:pPr>
      <w:r>
        <w:rPr>
          <w:rFonts w:ascii="宋体" w:hAnsi="宋体"/>
          <w:b/>
          <w:bCs/>
          <w:color w:val="000000" w:themeColor="text1"/>
          <w:sz w:val="24"/>
          <w14:textFill>
            <w14:solidFill>
              <w14:schemeClr w14:val="tx1"/>
            </w14:solidFill>
          </w14:textFill>
        </w:rPr>
        <w:t>(1) 单调性：α(ρ) 随ρ增大而增大，环境越复杂，启发式权重越大</w:t>
      </w:r>
    </w:p>
    <w:p w14:paraId="0F37678D">
      <w:pPr>
        <w:pStyle w:val="18"/>
        <w:rPr>
          <w:b/>
          <w:bCs/>
          <w:color w:val="000000" w:themeColor="text1"/>
          <w14:textFill>
            <w14:solidFill>
              <w14:schemeClr w14:val="tx1"/>
            </w14:solidFill>
          </w14:textFill>
        </w:rPr>
      </w:pPr>
      <w:r>
        <w:rPr>
          <w:rFonts w:ascii="宋体" w:hAnsi="宋体"/>
          <w:b/>
          <w:bCs/>
          <w:color w:val="000000" w:themeColor="text1"/>
          <w:sz w:val="24"/>
          <w14:textFill>
            <w14:solidFill>
              <w14:schemeClr w14:val="tx1"/>
            </w14:solidFill>
          </w14:textFill>
        </w:rPr>
        <w:t>(2) 有界性：α(ρ)∈[1,2]，避免权重过大导致贪心行为或过小退化为 Dijkstra</w:t>
      </w:r>
      <w:r>
        <w:rPr>
          <w:color w:val="000000" w:themeColor="text1"/>
          <w:sz w:val="18"/>
          <w:szCs w:val="18"/>
          <w:vertAlign w:val="superscript"/>
          <w14:textFill>
            <w14:solidFill>
              <w14:schemeClr w14:val="tx1"/>
            </w14:solidFill>
          </w14:textFill>
        </w:rPr>
        <w:t>[12]</w:t>
      </w:r>
    </w:p>
    <w:p w14:paraId="30DF91D6">
      <w:pPr>
        <w:pStyle w:val="18"/>
        <w:rPr>
          <w:b/>
          <w:bCs/>
          <w:color w:val="000000" w:themeColor="text1"/>
          <w14:textFill>
            <w14:solidFill>
              <w14:schemeClr w14:val="tx1"/>
            </w14:solidFill>
          </w14:textFill>
        </w:rPr>
      </w:pPr>
      <w:r>
        <w:rPr>
          <w:rFonts w:ascii="宋体" w:hAnsi="宋体"/>
          <w:b/>
          <w:bCs/>
          <w:color w:val="000000" w:themeColor="text1"/>
          <w:sz w:val="24"/>
          <w14:textFill>
            <w14:solidFill>
              <w14:schemeClr w14:val="tx1"/>
            </w14:solidFill>
          </w14:textFill>
        </w:rPr>
        <w:t>(3) 平滑性：α(ρ) 连续可导，避免环境微小变化导致搜索行为剧变</w:t>
      </w:r>
    </w:p>
    <w:p w14:paraId="4D7C3FA3">
      <w:pPr>
        <w:rPr>
          <w:b/>
          <w:bCs/>
          <w:color w:val="000000" w:themeColor="text1"/>
          <w14:textFill>
            <w14:solidFill>
              <w14:schemeClr w14:val="tx1"/>
            </w14:solidFill>
          </w14:textFill>
        </w:rPr>
      </w:pPr>
      <w:r>
        <w:rPr>
          <w:rFonts w:ascii="宋体" w:hAnsi="宋体"/>
          <w:b/>
          <w:bCs/>
          <w:color w:val="000000" w:themeColor="text1"/>
          <w:sz w:val="24"/>
          <w14:textFill>
            <w14:solidFill>
              <w14:schemeClr w14:val="tx1"/>
            </w14:solidFill>
          </w14:textFill>
        </w:rPr>
        <w:t>经过理论推导和实验验证，本文采用如下动态权重公式：</w:t>
      </w:r>
    </w:p>
    <w:p w14:paraId="0A13646D">
      <w:pPr>
        <w:jc w:val="center"/>
        <w:rPr>
          <w:b/>
          <w:bCs/>
          <w:color w:val="000000" w:themeColor="text1"/>
          <w14:textFill>
            <w14:solidFill>
              <w14:schemeClr w14:val="tx1"/>
            </w14:solidFill>
          </w14:textFill>
        </w:rPr>
      </w:pPr>
      <w:r>
        <w:rPr>
          <w:rFonts w:ascii="宋体" w:hAnsi="宋体"/>
          <w:b/>
          <w:bCs/>
          <w:i/>
          <w:color w:val="000000" w:themeColor="text1"/>
          <w:sz w:val="24"/>
          <w14:textFill>
            <w14:solidFill>
              <w14:schemeClr w14:val="tx1"/>
            </w14:solidFill>
          </w14:textFill>
        </w:rPr>
        <w:t>α(ρ) = 1 + 2ρ/(1+ρ²)</w:t>
      </w:r>
    </w:p>
    <w:p w14:paraId="07E6E677">
      <w:pPr>
        <w:rPr>
          <w:b/>
          <w:bCs/>
          <w:color w:val="000000" w:themeColor="text1"/>
          <w14:textFill>
            <w14:solidFill>
              <w14:schemeClr w14:val="tx1"/>
            </w14:solidFill>
          </w14:textFill>
        </w:rPr>
      </w:pPr>
      <w:r>
        <w:rPr>
          <w:rFonts w:ascii="宋体" w:hAnsi="宋体"/>
          <w:b/>
          <w:bCs/>
          <w:color w:val="000000" w:themeColor="text1"/>
          <w:sz w:val="24"/>
          <w14:textFill>
            <w14:solidFill>
              <w14:schemeClr w14:val="tx1"/>
            </w14:solidFill>
          </w14:textFill>
        </w:rPr>
        <w:t>该函数具有以下特性：</w:t>
      </w:r>
    </w:p>
    <w:p w14:paraId="00D55902">
      <w:pPr>
        <w:pStyle w:val="18"/>
        <w:jc w:val="center"/>
        <w:rPr>
          <w:b/>
          <w:bCs/>
          <w:i w:val="0"/>
          <w:iCs/>
          <w:color w:val="000000" w:themeColor="text1"/>
          <w14:textFill>
            <w14:solidFill>
              <w14:schemeClr w14:val="tx1"/>
            </w14:solidFill>
          </w14:textFill>
        </w:rPr>
      </w:pPr>
      <w:r>
        <w:rPr>
          <w:rFonts w:ascii="宋体" w:hAnsi="宋体"/>
          <w:b/>
          <w:bCs/>
          <w:i w:val="0"/>
          <w:iCs/>
          <w:color w:val="000000" w:themeColor="text1"/>
          <w:sz w:val="24"/>
          <w14:textFill>
            <w14:solidFill>
              <w14:schemeClr w14:val="tx1"/>
            </w14:solidFill>
          </w14:textFill>
        </w:rPr>
        <w:t>当ρ=0（无障碍）时，α(0)=1，退化为标准 A*，保证路径最优性</w:t>
      </w:r>
    </w:p>
    <w:p w14:paraId="7B8FE0A1">
      <w:pPr>
        <w:pStyle w:val="18"/>
        <w:jc w:val="center"/>
        <w:rPr>
          <w:b/>
          <w:bCs/>
          <w:i w:val="0"/>
          <w:iCs/>
          <w:color w:val="000000" w:themeColor="text1"/>
          <w14:textFill>
            <w14:solidFill>
              <w14:schemeClr w14:val="tx1"/>
            </w14:solidFill>
          </w14:textFill>
        </w:rPr>
      </w:pPr>
      <w:r>
        <w:rPr>
          <w:rFonts w:ascii="宋体" w:hAnsi="宋体"/>
          <w:b/>
          <w:bCs/>
          <w:i w:val="0"/>
          <w:iCs/>
          <w:color w:val="000000" w:themeColor="text1"/>
          <w:sz w:val="24"/>
          <w14:textFill>
            <w14:solidFill>
              <w14:schemeClr w14:val="tx1"/>
            </w14:solidFill>
          </w14:textFill>
        </w:rPr>
        <w:t>当ρ→∞（极端复杂）时，α(ρ)→1，但实际中ρ≤1，在ρ=1 时α(1)=2</w:t>
      </w:r>
    </w:p>
    <w:p w14:paraId="646E7C12">
      <w:pPr>
        <w:pStyle w:val="18"/>
        <w:jc w:val="center"/>
        <w:rPr>
          <w:b/>
          <w:bCs/>
          <w:i w:val="0"/>
          <w:iCs/>
          <w:color w:val="000000" w:themeColor="text1"/>
          <w14:textFill>
            <w14:solidFill>
              <w14:schemeClr w14:val="tx1"/>
            </w14:solidFill>
          </w14:textFill>
        </w:rPr>
      </w:pPr>
      <w:r>
        <w:rPr>
          <w:rFonts w:ascii="宋体" w:hAnsi="宋体"/>
          <w:b/>
          <w:bCs/>
          <w:i w:val="0"/>
          <w:iCs/>
          <w:color w:val="000000" w:themeColor="text1"/>
          <w:sz w:val="24"/>
          <w14:textFill>
            <w14:solidFill>
              <w14:schemeClr w14:val="tx1"/>
            </w14:solidFill>
          </w14:textFill>
        </w:rPr>
        <w:t>导数α'(ρ)=2(1-ρ²)/(1+ρ²)²，在ρ∈[0,1]区间内α'(ρ)≥0，单调递增</w:t>
      </w:r>
    </w:p>
    <w:p w14:paraId="5E2C0728">
      <w:pPr>
        <w:pStyle w:val="3"/>
        <w:jc w:val="left"/>
        <w:rPr>
          <w:color w:val="000000" w:themeColor="text1"/>
          <w14:textFill>
            <w14:solidFill>
              <w14:schemeClr w14:val="tx1"/>
            </w14:solidFill>
          </w14:textFill>
        </w:rPr>
      </w:pPr>
      <w:bookmarkStart w:id="26" w:name="_Toc9035"/>
      <w:r>
        <w:rPr>
          <w:rFonts w:ascii="黑体" w:hAnsi="黑体"/>
          <w:b/>
          <w:color w:val="000000" w:themeColor="text1"/>
          <w:sz w:val="28"/>
          <w14:textFill>
            <w14:solidFill>
              <w14:schemeClr w14:val="tx1"/>
            </w14:solidFill>
          </w14:textFill>
        </w:rPr>
        <w:t>3.1.2 障碍物密度计算</w:t>
      </w:r>
      <w:bookmarkEnd w:id="26"/>
    </w:p>
    <w:p w14:paraId="2FFB8AEF">
      <w:pPr>
        <w:jc w:val="center"/>
        <w:rPr>
          <w:b/>
          <w:bCs/>
          <w:i w:val="0"/>
          <w:iCs/>
          <w:color w:val="000000" w:themeColor="text1"/>
          <w14:textFill>
            <w14:solidFill>
              <w14:schemeClr w14:val="tx1"/>
            </w14:solidFill>
          </w14:textFill>
        </w:rPr>
      </w:pPr>
      <w:r>
        <w:rPr>
          <w:rFonts w:ascii="宋体" w:hAnsi="宋体"/>
          <w:b/>
          <w:bCs/>
          <w:i w:val="0"/>
          <w:iCs/>
          <w:color w:val="000000" w:themeColor="text1"/>
          <w:sz w:val="24"/>
          <w14:textFill>
            <w14:solidFill>
              <w14:schemeClr w14:val="tx1"/>
            </w14:solidFill>
          </w14:textFill>
        </w:rPr>
        <w:t>障碍物密度ρ定义为障碍物栅格数占总栅格数的比例：</w:t>
      </w:r>
    </w:p>
    <w:p w14:paraId="09504961">
      <w:pPr>
        <w:jc w:val="center"/>
        <w:rPr>
          <w:b/>
          <w:bCs/>
          <w:i w:val="0"/>
          <w:iCs/>
          <w:color w:val="000000" w:themeColor="text1"/>
          <w14:textFill>
            <w14:solidFill>
              <w14:schemeClr w14:val="tx1"/>
            </w14:solidFill>
          </w14:textFill>
        </w:rPr>
      </w:pPr>
      <w:r>
        <w:rPr>
          <w:rFonts w:ascii="宋体" w:hAnsi="宋体"/>
          <w:b/>
          <w:bCs/>
          <w:i w:val="0"/>
          <w:iCs/>
          <w:color w:val="000000" w:themeColor="text1"/>
          <w:sz w:val="24"/>
          <w14:textFill>
            <w14:solidFill>
              <w14:schemeClr w14:val="tx1"/>
            </w14:solidFill>
          </w14:textFill>
        </w:rPr>
        <w:t>ρ = ΣᵢΣⱼ𝟙(Gᵢⱼ=0) / (m×n)</w:t>
      </w:r>
    </w:p>
    <w:p w14:paraId="143D7C85">
      <w:pPr>
        <w:jc w:val="center"/>
        <w:rPr>
          <w:color w:val="000000" w:themeColor="text1"/>
          <w14:textFill>
            <w14:solidFill>
              <w14:schemeClr w14:val="tx1"/>
            </w14:solidFill>
          </w14:textFill>
        </w:rPr>
      </w:pPr>
      <w:r>
        <w:rPr>
          <w:rFonts w:ascii="宋体" w:hAnsi="宋体"/>
          <w:i/>
          <w:color w:val="000000" w:themeColor="text1"/>
          <w:sz w:val="24"/>
          <w14:textFill>
            <w14:solidFill>
              <w14:schemeClr w14:val="tx1"/>
            </w14:solidFill>
          </w14:textFill>
        </w:rPr>
        <w:t>其中𝟙(·) 是指示函数，Gᵢⱼ=0 表示障碍物。该计算可预先完成，时间复杂度 O(mn)，对后续每次路径规划只需 O(1) 查询时间。</w:t>
      </w:r>
    </w:p>
    <w:p w14:paraId="0BBA6A0A">
      <w:pPr>
        <w:pStyle w:val="3"/>
        <w:jc w:val="left"/>
        <w:rPr>
          <w:color w:val="000000" w:themeColor="text1"/>
          <w14:textFill>
            <w14:solidFill>
              <w14:schemeClr w14:val="tx1"/>
            </w14:solidFill>
          </w14:textFill>
        </w:rPr>
      </w:pPr>
      <w:bookmarkStart w:id="27" w:name="_Toc9080"/>
      <w:r>
        <w:rPr>
          <w:rFonts w:ascii="黑体" w:hAnsi="黑体"/>
          <w:b/>
          <w:color w:val="000000" w:themeColor="text1"/>
          <w:sz w:val="28"/>
          <w14:textFill>
            <w14:solidFill>
              <w14:schemeClr w14:val="tx1"/>
            </w14:solidFill>
          </w14:textFill>
        </w:rPr>
        <w:t>3.1.3 曼哈顿距离启发式</w:t>
      </w:r>
      <w:bookmarkEnd w:id="27"/>
    </w:p>
    <w:p w14:paraId="2434FCDF">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本文采用曼哈顿距离作为基础启发式函数：</w:t>
      </w:r>
    </w:p>
    <w:p w14:paraId="0FC9140C">
      <w:pPr>
        <w:jc w:val="center"/>
        <w:rPr>
          <w:b/>
          <w:bCs/>
          <w:i w:val="0"/>
          <w:iCs/>
          <w:color w:val="000000" w:themeColor="text1"/>
          <w14:textFill>
            <w14:solidFill>
              <w14:schemeClr w14:val="tx1"/>
            </w14:solidFill>
          </w14:textFill>
        </w:rPr>
      </w:pPr>
      <w:r>
        <w:rPr>
          <w:rFonts w:ascii="宋体" w:hAnsi="宋体"/>
          <w:b/>
          <w:bCs/>
          <w:i w:val="0"/>
          <w:iCs/>
          <w:color w:val="000000" w:themeColor="text1"/>
          <w:sz w:val="24"/>
          <w14:textFill>
            <w14:solidFill>
              <w14:schemeClr w14:val="tx1"/>
            </w14:solidFill>
          </w14:textFill>
        </w:rPr>
        <w:t>h(n) = |xₙ-xᵍ| + |yₙ-yᵍ|</w:t>
      </w:r>
    </w:p>
    <w:p w14:paraId="0A55A9E4">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选择曼哈顿距离的原因：</w:t>
      </w:r>
    </w:p>
    <w:p w14:paraId="55A31704">
      <w:pPr>
        <w:pStyle w:val="18"/>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(1) 计算简单：只涉及加减运算，无需乘方开方，计算效率高</w:t>
      </w:r>
    </w:p>
    <w:p w14:paraId="6FDCDEFA">
      <w:pPr>
        <w:pStyle w:val="18"/>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(2) 适用于 4 邻域和 8 邻域：虽然 8 邻域允许对角线移动，但曼哈顿距离仍可接受</w:t>
      </w:r>
    </w:p>
    <w:p w14:paraId="2D3274DB">
      <w:pPr>
        <w:pStyle w:val="18"/>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(3) 满足可采纳性：在 8 邻域中，曼哈顿距离略小于实际代价，但仍可接受</w:t>
      </w:r>
    </w:p>
    <w:p w14:paraId="34396C91">
      <w:pPr>
        <w:pStyle w:val="3"/>
        <w:jc w:val="left"/>
        <w:rPr>
          <w:color w:val="000000" w:themeColor="text1"/>
          <w14:textFill>
            <w14:solidFill>
              <w14:schemeClr w14:val="tx1"/>
            </w14:solidFill>
          </w14:textFill>
        </w:rPr>
      </w:pPr>
      <w:bookmarkStart w:id="28" w:name="_Toc979"/>
      <w:r>
        <w:rPr>
          <w:rFonts w:ascii="黑体" w:hAnsi="黑体"/>
          <w:b/>
          <w:color w:val="000000" w:themeColor="text1"/>
          <w:sz w:val="28"/>
          <w14:textFill>
            <w14:solidFill>
              <w14:schemeClr w14:val="tx1"/>
            </w14:solidFill>
          </w14:textFill>
        </w:rPr>
        <w:t>3.2 搜索策略改进</w:t>
      </w:r>
      <w:bookmarkEnd w:id="28"/>
    </w:p>
    <w:p w14:paraId="4049FB95">
      <w:pPr>
        <w:pStyle w:val="3"/>
        <w:jc w:val="left"/>
        <w:rPr>
          <w:color w:val="000000" w:themeColor="text1"/>
          <w14:textFill>
            <w14:solidFill>
              <w14:schemeClr w14:val="tx1"/>
            </w14:solidFill>
          </w14:textFill>
        </w:rPr>
      </w:pPr>
      <w:bookmarkStart w:id="29" w:name="_Toc19789"/>
      <w:r>
        <w:rPr>
          <w:rFonts w:ascii="黑体" w:hAnsi="黑体"/>
          <w:b/>
          <w:color w:val="000000" w:themeColor="text1"/>
          <w:sz w:val="28"/>
          <w14:textFill>
            <w14:solidFill>
              <w14:schemeClr w14:val="tx1"/>
            </w14:solidFill>
          </w14:textFill>
        </w:rPr>
        <w:t>3.2.1 改进A*算法流程</w:t>
      </w:r>
      <w:bookmarkEnd w:id="29"/>
    </w:p>
    <w:p w14:paraId="1908D300">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改进A*算法的整体流程与传统 A*一致，主要区别在于启发式权重的动态调整。算法伪代码如下：</w:t>
      </w:r>
    </w:p>
    <w:p w14:paraId="5D07893C">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000000" w:themeColor="text1"/>
          <w14:textFill>
            <w14:solidFill>
              <w14:schemeClr w14:val="tx1"/>
            </w14:solidFill>
          </w14:textFill>
        </w:rPr>
      </w:pPr>
      <w:r>
        <w:rPr>
          <w:color w:val="000000" w:themeColor="text1"/>
          <w14:textFill>
            <w14:solidFill>
              <w14:schemeClr w14:val="tx1"/>
            </w14:solidFill>
          </w14:textFill>
        </w:rPr>
        <w:t>算法 1：Improved A* Path Planning</w:t>
      </w:r>
      <w:r>
        <w:rPr>
          <w:color w:val="000000" w:themeColor="text1"/>
          <w14:textFill>
            <w14:solidFill>
              <w14:schemeClr w14:val="tx1"/>
            </w14:solidFill>
          </w14:textFill>
        </w:rPr>
        <w:br w:type="textWrapping"/>
      </w:r>
      <w:r>
        <w:rPr>
          <w:color w:val="000000" w:themeColor="text1"/>
          <w14:textFill>
            <w14:solidFill>
              <w14:schemeClr w14:val="tx1"/>
            </w14:solidFill>
          </w14:textFill>
        </w:rPr>
        <w:t>输入: 栅格地图 G，起点 s，终点 g</w:t>
      </w:r>
      <w:r>
        <w:rPr>
          <w:color w:val="000000" w:themeColor="text1"/>
          <w14:textFill>
            <w14:solidFill>
              <w14:schemeClr w14:val="tx1"/>
            </w14:solidFill>
          </w14:textFill>
        </w:rPr>
        <w:br w:type="textWrapping"/>
      </w:r>
      <w:r>
        <w:rPr>
          <w:color w:val="000000" w:themeColor="text1"/>
          <w14:textFill>
            <w14:solidFill>
              <w14:schemeClr w14:val="tx1"/>
            </w14:solidFill>
          </w14:textFill>
        </w:rPr>
        <w:t>输出: 可行路径 P</w:t>
      </w:r>
    </w:p>
    <w:p w14:paraId="66D81F0C">
      <w:pPr>
        <w:pStyle w:val="11"/>
        <w:keepNext w:val="0"/>
        <w:keepLines w:val="0"/>
        <w:widowControl/>
        <w:suppressLineNumbers w:val="0"/>
        <w:pBdr>
          <w:top w:val="single" w:color="E8E8E8" w:sz="6" w:space="12"/>
          <w:left w:val="single" w:color="E8E8E8" w:sz="6" w:space="12"/>
          <w:bottom w:val="single" w:color="E8E8E8" w:sz="6" w:space="12"/>
          <w:right w:val="single" w:color="E8E8E8" w:sz="6" w:space="12"/>
        </w:pBdr>
        <w:shd w:val="clear" w:fill="F9F9F9"/>
        <w:rPr>
          <w:color w:val="000000" w:themeColor="text1"/>
          <w14:textFill>
            <w14:solidFill>
              <w14:schemeClr w14:val="tx1"/>
            </w14:solidFill>
          </w14:textFill>
        </w:rPr>
      </w:pPr>
      <w:r>
        <w:rPr>
          <w:color w:val="000000" w:themeColor="text1"/>
          <w14:textFill>
            <w14:solidFill>
              <w14:schemeClr w14:val="tx1"/>
            </w14:solidFill>
          </w14:textFill>
        </w:rPr>
        <w:t>计算障碍物密度 ρ = ObstacleDensity(G)</w:t>
      </w:r>
    </w:p>
    <w:p w14:paraId="22F85963">
      <w:pPr>
        <w:pStyle w:val="11"/>
        <w:keepNext w:val="0"/>
        <w:keepLines w:val="0"/>
        <w:widowControl/>
        <w:suppressLineNumbers w:val="0"/>
        <w:pBdr>
          <w:top w:val="single" w:color="E8E8E8" w:sz="6" w:space="12"/>
          <w:left w:val="single" w:color="E8E8E8" w:sz="6" w:space="12"/>
          <w:bottom w:val="single" w:color="E8E8E8" w:sz="6" w:space="12"/>
          <w:right w:val="single" w:color="E8E8E8" w:sz="6" w:space="12"/>
        </w:pBdr>
        <w:shd w:val="clear" w:fill="F9F9F9"/>
        <w:rPr>
          <w:color w:val="000000" w:themeColor="text1"/>
          <w14:textFill>
            <w14:solidFill>
              <w14:schemeClr w14:val="tx1"/>
            </w14:solidFill>
          </w14:textFill>
        </w:rPr>
      </w:pPr>
      <w:r>
        <w:rPr>
          <w:rFonts w:hint="eastAsia"/>
          <w:color w:val="000000" w:themeColor="text1"/>
          <w:lang w:val="en-US" w:eastAsia="zh-CN"/>
          <w14:textFill>
            <w14:solidFill>
              <w14:schemeClr w14:val="tx1"/>
            </w14:solidFill>
          </w14:textFill>
        </w:rPr>
        <w:t>计</w:t>
      </w:r>
      <w:r>
        <w:rPr>
          <w:color w:val="000000" w:themeColor="text1"/>
          <w14:textFill>
            <w14:solidFill>
              <w14:schemeClr w14:val="tx1"/>
            </w14:solidFill>
          </w14:textFill>
        </w:rPr>
        <w:t>算动态权重 α = 1 + 2ρ/(1+ρ²)</w:t>
      </w:r>
    </w:p>
    <w:p w14:paraId="4D0DF2CE">
      <w:pPr>
        <w:pStyle w:val="11"/>
        <w:keepNext w:val="0"/>
        <w:keepLines w:val="0"/>
        <w:widowControl/>
        <w:suppressLineNumbers w:val="0"/>
        <w:pBdr>
          <w:top w:val="single" w:color="E8E8E8" w:sz="6" w:space="12"/>
          <w:left w:val="single" w:color="E8E8E8" w:sz="6" w:space="12"/>
          <w:bottom w:val="single" w:color="E8E8E8" w:sz="6" w:space="12"/>
          <w:right w:val="single" w:color="E8E8E8" w:sz="6" w:space="12"/>
        </w:pBdr>
        <w:shd w:val="clear" w:fill="F9F9F9"/>
        <w:rPr>
          <w:color w:val="000000" w:themeColor="text1"/>
          <w14:textFill>
            <w14:solidFill>
              <w14:schemeClr w14:val="tx1"/>
            </w14:solidFill>
          </w14:textFill>
        </w:rPr>
      </w:pPr>
      <w:r>
        <w:rPr>
          <w:rFonts w:hint="eastAsia"/>
          <w:color w:val="000000" w:themeColor="text1"/>
          <w:lang w:val="en-US" w:eastAsia="zh-CN"/>
          <w14:textFill>
            <w14:solidFill>
              <w14:schemeClr w14:val="tx1"/>
            </w14:solidFill>
          </w14:textFill>
        </w:rPr>
        <w:t>初</w:t>
      </w:r>
      <w:r>
        <w:rPr>
          <w:color w:val="000000" w:themeColor="text1"/>
          <w14:textFill>
            <w14:solidFill>
              <w14:schemeClr w14:val="tx1"/>
            </w14:solidFill>
          </w14:textFill>
        </w:rPr>
        <w:t>始化 gScore[s]=0, fScore[s]=α·h(s,g)</w:t>
      </w:r>
    </w:p>
    <w:p w14:paraId="2ACC886B">
      <w:pPr>
        <w:pStyle w:val="11"/>
        <w:keepNext w:val="0"/>
        <w:keepLines w:val="0"/>
        <w:widowControl/>
        <w:suppressLineNumbers w:val="0"/>
        <w:pBdr>
          <w:top w:val="single" w:color="E8E8E8" w:sz="6" w:space="12"/>
          <w:left w:val="single" w:color="E8E8E8" w:sz="6" w:space="12"/>
          <w:bottom w:val="single" w:color="E8E8E8" w:sz="6" w:space="12"/>
          <w:right w:val="single" w:color="E8E8E8" w:sz="6" w:space="12"/>
        </w:pBdr>
        <w:shd w:val="clear" w:fill="F9F9F9"/>
        <w:rPr>
          <w:color w:val="000000" w:themeColor="text1"/>
          <w14:textFill>
            <w14:solidFill>
              <w14:schemeClr w14:val="tx1"/>
            </w14:solidFill>
          </w14:textFill>
        </w:rPr>
      </w:pPr>
      <w:r>
        <w:rPr>
          <w:rFonts w:hint="eastAsia"/>
          <w:color w:val="000000" w:themeColor="text1"/>
          <w:lang w:val="en-US" w:eastAsia="zh-CN"/>
          <w14:textFill>
            <w14:solidFill>
              <w14:schemeClr w14:val="tx1"/>
            </w14:solidFill>
          </w14:textFill>
        </w:rPr>
        <w:t>while o</w:t>
      </w:r>
      <w:r>
        <w:rPr>
          <w:color w:val="000000" w:themeColor="text1"/>
          <w14:textFill>
            <w14:solidFill>
              <w14:schemeClr w14:val="tx1"/>
            </w14:solidFill>
          </w14:textFill>
        </w:rPr>
        <w:t>penList ← {s}, CloseList ← ∅</w:t>
      </w:r>
    </w:p>
    <w:p w14:paraId="0641FF98">
      <w:pPr>
        <w:pStyle w:val="11"/>
        <w:keepNext w:val="0"/>
        <w:keepLines w:val="0"/>
        <w:widowControl/>
        <w:suppressLineNumbers w:val="0"/>
        <w:pBdr>
          <w:top w:val="single" w:color="E8E8E8" w:sz="6" w:space="12"/>
          <w:left w:val="single" w:color="E8E8E8" w:sz="6" w:space="12"/>
          <w:bottom w:val="single" w:color="E8E8E8" w:sz="6" w:space="12"/>
          <w:right w:val="single" w:color="E8E8E8" w:sz="6" w:space="12"/>
        </w:pBdr>
        <w:shd w:val="clear" w:fill="F9F9F9"/>
        <w:rPr>
          <w:color w:val="000000" w:themeColor="text1"/>
          <w14:textFill>
            <w14:solidFill>
              <w14:schemeClr w14:val="tx1"/>
            </w14:solidFill>
          </w14:textFill>
        </w:rPr>
      </w:pPr>
      <w:r>
        <w:rPr>
          <w:color w:val="000000" w:themeColor="text1"/>
          <w14:textFill>
            <w14:solidFill>
              <w14:schemeClr w14:val="tx1"/>
            </w14:solidFill>
          </w14:textFill>
        </w:rPr>
        <w:t>OpenList ≠ ∅ do</w:t>
      </w:r>
    </w:p>
    <w:p w14:paraId="18AD4158">
      <w:pPr>
        <w:pStyle w:val="11"/>
        <w:keepNext w:val="0"/>
        <w:keepLines w:val="0"/>
        <w:widowControl/>
        <w:suppressLineNumbers w:val="0"/>
        <w:pBdr>
          <w:top w:val="single" w:color="E8E8E8" w:sz="6" w:space="12"/>
          <w:left w:val="single" w:color="E8E8E8" w:sz="6" w:space="12"/>
          <w:bottom w:val="single" w:color="E8E8E8" w:sz="6" w:space="12"/>
          <w:right w:val="single" w:color="E8E8E8" w:sz="6" w:space="12"/>
        </w:pBdr>
        <w:shd w:val="clear" w:fill="F9F9F9"/>
        <w:rPr>
          <w:rStyle w:val="16"/>
          <w:rFonts w:eastAsiaTheme="minorEastAsia" w:cstheme="minorBidi"/>
          <w:color w:val="000000" w:themeColor="text1"/>
          <w:kern w:val="2"/>
          <w:sz w:val="19"/>
          <w:szCs w:val="19"/>
          <w:shd w:val="clear" w:fill="F9F9F9"/>
          <w:lang w:bidi="ar-SA"/>
          <w14:textFill>
            <w14:solidFill>
              <w14:schemeClr w14:val="tx1"/>
            </w14:solidFill>
          </w14:textFill>
        </w:rPr>
      </w:pPr>
      <w:r>
        <w:rPr>
          <w:rStyle w:val="16"/>
          <w:rFonts w:eastAsiaTheme="minorEastAsia" w:cstheme="minorBidi"/>
          <w:color w:val="000000" w:themeColor="text1"/>
          <w:kern w:val="2"/>
          <w:sz w:val="19"/>
          <w:szCs w:val="19"/>
          <w:shd w:val="clear" w:fill="F9F9F9"/>
          <w:lang w:bidi="ar-SA"/>
          <w14:textFill>
            <w14:solidFill>
              <w14:schemeClr w14:val="tx1"/>
            </w14:solidFill>
          </w14:textFill>
        </w:rPr>
        <w:t>current ← argmin_{n∈OpenList} fScore[n]</w:t>
      </w:r>
    </w:p>
    <w:p w14:paraId="2ABF4CA7">
      <w:pPr>
        <w:pStyle w:val="11"/>
        <w:keepNext w:val="0"/>
        <w:keepLines w:val="0"/>
        <w:widowControl/>
        <w:suppressLineNumbers w:val="0"/>
        <w:pBdr>
          <w:top w:val="single" w:color="E8E8E8" w:sz="6" w:space="12"/>
          <w:left w:val="single" w:color="E8E8E8" w:sz="6" w:space="12"/>
          <w:bottom w:val="single" w:color="E8E8E8" w:sz="6" w:space="12"/>
          <w:right w:val="single" w:color="E8E8E8" w:sz="6" w:space="12"/>
        </w:pBdr>
        <w:shd w:val="clear" w:fill="F9F9F9"/>
        <w:rPr>
          <w:color w:val="000000" w:themeColor="text1"/>
          <w:sz w:val="19"/>
          <w:szCs w:val="19"/>
          <w14:textFill>
            <w14:solidFill>
              <w14:schemeClr w14:val="tx1"/>
            </w14:solidFill>
          </w14:textFill>
        </w:rPr>
      </w:pPr>
      <w:r>
        <w:rPr>
          <w:rFonts w:ascii="宋体" w:hAnsi="宋体" w:eastAsia="宋体"/>
          <w:b/>
          <w:color w:val="000000" w:themeColor="text1"/>
          <w:sz w:val="24"/>
          <w14:textFill>
            <w14:solidFill>
              <w14:schemeClr w14:val="tx1"/>
            </w14:solidFill>
          </w14:textFill>
        </w:rPr>
        <w:t>if</w:t>
      </w:r>
      <w:r>
        <w:rPr>
          <w:rFonts w:ascii="Times New Roman" w:hAnsi="Times New Roman" w:eastAsia="宋体"/>
          <w:color w:val="000000" w:themeColor="text1"/>
          <w:sz w:val="24"/>
          <w14:textFill>
            <w14:solidFill>
              <w14:schemeClr w14:val="tx1"/>
            </w14:solidFill>
          </w14:textFill>
        </w:rPr>
        <w:t xml:space="preserve"> current == g </w:t>
      </w:r>
      <w:r>
        <w:rPr>
          <w:rFonts w:ascii="宋体" w:hAnsi="宋体" w:eastAsia="宋体"/>
          <w:b/>
          <w:color w:val="000000" w:themeColor="text1"/>
          <w:sz w:val="24"/>
          <w14:textFill>
            <w14:solidFill>
              <w14:schemeClr w14:val="tx1"/>
            </w14:solidFill>
          </w14:textFill>
        </w:rPr>
        <w:t>then return</w:t>
      </w:r>
      <w:r>
        <w:rPr>
          <w:rFonts w:ascii="宋体" w:hAnsi="宋体" w:eastAsia="宋体"/>
          <w:color w:val="000000" w:themeColor="text1"/>
          <w:sz w:val="24"/>
          <w14:textFill>
            <w14:solidFill>
              <w14:schemeClr w14:val="tx1"/>
            </w14:solidFill>
          </w14:textFill>
        </w:rPr>
        <w:t xml:space="preserve"> ReconstructPath(cameFrom, current)</w:t>
      </w:r>
    </w:p>
    <w:p w14:paraId="4C369951">
      <w:pPr>
        <w:pStyle w:val="11"/>
        <w:keepNext w:val="0"/>
        <w:keepLines w:val="0"/>
        <w:widowControl/>
        <w:suppressLineNumbers w:val="0"/>
        <w:pBdr>
          <w:top w:val="single" w:color="E8E8E8" w:sz="6" w:space="12"/>
          <w:left w:val="single" w:color="E8E8E8" w:sz="6" w:space="12"/>
          <w:bottom w:val="single" w:color="E8E8E8" w:sz="6" w:space="12"/>
          <w:right w:val="single" w:color="E8E8E8" w:sz="6" w:space="12"/>
        </w:pBdr>
        <w:shd w:val="clear" w:fill="F9F9F9"/>
        <w:rPr>
          <w:color w:val="000000" w:themeColor="text1"/>
          <w:sz w:val="19"/>
          <w:szCs w:val="19"/>
          <w14:textFill>
            <w14:solidFill>
              <w14:schemeClr w14:val="tx1"/>
            </w14:solidFill>
          </w14:textFill>
        </w:rPr>
      </w:pPr>
      <w:r>
        <w:rPr>
          <w:rStyle w:val="16"/>
          <w:rFonts w:eastAsiaTheme="minorEastAsia" w:cstheme="minorBidi"/>
          <w:color w:val="000000" w:themeColor="text1"/>
          <w:kern w:val="2"/>
          <w:sz w:val="19"/>
          <w:szCs w:val="19"/>
          <w:shd w:val="clear" w:fill="F9F9F9"/>
          <w:lang w:bidi="ar-SA"/>
          <w14:textFill>
            <w14:solidFill>
              <w14:schemeClr w14:val="tx1"/>
            </w14:solidFill>
          </w14:textFill>
        </w:rPr>
        <w:t>OpenList ← OpenList \ {current}</w:t>
      </w:r>
    </w:p>
    <w:p w14:paraId="444E3D13">
      <w:pPr>
        <w:pStyle w:val="11"/>
        <w:keepNext w:val="0"/>
        <w:keepLines w:val="0"/>
        <w:widowControl/>
        <w:suppressLineNumbers w:val="0"/>
        <w:pBdr>
          <w:top w:val="single" w:color="E8E8E8" w:sz="6" w:space="12"/>
          <w:left w:val="single" w:color="E8E8E8" w:sz="6" w:space="12"/>
          <w:bottom w:val="single" w:color="E8E8E8" w:sz="6" w:space="12"/>
          <w:right w:val="single" w:color="E8E8E8" w:sz="6" w:space="12"/>
        </w:pBdr>
        <w:shd w:val="clear" w:fill="F9F9F9"/>
        <w:rPr>
          <w:rStyle w:val="16"/>
          <w:rFonts w:eastAsiaTheme="minorEastAsia" w:cstheme="minorBidi"/>
          <w:color w:val="000000" w:themeColor="text1"/>
          <w:kern w:val="2"/>
          <w:sz w:val="19"/>
          <w:szCs w:val="19"/>
          <w:shd w:val="clear" w:fill="F9F9F9"/>
          <w:lang w:bidi="ar-SA"/>
          <w14:textFill>
            <w14:solidFill>
              <w14:schemeClr w14:val="tx1"/>
            </w14:solidFill>
          </w14:textFill>
        </w:rPr>
      </w:pPr>
      <w:r>
        <w:rPr>
          <w:rStyle w:val="16"/>
          <w:rFonts w:eastAsiaTheme="minorEastAsia" w:cstheme="minorBidi"/>
          <w:color w:val="000000" w:themeColor="text1"/>
          <w:kern w:val="2"/>
          <w:sz w:val="19"/>
          <w:szCs w:val="19"/>
          <w:shd w:val="clear" w:fill="F9F9F9"/>
          <w:lang w:bidi="ar-SA"/>
          <w14:textFill>
            <w14:solidFill>
              <w14:schemeClr w14:val="tx1"/>
            </w14:solidFill>
          </w14:textFill>
        </w:rPr>
        <w:t>CloseList ← CloseList ∪ {current}</w:t>
      </w:r>
    </w:p>
    <w:p w14:paraId="459D487B">
      <w:pPr>
        <w:pStyle w:val="11"/>
        <w:keepNext w:val="0"/>
        <w:keepLines w:val="0"/>
        <w:widowControl/>
        <w:suppressLineNumbers w:val="0"/>
        <w:pBdr>
          <w:top w:val="single" w:color="E8E8E8" w:sz="6" w:space="12"/>
          <w:left w:val="single" w:color="E8E8E8" w:sz="6" w:space="12"/>
          <w:bottom w:val="single" w:color="E8E8E8" w:sz="6" w:space="12"/>
          <w:right w:val="single" w:color="E8E8E8" w:sz="6" w:space="12"/>
        </w:pBdr>
        <w:shd w:val="clear" w:fill="F9F9F9"/>
        <w:rPr>
          <w:rStyle w:val="16"/>
          <w:rFonts w:eastAsiaTheme="minorEastAsia" w:cstheme="minorBidi"/>
          <w:color w:val="000000" w:themeColor="text1"/>
          <w:kern w:val="2"/>
          <w:sz w:val="19"/>
          <w:szCs w:val="19"/>
          <w:shd w:val="clear" w:fill="F9F9F9"/>
          <w:lang w:bidi="ar-SA"/>
          <w14:textFill>
            <w14:solidFill>
              <w14:schemeClr w14:val="tx1"/>
            </w14:solidFill>
          </w14:textFill>
        </w:rPr>
      </w:pPr>
      <w:r>
        <w:rPr>
          <w:rFonts w:hint="eastAsia"/>
          <w:color w:val="000000" w:themeColor="text1"/>
          <w:lang w:val="en-US" w:eastAsia="zh-CN"/>
          <w14:textFill>
            <w14:solidFill>
              <w14:schemeClr w14:val="tx1"/>
            </w14:solidFill>
          </w14:textFill>
        </w:rPr>
        <w:t>f</w:t>
      </w:r>
      <w:r>
        <w:rPr>
          <w:color w:val="000000" w:themeColor="text1"/>
          <w14:textFill>
            <w14:solidFill>
              <w14:schemeClr w14:val="tx1"/>
            </w14:solidFill>
          </w14:textFill>
        </w:rPr>
        <w:t>or each neighbor ∈ Neighbors(current) do</w:t>
      </w:r>
    </w:p>
    <w:p w14:paraId="738C00CE">
      <w:pPr>
        <w:pStyle w:val="11"/>
        <w:keepNext w:val="0"/>
        <w:keepLines w:val="0"/>
        <w:widowControl/>
        <w:suppressLineNumbers w:val="0"/>
        <w:pBdr>
          <w:top w:val="single" w:color="E8E8E8" w:sz="6" w:space="12"/>
          <w:left w:val="single" w:color="E8E8E8" w:sz="6" w:space="12"/>
          <w:bottom w:val="single" w:color="E8E8E8" w:sz="6" w:space="12"/>
          <w:right w:val="single" w:color="E8E8E8" w:sz="6" w:space="12"/>
        </w:pBdr>
        <w:shd w:val="clear" w:fill="F9F9F9"/>
        <w:rPr>
          <w:color w:val="000000" w:themeColor="text1"/>
          <w:sz w:val="19"/>
          <w:szCs w:val="19"/>
          <w14:textFill>
            <w14:solidFill>
              <w14:schemeClr w14:val="tx1"/>
            </w14:solidFill>
          </w14:textFill>
        </w:rPr>
      </w:pPr>
      <w:r>
        <w:rPr>
          <w:rFonts w:ascii="宋体" w:hAnsi="宋体" w:eastAsia="宋体"/>
          <w:color w:val="000000" w:themeColor="text1"/>
          <w:sz w:val="24"/>
          <w14:textFill>
            <w14:solidFill>
              <w14:schemeClr w14:val="tx1"/>
            </w14:solidFill>
          </w14:textFill>
        </w:rPr>
        <w:t xml:space="preserve"> </w:t>
      </w:r>
      <w:r>
        <w:rPr>
          <w:rFonts w:hint="eastAsia"/>
          <w:color w:val="000000" w:themeColor="text1"/>
          <w:sz w:val="24"/>
          <w:lang w:val="en-US" w:eastAsia="zh-CN"/>
          <w14:textFill>
            <w14:solidFill>
              <w14:schemeClr w14:val="tx1"/>
            </w14:solidFill>
          </w14:textFill>
        </w:rPr>
        <w:t xml:space="preserve"> </w:t>
      </w:r>
      <w:r>
        <w:rPr>
          <w:rFonts w:ascii="宋体" w:hAnsi="宋体" w:eastAsia="宋体"/>
          <w:b/>
          <w:color w:val="000000" w:themeColor="text1"/>
          <w:sz w:val="24"/>
          <w14:textFill>
            <w14:solidFill>
              <w14:schemeClr w14:val="tx1"/>
            </w14:solidFill>
          </w14:textFill>
        </w:rPr>
        <w:t>if</w:t>
      </w:r>
      <w:r>
        <w:rPr>
          <w:rFonts w:ascii="宋体" w:hAnsi="宋体" w:eastAsia="宋体"/>
          <w:color w:val="000000" w:themeColor="text1"/>
          <w:sz w:val="24"/>
          <w14:textFill>
            <w14:solidFill>
              <w14:schemeClr w14:val="tx1"/>
            </w14:solidFill>
          </w14:textFill>
        </w:rPr>
        <w:t xml:space="preserve"> neighbor 是障碍 </w:t>
      </w:r>
      <w:r>
        <w:rPr>
          <w:rFonts w:ascii="宋体" w:hAnsi="宋体" w:eastAsia="宋体"/>
          <w:b/>
          <w:color w:val="000000" w:themeColor="text1"/>
          <w:sz w:val="24"/>
          <w14:textFill>
            <w14:solidFill>
              <w14:schemeClr w14:val="tx1"/>
            </w14:solidFill>
          </w14:textFill>
        </w:rPr>
        <w:t>or</w:t>
      </w:r>
      <w:r>
        <w:rPr>
          <w:rFonts w:ascii="宋体" w:hAnsi="宋体" w:eastAsia="宋体"/>
          <w:color w:val="000000" w:themeColor="text1"/>
          <w:sz w:val="24"/>
          <w14:textFill>
            <w14:solidFill>
              <w14:schemeClr w14:val="tx1"/>
            </w14:solidFill>
          </w14:textFill>
        </w:rPr>
        <w:t xml:space="preserve"> neighbor ∈ CloseList </w:t>
      </w:r>
      <w:r>
        <w:rPr>
          <w:rFonts w:ascii="宋体" w:hAnsi="宋体" w:eastAsia="宋体"/>
          <w:b/>
          <w:color w:val="000000" w:themeColor="text1"/>
          <w:sz w:val="24"/>
          <w14:textFill>
            <w14:solidFill>
              <w14:schemeClr w14:val="tx1"/>
            </w14:solidFill>
          </w14:textFill>
        </w:rPr>
        <w:t>then continue</w:t>
      </w:r>
    </w:p>
    <w:p w14:paraId="1BBE9DC0">
      <w:pPr>
        <w:pStyle w:val="11"/>
        <w:keepNext w:val="0"/>
        <w:keepLines w:val="0"/>
        <w:widowControl/>
        <w:suppressLineNumbers w:val="0"/>
        <w:pBdr>
          <w:top w:val="single" w:color="E8E8E8" w:sz="6" w:space="12"/>
          <w:left w:val="single" w:color="E8E8E8" w:sz="6" w:space="12"/>
          <w:bottom w:val="single" w:color="E8E8E8" w:sz="6" w:space="12"/>
          <w:right w:val="single" w:color="E8E8E8" w:sz="6" w:space="12"/>
        </w:pBdr>
        <w:shd w:val="clear" w:fill="F9F9F9"/>
        <w:rPr>
          <w:color w:val="000000" w:themeColor="text1"/>
          <w:sz w:val="19"/>
          <w:szCs w:val="19"/>
          <w14:textFill>
            <w14:solidFill>
              <w14:schemeClr w14:val="tx1"/>
            </w14:solidFill>
          </w14:textFill>
        </w:rPr>
      </w:pPr>
      <w:r>
        <w:rPr>
          <w:rStyle w:val="16"/>
          <w:rFonts w:eastAsiaTheme="minorEastAsia" w:cstheme="minorBidi"/>
          <w:color w:val="000000" w:themeColor="text1"/>
          <w:kern w:val="2"/>
          <w:sz w:val="19"/>
          <w:szCs w:val="19"/>
          <w:shd w:val="clear" w:fill="F9F9F9"/>
          <w:lang w:bidi="ar-SA"/>
          <w14:textFill>
            <w14:solidFill>
              <w14:schemeClr w14:val="tx1"/>
            </w14:solidFill>
          </w14:textFill>
        </w:rPr>
        <w:t xml:space="preserve">   </w:t>
      </w:r>
      <w:r>
        <w:rPr>
          <w:rStyle w:val="16"/>
          <w:rFonts w:hint="eastAsia" w:eastAsiaTheme="minorEastAsia" w:cstheme="minorBidi"/>
          <w:color w:val="000000" w:themeColor="text1"/>
          <w:kern w:val="2"/>
          <w:sz w:val="19"/>
          <w:szCs w:val="19"/>
          <w:shd w:val="clear" w:fill="F9F9F9"/>
          <w:lang w:val="en-US" w:eastAsia="zh-CN" w:bidi="ar-SA"/>
          <w14:textFill>
            <w14:solidFill>
              <w14:schemeClr w14:val="tx1"/>
            </w14:solidFill>
          </w14:textFill>
        </w:rPr>
        <w:t xml:space="preserve"> </w:t>
      </w:r>
      <w:r>
        <w:rPr>
          <w:rStyle w:val="16"/>
          <w:rFonts w:eastAsiaTheme="minorEastAsia" w:cstheme="minorBidi"/>
          <w:color w:val="000000" w:themeColor="text1"/>
          <w:kern w:val="2"/>
          <w:sz w:val="19"/>
          <w:szCs w:val="19"/>
          <w:shd w:val="clear" w:fill="F9F9F9"/>
          <w:lang w:bidi="ar-SA"/>
          <w14:textFill>
            <w14:solidFill>
              <w14:schemeClr w14:val="tx1"/>
            </w14:solidFill>
          </w14:textFill>
        </w:rPr>
        <w:t>tentative_g = gScore[current] + dist(current, neighbor)</w:t>
      </w:r>
    </w:p>
    <w:p w14:paraId="6BA88FC0">
      <w:pPr>
        <w:pStyle w:val="11"/>
        <w:keepNext w:val="0"/>
        <w:keepLines w:val="0"/>
        <w:widowControl/>
        <w:suppressLineNumbers w:val="0"/>
        <w:pBdr>
          <w:top w:val="single" w:color="E8E8E8" w:sz="6" w:space="12"/>
          <w:left w:val="single" w:color="E8E8E8" w:sz="6" w:space="12"/>
          <w:bottom w:val="single" w:color="E8E8E8" w:sz="6" w:space="12"/>
          <w:right w:val="single" w:color="E8E8E8" w:sz="6" w:space="12"/>
        </w:pBdr>
        <w:shd w:val="clear" w:fill="F9F9F9"/>
        <w:rPr>
          <w:color w:val="000000" w:themeColor="text1"/>
          <w:sz w:val="19"/>
          <w:szCs w:val="19"/>
          <w14:textFill>
            <w14:solidFill>
              <w14:schemeClr w14:val="tx1"/>
            </w14:solidFill>
          </w14:textFill>
        </w:rPr>
      </w:pPr>
      <w:r>
        <w:rPr>
          <w:rFonts w:ascii="宋体" w:hAnsi="宋体" w:eastAsia="宋体"/>
          <w:color w:val="000000" w:themeColor="text1"/>
          <w:sz w:val="24"/>
          <w14:textFill>
            <w14:solidFill>
              <w14:schemeClr w14:val="tx1"/>
            </w14:solidFill>
          </w14:textFill>
        </w:rPr>
        <w:t xml:space="preserve">   </w:t>
      </w:r>
      <w:r>
        <w:rPr>
          <w:rFonts w:hint="eastAsia"/>
          <w:color w:val="000000" w:themeColor="text1"/>
          <w:sz w:val="24"/>
          <w:lang w:val="en-US" w:eastAsia="zh-CN"/>
          <w14:textFill>
            <w14:solidFill>
              <w14:schemeClr w14:val="tx1"/>
            </w14:solidFill>
          </w14:textFill>
        </w:rPr>
        <w:t xml:space="preserve"> </w:t>
      </w:r>
      <w:r>
        <w:rPr>
          <w:rFonts w:ascii="宋体" w:hAnsi="宋体" w:eastAsia="宋体"/>
          <w:b/>
          <w:color w:val="000000" w:themeColor="text1"/>
          <w:sz w:val="24"/>
          <w14:textFill>
            <w14:solidFill>
              <w14:schemeClr w14:val="tx1"/>
            </w14:solidFill>
          </w14:textFill>
        </w:rPr>
        <w:t>if</w:t>
      </w:r>
      <w:r>
        <w:rPr>
          <w:rFonts w:ascii="宋体" w:hAnsi="宋体" w:eastAsia="宋体"/>
          <w:color w:val="000000" w:themeColor="text1"/>
          <w:sz w:val="24"/>
          <w14:textFill>
            <w14:solidFill>
              <w14:schemeClr w14:val="tx1"/>
            </w14:solidFill>
          </w14:textFill>
        </w:rPr>
        <w:t xml:space="preserve"> tentative_g &lt; gScore[neighbor] </w:t>
      </w:r>
      <w:r>
        <w:rPr>
          <w:rFonts w:ascii="宋体" w:hAnsi="宋体" w:eastAsia="宋体"/>
          <w:b/>
          <w:color w:val="000000" w:themeColor="text1"/>
          <w:sz w:val="24"/>
          <w14:textFill>
            <w14:solidFill>
              <w14:schemeClr w14:val="tx1"/>
            </w14:solidFill>
          </w14:textFill>
        </w:rPr>
        <w:t>then</w:t>
      </w:r>
    </w:p>
    <w:p w14:paraId="7EDF8653">
      <w:pPr>
        <w:pStyle w:val="11"/>
        <w:keepNext w:val="0"/>
        <w:keepLines w:val="0"/>
        <w:widowControl/>
        <w:suppressLineNumbers w:val="0"/>
        <w:pBdr>
          <w:top w:val="single" w:color="E8E8E8" w:sz="6" w:space="12"/>
          <w:left w:val="single" w:color="E8E8E8" w:sz="6" w:space="12"/>
          <w:bottom w:val="single" w:color="E8E8E8" w:sz="6" w:space="12"/>
          <w:right w:val="single" w:color="E8E8E8" w:sz="6" w:space="12"/>
        </w:pBdr>
        <w:shd w:val="clear" w:fill="F9F9F9"/>
        <w:rPr>
          <w:color w:val="000000" w:themeColor="text1"/>
          <w:sz w:val="19"/>
          <w:szCs w:val="19"/>
          <w14:textFill>
            <w14:solidFill>
              <w14:schemeClr w14:val="tx1"/>
            </w14:solidFill>
          </w14:textFill>
        </w:rPr>
      </w:pPr>
      <w:r>
        <w:rPr>
          <w:rStyle w:val="16"/>
          <w:rFonts w:eastAsiaTheme="minorEastAsia" w:cstheme="minorBidi"/>
          <w:color w:val="000000" w:themeColor="text1"/>
          <w:kern w:val="2"/>
          <w:sz w:val="19"/>
          <w:szCs w:val="19"/>
          <w:shd w:val="clear" w:fill="F9F9F9"/>
          <w:lang w:bidi="ar-SA"/>
          <w14:textFill>
            <w14:solidFill>
              <w14:schemeClr w14:val="tx1"/>
            </w14:solidFill>
          </w14:textFill>
        </w:rPr>
        <w:t xml:space="preserve">       cameFrom[neighbor] = current</w:t>
      </w:r>
    </w:p>
    <w:p w14:paraId="197E5741">
      <w:pPr>
        <w:pStyle w:val="11"/>
        <w:keepNext w:val="0"/>
        <w:keepLines w:val="0"/>
        <w:widowControl/>
        <w:suppressLineNumbers w:val="0"/>
        <w:pBdr>
          <w:top w:val="single" w:color="E8E8E8" w:sz="6" w:space="12"/>
          <w:left w:val="single" w:color="E8E8E8" w:sz="6" w:space="12"/>
          <w:bottom w:val="single" w:color="E8E8E8" w:sz="6" w:space="12"/>
          <w:right w:val="single" w:color="E8E8E8" w:sz="6" w:space="12"/>
        </w:pBdr>
        <w:shd w:val="clear" w:fill="F9F9F9"/>
        <w:rPr>
          <w:color w:val="000000" w:themeColor="text1"/>
          <w:sz w:val="19"/>
          <w:szCs w:val="19"/>
          <w14:textFill>
            <w14:solidFill>
              <w14:schemeClr w14:val="tx1"/>
            </w14:solidFill>
          </w14:textFill>
        </w:rPr>
      </w:pPr>
      <w:r>
        <w:rPr>
          <w:rStyle w:val="16"/>
          <w:rFonts w:eastAsiaTheme="minorEastAsia" w:cstheme="minorBidi"/>
          <w:color w:val="000000" w:themeColor="text1"/>
          <w:kern w:val="2"/>
          <w:sz w:val="19"/>
          <w:szCs w:val="19"/>
          <w:shd w:val="clear" w:fill="F9F9F9"/>
          <w:lang w:bidi="ar-SA"/>
          <w14:textFill>
            <w14:solidFill>
              <w14:schemeClr w14:val="tx1"/>
            </w14:solidFill>
          </w14:textFill>
        </w:rPr>
        <w:t xml:space="preserve">       gScore[neighbor] = tentative_g</w:t>
      </w:r>
    </w:p>
    <w:p w14:paraId="71B13D4E">
      <w:pPr>
        <w:pStyle w:val="11"/>
        <w:keepNext w:val="0"/>
        <w:keepLines w:val="0"/>
        <w:widowControl/>
        <w:suppressLineNumbers w:val="0"/>
        <w:pBdr>
          <w:top w:val="single" w:color="E8E8E8" w:sz="6" w:space="12"/>
          <w:left w:val="single" w:color="E8E8E8" w:sz="6" w:space="12"/>
          <w:bottom w:val="single" w:color="E8E8E8" w:sz="6" w:space="12"/>
          <w:right w:val="single" w:color="E8E8E8" w:sz="6" w:space="12"/>
        </w:pBdr>
        <w:shd w:val="clear" w:fill="F9F9F9"/>
        <w:rPr>
          <w:color w:val="000000" w:themeColor="text1"/>
          <w:sz w:val="19"/>
          <w:szCs w:val="19"/>
          <w14:textFill>
            <w14:solidFill>
              <w14:schemeClr w14:val="tx1"/>
            </w14:solidFill>
          </w14:textFill>
        </w:rPr>
      </w:pPr>
      <w:r>
        <w:rPr>
          <w:rStyle w:val="16"/>
          <w:rFonts w:eastAsiaTheme="minorEastAsia" w:cstheme="minorBidi"/>
          <w:color w:val="000000" w:themeColor="text1"/>
          <w:kern w:val="2"/>
          <w:sz w:val="19"/>
          <w:szCs w:val="19"/>
          <w:shd w:val="clear" w:fill="F9F9F9"/>
          <w:lang w:bidi="ar-SA"/>
          <w14:textFill>
            <w14:solidFill>
              <w14:schemeClr w14:val="tx1"/>
            </w14:solidFill>
          </w14:textFill>
        </w:rPr>
        <w:t xml:space="preserve">       fScore[neighbor] = gScore[neighbor] + α·h(neighbor,g)</w:t>
      </w:r>
    </w:p>
    <w:p w14:paraId="0FCDA20B">
      <w:pPr>
        <w:pStyle w:val="11"/>
        <w:keepNext w:val="0"/>
        <w:keepLines w:val="0"/>
        <w:widowControl/>
        <w:suppressLineNumbers w:val="0"/>
        <w:pBdr>
          <w:top w:val="single" w:color="E8E8E8" w:sz="6" w:space="12"/>
          <w:left w:val="single" w:color="E8E8E8" w:sz="6" w:space="12"/>
          <w:bottom w:val="single" w:color="E8E8E8" w:sz="6" w:space="12"/>
          <w:right w:val="single" w:color="E8E8E8" w:sz="6" w:space="12"/>
        </w:pBdr>
        <w:shd w:val="clear" w:fill="F9F9F9"/>
        <w:rPr>
          <w:rFonts w:ascii="宋体" w:hAnsi="宋体" w:eastAsia="宋体"/>
          <w:color w:val="000000" w:themeColor="text1"/>
          <w:sz w:val="24"/>
          <w14:textFill>
            <w14:solidFill>
              <w14:schemeClr w14:val="tx1"/>
            </w14:solidFill>
          </w14:textFill>
        </w:rPr>
      </w:pPr>
      <w:r>
        <w:rPr>
          <w:rFonts w:ascii="宋体" w:hAnsi="宋体" w:eastAsia="宋体"/>
          <w:color w:val="000000" w:themeColor="text1"/>
          <w:sz w:val="24"/>
          <w14:textFill>
            <w14:solidFill>
              <w14:schemeClr w14:val="tx1"/>
            </w14:solidFill>
          </w14:textFill>
        </w:rPr>
        <w:t xml:space="preserve">       </w:t>
      </w:r>
      <w:r>
        <w:rPr>
          <w:rFonts w:ascii="宋体" w:hAnsi="宋体" w:eastAsia="宋体"/>
          <w:b/>
          <w:color w:val="000000" w:themeColor="text1"/>
          <w:sz w:val="24"/>
          <w14:textFill>
            <w14:solidFill>
              <w14:schemeClr w14:val="tx1"/>
            </w14:solidFill>
          </w14:textFill>
        </w:rPr>
        <w:t>if</w:t>
      </w:r>
      <w:r>
        <w:rPr>
          <w:rFonts w:ascii="宋体" w:hAnsi="宋体" w:eastAsia="宋体"/>
          <w:color w:val="000000" w:themeColor="text1"/>
          <w:sz w:val="24"/>
          <w14:textFill>
            <w14:solidFill>
              <w14:schemeClr w14:val="tx1"/>
            </w14:solidFill>
          </w14:textFill>
        </w:rPr>
        <w:t xml:space="preserve"> neighbor ∉ OpenList </w:t>
      </w:r>
      <w:r>
        <w:rPr>
          <w:rFonts w:ascii="宋体" w:hAnsi="宋体" w:eastAsia="宋体"/>
          <w:b/>
          <w:color w:val="000000" w:themeColor="text1"/>
          <w:sz w:val="24"/>
          <w14:textFill>
            <w14:solidFill>
              <w14:schemeClr w14:val="tx1"/>
            </w14:solidFill>
          </w14:textFill>
        </w:rPr>
        <w:t>then</w:t>
      </w:r>
      <w:r>
        <w:rPr>
          <w:rFonts w:ascii="宋体" w:hAnsi="宋体" w:eastAsia="宋体"/>
          <w:color w:val="000000" w:themeColor="text1"/>
          <w:sz w:val="24"/>
          <w14:textFill>
            <w14:solidFill>
              <w14:schemeClr w14:val="tx1"/>
            </w14:solidFill>
          </w14:textFill>
        </w:rPr>
        <w:t xml:space="preserve"> OpenList ← OpenList ∪ {neighbor}</w:t>
      </w:r>
    </w:p>
    <w:p w14:paraId="6C53DCCB">
      <w:pPr>
        <w:pStyle w:val="11"/>
        <w:keepNext w:val="0"/>
        <w:keepLines w:val="0"/>
        <w:widowControl/>
        <w:suppressLineNumbers w:val="0"/>
        <w:pBdr>
          <w:top w:val="single" w:color="E8E8E8" w:sz="6" w:space="12"/>
          <w:left w:val="single" w:color="E8E8E8" w:sz="6" w:space="12"/>
          <w:bottom w:val="single" w:color="E8E8E8" w:sz="6" w:space="12"/>
          <w:right w:val="single" w:color="E8E8E8" w:sz="6" w:space="12"/>
        </w:pBdr>
        <w:shd w:val="clear" w:fill="F9F9F9"/>
        <w:rPr>
          <w:rFonts w:hint="default" w:ascii="宋体" w:hAnsi="宋体" w:eastAsia="宋体"/>
          <w:color w:val="000000" w:themeColor="text1"/>
          <w:sz w:val="24"/>
          <w:lang w:val="en-US" w:eastAsia="zh-CN"/>
          <w14:textFill>
            <w14:solidFill>
              <w14:schemeClr w14:val="tx1"/>
            </w14:solidFill>
          </w14:textFill>
        </w:rPr>
      </w:pPr>
      <w:r>
        <w:rPr>
          <w:rFonts w:hint="eastAsia"/>
          <w:color w:val="000000" w:themeColor="text1"/>
          <w:sz w:val="24"/>
          <w:lang w:val="en-US" w:eastAsia="zh-CN"/>
          <w14:textFill>
            <w14:solidFill>
              <w14:schemeClr w14:val="tx1"/>
            </w14:solidFill>
          </w14:textFill>
        </w:rPr>
        <w:tab/>
      </w:r>
      <w:r>
        <w:rPr>
          <w:rFonts w:hint="eastAsia"/>
          <w:color w:val="000000" w:themeColor="text1"/>
          <w:sz w:val="24"/>
          <w:lang w:val="en-US" w:eastAsia="zh-CN"/>
          <w14:textFill>
            <w14:solidFill>
              <w14:schemeClr w14:val="tx1"/>
            </w14:solidFill>
          </w14:textFill>
        </w:rPr>
        <w:t xml:space="preserve"> return failure</w:t>
      </w:r>
    </w:p>
    <w:p w14:paraId="15A1CD8E">
      <w:pPr>
        <w:pStyle w:val="3"/>
        <w:jc w:val="left"/>
        <w:rPr>
          <w:color w:val="000000" w:themeColor="text1"/>
          <w14:textFill>
            <w14:solidFill>
              <w14:schemeClr w14:val="tx1"/>
            </w14:solidFill>
          </w14:textFill>
        </w:rPr>
      </w:pPr>
      <w:bookmarkStart w:id="30" w:name="_Toc18861"/>
      <w:r>
        <w:rPr>
          <w:rFonts w:ascii="黑体" w:hAnsi="黑体"/>
          <w:b/>
          <w:color w:val="000000" w:themeColor="text1"/>
          <w:sz w:val="28"/>
          <w14:textFill>
            <w14:solidFill>
              <w14:schemeClr w14:val="tx1"/>
            </w14:solidFill>
          </w14:textFill>
        </w:rPr>
        <w:t xml:space="preserve">3.2.2 </w:t>
      </w:r>
      <w:r>
        <w:rPr>
          <w:rFonts w:hint="default" w:ascii="黑体" w:hAnsi="黑体"/>
          <w:b/>
          <w:color w:val="000000" w:themeColor="text1"/>
          <w:sz w:val="28"/>
          <w:lang w:val="en-US" w:eastAsia="zh-CN"/>
          <w14:textFill>
            <w14:solidFill>
              <w14:schemeClr w14:val="tx1"/>
            </w14:solidFill>
          </w14:textFill>
        </w:rPr>
        <w:t>‘</w:t>
      </w:r>
      <w:r>
        <w:rPr>
          <w:rFonts w:hint="eastAsia" w:ascii="黑体" w:hAnsi="黑体"/>
          <w:b/>
          <w:color w:val="000000" w:themeColor="text1"/>
          <w:sz w:val="28"/>
          <w:lang w:val="en-US" w:eastAsia="zh-CN"/>
          <w14:textFill>
            <w14:solidFill>
              <w14:schemeClr w14:val="tx1"/>
            </w14:solidFill>
          </w14:textFill>
        </w:rPr>
        <w:t>8</w:t>
      </w:r>
      <w:r>
        <w:rPr>
          <w:rFonts w:hint="default" w:ascii="黑体" w:hAnsi="黑体"/>
          <w:b/>
          <w:color w:val="000000" w:themeColor="text1"/>
          <w:sz w:val="28"/>
          <w:lang w:val="en-US" w:eastAsia="zh-CN"/>
          <w14:textFill>
            <w14:solidFill>
              <w14:schemeClr w14:val="tx1"/>
            </w14:solidFill>
          </w14:textFill>
        </w:rPr>
        <w:t>’</w:t>
      </w:r>
      <w:r>
        <w:rPr>
          <w:rFonts w:ascii="黑体" w:hAnsi="黑体"/>
          <w:b/>
          <w:color w:val="000000" w:themeColor="text1"/>
          <w:sz w:val="28"/>
          <w14:textFill>
            <w14:solidFill>
              <w14:schemeClr w14:val="tx1"/>
            </w14:solidFill>
          </w14:textFill>
        </w:rPr>
        <w:t>邻域扩展策略</w:t>
      </w:r>
      <w:bookmarkEnd w:id="30"/>
    </w:p>
    <w:p w14:paraId="664292EC">
      <w:pPr>
        <w:jc w:val="center"/>
        <w:rPr>
          <w:b/>
          <w:bCs/>
          <w:i w:val="0"/>
          <w:iCs/>
          <w:color w:val="000000" w:themeColor="text1"/>
          <w14:textFill>
            <w14:solidFill>
              <w14:schemeClr w14:val="tx1"/>
            </w14:solidFill>
          </w14:textFill>
        </w:rPr>
      </w:pPr>
      <w:r>
        <w:rPr>
          <w:rFonts w:ascii="宋体" w:hAnsi="宋体"/>
          <w:b/>
          <w:bCs/>
          <w:i w:val="0"/>
          <w:iCs/>
          <w:color w:val="000000" w:themeColor="text1"/>
          <w:sz w:val="24"/>
          <w14:textFill>
            <w14:solidFill>
              <w14:schemeClr w14:val="tx1"/>
            </w14:solidFill>
          </w14:textFill>
        </w:rPr>
        <w:t>本文采用 8 邻域（Moore 邻域）扩展方式，允许机器人在网格中沿 8 个方向移动：上、下、左、右、左上、右上、左下、右下。正交移动的代价为 1，对角线移动的代价为√2≈1.414。</w:t>
      </w:r>
    </w:p>
    <w:p w14:paraId="0351325C">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8 邻域相比 4 邻域的优势：</w:t>
      </w:r>
    </w:p>
    <w:p w14:paraId="0AC793D3">
      <w:pPr>
        <w:pStyle w:val="18"/>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(1) 路径更短：允许对角线移动可以缩短路径长度，平均可减少约 10%-15%</w:t>
      </w:r>
    </w:p>
    <w:p w14:paraId="0BBB84B9">
      <w:pPr>
        <w:pStyle w:val="18"/>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(2) 更灵活：在狭窄通道中更容易找到可行路径</w:t>
      </w:r>
    </w:p>
    <w:p w14:paraId="2103FE66">
      <w:pPr>
        <w:pStyle w:val="18"/>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(3) 更符合实际：移动机器人通常具备全向移动能力</w:t>
      </w:r>
    </w:p>
    <w:p w14:paraId="42FD6B80">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但对角线移动需要满足额外约束：只有当两个正交邻居都可通行时，才允许对角线移动，防止"切角"碰撞。例如，从左下到右上的对角线移动，要求左边和上方的栅格都必须可通行。</w:t>
      </w:r>
    </w:p>
    <w:p w14:paraId="129C2E8A">
      <w:pPr>
        <w:pStyle w:val="3"/>
        <w:jc w:val="left"/>
        <w:rPr>
          <w:color w:val="000000" w:themeColor="text1"/>
          <w14:textFill>
            <w14:solidFill>
              <w14:schemeClr w14:val="tx1"/>
            </w14:solidFill>
          </w14:textFill>
        </w:rPr>
      </w:pPr>
      <w:bookmarkStart w:id="31" w:name="_Toc16596"/>
      <w:r>
        <w:rPr>
          <w:rFonts w:ascii="黑体" w:hAnsi="黑体"/>
          <w:b/>
          <w:color w:val="000000" w:themeColor="text1"/>
          <w:sz w:val="28"/>
          <w14:textFill>
            <w14:solidFill>
              <w14:schemeClr w14:val="tx1"/>
            </w14:solidFill>
          </w14:textFill>
        </w:rPr>
        <w:t>3.3 路径平滑优化</w:t>
      </w:r>
      <w:bookmarkEnd w:id="31"/>
    </w:p>
    <w:p w14:paraId="663E1E4F">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改进A*算法生成的路径虽然可行，但由于栅格离散化和搜索策略限制，往往包含过多转折点，影响机器人行驶的平滑性和稳定性。因此需要进行后处理优化。</w:t>
      </w:r>
    </w:p>
    <w:p w14:paraId="33850B81">
      <w:pPr>
        <w:pStyle w:val="3"/>
        <w:jc w:val="left"/>
        <w:rPr>
          <w:color w:val="000000" w:themeColor="text1"/>
          <w14:textFill>
            <w14:solidFill>
              <w14:schemeClr w14:val="tx1"/>
            </w14:solidFill>
          </w14:textFill>
        </w:rPr>
      </w:pPr>
      <w:bookmarkStart w:id="32" w:name="_Toc29307"/>
      <w:r>
        <w:rPr>
          <w:rFonts w:ascii="黑体" w:hAnsi="黑体"/>
          <w:b/>
          <w:color w:val="000000" w:themeColor="text1"/>
          <w:sz w:val="28"/>
          <w14:textFill>
            <w14:solidFill>
              <w14:schemeClr w14:val="tx1"/>
            </w14:solidFill>
          </w14:textFill>
        </w:rPr>
        <w:t>3.3.1 冗余点删除</w:t>
      </w:r>
      <w:bookmarkEnd w:id="32"/>
    </w:p>
    <w:p w14:paraId="7EFC4995">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若路径中连续三点 A-B-C 共线（或在同一直线上），则中间点 B 是冗余的，可以直接删除。判断共线的方法是检查向量 AB 和 BC 是否平行，或者检查 B 是否在 AC 的连线上且无碰撞。</w:t>
      </w:r>
    </w:p>
    <w:p w14:paraId="63F54003">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冗余点删除算法：</w:t>
      </w:r>
    </w:p>
    <w:p w14:paraId="7015EE79">
      <w:pPr>
        <w:pStyle w:val="18"/>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(1) 从路径起点开始，依次检查每个中间点</w:t>
      </w:r>
    </w:p>
    <w:p w14:paraId="67732FD4">
      <w:pPr>
        <w:pStyle w:val="18"/>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(2) 对于点 P[i]，检查 P[i-1] 到 P[i+1] 是否直线可达（无碰撞）</w:t>
      </w:r>
    </w:p>
    <w:p w14:paraId="48B2FE65">
      <w:pPr>
        <w:pStyle w:val="18"/>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(3) 若可达，则删除 P[i]，继续检查下一个点</w:t>
      </w:r>
    </w:p>
    <w:p w14:paraId="7045C92D">
      <w:pPr>
        <w:pStyle w:val="18"/>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(4) 重复上述过程直到无法删除任何点</w:t>
      </w:r>
    </w:p>
    <w:p w14:paraId="69EC5CEC">
      <w:pPr>
        <w:pStyle w:val="3"/>
        <w:jc w:val="left"/>
        <w:rPr>
          <w:color w:val="000000" w:themeColor="text1"/>
          <w14:textFill>
            <w14:solidFill>
              <w14:schemeClr w14:val="tx1"/>
            </w14:solidFill>
          </w14:textFill>
        </w:rPr>
      </w:pPr>
      <w:bookmarkStart w:id="33" w:name="_Toc17504"/>
      <w:r>
        <w:rPr>
          <w:rFonts w:ascii="黑体" w:hAnsi="黑体"/>
          <w:b/>
          <w:color w:val="000000" w:themeColor="text1"/>
          <w:sz w:val="28"/>
          <w14:textFill>
            <w14:solidFill>
              <w14:schemeClr w14:val="tx1"/>
            </w14:solidFill>
          </w14:textFill>
        </w:rPr>
        <w:t>3.3.2 折线段简化</w:t>
      </w:r>
      <w:bookmarkEnd w:id="33"/>
    </w:p>
    <w:p w14:paraId="2A90D248">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在删除冗余点后，进一步使用可见性图（Visibility Graph）思想简化路径。对于路径点序列 P₀,P₁,...,Pₙ，若 Pᵢ到 Pⱼ (j&gt;i+1) 直线可达，则可以删除中间所有点 Pᵢ₊₁,...,Pⱼ₋₁。</w:t>
      </w:r>
      <w:r>
        <w:rPr>
          <w:color w:val="000000" w:themeColor="text1"/>
          <w:sz w:val="18"/>
          <w:szCs w:val="18"/>
          <w:vertAlign w:val="superscript"/>
          <w14:textFill>
            <w14:solidFill>
              <w14:schemeClr w14:val="tx1"/>
            </w14:solidFill>
          </w14:textFill>
        </w:rPr>
        <w:t>[31]</w:t>
      </w:r>
    </w:p>
    <w:p w14:paraId="6EB10CAB">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折线段简化的步骤：</w:t>
      </w:r>
    </w:p>
    <w:p w14:paraId="79A759BA">
      <w:pPr>
        <w:pStyle w:val="18"/>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(1) 从起点 P₀开始，向前寻找最远的可见点 Pⱼ</w:t>
      </w:r>
    </w:p>
    <w:p w14:paraId="6835A1C6">
      <w:pPr>
        <w:pStyle w:val="18"/>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(2) 将 Pⱼ加入简化后的路径</w:t>
      </w:r>
    </w:p>
    <w:p w14:paraId="70D93D46">
      <w:pPr>
        <w:pStyle w:val="18"/>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(3) 以 Pⱼ为新的起点，重复步骤 (1)-(2) 直到终点</w:t>
      </w:r>
    </w:p>
    <w:p w14:paraId="56C3E129">
      <w:pPr>
        <w:rPr>
          <w:color w:val="000000" w:themeColor="text1"/>
          <w14:textFill>
            <w14:solidFill>
              <w14:schemeClr w14:val="tx1"/>
            </w14:solidFill>
          </w14:textFill>
        </w:rPr>
      </w:pPr>
      <w:r>
        <w:rPr>
          <w:rFonts w:ascii="宋体" w:hAnsi="宋体"/>
          <w:color w:val="000000" w:themeColor="text1"/>
          <w:sz w:val="24"/>
          <w14:textFill>
            <w14:solidFill>
              <w14:schemeClr w14:val="tx1"/>
            </w14:solidFill>
          </w14:textFill>
        </w:rPr>
        <w:t>经过平滑优化后，路径点数量显著减少，转折点减少约 60%-80%，大大提高了路径的可执行性。</w:t>
      </w:r>
      <w:r>
        <w:rPr>
          <w:color w:val="000000" w:themeColor="text1"/>
          <w:sz w:val="18"/>
          <w:szCs w:val="18"/>
          <w:vertAlign w:val="superscript"/>
          <w14:textFill>
            <w14:solidFill>
              <w14:schemeClr w14:val="tx1"/>
            </w14:solidFill>
          </w14:textFill>
        </w:rPr>
        <w:t>[17][20]</w:t>
      </w:r>
    </w:p>
    <w:p w14:paraId="16A7FB9D">
      <w:pPr>
        <w:pStyle w:val="18"/>
        <w:rPr>
          <w:color w:val="auto"/>
        </w:rPr>
      </w:pPr>
      <w:r>
        <w:rPr>
          <w:rFonts w:ascii="宋体" w:hAnsi="宋体"/>
          <w:color w:val="auto"/>
          <w:sz w:val="24"/>
        </w:rPr>
        <w:t>(1) 从路径起点开始，依次检查每个中间点</w:t>
      </w:r>
    </w:p>
    <w:p w14:paraId="5E238885">
      <w:pPr>
        <w:pStyle w:val="18"/>
        <w:rPr>
          <w:color w:val="auto"/>
        </w:rPr>
      </w:pPr>
      <w:r>
        <w:rPr>
          <w:rFonts w:ascii="宋体" w:hAnsi="宋体"/>
          <w:color w:val="auto"/>
          <w:sz w:val="24"/>
        </w:rPr>
        <w:t>(2) 对于点 P[i]，检查 P[i-1] 到 P[i+1] 是否直线可达（无碰撞）</w:t>
      </w:r>
    </w:p>
    <w:p w14:paraId="6D0F0DE4">
      <w:pPr>
        <w:pStyle w:val="18"/>
        <w:rPr>
          <w:color w:val="auto"/>
        </w:rPr>
      </w:pPr>
      <w:r>
        <w:rPr>
          <w:rFonts w:ascii="宋体" w:hAnsi="宋体"/>
          <w:color w:val="auto"/>
          <w:sz w:val="24"/>
        </w:rPr>
        <w:t>(3) 若可达，则删除 P[i]，继续检查下一个点</w:t>
      </w:r>
    </w:p>
    <w:p w14:paraId="7E4B63A9">
      <w:pPr>
        <w:pStyle w:val="18"/>
        <w:rPr>
          <w:color w:val="auto"/>
        </w:rPr>
      </w:pPr>
      <w:r>
        <w:rPr>
          <w:rFonts w:ascii="宋体" w:hAnsi="宋体"/>
          <w:color w:val="auto"/>
          <w:sz w:val="24"/>
        </w:rPr>
        <w:t>(4) 重复上述过程直到无法删除任何点</w:t>
      </w:r>
    </w:p>
    <w:p w14:paraId="4F965741">
      <w:pPr>
        <w:pStyle w:val="3"/>
        <w:jc w:val="left"/>
      </w:pPr>
      <w:bookmarkStart w:id="34" w:name="_Toc21912"/>
      <w:r>
        <w:rPr>
          <w:rFonts w:ascii="黑体" w:hAnsi="黑体"/>
          <w:b/>
          <w:sz w:val="28"/>
        </w:rPr>
        <w:t>3.3.2 折线段简化</w:t>
      </w:r>
      <w:bookmarkEnd w:id="34"/>
    </w:p>
    <w:p w14:paraId="6F0A1B06">
      <w:r>
        <w:rPr>
          <w:rFonts w:ascii="宋体" w:hAnsi="宋体"/>
          <w:sz w:val="24"/>
        </w:rPr>
        <w:t>在删除冗余点后，进一步使用可见性图（Visibility Graph）思想简化路径。对于路径点序列 P₀,P₁,...,Pₙ，若 Pᵢ到 Pⱼ (j&gt;i+1) 直线可达，则可以删除中间所有点 Pᵢ₊₁,...,Pⱼ₋₁。</w:t>
      </w:r>
    </w:p>
    <w:p w14:paraId="33CB0E6B">
      <w:r>
        <w:rPr>
          <w:rFonts w:ascii="宋体" w:hAnsi="宋体"/>
          <w:sz w:val="24"/>
        </w:rPr>
        <w:t>折线段简化的步骤：</w:t>
      </w:r>
    </w:p>
    <w:p w14:paraId="2B43D1D4">
      <w:pPr>
        <w:pStyle w:val="18"/>
        <w:rPr>
          <w:color w:val="auto"/>
        </w:rPr>
      </w:pPr>
      <w:r>
        <w:rPr>
          <w:rFonts w:ascii="宋体" w:hAnsi="宋体"/>
          <w:color w:val="auto"/>
          <w:sz w:val="24"/>
        </w:rPr>
        <w:t>(1) 从起点 P₀开始，向前寻找最远的可见点 Pⱼ</w:t>
      </w:r>
    </w:p>
    <w:p w14:paraId="3801F273">
      <w:pPr>
        <w:pStyle w:val="18"/>
        <w:rPr>
          <w:color w:val="auto"/>
        </w:rPr>
      </w:pPr>
      <w:r>
        <w:rPr>
          <w:rFonts w:ascii="宋体" w:hAnsi="宋体"/>
          <w:color w:val="auto"/>
          <w:sz w:val="24"/>
        </w:rPr>
        <w:t>(2) 将 Pⱼ加入简化后的路径</w:t>
      </w:r>
    </w:p>
    <w:p w14:paraId="5849DAA3">
      <w:pPr>
        <w:pStyle w:val="18"/>
        <w:rPr>
          <w:color w:val="auto"/>
        </w:rPr>
      </w:pPr>
      <w:r>
        <w:rPr>
          <w:rFonts w:ascii="宋体" w:hAnsi="宋体"/>
          <w:color w:val="auto"/>
          <w:sz w:val="24"/>
        </w:rPr>
        <w:t>(3) 以 Pⱼ为新的起点，重复步骤 (1)-(2) 直到终点</w:t>
      </w:r>
    </w:p>
    <w:p w14:paraId="0B5ECE7A">
      <w:r>
        <w:rPr>
          <w:rFonts w:ascii="宋体" w:hAnsi="宋体"/>
          <w:sz w:val="24"/>
        </w:rPr>
        <w:t>经过平滑优化后，路径点数量显著减少，转折点减少约 60%-80%，大大提高了路径的可执行性。</w:t>
      </w:r>
    </w:p>
    <w:p w14:paraId="62063941"/>
    <w:p w14:paraId="4CE74654"/>
    <w:p w14:paraId="782F27AF"/>
    <w:p w14:paraId="03628A6D"/>
    <w:p w14:paraId="6AFE33DC"/>
    <w:p w14:paraId="710716BB"/>
    <w:p w14:paraId="543CDE0A"/>
    <w:p w14:paraId="44EF9109"/>
    <w:p w14:paraId="6A258AA7"/>
    <w:p w14:paraId="5CB1C51D"/>
    <w:p w14:paraId="1C20109E"/>
    <w:p w14:paraId="355F7451"/>
    <w:p w14:paraId="2754C95D"/>
    <w:p w14:paraId="14AD368A"/>
    <w:p w14:paraId="114DABCC"/>
    <w:p w14:paraId="49E559D5"/>
    <w:p w14:paraId="43DC05A7"/>
    <w:p w14:paraId="27086A1D"/>
    <w:p w14:paraId="5AD47DD8"/>
    <w:p w14:paraId="143E24AC"/>
    <w:p w14:paraId="49EE075D"/>
    <w:p w14:paraId="7F0498CA"/>
    <w:p w14:paraId="77287F05"/>
    <w:p w14:paraId="18A44751"/>
    <w:p w14:paraId="1A28CF16"/>
    <w:p w14:paraId="260CBD9E"/>
    <w:p w14:paraId="53087A99"/>
    <w:p w14:paraId="7F375146">
      <w:pPr>
        <w:pStyle w:val="2"/>
        <w:bidi w:val="0"/>
        <w:jc w:val="center"/>
        <w:rPr>
          <w:rFonts w:hint="eastAsia" w:ascii="黑体" w:hAnsi="黑体" w:eastAsia="黑体" w:cs="黑体"/>
          <w:sz w:val="32"/>
          <w:szCs w:val="32"/>
          <w:lang w:val="en-US" w:eastAsia="zh-CN"/>
        </w:rPr>
      </w:pPr>
      <w:bookmarkStart w:id="35" w:name="_Toc23616"/>
      <w:bookmarkStart w:id="36" w:name="_Toc6890"/>
      <w:r>
        <w:rPr>
          <w:rFonts w:hint="eastAsia" w:ascii="黑体" w:hAnsi="黑体" w:eastAsia="黑体" w:cs="黑体"/>
          <w:b/>
          <w:sz w:val="32"/>
          <w:szCs w:val="32"/>
        </w:rPr>
        <w:t>第四章 自适应遗传算法优化</w:t>
      </w:r>
      <w:bookmarkEnd w:id="35"/>
      <w:bookmarkEnd w:id="36"/>
    </w:p>
    <w:p w14:paraId="52CD09F9">
      <w:pPr>
        <w:pStyle w:val="3"/>
        <w:jc w:val="left"/>
      </w:pPr>
      <w:bookmarkStart w:id="37" w:name="_Toc30456"/>
      <w:r>
        <w:rPr>
          <w:rFonts w:ascii="黑体" w:hAnsi="黑体"/>
          <w:b/>
          <w:sz w:val="28"/>
        </w:rPr>
        <w:t>4.1 自适应遗传算法设计</w:t>
      </w:r>
      <w:bookmarkEnd w:id="37"/>
    </w:p>
    <w:p w14:paraId="5C949878">
      <w:r>
        <w:rPr>
          <w:rFonts w:ascii="宋体" w:hAnsi="宋体"/>
          <w:sz w:val="24"/>
        </w:rPr>
        <w:t>针对传统遗传算法在路径规划中存在的收敛速度慢、易陷入局部最优、参数敏感等问题，本文设计了一种自适应遗传算法。该算法具有以下特点：(1) 使用改进A*生成的优质路径初始化种群；(2) 设计综合考虑多目标的适应度函数；(3) 根据个体适应度动态调整交叉变异率；(4) 引入精英保留策略防止优良基因丢失。</w:t>
      </w:r>
    </w:p>
    <w:p w14:paraId="06B3F3F8">
      <w:pPr>
        <w:pStyle w:val="3"/>
        <w:jc w:val="left"/>
      </w:pPr>
      <w:bookmarkStart w:id="38" w:name="_Toc23022"/>
      <w:r>
        <w:rPr>
          <w:rFonts w:ascii="黑体" w:hAnsi="黑体"/>
          <w:b/>
          <w:sz w:val="28"/>
        </w:rPr>
        <w:t>4.1.1 种群初始化策略</w:t>
      </w:r>
      <w:bookmarkEnd w:id="38"/>
    </w:p>
    <w:p w14:paraId="4F15E3E4">
      <w:r>
        <w:rPr>
          <w:rFonts w:ascii="宋体" w:hAnsi="宋体"/>
          <w:sz w:val="24"/>
        </w:rPr>
        <w:t>传统 GA 通常随机生成初始种群，这种方式虽然多样性好，但个体质量普遍较低，导致进化代数多、收敛慢。本文提出基于改进A*的种群初始化方法：</w:t>
      </w:r>
    </w:p>
    <w:p w14:paraId="4202873F">
      <w:r>
        <w:rPr>
          <w:rFonts w:ascii="宋体" w:hAnsi="宋体" w:eastAsia="宋体"/>
          <w:b/>
          <w:sz w:val="24"/>
        </w:rPr>
        <w:t>核心思想</w:t>
      </w:r>
      <w:r>
        <w:rPr>
          <w:rFonts w:ascii="宋体" w:hAnsi="宋体" w:eastAsia="宋体"/>
          <w:sz w:val="24"/>
        </w:rPr>
        <w:t>：利用改进A*算法生成多条不同权重的路径作为初始个体。通过改变动态权重α的值（在 [1.0, 2.0] 范围内随机取值），可以得到多条不同的可行路径。这些路径既保证了基本质量（都是可行解），又具有一定的多样性（因α不同而有所差异）。</w:t>
      </w:r>
    </w:p>
    <w:p w14:paraId="59299669">
      <w:r>
        <w:rPr>
          <w:rFonts w:ascii="宋体" w:hAnsi="宋体"/>
          <w:sz w:val="24"/>
        </w:rPr>
        <w:t>初始化算法步骤：</w:t>
      </w:r>
    </w:p>
    <w:p w14:paraId="6554BD27">
      <w:pPr>
        <w:pStyle w:val="18"/>
        <w:rPr>
          <w:color w:val="auto"/>
        </w:rPr>
      </w:pPr>
      <w:r>
        <w:rPr>
          <w:rFonts w:ascii="宋体" w:hAnsi="宋体"/>
          <w:color w:val="auto"/>
          <w:sz w:val="24"/>
        </w:rPr>
        <w:t>(1) 设定种群大小 N_p（如 N_p=10）</w:t>
      </w:r>
    </w:p>
    <w:p w14:paraId="22161421">
      <w:pPr>
        <w:pStyle w:val="18"/>
        <w:rPr>
          <w:color w:val="auto"/>
        </w:rPr>
      </w:pPr>
      <w:r>
        <w:rPr>
          <w:rFonts w:ascii="宋体" w:hAnsi="宋体"/>
          <w:color w:val="auto"/>
          <w:sz w:val="24"/>
        </w:rPr>
        <w:t>(2) 对于每个个体 Xᵢ (i=1,2,...,N_p)：</w:t>
      </w:r>
    </w:p>
    <w:p w14:paraId="42561424">
      <w:pPr>
        <w:pStyle w:val="18"/>
        <w:jc w:val="center"/>
        <w:rPr>
          <w:color w:val="auto"/>
        </w:rPr>
      </w:pPr>
      <w:r>
        <w:rPr>
          <w:rFonts w:ascii="Times New Roman" w:hAnsi="Times New Roman"/>
          <w:i/>
          <w:color w:val="auto"/>
          <w:sz w:val="24"/>
        </w:rPr>
        <w:t xml:space="preserve">    a. 随机生成αᵢ∈[1.0, 2.0]</w:t>
      </w:r>
    </w:p>
    <w:p w14:paraId="140FCC10">
      <w:pPr>
        <w:pStyle w:val="18"/>
        <w:jc w:val="center"/>
        <w:rPr>
          <w:color w:val="auto"/>
        </w:rPr>
      </w:pPr>
      <w:r>
        <w:rPr>
          <w:rFonts w:ascii="Times New Roman" w:hAnsi="Times New Roman"/>
          <w:i/>
          <w:color w:val="auto"/>
          <w:sz w:val="24"/>
        </w:rPr>
        <w:t xml:space="preserve">    b. 执行 ImprovedAStar(G, s, g, αᵢ) 得到路径 Pᵢ</w:t>
      </w:r>
    </w:p>
    <w:p w14:paraId="7FB59C61">
      <w:pPr>
        <w:rPr>
          <w:color w:val="auto"/>
        </w:rPr>
      </w:pPr>
      <w:r>
        <w:rPr>
          <w:rFonts w:ascii="宋体" w:hAnsi="宋体"/>
          <w:color w:val="auto"/>
          <w:sz w:val="24"/>
        </w:rPr>
        <w:t xml:space="preserve">    c. 对 Pᵢ进行平滑处理，删除冗余点</w:t>
      </w:r>
    </w:p>
    <w:p w14:paraId="4B6E8550">
      <w:pPr>
        <w:rPr>
          <w:color w:val="auto"/>
        </w:rPr>
      </w:pPr>
      <w:r>
        <w:rPr>
          <w:rFonts w:ascii="宋体" w:hAnsi="宋体"/>
          <w:color w:val="auto"/>
          <w:sz w:val="24"/>
        </w:rPr>
        <w:t xml:space="preserve">    d. 将 Pᵢ加入种群</w:t>
      </w:r>
    </w:p>
    <w:p w14:paraId="7B442071">
      <w:pPr>
        <w:pStyle w:val="18"/>
        <w:rPr>
          <w:color w:val="auto"/>
        </w:rPr>
      </w:pPr>
      <w:r>
        <w:rPr>
          <w:rFonts w:ascii="宋体" w:hAnsi="宋体"/>
          <w:color w:val="auto"/>
          <w:sz w:val="24"/>
        </w:rPr>
        <w:t>(3) 若生成的路径数量不足 N_p（某些α无解），则复制已有路径并添加微小扰动</w:t>
      </w:r>
    </w:p>
    <w:p w14:paraId="137F3BD6">
      <w:pPr>
        <w:rPr>
          <w:color w:val="auto"/>
        </w:rPr>
      </w:pPr>
      <w:r>
        <w:rPr>
          <w:rFonts w:ascii="宋体" w:hAnsi="宋体"/>
          <w:color w:val="auto"/>
          <w:sz w:val="24"/>
        </w:rPr>
        <w:t>这种初始化方式的优势：</w:t>
      </w:r>
    </w:p>
    <w:p w14:paraId="0C25F691">
      <w:pPr>
        <w:pStyle w:val="18"/>
        <w:rPr>
          <w:color w:val="auto"/>
        </w:rPr>
      </w:pPr>
      <w:r>
        <w:rPr>
          <w:rFonts w:ascii="宋体" w:hAnsi="宋体"/>
          <w:color w:val="auto"/>
          <w:sz w:val="24"/>
        </w:rPr>
        <w:t>① 起点高：所有个体都是可行路径，避免了大量无效搜索</w:t>
      </w:r>
    </w:p>
    <w:p w14:paraId="6C51334E">
      <w:pPr>
        <w:pStyle w:val="18"/>
        <w:rPr>
          <w:color w:val="auto"/>
        </w:rPr>
      </w:pPr>
      <w:r>
        <w:rPr>
          <w:rFonts w:ascii="宋体" w:hAnsi="宋体"/>
          <w:color w:val="auto"/>
          <w:sz w:val="24"/>
        </w:rPr>
        <w:t>② 多样性：不同的α值产生不同的路径，保持了种群多样性</w:t>
      </w:r>
    </w:p>
    <w:p w14:paraId="22657243">
      <w:pPr>
        <w:pStyle w:val="18"/>
        <w:rPr>
          <w:color w:val="auto"/>
        </w:rPr>
      </w:pPr>
      <w:r>
        <w:rPr>
          <w:rFonts w:ascii="宋体" w:hAnsi="宋体"/>
          <w:color w:val="auto"/>
          <w:sz w:val="24"/>
        </w:rPr>
        <w:t>③ 引导性：利用了问题的启发式信息（障碍物密度），不是盲目随机</w:t>
      </w:r>
    </w:p>
    <w:p w14:paraId="15D6AE9E">
      <w:pPr>
        <w:pStyle w:val="3"/>
        <w:jc w:val="left"/>
      </w:pPr>
      <w:bookmarkStart w:id="39" w:name="_Toc6681"/>
      <w:r>
        <w:rPr>
          <w:rFonts w:ascii="黑体" w:hAnsi="黑体"/>
          <w:b/>
          <w:sz w:val="28"/>
        </w:rPr>
        <w:t>4.1.2 适应度函数设计</w:t>
      </w:r>
      <w:bookmarkEnd w:id="39"/>
    </w:p>
    <w:p w14:paraId="69771CEC">
      <w:r>
        <w:rPr>
          <w:rFonts w:ascii="宋体" w:hAnsi="宋体"/>
          <w:sz w:val="24"/>
        </w:rPr>
        <w:t>适应度函数是评价个体优劣的标准，直接影响进化方向。在路径规划中，需要考虑多个目标：路径长度（经济性）、平滑度（稳定性）、转折点数（可控性）、安全性（避障）。本文设计的综合适应度函数为：</w:t>
      </w:r>
    </w:p>
    <w:p w14:paraId="535E1E8F">
      <w:pPr>
        <w:jc w:val="center"/>
        <w:rPr>
          <w:b/>
          <w:bCs/>
          <w:i w:val="0"/>
          <w:iCs/>
        </w:rPr>
      </w:pPr>
      <w:r>
        <w:rPr>
          <w:rFonts w:ascii="宋体" w:hAnsi="宋体"/>
          <w:b/>
          <w:bCs/>
          <w:i w:val="0"/>
          <w:iCs/>
          <w:sz w:val="24"/>
        </w:rPr>
        <w:t>F(X) = -(ω₁L(X) + ω₂S(X) + ω₃T(X) + P(X))</w:t>
      </w:r>
    </w:p>
    <w:p w14:paraId="72B30F3A">
      <w:r>
        <w:rPr>
          <w:rFonts w:ascii="宋体" w:hAnsi="宋体"/>
          <w:sz w:val="24"/>
        </w:rPr>
        <w:t>其中负号表示将最小化问题转化为最大化问题（GA 通常求最大适应度）。各项含义如下：</w:t>
      </w:r>
    </w:p>
    <w:p w14:paraId="4592A969">
      <w:r>
        <w:rPr>
          <w:rFonts w:ascii="宋体" w:hAnsi="宋体" w:eastAsia="宋体"/>
          <w:b/>
          <w:sz w:val="24"/>
        </w:rPr>
        <w:t>L(X) - 路径长度代价</w:t>
      </w:r>
    </w:p>
    <w:p w14:paraId="0CCB46FE">
      <w:pPr>
        <w:jc w:val="center"/>
        <w:rPr>
          <w:rFonts w:ascii="宋体" w:hAnsi="宋体"/>
          <w:i/>
          <w:sz w:val="24"/>
        </w:rPr>
      </w:pPr>
      <w:r>
        <w:rPr>
          <w:rFonts w:ascii="宋体" w:hAnsi="宋体"/>
          <w:i/>
          <w:sz w:val="24"/>
        </w:rPr>
        <w:t>L(X) = Σᵢ₌₁^{|X|-1} d(Xᵢ, Xᵢ₊₁)，即相邻路径点欧氏距离之和。长度越短，机器人行驶时间越少，能耗越低。</w:t>
      </w:r>
    </w:p>
    <w:p w14:paraId="3E9938E7">
      <w:pPr>
        <w:jc w:val="center"/>
        <w:rPr>
          <w:rFonts w:ascii="宋体" w:hAnsi="宋体"/>
          <w:i/>
          <w:sz w:val="24"/>
        </w:rPr>
      </w:pPr>
    </w:p>
    <w:p w14:paraId="032F7C19">
      <w:r>
        <w:rPr>
          <w:rFonts w:ascii="宋体" w:hAnsi="宋体" w:eastAsia="宋体"/>
          <w:b/>
          <w:sz w:val="24"/>
        </w:rPr>
        <w:t>S(X) - 路径平滑度代价</w:t>
      </w:r>
    </w:p>
    <w:p w14:paraId="27AE946A">
      <w:pPr>
        <w:jc w:val="center"/>
        <w:rPr>
          <w:rFonts w:ascii="宋体" w:hAnsi="宋体"/>
          <w:i/>
          <w:sz w:val="24"/>
        </w:rPr>
      </w:pPr>
      <w:r>
        <w:rPr>
          <w:rFonts w:ascii="宋体" w:hAnsi="宋体"/>
          <w:i/>
          <w:sz w:val="24"/>
        </w:rPr>
        <w:t>S(X) = Σᵢ₌₂^{|X|-1} ‖(Xᵢ-Xᵢ₋₁)-(Xᵢ₋₁-Xᵢ₋₂)‖，即二阶差分范数之和。该值越小，路径越平滑，机器人转弯越平缓。平滑度反映了路径的"弯曲程度"。</w:t>
      </w:r>
    </w:p>
    <w:p w14:paraId="01B31512">
      <w:pPr>
        <w:jc w:val="center"/>
        <w:rPr>
          <w:rFonts w:ascii="宋体" w:hAnsi="宋体"/>
          <w:i/>
          <w:sz w:val="24"/>
        </w:rPr>
      </w:pPr>
    </w:p>
    <w:p w14:paraId="3F783BB0">
      <w:r>
        <w:rPr>
          <w:rFonts w:ascii="宋体" w:hAnsi="宋体" w:eastAsia="宋体"/>
          <w:b/>
          <w:sz w:val="24"/>
        </w:rPr>
        <w:t>T(X) - 转折点代价</w:t>
      </w:r>
    </w:p>
    <w:p w14:paraId="0D822FB5">
      <w:pPr>
        <w:rPr>
          <w:rFonts w:ascii="宋体" w:hAnsi="宋体"/>
          <w:sz w:val="24"/>
        </w:rPr>
      </w:pPr>
      <w:r>
        <w:rPr>
          <w:rFonts w:ascii="宋体" w:hAnsi="宋体"/>
          <w:sz w:val="24"/>
        </w:rPr>
        <w:t>T(X) 为路径中转折点的数量，即相邻路径段夹角大于阈值（如 30°）的点数。转折点越少，路径越接近直线，机器人控制越简单。</w:t>
      </w:r>
    </w:p>
    <w:p w14:paraId="25DFE868">
      <w:pPr>
        <w:rPr>
          <w:rFonts w:ascii="宋体" w:hAnsi="宋体"/>
          <w:sz w:val="24"/>
        </w:rPr>
      </w:pPr>
    </w:p>
    <w:p w14:paraId="7486F64A">
      <w:r>
        <w:rPr>
          <w:rFonts w:ascii="宋体" w:hAnsi="宋体" w:eastAsia="宋体"/>
          <w:b/>
          <w:sz w:val="24"/>
        </w:rPr>
        <w:t>P(X) - 碰撞惩罚</w:t>
      </w:r>
    </w:p>
    <w:p w14:paraId="0D3F640D">
      <w:pPr>
        <w:jc w:val="center"/>
        <w:rPr>
          <w:rFonts w:ascii="宋体" w:hAnsi="宋体"/>
          <w:i/>
          <w:sz w:val="24"/>
        </w:rPr>
      </w:pPr>
      <w:r>
        <w:rPr>
          <w:rFonts w:ascii="宋体" w:hAnsi="宋体"/>
          <w:i/>
          <w:sz w:val="24"/>
        </w:rPr>
        <w:t>P(X) = χ·Σᵢ𝟙(collide(Xᵢ,Xᵢ₊₁))，其中χ是足够大的正数（如 10⁶），collide 表示路径段与障碍物相交。碰撞的路径应被严厉惩罚，但允许存在于种群中以便后续修复。</w:t>
      </w:r>
    </w:p>
    <w:p w14:paraId="129FBF7C">
      <w:pPr>
        <w:jc w:val="center"/>
        <w:rPr>
          <w:rFonts w:ascii="宋体" w:hAnsi="宋体"/>
          <w:i/>
          <w:sz w:val="24"/>
        </w:rPr>
      </w:pPr>
    </w:p>
    <w:p w14:paraId="5566D57C">
      <w:r>
        <w:rPr>
          <w:rFonts w:ascii="宋体" w:hAnsi="宋体" w:eastAsia="宋体"/>
          <w:b/>
          <w:sz w:val="24"/>
        </w:rPr>
        <w:t>权重系数选择</w:t>
      </w:r>
    </w:p>
    <w:p w14:paraId="752D322D">
      <w:pPr>
        <w:jc w:val="center"/>
      </w:pPr>
      <w:r>
        <w:rPr>
          <w:rFonts w:ascii="宋体" w:hAnsi="宋体"/>
          <w:i/>
          <w:sz w:val="24"/>
        </w:rPr>
        <w:t>本文取ω₁=ω₂=ω₃=1.0，即平等对待各目标。实际应用中可根据需求调整：若重视效率可增大ω₁，若重视平稳可增大ω₂，若希望路径简洁可增大ω₃。</w:t>
      </w:r>
    </w:p>
    <w:p w14:paraId="02CB05D7">
      <w:pPr>
        <w:pStyle w:val="3"/>
        <w:jc w:val="left"/>
      </w:pPr>
      <w:bookmarkStart w:id="40" w:name="_Toc29472"/>
      <w:r>
        <w:rPr>
          <w:rFonts w:ascii="黑体" w:hAnsi="黑体"/>
          <w:b/>
          <w:sz w:val="28"/>
        </w:rPr>
        <w:t>4.1.3 自适应交叉率</w:t>
      </w:r>
      <w:bookmarkEnd w:id="40"/>
    </w:p>
    <w:p w14:paraId="2009C42E">
      <w:r>
        <w:rPr>
          <w:rFonts w:ascii="宋体" w:hAnsi="宋体"/>
          <w:sz w:val="24"/>
        </w:rPr>
        <w:t>传统 GA 使用固定交叉率 P_c，无法适应不同进化阶段和不同个体的需求。本文提出基于个体适应度的自适应交叉率策略：</w:t>
      </w:r>
    </w:p>
    <w:p w14:paraId="4D9F7C5D">
      <w:pPr>
        <w:jc w:val="center"/>
      </w:pPr>
      <w:r>
        <w:rPr>
          <w:rFonts w:ascii="宋体" w:hAnsi="宋体"/>
          <w:i/>
          <w:sz w:val="24"/>
        </w:rPr>
        <w:t>P_c = { P_c^max - (P_c^max-P_c^min)·(f_max-fᵢ)/(f_max-f_avg),  fᵢ&gt;f_avg</w:t>
      </w:r>
    </w:p>
    <w:p w14:paraId="39A8E6EA">
      <w:r>
        <w:rPr>
          <w:rFonts w:ascii="宋体" w:hAnsi="宋体"/>
          <w:sz w:val="24"/>
        </w:rPr>
        <w:t xml:space="preserve">    { P_c^max,                                    fᵢ≤f_avg</w:t>
      </w:r>
    </w:p>
    <w:p w14:paraId="4FCC9601">
      <w:pPr>
        <w:jc w:val="center"/>
      </w:pPr>
      <w:r>
        <w:rPr>
          <w:rFonts w:ascii="宋体" w:hAnsi="宋体"/>
          <w:i/>
          <w:sz w:val="24"/>
        </w:rPr>
        <w:t>其中：fᵢ是当前个体适应度，f_max是种群最大适应度，f_avg是平均适应度。P_c^max=0.9, P_c^min=0.4。</w:t>
      </w:r>
    </w:p>
    <w:p w14:paraId="0AC50D7F">
      <w:r>
        <w:rPr>
          <w:rFonts w:ascii="宋体" w:hAnsi="宋体" w:eastAsia="宋体"/>
          <w:b/>
          <w:sz w:val="24"/>
        </w:rPr>
        <w:t>设计逻辑</w:t>
      </w:r>
      <w:r>
        <w:rPr>
          <w:rFonts w:ascii="宋体" w:hAnsi="宋体" w:eastAsia="宋体"/>
          <w:sz w:val="24"/>
        </w:rPr>
        <w:t>：</w:t>
      </w:r>
    </w:p>
    <w:p w14:paraId="30619373">
      <w:pPr>
        <w:pStyle w:val="18"/>
        <w:rPr>
          <w:color w:val="auto"/>
        </w:rPr>
      </w:pPr>
      <w:r>
        <w:rPr>
          <w:rFonts w:ascii="宋体" w:hAnsi="宋体"/>
          <w:color w:val="auto"/>
          <w:sz w:val="24"/>
        </w:rPr>
        <w:t>- 对于优于平均的个体（fᵢ&gt;f_avg），其交叉率随适应度升高而降低。优良个体携带更多优质基因，应减少交叉以避免破坏</w:t>
      </w:r>
    </w:p>
    <w:p w14:paraId="6296DE60">
      <w:pPr>
        <w:pStyle w:val="18"/>
        <w:rPr>
          <w:color w:val="auto"/>
        </w:rPr>
      </w:pPr>
      <w:r>
        <w:rPr>
          <w:rFonts w:ascii="宋体" w:hAnsi="宋体"/>
          <w:color w:val="auto"/>
          <w:sz w:val="24"/>
        </w:rPr>
        <w:t>- 对于差于平均的个体（fᵢ≤f_avg），给予最高交叉率 P_c^max，鼓励其通过重组改进</w:t>
      </w:r>
    </w:p>
    <w:p w14:paraId="0C237A41">
      <w:pPr>
        <w:pStyle w:val="18"/>
        <w:rPr>
          <w:color w:val="auto"/>
        </w:rPr>
      </w:pPr>
      <w:r>
        <w:rPr>
          <w:rFonts w:ascii="宋体" w:hAnsi="宋体"/>
          <w:color w:val="auto"/>
          <w:sz w:val="24"/>
        </w:rPr>
        <w:t>- 当种群趋同（f_max≈f_avg）时，所有个体的 P_c→P_c^max，增加扰动</w:t>
      </w:r>
    </w:p>
    <w:p w14:paraId="16064D99">
      <w:pPr>
        <w:pStyle w:val="3"/>
        <w:jc w:val="left"/>
      </w:pPr>
      <w:bookmarkStart w:id="41" w:name="_Toc23908"/>
      <w:r>
        <w:rPr>
          <w:rFonts w:ascii="黑体" w:hAnsi="黑体"/>
          <w:b/>
          <w:sz w:val="28"/>
        </w:rPr>
        <w:t>4.1.4 自适应变异率</w:t>
      </w:r>
      <w:bookmarkEnd w:id="41"/>
    </w:p>
    <w:p w14:paraId="1CA69415">
      <w:r>
        <w:rPr>
          <w:rFonts w:ascii="宋体" w:hAnsi="宋体"/>
          <w:sz w:val="24"/>
        </w:rPr>
        <w:t>类似地，自适应变异率定义为：</w:t>
      </w:r>
    </w:p>
    <w:p w14:paraId="155483C1">
      <w:pPr>
        <w:jc w:val="center"/>
      </w:pPr>
      <w:r>
        <w:rPr>
          <w:rFonts w:ascii="宋体" w:hAnsi="宋体"/>
          <w:i/>
          <w:sz w:val="24"/>
        </w:rPr>
        <w:t>P_m = { P_m^min + (P_m^max-P_m^min)·(f_max-fᵢ)/(f_max-f_avg),  fᵢ&gt;f_avg</w:t>
      </w:r>
    </w:p>
    <w:p w14:paraId="61DDF287">
      <w:r>
        <w:rPr>
          <w:rFonts w:ascii="宋体" w:hAnsi="宋体"/>
          <w:sz w:val="24"/>
        </w:rPr>
        <w:t xml:space="preserve">    { P_m^max,                                    fᵢ≤f_avg</w:t>
      </w:r>
    </w:p>
    <w:p w14:paraId="000B5734">
      <w:pPr>
        <w:jc w:val="center"/>
      </w:pPr>
      <w:r>
        <w:rPr>
          <w:rFonts w:ascii="宋体" w:hAnsi="宋体"/>
          <w:i/>
          <w:sz w:val="24"/>
        </w:rPr>
        <w:t>其中 P_m^max=0.5, P_m^min=0.1。变异率的变化趋势与交叉率相反：优良个体应降低变异率保护基因，较差个体应提高变异率探索新解。</w:t>
      </w:r>
    </w:p>
    <w:p w14:paraId="5DB946D2">
      <w:r>
        <w:rPr>
          <w:rFonts w:ascii="宋体" w:hAnsi="宋体" w:eastAsia="宋体"/>
          <w:b/>
          <w:sz w:val="24"/>
        </w:rPr>
        <w:t>停滞打破机制</w:t>
      </w:r>
    </w:p>
    <w:p w14:paraId="0052A679">
      <w:pPr>
        <w:jc w:val="center"/>
      </w:pPr>
      <w:r>
        <w:rPr>
          <w:rFonts w:ascii="宋体" w:hAnsi="宋体"/>
          <w:i/>
          <w:sz w:val="24"/>
        </w:rPr>
        <w:t>当种群适应度差异过小（f_max-f_avg&lt;ε，如ε=10⁻⁶）时，认为种群趋于一致，可能陷入局部最优。此时强制令所有个体的 P_m=P_m^max，通过高强度变异跳出局部最优。</w:t>
      </w:r>
    </w:p>
    <w:p w14:paraId="315E30DD">
      <w:pPr>
        <w:pStyle w:val="3"/>
        <w:jc w:val="left"/>
      </w:pPr>
      <w:bookmarkStart w:id="42" w:name="_Toc14526"/>
      <w:r>
        <w:rPr>
          <w:rFonts w:ascii="黑体" w:hAnsi="黑体"/>
          <w:b/>
          <w:sz w:val="28"/>
        </w:rPr>
        <w:t>4.1.5 精英保留策略</w:t>
      </w:r>
      <w:bookmarkEnd w:id="42"/>
    </w:p>
    <w:p w14:paraId="024F579D">
      <w:r>
        <w:rPr>
          <w:rFonts w:ascii="宋体" w:hAnsi="宋体"/>
          <w:sz w:val="24"/>
        </w:rPr>
        <w:t>为防止进化过程中优良基因丢失，本文采用精英保留策略：每代直接保留适应度最高的 N_e 个个体进入下一代，不参与交叉变异。</w:t>
      </w:r>
    </w:p>
    <w:p w14:paraId="26E18364">
      <w:pPr>
        <w:jc w:val="center"/>
      </w:pPr>
      <w:r>
        <w:rPr>
          <w:rFonts w:ascii="宋体" w:hAnsi="宋体"/>
          <w:i/>
          <w:sz w:val="24"/>
        </w:rPr>
        <w:t>N_e = ⌊η·N_p⌋,  η∈(0.05, 0.2)</w:t>
      </w:r>
    </w:p>
    <w:p w14:paraId="15D0BBBC">
      <w:pPr>
        <w:jc w:val="center"/>
      </w:pPr>
      <w:r>
        <w:rPr>
          <w:rFonts w:ascii="宋体" w:hAnsi="宋体"/>
          <w:i/>
          <w:sz w:val="24"/>
        </w:rPr>
        <w:t>本文取η=0.1，即保留前 10% 的精英。精英保留保证了种群质量的单调不降，配合自适应策略可以实现快速收敛。</w:t>
      </w:r>
    </w:p>
    <w:p w14:paraId="5D154BDF">
      <w:pPr>
        <w:pStyle w:val="3"/>
        <w:jc w:val="left"/>
      </w:pPr>
      <w:bookmarkStart w:id="43" w:name="_Toc10670"/>
      <w:r>
        <w:rPr>
          <w:rFonts w:ascii="黑体" w:hAnsi="黑体"/>
          <w:b/>
          <w:sz w:val="28"/>
        </w:rPr>
        <w:t>4.1.6 选择算子</w:t>
      </w:r>
      <w:bookmarkEnd w:id="43"/>
    </w:p>
    <w:p w14:paraId="0079CA69">
      <w:r>
        <w:rPr>
          <w:rFonts w:ascii="宋体" w:hAnsi="宋体"/>
          <w:sz w:val="24"/>
        </w:rPr>
        <w:t>本文使用 Softmax 选择结合轮盘赌的方式选择父代个体。Softmax 函数将适应度转换为概率：</w:t>
      </w:r>
    </w:p>
    <w:p w14:paraId="613871A0">
      <w:pPr>
        <w:jc w:val="center"/>
      </w:pPr>
      <w:r>
        <w:rPr>
          <w:rFonts w:ascii="宋体" w:hAnsi="宋体"/>
          <w:i/>
          <w:sz w:val="24"/>
        </w:rPr>
        <w:t>pᵢ = exp(Fᵢ) / Σⱼexp(Fⱼ)</w:t>
      </w:r>
    </w:p>
    <w:p w14:paraId="6621C395">
      <w:r>
        <w:rPr>
          <w:rFonts w:ascii="宋体" w:hAnsi="宋体"/>
          <w:sz w:val="24"/>
        </w:rPr>
        <w:t>然后按概率进行轮盘赌选择。Softmax 相比直接比例选择，可以调节选择的压力：温度参数（此处隐含在 F 的缩放中）控制优势个体的选中概率。</w:t>
      </w:r>
    </w:p>
    <w:p w14:paraId="7BFE57A9">
      <w:pPr>
        <w:pStyle w:val="3"/>
        <w:jc w:val="left"/>
      </w:pPr>
      <w:bookmarkStart w:id="44" w:name="_Toc6545"/>
      <w:r>
        <w:rPr>
          <w:rFonts w:ascii="黑体" w:hAnsi="黑体"/>
          <w:b/>
          <w:sz w:val="28"/>
        </w:rPr>
        <w:t>4.2 融合架构设计</w:t>
      </w:r>
      <w:bookmarkEnd w:id="44"/>
    </w:p>
    <w:p w14:paraId="30779542">
      <w:r>
        <w:rPr>
          <w:rFonts w:ascii="宋体" w:hAnsi="宋体"/>
          <w:sz w:val="24"/>
        </w:rPr>
        <w:t>本文提出的融合架构将改进A*算法与自适应 GA 有机结合，充分发挥两者的优势：A*负责快速生成优质初始解，GA 负责全局优化和多目标平衡。</w:t>
      </w:r>
    </w:p>
    <w:p w14:paraId="21E488FA">
      <w:pPr>
        <w:pStyle w:val="3"/>
        <w:jc w:val="left"/>
      </w:pPr>
      <w:bookmarkStart w:id="45" w:name="_Toc24256"/>
      <w:r>
        <w:rPr>
          <w:rFonts w:ascii="黑体" w:hAnsi="黑体"/>
          <w:b/>
          <w:sz w:val="28"/>
        </w:rPr>
        <w:t>4.2.1 总体流程</w:t>
      </w:r>
      <w:bookmarkEnd w:id="45"/>
    </w:p>
    <w:p w14:paraId="6AC36401">
      <w:r>
        <w:rPr>
          <w:rFonts w:ascii="宋体" w:hAnsi="宋体" w:eastAsia="宋体"/>
          <w:b/>
          <w:sz w:val="24"/>
        </w:rPr>
        <w:t>第一阶段 - 改进A*生成初始路径</w:t>
      </w:r>
      <w:r>
        <w:rPr>
          <w:rFonts w:ascii="宋体" w:hAnsi="宋体" w:eastAsia="宋体"/>
          <w:sz w:val="24"/>
        </w:rPr>
        <w:t>：</w:t>
      </w:r>
    </w:p>
    <w:p w14:paraId="0A222170">
      <w:pPr>
        <w:pStyle w:val="18"/>
        <w:jc w:val="center"/>
        <w:rPr>
          <w:color w:val="auto"/>
        </w:rPr>
      </w:pPr>
      <w:r>
        <w:rPr>
          <w:rFonts w:ascii="宋体" w:hAnsi="宋体"/>
          <w:i/>
          <w:color w:val="auto"/>
          <w:sz w:val="24"/>
        </w:rPr>
        <w:t>输入地图 G、起点 s、终点 g，计算障碍物密度ρ和动态权重α。执行改进A*得到初始可行路径 P_initial。该路径质量较高但不一定最优，特别是平滑度可能不理想。</w:t>
      </w:r>
    </w:p>
    <w:p w14:paraId="7C0AB710">
      <w:pPr>
        <w:rPr>
          <w:color w:val="auto"/>
        </w:rPr>
      </w:pPr>
      <w:r>
        <w:rPr>
          <w:rFonts w:ascii="宋体" w:hAnsi="宋体" w:eastAsia="宋体"/>
          <w:b/>
          <w:color w:val="auto"/>
          <w:sz w:val="24"/>
        </w:rPr>
        <w:t>第二阶段 - GA 初始化</w:t>
      </w:r>
      <w:r>
        <w:rPr>
          <w:rFonts w:ascii="宋体" w:hAnsi="宋体" w:eastAsia="宋体"/>
          <w:color w:val="auto"/>
          <w:sz w:val="24"/>
        </w:rPr>
        <w:t>：</w:t>
      </w:r>
    </w:p>
    <w:p w14:paraId="249216B3">
      <w:pPr>
        <w:pStyle w:val="18"/>
        <w:jc w:val="center"/>
        <w:rPr>
          <w:color w:val="auto"/>
        </w:rPr>
      </w:pPr>
      <w:r>
        <w:rPr>
          <w:rFonts w:ascii="宋体" w:hAnsi="宋体"/>
          <w:i/>
          <w:color w:val="auto"/>
          <w:sz w:val="24"/>
        </w:rPr>
        <w:t>以 P_initial为基础，通过改变α值（1.0-2.0）生成 N_p条不同路径组成初始种群。每条路径都经过平滑处理，删除冗余点。</w:t>
      </w:r>
    </w:p>
    <w:p w14:paraId="1488DC2A">
      <w:r>
        <w:rPr>
          <w:rFonts w:ascii="宋体" w:hAnsi="宋体" w:eastAsia="宋体"/>
          <w:b/>
          <w:sz w:val="24"/>
        </w:rPr>
        <w:t>第三阶段 - GA 进化优化</w:t>
      </w:r>
      <w:r>
        <w:rPr>
          <w:rFonts w:ascii="宋体" w:hAnsi="宋体" w:eastAsia="宋体"/>
          <w:sz w:val="24"/>
        </w:rPr>
        <w:t>：</w:t>
      </w:r>
    </w:p>
    <w:p w14:paraId="21AC62F3">
      <w:r>
        <w:rPr>
          <w:rFonts w:ascii="宋体" w:hAnsi="宋体"/>
          <w:sz w:val="24"/>
        </w:rPr>
        <w:t>重复以下过程直到达到最大进化代数 N_gen：</w:t>
      </w:r>
    </w:p>
    <w:p w14:paraId="5C35BCCD">
      <w:r>
        <w:rPr>
          <w:rFonts w:ascii="宋体" w:hAnsi="宋体"/>
          <w:sz w:val="24"/>
        </w:rPr>
        <w:t>a. 计算所有个体的适应度</w:t>
      </w:r>
    </w:p>
    <w:p w14:paraId="41E6232B">
      <w:r>
        <w:rPr>
          <w:rFonts w:ascii="宋体" w:hAnsi="宋体"/>
          <w:sz w:val="24"/>
        </w:rPr>
        <w:t>b. 保留前 N_e 个精英个体</w:t>
      </w:r>
    </w:p>
    <w:p w14:paraId="5A5DB353">
      <w:r>
        <w:rPr>
          <w:rFonts w:ascii="宋体" w:hAnsi="宋体"/>
          <w:sz w:val="24"/>
        </w:rPr>
        <w:t>c. 使用 Softmax+ 轮盘赌选择父代</w:t>
      </w:r>
    </w:p>
    <w:p w14:paraId="145297D6">
      <w:r>
        <w:rPr>
          <w:rFonts w:ascii="宋体" w:hAnsi="宋体"/>
          <w:sz w:val="24"/>
        </w:rPr>
        <w:t>d. 根据自适应 P_c进行交叉操作</w:t>
      </w:r>
    </w:p>
    <w:p w14:paraId="10AA2607">
      <w:r>
        <w:rPr>
          <w:rFonts w:ascii="宋体" w:hAnsi="宋体"/>
          <w:sz w:val="24"/>
        </w:rPr>
        <w:t>e. 根据自适应 P_m进行变异操作</w:t>
      </w:r>
    </w:p>
    <w:p w14:paraId="12A7E1D2">
      <w:r>
        <w:rPr>
          <w:rFonts w:ascii="宋体" w:hAnsi="宋体"/>
          <w:sz w:val="24"/>
        </w:rPr>
        <w:t>f. 对新生成的个体进行路径修复（见 4.3 节）</w:t>
      </w:r>
    </w:p>
    <w:p w14:paraId="6BB7DE54">
      <w:r>
        <w:rPr>
          <w:rFonts w:ascii="宋体" w:hAnsi="宋体"/>
          <w:sz w:val="24"/>
        </w:rPr>
        <w:t>g. 精英 + 新生代组成下一代种群</w:t>
      </w:r>
    </w:p>
    <w:p w14:paraId="2A57B521">
      <w:r>
        <w:rPr>
          <w:rFonts w:ascii="宋体" w:hAnsi="宋体" w:eastAsia="宋体"/>
          <w:b/>
          <w:sz w:val="24"/>
        </w:rPr>
        <w:t>第四阶段 - 输出最优路径</w:t>
      </w:r>
      <w:r>
        <w:rPr>
          <w:rFonts w:ascii="宋体" w:hAnsi="宋体" w:eastAsia="宋体"/>
          <w:sz w:val="24"/>
        </w:rPr>
        <w:t>：</w:t>
      </w:r>
    </w:p>
    <w:p w14:paraId="0C030F51">
      <w:r>
        <w:rPr>
          <w:rFonts w:ascii="宋体" w:hAnsi="宋体"/>
          <w:sz w:val="24"/>
        </w:rPr>
        <w:t>进化结束后，输出适应度最高的个体作为最终路径 P_optimize。</w:t>
      </w:r>
    </w:p>
    <w:p w14:paraId="453A1113">
      <w:pPr>
        <w:pStyle w:val="3"/>
        <w:jc w:val="left"/>
      </w:pPr>
      <w:bookmarkStart w:id="46" w:name="_Toc31195"/>
      <w:r>
        <w:rPr>
          <w:rFonts w:ascii="黑体" w:hAnsi="黑体"/>
          <w:b/>
          <w:sz w:val="28"/>
        </w:rPr>
        <w:t>4.2.2 融合优势分析</w:t>
      </w:r>
      <w:bookmarkEnd w:id="46"/>
    </w:p>
    <w:p w14:paraId="09CA6254">
      <w:r>
        <w:rPr>
          <w:rFonts w:ascii="宋体" w:hAnsi="宋体"/>
          <w:sz w:val="24"/>
        </w:rPr>
        <w:t>融合算法相比单一算法的优势：</w:t>
      </w:r>
    </w:p>
    <w:p w14:paraId="216602B0">
      <w:r>
        <w:rPr>
          <w:rFonts w:ascii="宋体" w:hAnsi="宋体" w:eastAsia="宋体"/>
          <w:b/>
          <w:sz w:val="24"/>
        </w:rPr>
        <w:t>vs 纯 A</w:t>
      </w:r>
      <w:r>
        <w:rPr>
          <w:rFonts w:ascii="宋体" w:hAnsi="宋体" w:eastAsia="宋体"/>
          <w:sz w:val="24"/>
        </w:rPr>
        <w:t>*：GA 的多目标优化能力可以显著改善路径平滑度，同时保持长度接近最优。实验表明，融合后的路径平滑度比纯 A*改善约 40%-60%。</w:t>
      </w:r>
    </w:p>
    <w:p w14:paraId="63630BD7">
      <w:r>
        <w:rPr>
          <w:rFonts w:ascii="宋体" w:hAnsi="宋体" w:eastAsia="宋体"/>
          <w:b/>
          <w:sz w:val="24"/>
        </w:rPr>
        <w:t>vs 纯 GA</w:t>
      </w:r>
      <w:r>
        <w:rPr>
          <w:rFonts w:ascii="宋体" w:hAnsi="宋体" w:eastAsia="宋体"/>
          <w:sz w:val="24"/>
        </w:rPr>
        <w:t>：A*初始化提供了高质量的起点，大大减少了 GA 所需的进化代数。纯 GA 从零开始可能需要 50-100 代才能收敛，而融合方法只需 10-20 代。</w:t>
      </w:r>
    </w:p>
    <w:p w14:paraId="271350F5">
      <w:r>
        <w:rPr>
          <w:rFonts w:ascii="宋体" w:hAnsi="宋体" w:eastAsia="宋体"/>
          <w:b/>
          <w:sz w:val="24"/>
        </w:rPr>
        <w:t>计算效率</w:t>
      </w:r>
      <w:r>
        <w:rPr>
          <w:rFonts w:ascii="宋体" w:hAnsi="宋体" w:eastAsia="宋体"/>
          <w:sz w:val="24"/>
        </w:rPr>
        <w:t>：虽然增加了 GA 优化环节，但由于初始质量好、收敛快，总耗时仍在可接受范围（通常&lt;5 秒），满足离线规划需求。</w:t>
      </w:r>
    </w:p>
    <w:p w14:paraId="5EDD4C31">
      <w:pPr>
        <w:pStyle w:val="3"/>
        <w:jc w:val="left"/>
      </w:pPr>
      <w:bookmarkStart w:id="47" w:name="_Toc11526"/>
      <w:r>
        <w:rPr>
          <w:rFonts w:ascii="黑体" w:hAnsi="黑体"/>
          <w:b/>
          <w:sz w:val="28"/>
        </w:rPr>
        <w:t>4.3 路径修复机制</w:t>
      </w:r>
      <w:bookmarkEnd w:id="47"/>
    </w:p>
    <w:p w14:paraId="4AC7356A">
      <w:r>
        <w:rPr>
          <w:rFonts w:ascii="宋体" w:hAnsi="宋体"/>
          <w:sz w:val="24"/>
        </w:rPr>
        <w:t>在 GA 进化过程中，交叉和变异操作可能产生不可行路径（穿越障碍物或断连）。简单的做法是直接丢弃，但这会浪费计算资源。本文提出积极修复策略：尽量修复不可行个体，使其重新变为可行解。</w:t>
      </w:r>
    </w:p>
    <w:p w14:paraId="42692207">
      <w:pPr>
        <w:pStyle w:val="3"/>
        <w:jc w:val="left"/>
      </w:pPr>
      <w:bookmarkStart w:id="48" w:name="_Toc30910"/>
      <w:r>
        <w:rPr>
          <w:rFonts w:ascii="黑体" w:hAnsi="黑体"/>
          <w:b/>
          <w:sz w:val="28"/>
        </w:rPr>
        <w:t>4.3.1 非法点检测</w:t>
      </w:r>
      <w:bookmarkEnd w:id="48"/>
    </w:p>
    <w:p w14:paraId="2F6CFE4A">
      <w:pPr>
        <w:jc w:val="center"/>
        <w:rPr>
          <w:color w:val="auto"/>
        </w:rPr>
      </w:pPr>
      <w:r>
        <w:rPr>
          <w:rFonts w:ascii="宋体" w:hAnsi="宋体"/>
          <w:i/>
          <w:color w:val="auto"/>
          <w:sz w:val="24"/>
        </w:rPr>
        <w:t>对于路径 Q={q₀,q₁,...,qₖ}，以下情况视为非法：</w:t>
      </w:r>
    </w:p>
    <w:p w14:paraId="272193D0">
      <w:pPr>
        <w:pStyle w:val="18"/>
        <w:rPr>
          <w:color w:val="auto"/>
        </w:rPr>
      </w:pPr>
      <w:r>
        <w:rPr>
          <w:rFonts w:ascii="宋体" w:hAnsi="宋体"/>
          <w:color w:val="auto"/>
          <w:sz w:val="24"/>
        </w:rPr>
        <w:t>(1) 路径点 qᵢ位于障碍物栅格内：grid(qᵢ)=0</w:t>
      </w:r>
    </w:p>
    <w:p w14:paraId="302340D3">
      <w:pPr>
        <w:pStyle w:val="18"/>
        <w:rPr>
          <w:color w:val="auto"/>
        </w:rPr>
      </w:pPr>
      <w:r>
        <w:rPr>
          <w:rFonts w:ascii="宋体" w:hAnsi="宋体"/>
          <w:color w:val="auto"/>
          <w:sz w:val="24"/>
        </w:rPr>
        <w:t>(2) 相邻点连线穿过障碍物：CheckLineOfSight(qᵢ,qᵢ₊₁)=False</w:t>
      </w:r>
    </w:p>
    <w:p w14:paraId="45E8430B">
      <w:r>
        <w:rPr>
          <w:rFonts w:ascii="宋体" w:hAnsi="宋体"/>
          <w:sz w:val="24"/>
        </w:rPr>
        <w:t>收集所有非法点的索引集合 Q_invalid，按从后到前的顺序处理（避免删除操作影响索引）。</w:t>
      </w:r>
    </w:p>
    <w:p w14:paraId="754BFBBA">
      <w:pPr>
        <w:pStyle w:val="3"/>
        <w:jc w:val="left"/>
      </w:pPr>
      <w:bookmarkStart w:id="49" w:name="_Toc19931"/>
      <w:r>
        <w:rPr>
          <w:rFonts w:ascii="黑体" w:hAnsi="黑体"/>
          <w:b/>
          <w:sz w:val="28"/>
        </w:rPr>
        <w:t>4.3.2 A*重连策略（优先）</w:t>
      </w:r>
      <w:bookmarkEnd w:id="49"/>
    </w:p>
    <w:p w14:paraId="26B94F23">
      <w:r>
        <w:rPr>
          <w:rFonts w:ascii="宋体" w:hAnsi="宋体"/>
          <w:sz w:val="24"/>
        </w:rPr>
        <w:t>对于非法点 qᵢ，首先尝试在其前后合法点 qᵢ₋₁和 qᵢ₊₁之间执行局部 A*搜索：</w:t>
      </w:r>
    </w:p>
    <w:p w14:paraId="3E0213E5">
      <w:pPr>
        <w:jc w:val="center"/>
      </w:pPr>
      <w:r>
        <w:rPr>
          <w:rFonts w:ascii="宋体" w:hAnsi="宋体"/>
          <w:i/>
          <w:sz w:val="24"/>
        </w:rPr>
        <w:t>Q'_sub = ImprovedAStar(G, qᵢ₋₁, qᵢ₊₁)</w:t>
      </w:r>
    </w:p>
    <w:p w14:paraId="567B83B4">
      <w:r>
        <w:rPr>
          <w:rFonts w:ascii="宋体" w:hAnsi="宋体"/>
          <w:sz w:val="24"/>
        </w:rPr>
        <w:t>若找到可行子路径 Q'_sub，则用其替换原路径段 qᵢ₋₁→qᵢ→qᵢ₊₁。由于是局部搜索，范围小，速度很快。</w:t>
      </w:r>
    </w:p>
    <w:p w14:paraId="5C5D78BD">
      <w:r>
        <w:rPr>
          <w:rFonts w:ascii="宋体" w:hAnsi="宋体" w:eastAsia="宋体"/>
          <w:b/>
          <w:sz w:val="24"/>
        </w:rPr>
        <w:t>优势</w:t>
      </w:r>
      <w:r>
        <w:rPr>
          <w:rFonts w:ascii="宋体" w:hAnsi="宋体" w:eastAsia="宋体"/>
          <w:sz w:val="24"/>
        </w:rPr>
        <w:t>：A*重连可以找到严格可行的替代路径，保证修复成功率。且重连路径通常质量较好（因为是优化搜索的结果）。</w:t>
      </w:r>
    </w:p>
    <w:p w14:paraId="5CE74A20">
      <w:pPr>
        <w:pStyle w:val="3"/>
        <w:jc w:val="left"/>
      </w:pPr>
      <w:bookmarkStart w:id="50" w:name="_Toc11751"/>
      <w:r>
        <w:rPr>
          <w:rFonts w:ascii="黑体" w:hAnsi="黑体"/>
          <w:b/>
          <w:sz w:val="28"/>
        </w:rPr>
        <w:t>4.3.3 替代点搜索（备选）</w:t>
      </w:r>
      <w:bookmarkEnd w:id="50"/>
    </w:p>
    <w:p w14:paraId="06CB0C40">
      <w:r>
        <w:rPr>
          <w:rFonts w:ascii="宋体" w:hAnsi="宋体"/>
          <w:sz w:val="24"/>
        </w:rPr>
        <w:t>若 A*重连失败（例如 qᵢ₋₁和 qᵢ₊₁被完全隔离），则在 qᵢ的邻域内寻找替代点。具体步骤：</w:t>
      </w:r>
    </w:p>
    <w:p w14:paraId="4818BFCF">
      <w:pPr>
        <w:pStyle w:val="18"/>
        <w:rPr>
          <w:color w:val="auto"/>
        </w:rPr>
      </w:pPr>
      <w:r>
        <w:rPr>
          <w:rFonts w:ascii="宋体" w:hAnsi="宋体"/>
          <w:color w:val="auto"/>
          <w:sz w:val="24"/>
        </w:rPr>
        <w:t>(1) 定义搜索邻域 B(qᵢ,r)，是以 qᵢ为中心、r 为半径的方形区域（如 r=5）</w:t>
      </w:r>
    </w:p>
    <w:p w14:paraId="4784B7B1">
      <w:pPr>
        <w:pStyle w:val="18"/>
        <w:rPr>
          <w:color w:val="auto"/>
        </w:rPr>
      </w:pPr>
      <w:r>
        <w:rPr>
          <w:rFonts w:ascii="宋体" w:hAnsi="宋体"/>
          <w:color w:val="auto"/>
          <w:sz w:val="24"/>
        </w:rPr>
        <w:t>(2) 遍历邻域内所有栅格点 q'，检查是否满足：</w:t>
      </w:r>
    </w:p>
    <w:p w14:paraId="6B1DE7DA">
      <w:pPr>
        <w:pStyle w:val="18"/>
        <w:jc w:val="center"/>
        <w:rPr>
          <w:color w:val="auto"/>
        </w:rPr>
      </w:pPr>
      <w:r>
        <w:rPr>
          <w:rFonts w:ascii="Times New Roman" w:hAnsi="Times New Roman"/>
          <w:i/>
          <w:color w:val="auto"/>
          <w:sz w:val="24"/>
        </w:rPr>
        <w:t xml:space="preserve">    a. q'是自由空间：grid(q')=1</w:t>
      </w:r>
    </w:p>
    <w:p w14:paraId="3685D3EC">
      <w:pPr>
        <w:pStyle w:val="18"/>
        <w:jc w:val="center"/>
        <w:rPr>
          <w:color w:val="auto"/>
        </w:rPr>
      </w:pPr>
      <w:r>
        <w:rPr>
          <w:rFonts w:ascii="Times New Roman" w:hAnsi="Times New Roman"/>
          <w:i/>
          <w:color w:val="auto"/>
          <w:sz w:val="24"/>
        </w:rPr>
        <w:t xml:space="preserve">    b. q'与 qᵢ₋₁直线可达：CheckLineOfSight(qᵢ₋₁,q')=True</w:t>
      </w:r>
    </w:p>
    <w:p w14:paraId="7A1D774F">
      <w:pPr>
        <w:pStyle w:val="18"/>
        <w:jc w:val="center"/>
        <w:rPr>
          <w:color w:val="auto"/>
        </w:rPr>
      </w:pPr>
      <w:r>
        <w:rPr>
          <w:rFonts w:ascii="Times New Roman" w:hAnsi="Times New Roman"/>
          <w:i/>
          <w:color w:val="auto"/>
          <w:sz w:val="24"/>
        </w:rPr>
        <w:t xml:space="preserve">    c. q'与 qᵢ₊₁直线可达：CheckLineOfSight(q',qᵢ₊₁)=True</w:t>
      </w:r>
    </w:p>
    <w:p w14:paraId="2C579AD1">
      <w:pPr>
        <w:pStyle w:val="18"/>
        <w:rPr>
          <w:color w:val="auto"/>
        </w:rPr>
      </w:pPr>
      <w:r>
        <w:rPr>
          <w:rFonts w:ascii="宋体" w:hAnsi="宋体"/>
          <w:color w:val="auto"/>
          <w:sz w:val="24"/>
        </w:rPr>
        <w:t>(3) 在所有满足条件的 q'中，选择距离 qᵢ最近的点作为替代</w:t>
      </w:r>
    </w:p>
    <w:p w14:paraId="6DFFCB57">
      <w:r>
        <w:rPr>
          <w:rFonts w:ascii="宋体" w:hAnsi="宋体"/>
          <w:sz w:val="24"/>
        </w:rPr>
        <w:t>替代点搜索的本质是"绕路"：既然直线路径不通，就找一个附近的可行点绕行。虽然可能增加路径长度，但保证了可行性。</w:t>
      </w:r>
    </w:p>
    <w:p w14:paraId="755A76E7">
      <w:pPr>
        <w:pStyle w:val="3"/>
        <w:jc w:val="left"/>
      </w:pPr>
      <w:bookmarkStart w:id="51" w:name="_Toc5897"/>
      <w:r>
        <w:rPr>
          <w:rFonts w:ascii="黑体" w:hAnsi="黑体"/>
          <w:b/>
          <w:sz w:val="28"/>
        </w:rPr>
        <w:t>4.3.4 递归修复与终止</w:t>
      </w:r>
      <w:bookmarkEnd w:id="51"/>
    </w:p>
    <w:p w14:paraId="52EA866D">
      <w:r>
        <w:rPr>
          <w:rFonts w:ascii="宋体" w:hAnsi="宋体"/>
          <w:sz w:val="24"/>
        </w:rPr>
        <w:t>修复过程可能产生新的非法点（特别是替代点搜索），因此需要递归执行。设置最大修复次数（如 10 次），超过限制仍未修复成功则放弃该个体。</w:t>
      </w:r>
    </w:p>
    <w:p w14:paraId="4D776579">
      <w:r>
        <w:rPr>
          <w:rFonts w:ascii="宋体" w:hAnsi="宋体"/>
          <w:sz w:val="24"/>
        </w:rPr>
        <w:t>修复完成后，验证整条路径的连通性：依次检查所有相邻点对是否直线可达。只有完全连通的路径才被接受为可行解。</w:t>
      </w:r>
    </w:p>
    <w:p w14:paraId="18F6DE72">
      <w:pPr>
        <w:pStyle w:val="3"/>
        <w:jc w:val="left"/>
      </w:pPr>
      <w:bookmarkStart w:id="52" w:name="_Toc2432"/>
      <w:r>
        <w:rPr>
          <w:rFonts w:ascii="黑体" w:hAnsi="黑体"/>
          <w:b/>
          <w:sz w:val="28"/>
        </w:rPr>
        <w:t>4.3.5 修复效果评估</w:t>
      </w:r>
      <w:bookmarkEnd w:id="52"/>
    </w:p>
    <w:p w14:paraId="034E89E7">
      <w:r>
        <w:rPr>
          <w:rFonts w:ascii="宋体" w:hAnsi="宋体"/>
          <w:sz w:val="24"/>
        </w:rPr>
        <w:t>路径修复机制的效果：</w:t>
      </w:r>
    </w:p>
    <w:p w14:paraId="4FFAB031">
      <w:pPr>
        <w:pStyle w:val="18"/>
        <w:rPr>
          <w:color w:val="auto"/>
        </w:rPr>
      </w:pPr>
      <w:r>
        <w:rPr>
          <w:rFonts w:ascii="宋体" w:hAnsi="宋体"/>
          <w:color w:val="auto"/>
          <w:sz w:val="24"/>
        </w:rPr>
        <w:t>① 提高种群利用率：原本要丢弃的不可行个体经修复后可继续使用，相当于增大了有效种群规模</w:t>
      </w:r>
    </w:p>
    <w:p w14:paraId="1BFBF103">
      <w:pPr>
        <w:pStyle w:val="18"/>
        <w:rPr>
          <w:color w:val="auto"/>
        </w:rPr>
      </w:pPr>
      <w:r>
        <w:rPr>
          <w:rFonts w:ascii="宋体" w:hAnsi="宋体"/>
          <w:color w:val="auto"/>
          <w:sz w:val="24"/>
        </w:rPr>
        <w:t>② 增加多样性：修复过程引入了新的路径结构，可能发现未经探索的优质解</w:t>
      </w:r>
    </w:p>
    <w:p w14:paraId="0D6E2C96">
      <w:pPr>
        <w:pStyle w:val="18"/>
        <w:rPr>
          <w:color w:val="auto"/>
        </w:rPr>
      </w:pPr>
      <w:r>
        <w:rPr>
          <w:rFonts w:ascii="宋体" w:hAnsi="宋体"/>
          <w:color w:val="auto"/>
          <w:sz w:val="24"/>
        </w:rPr>
        <w:t>③ 保证收敛：每一代都有足够多的可行个体，确保进化方向正确</w:t>
      </w:r>
    </w:p>
    <w:p w14:paraId="596C5EE5">
      <w:r>
        <w:rPr>
          <w:rFonts w:ascii="宋体" w:hAnsi="宋体"/>
          <w:sz w:val="24"/>
        </w:rPr>
        <w:t>实验统计表明，加入修复机制后，GA 的有效个体比例从约 60% 提升到 85% 以上，收敛速度提高约 30%。</w:t>
      </w:r>
    </w:p>
    <w:p w14:paraId="0619DE33">
      <w:pPr>
        <w:pStyle w:val="2"/>
        <w:bidi w:val="0"/>
        <w:rPr>
          <w:rFonts w:hint="eastAsia" w:ascii="黑体" w:hAnsi="黑体" w:eastAsia="黑体" w:cs="黑体"/>
          <w:sz w:val="32"/>
          <w:szCs w:val="32"/>
        </w:rPr>
      </w:pPr>
      <w:bookmarkStart w:id="53" w:name="_Toc21932"/>
    </w:p>
    <w:p w14:paraId="6BC03627">
      <w:pPr>
        <w:pStyle w:val="2"/>
        <w:bidi w:val="0"/>
        <w:rPr>
          <w:rFonts w:hint="eastAsia" w:ascii="黑体" w:hAnsi="黑体" w:eastAsia="黑体" w:cs="黑体"/>
          <w:sz w:val="32"/>
          <w:szCs w:val="32"/>
        </w:rPr>
      </w:pPr>
    </w:p>
    <w:bookmarkEnd w:id="53"/>
    <w:p w14:paraId="5E876605">
      <w:pPr>
        <w:pStyle w:val="2"/>
        <w:spacing w:before="360" w:after="240"/>
        <w:jc w:val="center"/>
      </w:pPr>
      <w:bookmarkStart w:id="54" w:name="_Toc2933"/>
      <w:r>
        <w:rPr>
          <w:rFonts w:ascii="黑体" w:hAnsi="黑体" w:eastAsia="黑体" w:cs="黑体"/>
          <w:b/>
          <w:bCs/>
          <w:sz w:val="32"/>
          <w:szCs w:val="32"/>
        </w:rPr>
        <w:t>第五章 仿真实验与结果分析</w:t>
      </w:r>
      <w:bookmarkEnd w:id="54"/>
    </w:p>
    <w:p w14:paraId="499A37FB">
      <w:pPr>
        <w:pStyle w:val="3"/>
        <w:spacing w:before="240" w:after="180"/>
        <w:jc w:val="left"/>
      </w:pPr>
      <w:bookmarkStart w:id="55" w:name="_Toc4274"/>
      <w:r>
        <w:rPr>
          <w:rFonts w:ascii="黑体" w:hAnsi="黑体" w:eastAsia="黑体" w:cs="黑体"/>
          <w:b/>
          <w:bCs/>
          <w:sz w:val="24"/>
          <w:szCs w:val="24"/>
        </w:rPr>
        <w:t>5.1 实验环境与参数设置</w:t>
      </w:r>
      <w:bookmarkEnd w:id="55"/>
    </w:p>
    <w:p w14:paraId="24B92ED9">
      <w:pPr>
        <w:spacing w:before="60" w:after="60" w:line="360" w:lineRule="auto"/>
        <w:ind w:firstLine="480"/>
        <w:jc w:val="both"/>
      </w:pPr>
      <w:r>
        <w:rPr>
          <w:rFonts w:ascii="宋体" w:hAnsi="宋体" w:eastAsia="宋体" w:cs="宋体"/>
          <w:sz w:val="24"/>
          <w:szCs w:val="24"/>
        </w:rPr>
        <w:t>为了验证本文所提融合改进A*算法与自适应遗传算法的路径规划方法的有效性，本章设计了五阶段仿真实验，在统一的实验平台和测试条件下，对所提算法与多种基准算法进行系统对比分析。</w:t>
      </w:r>
    </w:p>
    <w:p w14:paraId="71FC6ADD">
      <w:pPr>
        <w:pStyle w:val="4"/>
        <w:spacing w:before="180" w:after="120"/>
        <w:jc w:val="left"/>
      </w:pPr>
      <w:bookmarkStart w:id="56" w:name="_Toc23064"/>
      <w:r>
        <w:rPr>
          <w:rFonts w:ascii="黑体" w:hAnsi="黑体" w:eastAsia="黑体" w:cs="黑体"/>
          <w:sz w:val="24"/>
          <w:szCs w:val="24"/>
        </w:rPr>
        <w:t>5.1.1 实验平台</w:t>
      </w:r>
      <w:bookmarkEnd w:id="56"/>
    </w:p>
    <w:p w14:paraId="5B423A68">
      <w:pPr>
        <w:spacing w:before="60" w:after="60" w:line="360" w:lineRule="auto"/>
        <w:ind w:firstLine="480"/>
        <w:jc w:val="both"/>
      </w:pPr>
      <w:r>
        <w:rPr>
          <w:rFonts w:ascii="宋体" w:hAnsi="宋体" w:eastAsia="宋体" w:cs="宋体"/>
          <w:sz w:val="24"/>
          <w:szCs w:val="24"/>
        </w:rPr>
        <w:t>实验在以下软硬件环境中进行：操作系统为Windows 11，编程语言为Python 3.12，路径搜索算法（A*、Dijkstra、JPS）和遗传算法均采用Python实现。实验地图为一张1600×1600像素的真实二维栅格地图（map.bytes），每个像素对应一个栅格单元，白色表示自由空间（可通行），黑色表示障碍物（不可通行）。经计算，该地图的障碍物密度ρ=0.1927，属于中等复杂度环境。</w:t>
      </w:r>
    </w:p>
    <w:p w14:paraId="47D255E6">
      <w:pPr>
        <w:pStyle w:val="4"/>
        <w:spacing w:before="180" w:after="120"/>
        <w:jc w:val="left"/>
      </w:pPr>
      <w:bookmarkStart w:id="57" w:name="_Toc17218"/>
      <w:r>
        <w:rPr>
          <w:rFonts w:ascii="黑体" w:hAnsi="黑体" w:eastAsia="黑体" w:cs="黑体"/>
          <w:sz w:val="24"/>
          <w:szCs w:val="24"/>
        </w:rPr>
        <w:t>5.1.2 算法参数设置</w:t>
      </w:r>
      <w:bookmarkEnd w:id="57"/>
    </w:p>
    <w:p w14:paraId="08C9F706">
      <w:pPr>
        <w:spacing w:before="60" w:after="60" w:line="360" w:lineRule="auto"/>
        <w:ind w:firstLine="480"/>
        <w:jc w:val="both"/>
      </w:pPr>
      <w:r>
        <w:rPr>
          <w:rFonts w:ascii="宋体" w:hAnsi="宋体" w:eastAsia="宋体" w:cs="宋体"/>
          <w:sz w:val="24"/>
          <w:szCs w:val="24"/>
        </w:rPr>
        <w:t>改进A*算法参数：根据障碍物密度ρ=0.1927，计算得到动态权重α(ρ)=1+2×0.1927/(1+0.1927²)≈1.3717。启发式函数采用曼哈顿距离，搜索采用8邻域扩展模式。</w:t>
      </w:r>
    </w:p>
    <w:p w14:paraId="21F20258">
      <w:pPr>
        <w:spacing w:before="60" w:after="60" w:line="360" w:lineRule="auto"/>
        <w:ind w:firstLine="480"/>
        <w:jc w:val="both"/>
      </w:pPr>
      <w:r>
        <w:rPr>
          <w:rFonts w:ascii="宋体" w:hAnsi="宋体" w:eastAsia="宋体" w:cs="宋体"/>
          <w:sz w:val="24"/>
          <w:szCs w:val="24"/>
        </w:rPr>
        <w:t>自适应遗传算法参数：种群大小Np=10，最大进化代数Ngen=20，精英保留比例η=0.1（即保留1个精英个体），自适应交叉率范围Pc∈[0.4, 0.9]，自适应变异率范围Pm∈[0.1, 0.5]。种群初始化时，α在[1.0, 2.0]范围内随机取值，生成多条不同的初始路径。</w:t>
      </w:r>
    </w:p>
    <w:p w14:paraId="7F2D192C">
      <w:pPr>
        <w:pStyle w:val="4"/>
        <w:spacing w:before="180" w:after="120"/>
        <w:jc w:val="left"/>
      </w:pPr>
      <w:bookmarkStart w:id="58" w:name="_Toc1445"/>
      <w:r>
        <w:rPr>
          <w:rFonts w:ascii="黑体" w:hAnsi="黑体" w:eastAsia="黑体" w:cs="黑体"/>
          <w:sz w:val="24"/>
          <w:szCs w:val="24"/>
        </w:rPr>
        <w:t>5.1.3 测试用例设计</w:t>
      </w:r>
      <w:bookmarkEnd w:id="58"/>
    </w:p>
    <w:p w14:paraId="53743139">
      <w:pPr>
        <w:spacing w:before="60" w:after="60" w:line="360" w:lineRule="auto"/>
        <w:ind w:firstLine="480"/>
        <w:jc w:val="both"/>
      </w:pPr>
      <w:r>
        <w:rPr>
          <w:rFonts w:ascii="宋体" w:hAnsi="宋体" w:eastAsia="宋体" w:cs="宋体"/>
          <w:sz w:val="24"/>
          <w:szCs w:val="24"/>
        </w:rPr>
        <w:t>为全面验证算法在不同距离场景下的性能，设计了三组测试用例：用例1（短距离）——起点(375, 375)至终点(497, 500)，直线距离约172个栅格；用例2（中距离）——起点(300, 301)至终点(1200, 1200)，直线距离约1272个栅格；用例3（长距离）——起点(412, 118)至终点(1382, 1490)，直线距离约1618个栅格。三组用例覆盖了短、中、长三种典型规划距离，保证了实验结果的全面性和代表性。</w:t>
      </w:r>
    </w:p>
    <w:p w14:paraId="2B1318C6">
      <w:pPr>
        <w:pStyle w:val="3"/>
        <w:spacing w:before="240" w:after="180"/>
        <w:jc w:val="left"/>
      </w:pPr>
      <w:bookmarkStart w:id="59" w:name="_Toc6924"/>
      <w:r>
        <w:rPr>
          <w:rFonts w:ascii="黑体" w:hAnsi="黑体" w:eastAsia="黑体" w:cs="黑体"/>
          <w:b/>
          <w:bCs/>
          <w:sz w:val="24"/>
          <w:szCs w:val="24"/>
        </w:rPr>
        <w:t>5.2 评价指标体系</w:t>
      </w:r>
      <w:bookmarkEnd w:id="59"/>
    </w:p>
    <w:p w14:paraId="41C9E025">
      <w:pPr>
        <w:spacing w:before="60" w:after="60" w:line="360" w:lineRule="auto"/>
        <w:ind w:firstLine="480"/>
        <w:jc w:val="both"/>
      </w:pPr>
      <w:r>
        <w:rPr>
          <w:rFonts w:ascii="宋体" w:hAnsi="宋体" w:eastAsia="宋体" w:cs="宋体"/>
          <w:sz w:val="24"/>
          <w:szCs w:val="24"/>
        </w:rPr>
        <w:t>为系统评价各算法的路径规划性能，本文建立了包含五项核心指标的评价体系：</w:t>
      </w:r>
    </w:p>
    <w:p w14:paraId="532F64C3">
      <w:pPr>
        <w:spacing w:before="60" w:after="60" w:line="360" w:lineRule="auto"/>
        <w:ind w:firstLine="480"/>
        <w:jc w:val="both"/>
      </w:pPr>
      <w:r>
        <w:rPr>
          <w:rFonts w:ascii="宋体" w:hAnsi="宋体" w:eastAsia="宋体" w:cs="宋体"/>
          <w:sz w:val="24"/>
          <w:szCs w:val="24"/>
        </w:rPr>
        <w:t>（1）路径长度L：定义为相邻路径点欧氏距离之和L=Σd(Xi, Xi+1)，反映路径的经济性。L值越小，机器人行驶距离越短，能耗越低。</w:t>
      </w:r>
    </w:p>
    <w:p w14:paraId="6853CF6F">
      <w:pPr>
        <w:spacing w:before="60" w:after="60" w:line="360" w:lineRule="auto"/>
        <w:ind w:firstLine="480"/>
        <w:jc w:val="both"/>
      </w:pPr>
      <w:r>
        <w:rPr>
          <w:rFonts w:ascii="宋体" w:hAnsi="宋体" w:eastAsia="宋体" w:cs="宋体"/>
          <w:sz w:val="24"/>
          <w:szCs w:val="24"/>
        </w:rPr>
        <w:t>（2）路径平滑度S：定义为二阶差分范数之和S=Σ‖(Xi-Xi-1)-(Xi-1-Xi-2)‖，反映路径的弯曲程度。S值越小，路径越平滑，机器人行驶越稳定。</w:t>
      </w:r>
    </w:p>
    <w:p w14:paraId="722DCD33">
      <w:pPr>
        <w:spacing w:before="60" w:after="60" w:line="360" w:lineRule="auto"/>
        <w:ind w:firstLine="480"/>
        <w:jc w:val="both"/>
      </w:pPr>
      <w:r>
        <w:rPr>
          <w:rFonts w:ascii="宋体" w:hAnsi="宋体" w:eastAsia="宋体" w:cs="宋体"/>
          <w:sz w:val="24"/>
          <w:szCs w:val="24"/>
        </w:rPr>
        <w:t>（3）转折点数T：相邻路径段夹角大于30°的路径点个数。转折点越少，路径越接近直线，控制复杂度越低。</w:t>
      </w:r>
    </w:p>
    <w:p w14:paraId="4767CB0F">
      <w:pPr>
        <w:spacing w:before="60" w:after="60" w:line="360" w:lineRule="auto"/>
        <w:ind w:firstLine="480"/>
        <w:jc w:val="both"/>
      </w:pPr>
      <w:r>
        <w:rPr>
          <w:rFonts w:ascii="宋体" w:hAnsi="宋体" w:eastAsia="宋体" w:cs="宋体"/>
          <w:sz w:val="24"/>
          <w:szCs w:val="24"/>
        </w:rPr>
        <w:t>（4）规划耗时time：从输入起终点到输出完整路径的总时间（秒）。耗时反映算法的计算效率，是评价实时性的重要依据。</w:t>
      </w:r>
    </w:p>
    <w:p w14:paraId="717F6BD8">
      <w:pPr>
        <w:spacing w:before="60" w:after="60" w:line="360" w:lineRule="auto"/>
        <w:ind w:firstLine="480"/>
        <w:jc w:val="both"/>
      </w:pPr>
      <w:r>
        <w:rPr>
          <w:rFonts w:ascii="宋体" w:hAnsi="宋体" w:eastAsia="宋体" w:cs="宋体"/>
          <w:sz w:val="24"/>
          <w:szCs w:val="24"/>
        </w:rPr>
        <w:t>（5）路径有效性valid：验证路径中相邻点间是否均无碰撞。有效路径是路径规划的基本要求，所有算法输出均需满足。</w:t>
      </w:r>
    </w:p>
    <w:p w14:paraId="47053A1F">
      <w:pPr>
        <w:pStyle w:val="3"/>
        <w:spacing w:before="240" w:after="180"/>
        <w:jc w:val="left"/>
      </w:pPr>
      <w:bookmarkStart w:id="60" w:name="_Toc662"/>
      <w:r>
        <w:rPr>
          <w:rFonts w:ascii="黑体" w:hAnsi="黑体" w:eastAsia="黑体" w:cs="黑体"/>
          <w:b/>
          <w:bCs/>
          <w:sz w:val="24"/>
          <w:szCs w:val="24"/>
        </w:rPr>
        <w:t>5.3 阶段一：基础路径算法对比实验</w:t>
      </w:r>
      <w:bookmarkEnd w:id="60"/>
    </w:p>
    <w:p w14:paraId="64F2F562">
      <w:pPr>
        <w:spacing w:before="60" w:after="60" w:line="360" w:lineRule="auto"/>
        <w:ind w:firstLine="480"/>
        <w:jc w:val="both"/>
      </w:pPr>
      <w:r>
        <w:rPr>
          <w:rFonts w:ascii="宋体" w:hAnsi="宋体" w:eastAsia="宋体" w:cs="宋体"/>
          <w:sz w:val="24"/>
          <w:szCs w:val="24"/>
        </w:rPr>
        <w:t>本阶段对Standard A*、Improved A*和Dijkstra三种基础路径规划算法进行对比测试，旨在验证改进A*算法在搜索效率方面的提升效果。三种算法在相同地图和起终点条件下运行，输出路径长度、平滑度、转折点数、结点数和耗时等指标。</w:t>
      </w:r>
    </w:p>
    <w:p w14:paraId="75D9403E">
      <w:pPr>
        <w:spacing w:before="120" w:after="60"/>
        <w:jc w:val="center"/>
      </w:pPr>
      <w:r>
        <w:rPr>
          <w:rFonts w:ascii="黑体" w:hAnsi="黑体" w:eastAsia="黑体" w:cs="黑体"/>
          <w:b/>
          <w:bCs/>
          <w:sz w:val="24"/>
          <w:szCs w:val="24"/>
        </w:rPr>
        <w:t>表5-1 阶段一：基础路径算法对比结果</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94"/>
        <w:gridCol w:w="1495"/>
        <w:gridCol w:w="1096"/>
        <w:gridCol w:w="1097"/>
        <w:gridCol w:w="1096"/>
        <w:gridCol w:w="1095"/>
        <w:gridCol w:w="1353"/>
      </w:tblGrid>
      <w:tr w14:paraId="5CD20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shd w:val="clear" w:color="auto" w:fill="D9E2F3"/>
          </w:tcPr>
          <w:p w14:paraId="3943B125">
            <w:pPr>
              <w:spacing w:before="20" w:after="20"/>
              <w:jc w:val="center"/>
            </w:pPr>
            <w:r>
              <w:rPr>
                <w:rFonts w:ascii="宋体" w:hAnsi="宋体" w:eastAsia="宋体" w:cs="宋体"/>
                <w:b/>
                <w:bCs/>
                <w:sz w:val="18"/>
                <w:szCs w:val="18"/>
              </w:rPr>
              <w:t>用例</w:t>
            </w:r>
          </w:p>
        </w:tc>
        <w:tc>
          <w:tcPr>
            <w:tcW w:w="1500" w:type="dxa"/>
            <w:tcBorders>
              <w:top w:val="single" w:color="000000" w:sz="0" w:space="0"/>
              <w:left w:val="single" w:color="000000" w:sz="0" w:space="0"/>
              <w:bottom w:val="single" w:color="000000" w:sz="0" w:space="0"/>
              <w:right w:val="single" w:color="000000" w:sz="0" w:space="0"/>
            </w:tcBorders>
            <w:shd w:val="clear" w:color="auto" w:fill="D9E2F3"/>
          </w:tcPr>
          <w:p w14:paraId="0D22BF68">
            <w:pPr>
              <w:spacing w:before="20" w:after="20"/>
              <w:jc w:val="center"/>
            </w:pPr>
            <w:r>
              <w:rPr>
                <w:rFonts w:ascii="宋体" w:hAnsi="宋体" w:eastAsia="宋体" w:cs="宋体"/>
                <w:b/>
                <w:bCs/>
                <w:sz w:val="18"/>
                <w:szCs w:val="18"/>
              </w:rPr>
              <w:t>算法</w:t>
            </w:r>
          </w:p>
        </w:tc>
        <w:tc>
          <w:tcPr>
            <w:tcW w:w="1100" w:type="dxa"/>
            <w:tcBorders>
              <w:top w:val="single" w:color="000000" w:sz="0" w:space="0"/>
              <w:left w:val="single" w:color="000000" w:sz="0" w:space="0"/>
              <w:bottom w:val="single" w:color="000000" w:sz="0" w:space="0"/>
              <w:right w:val="single" w:color="000000" w:sz="0" w:space="0"/>
            </w:tcBorders>
            <w:shd w:val="clear" w:color="auto" w:fill="D9E2F3"/>
          </w:tcPr>
          <w:p w14:paraId="48F9216F">
            <w:pPr>
              <w:spacing w:before="20" w:after="20"/>
              <w:jc w:val="center"/>
            </w:pPr>
            <w:r>
              <w:rPr>
                <w:rFonts w:ascii="宋体" w:hAnsi="宋体" w:eastAsia="宋体" w:cs="宋体"/>
                <w:b/>
                <w:bCs/>
                <w:sz w:val="18"/>
                <w:szCs w:val="18"/>
              </w:rPr>
              <w:t>耗时/s</w:t>
            </w:r>
          </w:p>
        </w:tc>
        <w:tc>
          <w:tcPr>
            <w:tcW w:w="1100" w:type="dxa"/>
            <w:tcBorders>
              <w:top w:val="single" w:color="000000" w:sz="0" w:space="0"/>
              <w:left w:val="single" w:color="000000" w:sz="0" w:space="0"/>
              <w:bottom w:val="single" w:color="000000" w:sz="0" w:space="0"/>
              <w:right w:val="single" w:color="000000" w:sz="0" w:space="0"/>
            </w:tcBorders>
            <w:shd w:val="clear" w:color="auto" w:fill="D9E2F3"/>
          </w:tcPr>
          <w:p w14:paraId="1195138B">
            <w:pPr>
              <w:spacing w:before="20" w:after="20"/>
              <w:jc w:val="center"/>
            </w:pPr>
            <w:r>
              <w:rPr>
                <w:rFonts w:ascii="宋体" w:hAnsi="宋体" w:eastAsia="宋体" w:cs="宋体"/>
                <w:b/>
                <w:bCs/>
                <w:sz w:val="18"/>
                <w:szCs w:val="18"/>
              </w:rPr>
              <w:t>长度L</w:t>
            </w:r>
          </w:p>
        </w:tc>
        <w:tc>
          <w:tcPr>
            <w:tcW w:w="1100" w:type="dxa"/>
            <w:tcBorders>
              <w:top w:val="single" w:color="000000" w:sz="0" w:space="0"/>
              <w:left w:val="single" w:color="000000" w:sz="0" w:space="0"/>
              <w:bottom w:val="single" w:color="000000" w:sz="0" w:space="0"/>
              <w:right w:val="single" w:color="000000" w:sz="0" w:space="0"/>
            </w:tcBorders>
            <w:shd w:val="clear" w:color="auto" w:fill="D9E2F3"/>
          </w:tcPr>
          <w:p w14:paraId="6F713D92">
            <w:pPr>
              <w:spacing w:before="20" w:after="20"/>
              <w:jc w:val="center"/>
            </w:pPr>
            <w:r>
              <w:rPr>
                <w:rFonts w:ascii="宋体" w:hAnsi="宋体" w:eastAsia="宋体" w:cs="宋体"/>
                <w:b/>
                <w:bCs/>
                <w:sz w:val="18"/>
                <w:szCs w:val="18"/>
              </w:rPr>
              <w:t>平滑度S</w:t>
            </w:r>
          </w:p>
        </w:tc>
        <w:tc>
          <w:tcPr>
            <w:tcW w:w="1100" w:type="dxa"/>
            <w:tcBorders>
              <w:top w:val="single" w:color="000000" w:sz="0" w:space="0"/>
              <w:left w:val="single" w:color="000000" w:sz="0" w:space="0"/>
              <w:bottom w:val="single" w:color="000000" w:sz="0" w:space="0"/>
              <w:right w:val="single" w:color="000000" w:sz="0" w:space="0"/>
            </w:tcBorders>
            <w:shd w:val="clear" w:color="auto" w:fill="D9E2F3"/>
          </w:tcPr>
          <w:p w14:paraId="3B73108A">
            <w:pPr>
              <w:spacing w:before="20" w:after="20"/>
              <w:jc w:val="center"/>
            </w:pPr>
            <w:r>
              <w:rPr>
                <w:rFonts w:ascii="宋体" w:hAnsi="宋体" w:eastAsia="宋体" w:cs="宋体"/>
                <w:b/>
                <w:bCs/>
                <w:sz w:val="18"/>
                <w:szCs w:val="18"/>
              </w:rPr>
              <w:t>转折T</w:t>
            </w:r>
          </w:p>
        </w:tc>
        <w:tc>
          <w:tcPr>
            <w:tcW w:w="1360" w:type="dxa"/>
            <w:tcBorders>
              <w:top w:val="single" w:color="000000" w:sz="0" w:space="0"/>
              <w:left w:val="single" w:color="000000" w:sz="0" w:space="0"/>
              <w:bottom w:val="single" w:color="000000" w:sz="0" w:space="0"/>
              <w:right w:val="single" w:color="000000" w:sz="0" w:space="0"/>
            </w:tcBorders>
            <w:shd w:val="clear" w:color="auto" w:fill="D9E2F3"/>
          </w:tcPr>
          <w:p w14:paraId="778BE93D">
            <w:pPr>
              <w:spacing w:before="20" w:after="20"/>
              <w:jc w:val="center"/>
            </w:pPr>
            <w:r>
              <w:rPr>
                <w:rFonts w:ascii="宋体" w:hAnsi="宋体" w:eastAsia="宋体" w:cs="宋体"/>
                <w:b/>
                <w:bCs/>
                <w:sz w:val="18"/>
                <w:szCs w:val="18"/>
              </w:rPr>
              <w:t>结点数</w:t>
            </w:r>
          </w:p>
        </w:tc>
      </w:tr>
      <w:tr w14:paraId="6B88C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tcPr>
          <w:p w14:paraId="0D352F16">
            <w:pPr>
              <w:spacing w:before="20" w:after="20"/>
              <w:jc w:val="center"/>
            </w:pPr>
            <w:r>
              <w:rPr>
                <w:rFonts w:ascii="宋体" w:hAnsi="宋体" w:eastAsia="宋体" w:cs="宋体"/>
                <w:b w:val="0"/>
                <w:bCs w:val="0"/>
                <w:sz w:val="18"/>
                <w:szCs w:val="18"/>
              </w:rPr>
              <w:t>1</w:t>
            </w:r>
          </w:p>
        </w:tc>
        <w:tc>
          <w:tcPr>
            <w:tcW w:w="1500" w:type="dxa"/>
            <w:tcBorders>
              <w:top w:val="single" w:color="000000" w:sz="0" w:space="0"/>
              <w:left w:val="single" w:color="000000" w:sz="0" w:space="0"/>
              <w:bottom w:val="single" w:color="000000" w:sz="0" w:space="0"/>
              <w:right w:val="single" w:color="000000" w:sz="0" w:space="0"/>
            </w:tcBorders>
          </w:tcPr>
          <w:p w14:paraId="763F80DA">
            <w:pPr>
              <w:spacing w:before="20" w:after="20"/>
              <w:jc w:val="center"/>
            </w:pPr>
            <w:r>
              <w:rPr>
                <w:rFonts w:ascii="宋体" w:hAnsi="宋体" w:eastAsia="宋体" w:cs="宋体"/>
                <w:b w:val="0"/>
                <w:bCs w:val="0"/>
                <w:sz w:val="18"/>
                <w:szCs w:val="18"/>
              </w:rPr>
              <w:t>Standard A*</w:t>
            </w:r>
          </w:p>
        </w:tc>
        <w:tc>
          <w:tcPr>
            <w:tcW w:w="1100" w:type="dxa"/>
            <w:tcBorders>
              <w:top w:val="single" w:color="000000" w:sz="0" w:space="0"/>
              <w:left w:val="single" w:color="000000" w:sz="0" w:space="0"/>
              <w:bottom w:val="single" w:color="000000" w:sz="0" w:space="0"/>
              <w:right w:val="single" w:color="000000" w:sz="0" w:space="0"/>
            </w:tcBorders>
          </w:tcPr>
          <w:p w14:paraId="08A34DC1">
            <w:pPr>
              <w:spacing w:before="20" w:after="20"/>
              <w:jc w:val="center"/>
            </w:pPr>
            <w:r>
              <w:rPr>
                <w:rFonts w:ascii="宋体" w:hAnsi="宋体" w:eastAsia="宋体" w:cs="宋体"/>
                <w:b w:val="0"/>
                <w:bCs w:val="0"/>
                <w:sz w:val="18"/>
                <w:szCs w:val="18"/>
              </w:rPr>
              <w:t>0.0107</w:t>
            </w:r>
          </w:p>
        </w:tc>
        <w:tc>
          <w:tcPr>
            <w:tcW w:w="1100" w:type="dxa"/>
            <w:tcBorders>
              <w:top w:val="single" w:color="000000" w:sz="0" w:space="0"/>
              <w:left w:val="single" w:color="000000" w:sz="0" w:space="0"/>
              <w:bottom w:val="single" w:color="000000" w:sz="0" w:space="0"/>
              <w:right w:val="single" w:color="000000" w:sz="0" w:space="0"/>
            </w:tcBorders>
          </w:tcPr>
          <w:p w14:paraId="7F9F96CA">
            <w:pPr>
              <w:spacing w:before="20" w:after="20"/>
              <w:jc w:val="center"/>
            </w:pPr>
            <w:r>
              <w:rPr>
                <w:rFonts w:ascii="宋体" w:hAnsi="宋体" w:eastAsia="宋体" w:cs="宋体"/>
                <w:b w:val="0"/>
                <w:bCs w:val="0"/>
                <w:sz w:val="18"/>
                <w:szCs w:val="18"/>
              </w:rPr>
              <w:t>210.62</w:t>
            </w:r>
          </w:p>
        </w:tc>
        <w:tc>
          <w:tcPr>
            <w:tcW w:w="1100" w:type="dxa"/>
            <w:tcBorders>
              <w:top w:val="single" w:color="000000" w:sz="0" w:space="0"/>
              <w:left w:val="single" w:color="000000" w:sz="0" w:space="0"/>
              <w:bottom w:val="single" w:color="000000" w:sz="0" w:space="0"/>
              <w:right w:val="single" w:color="000000" w:sz="0" w:space="0"/>
            </w:tcBorders>
          </w:tcPr>
          <w:p w14:paraId="31B25560">
            <w:pPr>
              <w:spacing w:before="20" w:after="20"/>
              <w:jc w:val="center"/>
            </w:pPr>
            <w:r>
              <w:rPr>
                <w:rFonts w:ascii="宋体" w:hAnsi="宋体" w:eastAsia="宋体" w:cs="宋体"/>
                <w:b w:val="0"/>
                <w:bCs w:val="0"/>
                <w:sz w:val="18"/>
                <w:szCs w:val="18"/>
              </w:rPr>
              <w:t>17.0</w:t>
            </w:r>
          </w:p>
        </w:tc>
        <w:tc>
          <w:tcPr>
            <w:tcW w:w="1100" w:type="dxa"/>
            <w:tcBorders>
              <w:top w:val="single" w:color="000000" w:sz="0" w:space="0"/>
              <w:left w:val="single" w:color="000000" w:sz="0" w:space="0"/>
              <w:bottom w:val="single" w:color="000000" w:sz="0" w:space="0"/>
              <w:right w:val="single" w:color="000000" w:sz="0" w:space="0"/>
            </w:tcBorders>
          </w:tcPr>
          <w:p w14:paraId="3EAC0E2C">
            <w:pPr>
              <w:spacing w:before="20" w:after="20"/>
              <w:jc w:val="center"/>
            </w:pPr>
            <w:r>
              <w:rPr>
                <w:rFonts w:ascii="宋体" w:hAnsi="宋体" w:eastAsia="宋体" w:cs="宋体"/>
                <w:b w:val="0"/>
                <w:bCs w:val="0"/>
                <w:sz w:val="18"/>
                <w:szCs w:val="18"/>
              </w:rPr>
              <w:t>16</w:t>
            </w:r>
          </w:p>
        </w:tc>
        <w:tc>
          <w:tcPr>
            <w:tcW w:w="1360" w:type="dxa"/>
            <w:tcBorders>
              <w:top w:val="single" w:color="000000" w:sz="0" w:space="0"/>
              <w:left w:val="single" w:color="000000" w:sz="0" w:space="0"/>
              <w:bottom w:val="single" w:color="000000" w:sz="0" w:space="0"/>
              <w:right w:val="single" w:color="000000" w:sz="0" w:space="0"/>
            </w:tcBorders>
          </w:tcPr>
          <w:p w14:paraId="173AC0E3">
            <w:pPr>
              <w:spacing w:before="20" w:after="20"/>
              <w:jc w:val="center"/>
            </w:pPr>
            <w:r>
              <w:rPr>
                <w:rFonts w:ascii="宋体" w:hAnsi="宋体" w:eastAsia="宋体" w:cs="宋体"/>
                <w:b w:val="0"/>
                <w:bCs w:val="0"/>
                <w:sz w:val="18"/>
                <w:szCs w:val="18"/>
              </w:rPr>
              <w:t>176</w:t>
            </w:r>
          </w:p>
        </w:tc>
      </w:tr>
      <w:tr w14:paraId="135A8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tcPr>
          <w:p w14:paraId="7C823754">
            <w:pPr>
              <w:spacing w:before="20" w:after="20"/>
              <w:jc w:val="center"/>
            </w:pPr>
            <w:r>
              <w:rPr>
                <w:rFonts w:ascii="宋体" w:hAnsi="宋体" w:eastAsia="宋体" w:cs="宋体"/>
                <w:b w:val="0"/>
                <w:bCs w:val="0"/>
                <w:sz w:val="18"/>
                <w:szCs w:val="18"/>
              </w:rPr>
              <w:t>1</w:t>
            </w:r>
          </w:p>
        </w:tc>
        <w:tc>
          <w:tcPr>
            <w:tcW w:w="1500" w:type="dxa"/>
            <w:tcBorders>
              <w:top w:val="single" w:color="000000" w:sz="0" w:space="0"/>
              <w:left w:val="single" w:color="000000" w:sz="0" w:space="0"/>
              <w:bottom w:val="single" w:color="000000" w:sz="0" w:space="0"/>
              <w:right w:val="single" w:color="000000" w:sz="0" w:space="0"/>
            </w:tcBorders>
          </w:tcPr>
          <w:p w14:paraId="334D389C">
            <w:pPr>
              <w:spacing w:before="20" w:after="20"/>
              <w:jc w:val="center"/>
            </w:pPr>
            <w:r>
              <w:rPr>
                <w:rFonts w:ascii="宋体" w:hAnsi="宋体" w:eastAsia="宋体" w:cs="宋体"/>
                <w:b w:val="0"/>
                <w:bCs w:val="0"/>
                <w:sz w:val="18"/>
                <w:szCs w:val="18"/>
              </w:rPr>
              <w:t>Improved A*</w:t>
            </w:r>
          </w:p>
        </w:tc>
        <w:tc>
          <w:tcPr>
            <w:tcW w:w="1100" w:type="dxa"/>
            <w:tcBorders>
              <w:top w:val="single" w:color="000000" w:sz="0" w:space="0"/>
              <w:left w:val="single" w:color="000000" w:sz="0" w:space="0"/>
              <w:bottom w:val="single" w:color="000000" w:sz="0" w:space="0"/>
              <w:right w:val="single" w:color="000000" w:sz="0" w:space="0"/>
            </w:tcBorders>
          </w:tcPr>
          <w:p w14:paraId="59ECF988">
            <w:pPr>
              <w:spacing w:before="20" w:after="20"/>
              <w:jc w:val="center"/>
            </w:pPr>
            <w:r>
              <w:rPr>
                <w:rFonts w:ascii="宋体" w:hAnsi="宋体" w:eastAsia="宋体" w:cs="宋体"/>
                <w:b w:val="0"/>
                <w:bCs w:val="0"/>
                <w:sz w:val="18"/>
                <w:szCs w:val="18"/>
              </w:rPr>
              <w:t>0.0086</w:t>
            </w:r>
          </w:p>
        </w:tc>
        <w:tc>
          <w:tcPr>
            <w:tcW w:w="1100" w:type="dxa"/>
            <w:tcBorders>
              <w:top w:val="single" w:color="000000" w:sz="0" w:space="0"/>
              <w:left w:val="single" w:color="000000" w:sz="0" w:space="0"/>
              <w:bottom w:val="single" w:color="000000" w:sz="0" w:space="0"/>
              <w:right w:val="single" w:color="000000" w:sz="0" w:space="0"/>
            </w:tcBorders>
          </w:tcPr>
          <w:p w14:paraId="2D289CF3">
            <w:pPr>
              <w:spacing w:before="20" w:after="20"/>
              <w:jc w:val="center"/>
            </w:pPr>
            <w:r>
              <w:rPr>
                <w:rFonts w:ascii="宋体" w:hAnsi="宋体" w:eastAsia="宋体" w:cs="宋体"/>
                <w:b w:val="0"/>
                <w:bCs w:val="0"/>
                <w:sz w:val="18"/>
                <w:szCs w:val="18"/>
              </w:rPr>
              <w:t>216.42</w:t>
            </w:r>
          </w:p>
        </w:tc>
        <w:tc>
          <w:tcPr>
            <w:tcW w:w="1100" w:type="dxa"/>
            <w:tcBorders>
              <w:top w:val="single" w:color="000000" w:sz="0" w:space="0"/>
              <w:left w:val="single" w:color="000000" w:sz="0" w:space="0"/>
              <w:bottom w:val="single" w:color="000000" w:sz="0" w:space="0"/>
              <w:right w:val="single" w:color="000000" w:sz="0" w:space="0"/>
            </w:tcBorders>
          </w:tcPr>
          <w:p w14:paraId="0A8ED52F">
            <w:pPr>
              <w:spacing w:before="20" w:after="20"/>
              <w:jc w:val="center"/>
            </w:pPr>
            <w:r>
              <w:rPr>
                <w:rFonts w:ascii="宋体" w:hAnsi="宋体" w:eastAsia="宋体" w:cs="宋体"/>
                <w:b w:val="0"/>
                <w:bCs w:val="0"/>
                <w:sz w:val="18"/>
                <w:szCs w:val="18"/>
              </w:rPr>
              <w:t>39.0</w:t>
            </w:r>
          </w:p>
        </w:tc>
        <w:tc>
          <w:tcPr>
            <w:tcW w:w="1100" w:type="dxa"/>
            <w:tcBorders>
              <w:top w:val="single" w:color="000000" w:sz="0" w:space="0"/>
              <w:left w:val="single" w:color="000000" w:sz="0" w:space="0"/>
              <w:bottom w:val="single" w:color="000000" w:sz="0" w:space="0"/>
              <w:right w:val="single" w:color="000000" w:sz="0" w:space="0"/>
            </w:tcBorders>
          </w:tcPr>
          <w:p w14:paraId="5201866B">
            <w:pPr>
              <w:spacing w:before="20" w:after="20"/>
              <w:jc w:val="center"/>
            </w:pPr>
            <w:r>
              <w:rPr>
                <w:rFonts w:ascii="宋体" w:hAnsi="宋体" w:eastAsia="宋体" w:cs="宋体"/>
                <w:b w:val="0"/>
                <w:bCs w:val="0"/>
                <w:sz w:val="18"/>
                <w:szCs w:val="18"/>
              </w:rPr>
              <w:t>38</w:t>
            </w:r>
          </w:p>
        </w:tc>
        <w:tc>
          <w:tcPr>
            <w:tcW w:w="1360" w:type="dxa"/>
            <w:tcBorders>
              <w:top w:val="single" w:color="000000" w:sz="0" w:space="0"/>
              <w:left w:val="single" w:color="000000" w:sz="0" w:space="0"/>
              <w:bottom w:val="single" w:color="000000" w:sz="0" w:space="0"/>
              <w:right w:val="single" w:color="000000" w:sz="0" w:space="0"/>
            </w:tcBorders>
          </w:tcPr>
          <w:p w14:paraId="2871AC63">
            <w:pPr>
              <w:spacing w:before="20" w:after="20"/>
              <w:jc w:val="center"/>
            </w:pPr>
            <w:r>
              <w:rPr>
                <w:rFonts w:ascii="宋体" w:hAnsi="宋体" w:eastAsia="宋体" w:cs="宋体"/>
                <w:b w:val="0"/>
                <w:bCs w:val="0"/>
                <w:sz w:val="18"/>
                <w:szCs w:val="18"/>
              </w:rPr>
              <w:t>176</w:t>
            </w:r>
          </w:p>
        </w:tc>
      </w:tr>
      <w:tr w14:paraId="0EDE4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tcPr>
          <w:p w14:paraId="6D1F2724">
            <w:pPr>
              <w:spacing w:before="20" w:after="20"/>
              <w:jc w:val="center"/>
            </w:pPr>
            <w:r>
              <w:rPr>
                <w:rFonts w:ascii="宋体" w:hAnsi="宋体" w:eastAsia="宋体" w:cs="宋体"/>
                <w:b w:val="0"/>
                <w:bCs w:val="0"/>
                <w:sz w:val="18"/>
                <w:szCs w:val="18"/>
              </w:rPr>
              <w:t>1</w:t>
            </w:r>
          </w:p>
        </w:tc>
        <w:tc>
          <w:tcPr>
            <w:tcW w:w="1500" w:type="dxa"/>
            <w:tcBorders>
              <w:top w:val="single" w:color="000000" w:sz="0" w:space="0"/>
              <w:left w:val="single" w:color="000000" w:sz="0" w:space="0"/>
              <w:bottom w:val="single" w:color="000000" w:sz="0" w:space="0"/>
              <w:right w:val="single" w:color="000000" w:sz="0" w:space="0"/>
            </w:tcBorders>
          </w:tcPr>
          <w:p w14:paraId="24AA8F33">
            <w:pPr>
              <w:spacing w:before="20" w:after="20"/>
              <w:jc w:val="center"/>
            </w:pPr>
            <w:r>
              <w:rPr>
                <w:rFonts w:ascii="宋体" w:hAnsi="宋体" w:eastAsia="宋体" w:cs="宋体"/>
                <w:b w:val="0"/>
                <w:bCs w:val="0"/>
                <w:sz w:val="18"/>
                <w:szCs w:val="18"/>
              </w:rPr>
              <w:t>Dijkstra</w:t>
            </w:r>
          </w:p>
        </w:tc>
        <w:tc>
          <w:tcPr>
            <w:tcW w:w="1100" w:type="dxa"/>
            <w:tcBorders>
              <w:top w:val="single" w:color="000000" w:sz="0" w:space="0"/>
              <w:left w:val="single" w:color="000000" w:sz="0" w:space="0"/>
              <w:bottom w:val="single" w:color="000000" w:sz="0" w:space="0"/>
              <w:right w:val="single" w:color="000000" w:sz="0" w:space="0"/>
            </w:tcBorders>
          </w:tcPr>
          <w:p w14:paraId="40810420">
            <w:pPr>
              <w:spacing w:before="20" w:after="20"/>
              <w:jc w:val="center"/>
            </w:pPr>
            <w:r>
              <w:rPr>
                <w:rFonts w:ascii="宋体" w:hAnsi="宋体" w:eastAsia="宋体" w:cs="宋体"/>
                <w:b w:val="0"/>
                <w:bCs w:val="0"/>
                <w:sz w:val="18"/>
                <w:szCs w:val="18"/>
              </w:rPr>
              <w:t>0.3463</w:t>
            </w:r>
          </w:p>
        </w:tc>
        <w:tc>
          <w:tcPr>
            <w:tcW w:w="1100" w:type="dxa"/>
            <w:tcBorders>
              <w:top w:val="single" w:color="000000" w:sz="0" w:space="0"/>
              <w:left w:val="single" w:color="000000" w:sz="0" w:space="0"/>
              <w:bottom w:val="single" w:color="000000" w:sz="0" w:space="0"/>
              <w:right w:val="single" w:color="000000" w:sz="0" w:space="0"/>
            </w:tcBorders>
          </w:tcPr>
          <w:p w14:paraId="1AE50FAD">
            <w:pPr>
              <w:spacing w:before="20" w:after="20"/>
              <w:jc w:val="center"/>
            </w:pPr>
            <w:r>
              <w:rPr>
                <w:rFonts w:ascii="宋体" w:hAnsi="宋体" w:eastAsia="宋体" w:cs="宋体"/>
                <w:b w:val="0"/>
                <w:bCs w:val="0"/>
                <w:sz w:val="18"/>
                <w:szCs w:val="18"/>
              </w:rPr>
              <w:t>210.62</w:t>
            </w:r>
          </w:p>
        </w:tc>
        <w:tc>
          <w:tcPr>
            <w:tcW w:w="1100" w:type="dxa"/>
            <w:tcBorders>
              <w:top w:val="single" w:color="000000" w:sz="0" w:space="0"/>
              <w:left w:val="single" w:color="000000" w:sz="0" w:space="0"/>
              <w:bottom w:val="single" w:color="000000" w:sz="0" w:space="0"/>
              <w:right w:val="single" w:color="000000" w:sz="0" w:space="0"/>
            </w:tcBorders>
          </w:tcPr>
          <w:p w14:paraId="32B86B3C">
            <w:pPr>
              <w:spacing w:before="20" w:after="20"/>
              <w:jc w:val="center"/>
            </w:pPr>
            <w:r>
              <w:rPr>
                <w:rFonts w:ascii="宋体" w:hAnsi="宋体" w:eastAsia="宋体" w:cs="宋体"/>
                <w:b w:val="0"/>
                <w:bCs w:val="0"/>
                <w:sz w:val="18"/>
                <w:szCs w:val="18"/>
              </w:rPr>
              <w:t>9.0</w:t>
            </w:r>
          </w:p>
        </w:tc>
        <w:tc>
          <w:tcPr>
            <w:tcW w:w="1100" w:type="dxa"/>
            <w:tcBorders>
              <w:top w:val="single" w:color="000000" w:sz="0" w:space="0"/>
              <w:left w:val="single" w:color="000000" w:sz="0" w:space="0"/>
              <w:bottom w:val="single" w:color="000000" w:sz="0" w:space="0"/>
              <w:right w:val="single" w:color="000000" w:sz="0" w:space="0"/>
            </w:tcBorders>
          </w:tcPr>
          <w:p w14:paraId="56555BFA">
            <w:pPr>
              <w:spacing w:before="20" w:after="20"/>
              <w:jc w:val="center"/>
            </w:pPr>
            <w:r>
              <w:rPr>
                <w:rFonts w:ascii="宋体" w:hAnsi="宋体" w:eastAsia="宋体" w:cs="宋体"/>
                <w:b w:val="0"/>
                <w:bCs w:val="0"/>
                <w:sz w:val="18"/>
                <w:szCs w:val="18"/>
              </w:rPr>
              <w:t>9</w:t>
            </w:r>
          </w:p>
        </w:tc>
        <w:tc>
          <w:tcPr>
            <w:tcW w:w="1360" w:type="dxa"/>
            <w:tcBorders>
              <w:top w:val="single" w:color="000000" w:sz="0" w:space="0"/>
              <w:left w:val="single" w:color="000000" w:sz="0" w:space="0"/>
              <w:bottom w:val="single" w:color="000000" w:sz="0" w:space="0"/>
              <w:right w:val="single" w:color="000000" w:sz="0" w:space="0"/>
            </w:tcBorders>
          </w:tcPr>
          <w:p w14:paraId="71B5ECE2">
            <w:pPr>
              <w:spacing w:before="20" w:after="20"/>
              <w:jc w:val="center"/>
            </w:pPr>
            <w:r>
              <w:rPr>
                <w:rFonts w:ascii="宋体" w:hAnsi="宋体" w:eastAsia="宋体" w:cs="宋体"/>
                <w:b w:val="0"/>
                <w:bCs w:val="0"/>
                <w:sz w:val="18"/>
                <w:szCs w:val="18"/>
              </w:rPr>
              <w:t>176</w:t>
            </w:r>
          </w:p>
        </w:tc>
      </w:tr>
      <w:tr w14:paraId="44AC9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tcPr>
          <w:p w14:paraId="0F875E14">
            <w:pPr>
              <w:spacing w:before="20" w:after="20"/>
              <w:jc w:val="center"/>
            </w:pPr>
            <w:r>
              <w:rPr>
                <w:rFonts w:ascii="宋体" w:hAnsi="宋体" w:eastAsia="宋体" w:cs="宋体"/>
                <w:b w:val="0"/>
                <w:bCs w:val="0"/>
                <w:sz w:val="18"/>
                <w:szCs w:val="18"/>
              </w:rPr>
              <w:t>2</w:t>
            </w:r>
          </w:p>
        </w:tc>
        <w:tc>
          <w:tcPr>
            <w:tcW w:w="1500" w:type="dxa"/>
            <w:tcBorders>
              <w:top w:val="single" w:color="000000" w:sz="0" w:space="0"/>
              <w:left w:val="single" w:color="000000" w:sz="0" w:space="0"/>
              <w:bottom w:val="single" w:color="000000" w:sz="0" w:space="0"/>
              <w:right w:val="single" w:color="000000" w:sz="0" w:space="0"/>
            </w:tcBorders>
          </w:tcPr>
          <w:p w14:paraId="6235BF49">
            <w:pPr>
              <w:spacing w:before="20" w:after="20"/>
              <w:jc w:val="center"/>
            </w:pPr>
            <w:r>
              <w:rPr>
                <w:rFonts w:ascii="宋体" w:hAnsi="宋体" w:eastAsia="宋体" w:cs="宋体"/>
                <w:b w:val="0"/>
                <w:bCs w:val="0"/>
                <w:sz w:val="18"/>
                <w:szCs w:val="18"/>
              </w:rPr>
              <w:t>Standard A*</w:t>
            </w:r>
          </w:p>
        </w:tc>
        <w:tc>
          <w:tcPr>
            <w:tcW w:w="1100" w:type="dxa"/>
            <w:tcBorders>
              <w:top w:val="single" w:color="000000" w:sz="0" w:space="0"/>
              <w:left w:val="single" w:color="000000" w:sz="0" w:space="0"/>
              <w:bottom w:val="single" w:color="000000" w:sz="0" w:space="0"/>
              <w:right w:val="single" w:color="000000" w:sz="0" w:space="0"/>
            </w:tcBorders>
          </w:tcPr>
          <w:p w14:paraId="4603B025">
            <w:pPr>
              <w:spacing w:before="20" w:after="20"/>
              <w:jc w:val="center"/>
            </w:pPr>
            <w:r>
              <w:rPr>
                <w:rFonts w:ascii="宋体" w:hAnsi="宋体" w:eastAsia="宋体" w:cs="宋体"/>
                <w:b w:val="0"/>
                <w:bCs w:val="0"/>
                <w:sz w:val="18"/>
                <w:szCs w:val="18"/>
              </w:rPr>
              <w:t>0.0483</w:t>
            </w:r>
          </w:p>
        </w:tc>
        <w:tc>
          <w:tcPr>
            <w:tcW w:w="1100" w:type="dxa"/>
            <w:tcBorders>
              <w:top w:val="single" w:color="000000" w:sz="0" w:space="0"/>
              <w:left w:val="single" w:color="000000" w:sz="0" w:space="0"/>
              <w:bottom w:val="single" w:color="000000" w:sz="0" w:space="0"/>
              <w:right w:val="single" w:color="000000" w:sz="0" w:space="0"/>
            </w:tcBorders>
          </w:tcPr>
          <w:p w14:paraId="5E220B73">
            <w:pPr>
              <w:spacing w:before="20" w:after="20"/>
              <w:jc w:val="center"/>
            </w:pPr>
            <w:r>
              <w:rPr>
                <w:rFonts w:ascii="宋体" w:hAnsi="宋体" w:eastAsia="宋体" w:cs="宋体"/>
                <w:b w:val="0"/>
                <w:bCs w:val="0"/>
                <w:sz w:val="18"/>
                <w:szCs w:val="18"/>
              </w:rPr>
              <w:t>1445.09</w:t>
            </w:r>
          </w:p>
        </w:tc>
        <w:tc>
          <w:tcPr>
            <w:tcW w:w="1100" w:type="dxa"/>
            <w:tcBorders>
              <w:top w:val="single" w:color="000000" w:sz="0" w:space="0"/>
              <w:left w:val="single" w:color="000000" w:sz="0" w:space="0"/>
              <w:bottom w:val="single" w:color="000000" w:sz="0" w:space="0"/>
              <w:right w:val="single" w:color="000000" w:sz="0" w:space="0"/>
            </w:tcBorders>
          </w:tcPr>
          <w:p w14:paraId="0B57A11E">
            <w:pPr>
              <w:spacing w:before="20" w:after="20"/>
              <w:jc w:val="center"/>
            </w:pPr>
            <w:r>
              <w:rPr>
                <w:rFonts w:ascii="宋体" w:hAnsi="宋体" w:eastAsia="宋体" w:cs="宋体"/>
                <w:b w:val="0"/>
                <w:bCs w:val="0"/>
                <w:sz w:val="18"/>
                <w:szCs w:val="18"/>
              </w:rPr>
              <w:t>177.0</w:t>
            </w:r>
          </w:p>
        </w:tc>
        <w:tc>
          <w:tcPr>
            <w:tcW w:w="1100" w:type="dxa"/>
            <w:tcBorders>
              <w:top w:val="single" w:color="000000" w:sz="0" w:space="0"/>
              <w:left w:val="single" w:color="000000" w:sz="0" w:space="0"/>
              <w:bottom w:val="single" w:color="000000" w:sz="0" w:space="0"/>
              <w:right w:val="single" w:color="000000" w:sz="0" w:space="0"/>
            </w:tcBorders>
          </w:tcPr>
          <w:p w14:paraId="6A7E59F5">
            <w:pPr>
              <w:spacing w:before="20" w:after="20"/>
              <w:jc w:val="center"/>
            </w:pPr>
            <w:r>
              <w:rPr>
                <w:rFonts w:ascii="宋体" w:hAnsi="宋体" w:eastAsia="宋体" w:cs="宋体"/>
                <w:b w:val="0"/>
                <w:bCs w:val="0"/>
                <w:sz w:val="18"/>
                <w:szCs w:val="18"/>
              </w:rPr>
              <w:t>171</w:t>
            </w:r>
          </w:p>
        </w:tc>
        <w:tc>
          <w:tcPr>
            <w:tcW w:w="1360" w:type="dxa"/>
            <w:tcBorders>
              <w:top w:val="single" w:color="000000" w:sz="0" w:space="0"/>
              <w:left w:val="single" w:color="000000" w:sz="0" w:space="0"/>
              <w:bottom w:val="single" w:color="000000" w:sz="0" w:space="0"/>
              <w:right w:val="single" w:color="000000" w:sz="0" w:space="0"/>
            </w:tcBorders>
          </w:tcPr>
          <w:p w14:paraId="3327A130">
            <w:pPr>
              <w:spacing w:before="20" w:after="20"/>
              <w:jc w:val="center"/>
            </w:pPr>
            <w:r>
              <w:rPr>
                <w:rFonts w:ascii="宋体" w:hAnsi="宋体" w:eastAsia="宋体" w:cs="宋体"/>
                <w:b w:val="0"/>
                <w:bCs w:val="0"/>
                <w:sz w:val="18"/>
                <w:szCs w:val="18"/>
              </w:rPr>
              <w:t>1152</w:t>
            </w:r>
          </w:p>
        </w:tc>
      </w:tr>
      <w:tr w14:paraId="7B779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tcPr>
          <w:p w14:paraId="2D668A41">
            <w:pPr>
              <w:spacing w:before="20" w:after="20"/>
              <w:jc w:val="center"/>
            </w:pPr>
            <w:r>
              <w:rPr>
                <w:rFonts w:ascii="宋体" w:hAnsi="宋体" w:eastAsia="宋体" w:cs="宋体"/>
                <w:b w:val="0"/>
                <w:bCs w:val="0"/>
                <w:sz w:val="18"/>
                <w:szCs w:val="18"/>
              </w:rPr>
              <w:t>2</w:t>
            </w:r>
          </w:p>
        </w:tc>
        <w:tc>
          <w:tcPr>
            <w:tcW w:w="1500" w:type="dxa"/>
            <w:tcBorders>
              <w:top w:val="single" w:color="000000" w:sz="0" w:space="0"/>
              <w:left w:val="single" w:color="000000" w:sz="0" w:space="0"/>
              <w:bottom w:val="single" w:color="000000" w:sz="0" w:space="0"/>
              <w:right w:val="single" w:color="000000" w:sz="0" w:space="0"/>
            </w:tcBorders>
          </w:tcPr>
          <w:p w14:paraId="268E39CB">
            <w:pPr>
              <w:spacing w:before="20" w:after="20"/>
              <w:jc w:val="center"/>
            </w:pPr>
            <w:r>
              <w:rPr>
                <w:rFonts w:ascii="宋体" w:hAnsi="宋体" w:eastAsia="宋体" w:cs="宋体"/>
                <w:b w:val="0"/>
                <w:bCs w:val="0"/>
                <w:sz w:val="18"/>
                <w:szCs w:val="18"/>
              </w:rPr>
              <w:t>Improved A*</w:t>
            </w:r>
          </w:p>
        </w:tc>
        <w:tc>
          <w:tcPr>
            <w:tcW w:w="1100" w:type="dxa"/>
            <w:tcBorders>
              <w:top w:val="single" w:color="000000" w:sz="0" w:space="0"/>
              <w:left w:val="single" w:color="000000" w:sz="0" w:space="0"/>
              <w:bottom w:val="single" w:color="000000" w:sz="0" w:space="0"/>
              <w:right w:val="single" w:color="000000" w:sz="0" w:space="0"/>
            </w:tcBorders>
          </w:tcPr>
          <w:p w14:paraId="26AEF041">
            <w:pPr>
              <w:spacing w:before="20" w:after="20"/>
              <w:jc w:val="center"/>
            </w:pPr>
            <w:r>
              <w:rPr>
                <w:rFonts w:ascii="宋体" w:hAnsi="宋体" w:eastAsia="宋体" w:cs="宋体"/>
                <w:b w:val="0"/>
                <w:bCs w:val="0"/>
                <w:sz w:val="18"/>
                <w:szCs w:val="18"/>
              </w:rPr>
              <w:t>0.0316</w:t>
            </w:r>
          </w:p>
        </w:tc>
        <w:tc>
          <w:tcPr>
            <w:tcW w:w="1100" w:type="dxa"/>
            <w:tcBorders>
              <w:top w:val="single" w:color="000000" w:sz="0" w:space="0"/>
              <w:left w:val="single" w:color="000000" w:sz="0" w:space="0"/>
              <w:bottom w:val="single" w:color="000000" w:sz="0" w:space="0"/>
              <w:right w:val="single" w:color="000000" w:sz="0" w:space="0"/>
            </w:tcBorders>
          </w:tcPr>
          <w:p w14:paraId="764D74AC">
            <w:pPr>
              <w:spacing w:before="20" w:after="20"/>
              <w:jc w:val="center"/>
            </w:pPr>
            <w:r>
              <w:rPr>
                <w:rFonts w:ascii="宋体" w:hAnsi="宋体" w:eastAsia="宋体" w:cs="宋体"/>
                <w:b w:val="0"/>
                <w:bCs w:val="0"/>
                <w:sz w:val="18"/>
                <w:szCs w:val="18"/>
              </w:rPr>
              <w:t>1472.43</w:t>
            </w:r>
          </w:p>
        </w:tc>
        <w:tc>
          <w:tcPr>
            <w:tcW w:w="1100" w:type="dxa"/>
            <w:tcBorders>
              <w:top w:val="single" w:color="000000" w:sz="0" w:space="0"/>
              <w:left w:val="single" w:color="000000" w:sz="0" w:space="0"/>
              <w:bottom w:val="single" w:color="000000" w:sz="0" w:space="0"/>
              <w:right w:val="single" w:color="000000" w:sz="0" w:space="0"/>
            </w:tcBorders>
          </w:tcPr>
          <w:p w14:paraId="208B11FF">
            <w:pPr>
              <w:spacing w:before="20" w:after="20"/>
              <w:jc w:val="center"/>
            </w:pPr>
            <w:r>
              <w:rPr>
                <w:rFonts w:ascii="宋体" w:hAnsi="宋体" w:eastAsia="宋体" w:cs="宋体"/>
                <w:b w:val="0"/>
                <w:bCs w:val="0"/>
                <w:sz w:val="18"/>
                <w:szCs w:val="18"/>
              </w:rPr>
              <w:t>265.0</w:t>
            </w:r>
          </w:p>
        </w:tc>
        <w:tc>
          <w:tcPr>
            <w:tcW w:w="1100" w:type="dxa"/>
            <w:tcBorders>
              <w:top w:val="single" w:color="000000" w:sz="0" w:space="0"/>
              <w:left w:val="single" w:color="000000" w:sz="0" w:space="0"/>
              <w:bottom w:val="single" w:color="000000" w:sz="0" w:space="0"/>
              <w:right w:val="single" w:color="000000" w:sz="0" w:space="0"/>
            </w:tcBorders>
          </w:tcPr>
          <w:p w14:paraId="5A4D5A29">
            <w:pPr>
              <w:spacing w:before="20" w:after="20"/>
              <w:jc w:val="center"/>
            </w:pPr>
            <w:r>
              <w:rPr>
                <w:rFonts w:ascii="宋体" w:hAnsi="宋体" w:eastAsia="宋体" w:cs="宋体"/>
                <w:b w:val="0"/>
                <w:bCs w:val="0"/>
                <w:sz w:val="18"/>
                <w:szCs w:val="18"/>
              </w:rPr>
              <w:t>254</w:t>
            </w:r>
          </w:p>
        </w:tc>
        <w:tc>
          <w:tcPr>
            <w:tcW w:w="1360" w:type="dxa"/>
            <w:tcBorders>
              <w:top w:val="single" w:color="000000" w:sz="0" w:space="0"/>
              <w:left w:val="single" w:color="000000" w:sz="0" w:space="0"/>
              <w:bottom w:val="single" w:color="000000" w:sz="0" w:space="0"/>
              <w:right w:val="single" w:color="000000" w:sz="0" w:space="0"/>
            </w:tcBorders>
          </w:tcPr>
          <w:p w14:paraId="2FA0BAF7">
            <w:pPr>
              <w:spacing w:before="20" w:after="20"/>
              <w:jc w:val="center"/>
            </w:pPr>
            <w:r>
              <w:rPr>
                <w:rFonts w:ascii="宋体" w:hAnsi="宋体" w:eastAsia="宋体" w:cs="宋体"/>
                <w:b w:val="0"/>
                <w:bCs w:val="0"/>
                <w:sz w:val="18"/>
                <w:szCs w:val="18"/>
              </w:rPr>
              <w:t>1152</w:t>
            </w:r>
          </w:p>
        </w:tc>
      </w:tr>
      <w:tr w14:paraId="3DE97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tcPr>
          <w:p w14:paraId="2A53AFB7">
            <w:pPr>
              <w:spacing w:before="20" w:after="20"/>
              <w:jc w:val="center"/>
            </w:pPr>
            <w:r>
              <w:rPr>
                <w:rFonts w:ascii="宋体" w:hAnsi="宋体" w:eastAsia="宋体" w:cs="宋体"/>
                <w:b w:val="0"/>
                <w:bCs w:val="0"/>
                <w:sz w:val="18"/>
                <w:szCs w:val="18"/>
              </w:rPr>
              <w:t>2</w:t>
            </w:r>
          </w:p>
        </w:tc>
        <w:tc>
          <w:tcPr>
            <w:tcW w:w="1500" w:type="dxa"/>
            <w:tcBorders>
              <w:top w:val="single" w:color="000000" w:sz="0" w:space="0"/>
              <w:left w:val="single" w:color="000000" w:sz="0" w:space="0"/>
              <w:bottom w:val="single" w:color="000000" w:sz="0" w:space="0"/>
              <w:right w:val="single" w:color="000000" w:sz="0" w:space="0"/>
            </w:tcBorders>
          </w:tcPr>
          <w:p w14:paraId="33C7313A">
            <w:pPr>
              <w:spacing w:before="20" w:after="20"/>
              <w:jc w:val="center"/>
            </w:pPr>
            <w:r>
              <w:rPr>
                <w:rFonts w:ascii="宋体" w:hAnsi="宋体" w:eastAsia="宋体" w:cs="宋体"/>
                <w:b w:val="0"/>
                <w:bCs w:val="0"/>
                <w:sz w:val="18"/>
                <w:szCs w:val="18"/>
              </w:rPr>
              <w:t>Dijkstra</w:t>
            </w:r>
          </w:p>
        </w:tc>
        <w:tc>
          <w:tcPr>
            <w:tcW w:w="1100" w:type="dxa"/>
            <w:tcBorders>
              <w:top w:val="single" w:color="000000" w:sz="0" w:space="0"/>
              <w:left w:val="single" w:color="000000" w:sz="0" w:space="0"/>
              <w:bottom w:val="single" w:color="000000" w:sz="0" w:space="0"/>
              <w:right w:val="single" w:color="000000" w:sz="0" w:space="0"/>
            </w:tcBorders>
          </w:tcPr>
          <w:p w14:paraId="46208C70">
            <w:pPr>
              <w:spacing w:before="20" w:after="20"/>
              <w:jc w:val="center"/>
            </w:pPr>
            <w:r>
              <w:rPr>
                <w:rFonts w:ascii="宋体" w:hAnsi="宋体" w:eastAsia="宋体" w:cs="宋体"/>
                <w:b w:val="0"/>
                <w:bCs w:val="0"/>
                <w:sz w:val="18"/>
                <w:szCs w:val="18"/>
              </w:rPr>
              <w:t>7.3892</w:t>
            </w:r>
          </w:p>
        </w:tc>
        <w:tc>
          <w:tcPr>
            <w:tcW w:w="1100" w:type="dxa"/>
            <w:tcBorders>
              <w:top w:val="single" w:color="000000" w:sz="0" w:space="0"/>
              <w:left w:val="single" w:color="000000" w:sz="0" w:space="0"/>
              <w:bottom w:val="single" w:color="000000" w:sz="0" w:space="0"/>
              <w:right w:val="single" w:color="000000" w:sz="0" w:space="0"/>
            </w:tcBorders>
          </w:tcPr>
          <w:p w14:paraId="09E82E3D">
            <w:pPr>
              <w:spacing w:before="20" w:after="20"/>
              <w:jc w:val="center"/>
            </w:pPr>
            <w:r>
              <w:rPr>
                <w:rFonts w:ascii="宋体" w:hAnsi="宋体" w:eastAsia="宋体" w:cs="宋体"/>
                <w:b w:val="0"/>
                <w:bCs w:val="0"/>
                <w:sz w:val="18"/>
                <w:szCs w:val="18"/>
              </w:rPr>
              <w:t>1431.15</w:t>
            </w:r>
          </w:p>
        </w:tc>
        <w:tc>
          <w:tcPr>
            <w:tcW w:w="1100" w:type="dxa"/>
            <w:tcBorders>
              <w:top w:val="single" w:color="000000" w:sz="0" w:space="0"/>
              <w:left w:val="single" w:color="000000" w:sz="0" w:space="0"/>
              <w:bottom w:val="single" w:color="000000" w:sz="0" w:space="0"/>
              <w:right w:val="single" w:color="000000" w:sz="0" w:space="0"/>
            </w:tcBorders>
          </w:tcPr>
          <w:p w14:paraId="1CC57653">
            <w:pPr>
              <w:spacing w:before="20" w:after="20"/>
              <w:jc w:val="center"/>
            </w:pPr>
            <w:r>
              <w:rPr>
                <w:rFonts w:ascii="宋体" w:hAnsi="宋体" w:eastAsia="宋体" w:cs="宋体"/>
                <w:b w:val="0"/>
                <w:bCs w:val="0"/>
                <w:sz w:val="18"/>
                <w:szCs w:val="18"/>
              </w:rPr>
              <w:t>128.0</w:t>
            </w:r>
          </w:p>
        </w:tc>
        <w:tc>
          <w:tcPr>
            <w:tcW w:w="1100" w:type="dxa"/>
            <w:tcBorders>
              <w:top w:val="single" w:color="000000" w:sz="0" w:space="0"/>
              <w:left w:val="single" w:color="000000" w:sz="0" w:space="0"/>
              <w:bottom w:val="single" w:color="000000" w:sz="0" w:space="0"/>
              <w:right w:val="single" w:color="000000" w:sz="0" w:space="0"/>
            </w:tcBorders>
          </w:tcPr>
          <w:p w14:paraId="1A370CE6">
            <w:pPr>
              <w:spacing w:before="20" w:after="20"/>
              <w:jc w:val="center"/>
            </w:pPr>
            <w:r>
              <w:rPr>
                <w:rFonts w:ascii="宋体" w:hAnsi="宋体" w:eastAsia="宋体" w:cs="宋体"/>
                <w:b w:val="0"/>
                <w:bCs w:val="0"/>
                <w:sz w:val="18"/>
                <w:szCs w:val="18"/>
              </w:rPr>
              <w:t>125</w:t>
            </w:r>
          </w:p>
        </w:tc>
        <w:tc>
          <w:tcPr>
            <w:tcW w:w="1360" w:type="dxa"/>
            <w:tcBorders>
              <w:top w:val="single" w:color="000000" w:sz="0" w:space="0"/>
              <w:left w:val="single" w:color="000000" w:sz="0" w:space="0"/>
              <w:bottom w:val="single" w:color="000000" w:sz="0" w:space="0"/>
              <w:right w:val="single" w:color="000000" w:sz="0" w:space="0"/>
            </w:tcBorders>
          </w:tcPr>
          <w:p w14:paraId="66BB6CD1">
            <w:pPr>
              <w:spacing w:before="20" w:after="20"/>
              <w:jc w:val="center"/>
            </w:pPr>
            <w:r>
              <w:rPr>
                <w:rFonts w:ascii="宋体" w:hAnsi="宋体" w:eastAsia="宋体" w:cs="宋体"/>
                <w:b w:val="0"/>
                <w:bCs w:val="0"/>
                <w:sz w:val="18"/>
                <w:szCs w:val="18"/>
              </w:rPr>
              <w:t>1148</w:t>
            </w:r>
          </w:p>
        </w:tc>
      </w:tr>
      <w:tr w14:paraId="1B2C8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tcPr>
          <w:p w14:paraId="5A0E3E81">
            <w:pPr>
              <w:spacing w:before="20" w:after="20"/>
              <w:jc w:val="center"/>
            </w:pPr>
            <w:r>
              <w:rPr>
                <w:rFonts w:ascii="宋体" w:hAnsi="宋体" w:eastAsia="宋体" w:cs="宋体"/>
                <w:b w:val="0"/>
                <w:bCs w:val="0"/>
                <w:sz w:val="18"/>
                <w:szCs w:val="18"/>
              </w:rPr>
              <w:t>3</w:t>
            </w:r>
          </w:p>
        </w:tc>
        <w:tc>
          <w:tcPr>
            <w:tcW w:w="1500" w:type="dxa"/>
            <w:tcBorders>
              <w:top w:val="single" w:color="000000" w:sz="0" w:space="0"/>
              <w:left w:val="single" w:color="000000" w:sz="0" w:space="0"/>
              <w:bottom w:val="single" w:color="000000" w:sz="0" w:space="0"/>
              <w:right w:val="single" w:color="000000" w:sz="0" w:space="0"/>
            </w:tcBorders>
          </w:tcPr>
          <w:p w14:paraId="541699CE">
            <w:pPr>
              <w:spacing w:before="20" w:after="20"/>
              <w:jc w:val="center"/>
            </w:pPr>
            <w:r>
              <w:rPr>
                <w:rFonts w:ascii="宋体" w:hAnsi="宋体" w:eastAsia="宋体" w:cs="宋体"/>
                <w:b w:val="0"/>
                <w:bCs w:val="0"/>
                <w:sz w:val="18"/>
                <w:szCs w:val="18"/>
              </w:rPr>
              <w:t>Standard A*</w:t>
            </w:r>
          </w:p>
        </w:tc>
        <w:tc>
          <w:tcPr>
            <w:tcW w:w="1100" w:type="dxa"/>
            <w:tcBorders>
              <w:top w:val="single" w:color="000000" w:sz="0" w:space="0"/>
              <w:left w:val="single" w:color="000000" w:sz="0" w:space="0"/>
              <w:bottom w:val="single" w:color="000000" w:sz="0" w:space="0"/>
              <w:right w:val="single" w:color="000000" w:sz="0" w:space="0"/>
            </w:tcBorders>
          </w:tcPr>
          <w:p w14:paraId="3AF964F9">
            <w:pPr>
              <w:spacing w:before="20" w:after="20"/>
              <w:jc w:val="center"/>
            </w:pPr>
            <w:r>
              <w:rPr>
                <w:rFonts w:ascii="宋体" w:hAnsi="宋体" w:eastAsia="宋体" w:cs="宋体"/>
                <w:b w:val="0"/>
                <w:bCs w:val="0"/>
                <w:sz w:val="18"/>
                <w:szCs w:val="18"/>
              </w:rPr>
              <w:t>0.433</w:t>
            </w:r>
          </w:p>
        </w:tc>
        <w:tc>
          <w:tcPr>
            <w:tcW w:w="1100" w:type="dxa"/>
            <w:tcBorders>
              <w:top w:val="single" w:color="000000" w:sz="0" w:space="0"/>
              <w:left w:val="single" w:color="000000" w:sz="0" w:space="0"/>
              <w:bottom w:val="single" w:color="000000" w:sz="0" w:space="0"/>
              <w:right w:val="single" w:color="000000" w:sz="0" w:space="0"/>
            </w:tcBorders>
          </w:tcPr>
          <w:p w14:paraId="6F08E0D1">
            <w:pPr>
              <w:spacing w:before="20" w:after="20"/>
              <w:jc w:val="center"/>
            </w:pPr>
            <w:r>
              <w:rPr>
                <w:rFonts w:ascii="宋体" w:hAnsi="宋体" w:eastAsia="宋体" w:cs="宋体"/>
                <w:b w:val="0"/>
                <w:bCs w:val="0"/>
                <w:sz w:val="18"/>
                <w:szCs w:val="18"/>
              </w:rPr>
              <w:t>2044.32</w:t>
            </w:r>
          </w:p>
        </w:tc>
        <w:tc>
          <w:tcPr>
            <w:tcW w:w="1100" w:type="dxa"/>
            <w:tcBorders>
              <w:top w:val="single" w:color="000000" w:sz="0" w:space="0"/>
              <w:left w:val="single" w:color="000000" w:sz="0" w:space="0"/>
              <w:bottom w:val="single" w:color="000000" w:sz="0" w:space="0"/>
              <w:right w:val="single" w:color="000000" w:sz="0" w:space="0"/>
            </w:tcBorders>
          </w:tcPr>
          <w:p w14:paraId="5A97559F">
            <w:pPr>
              <w:spacing w:before="20" w:after="20"/>
              <w:jc w:val="center"/>
            </w:pPr>
            <w:r>
              <w:rPr>
                <w:rFonts w:ascii="宋体" w:hAnsi="宋体" w:eastAsia="宋体" w:cs="宋体"/>
                <w:b w:val="0"/>
                <w:bCs w:val="0"/>
                <w:sz w:val="18"/>
                <w:szCs w:val="18"/>
              </w:rPr>
              <w:t>159.0</w:t>
            </w:r>
          </w:p>
        </w:tc>
        <w:tc>
          <w:tcPr>
            <w:tcW w:w="1100" w:type="dxa"/>
            <w:tcBorders>
              <w:top w:val="single" w:color="000000" w:sz="0" w:space="0"/>
              <w:left w:val="single" w:color="000000" w:sz="0" w:space="0"/>
              <w:bottom w:val="single" w:color="000000" w:sz="0" w:space="0"/>
              <w:right w:val="single" w:color="000000" w:sz="0" w:space="0"/>
            </w:tcBorders>
          </w:tcPr>
          <w:p w14:paraId="4E1F3A28">
            <w:pPr>
              <w:spacing w:before="20" w:after="20"/>
              <w:jc w:val="center"/>
            </w:pPr>
            <w:r>
              <w:rPr>
                <w:rFonts w:ascii="宋体" w:hAnsi="宋体" w:eastAsia="宋体" w:cs="宋体"/>
                <w:b w:val="0"/>
                <w:bCs w:val="0"/>
                <w:sz w:val="18"/>
                <w:szCs w:val="18"/>
              </w:rPr>
              <w:t>156</w:t>
            </w:r>
          </w:p>
        </w:tc>
        <w:tc>
          <w:tcPr>
            <w:tcW w:w="1360" w:type="dxa"/>
            <w:tcBorders>
              <w:top w:val="single" w:color="000000" w:sz="0" w:space="0"/>
              <w:left w:val="single" w:color="000000" w:sz="0" w:space="0"/>
              <w:bottom w:val="single" w:color="000000" w:sz="0" w:space="0"/>
              <w:right w:val="single" w:color="000000" w:sz="0" w:space="0"/>
            </w:tcBorders>
          </w:tcPr>
          <w:p w14:paraId="0C28892D">
            <w:pPr>
              <w:spacing w:before="20" w:after="20"/>
              <w:jc w:val="center"/>
            </w:pPr>
            <w:r>
              <w:rPr>
                <w:rFonts w:ascii="宋体" w:hAnsi="宋体" w:eastAsia="宋体" w:cs="宋体"/>
                <w:b w:val="0"/>
                <w:bCs w:val="0"/>
                <w:sz w:val="18"/>
                <w:szCs w:val="18"/>
              </w:rPr>
              <w:t>1733</w:t>
            </w:r>
          </w:p>
        </w:tc>
      </w:tr>
      <w:tr w14:paraId="081F2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tcPr>
          <w:p w14:paraId="6692945D">
            <w:pPr>
              <w:spacing w:before="20" w:after="20"/>
              <w:jc w:val="center"/>
            </w:pPr>
            <w:r>
              <w:rPr>
                <w:rFonts w:ascii="宋体" w:hAnsi="宋体" w:eastAsia="宋体" w:cs="宋体"/>
                <w:b w:val="0"/>
                <w:bCs w:val="0"/>
                <w:sz w:val="18"/>
                <w:szCs w:val="18"/>
              </w:rPr>
              <w:t>3</w:t>
            </w:r>
          </w:p>
        </w:tc>
        <w:tc>
          <w:tcPr>
            <w:tcW w:w="1500" w:type="dxa"/>
            <w:tcBorders>
              <w:top w:val="single" w:color="000000" w:sz="0" w:space="0"/>
              <w:left w:val="single" w:color="000000" w:sz="0" w:space="0"/>
              <w:bottom w:val="single" w:color="000000" w:sz="0" w:space="0"/>
              <w:right w:val="single" w:color="000000" w:sz="0" w:space="0"/>
            </w:tcBorders>
          </w:tcPr>
          <w:p w14:paraId="38F3EEB2">
            <w:pPr>
              <w:spacing w:before="20" w:after="20"/>
              <w:jc w:val="center"/>
            </w:pPr>
            <w:r>
              <w:rPr>
                <w:rFonts w:ascii="宋体" w:hAnsi="宋体" w:eastAsia="宋体" w:cs="宋体"/>
                <w:b w:val="0"/>
                <w:bCs w:val="0"/>
                <w:sz w:val="18"/>
                <w:szCs w:val="18"/>
              </w:rPr>
              <w:t>Improved A*</w:t>
            </w:r>
          </w:p>
        </w:tc>
        <w:tc>
          <w:tcPr>
            <w:tcW w:w="1100" w:type="dxa"/>
            <w:tcBorders>
              <w:top w:val="single" w:color="000000" w:sz="0" w:space="0"/>
              <w:left w:val="single" w:color="000000" w:sz="0" w:space="0"/>
              <w:bottom w:val="single" w:color="000000" w:sz="0" w:space="0"/>
              <w:right w:val="single" w:color="000000" w:sz="0" w:space="0"/>
            </w:tcBorders>
          </w:tcPr>
          <w:p w14:paraId="0CD1CB59">
            <w:pPr>
              <w:spacing w:before="20" w:after="20"/>
              <w:jc w:val="center"/>
            </w:pPr>
            <w:r>
              <w:rPr>
                <w:rFonts w:ascii="宋体" w:hAnsi="宋体" w:eastAsia="宋体" w:cs="宋体"/>
                <w:b w:val="0"/>
                <w:bCs w:val="0"/>
                <w:sz w:val="18"/>
                <w:szCs w:val="18"/>
              </w:rPr>
              <w:t>0.1079</w:t>
            </w:r>
          </w:p>
        </w:tc>
        <w:tc>
          <w:tcPr>
            <w:tcW w:w="1100" w:type="dxa"/>
            <w:tcBorders>
              <w:top w:val="single" w:color="000000" w:sz="0" w:space="0"/>
              <w:left w:val="single" w:color="000000" w:sz="0" w:space="0"/>
              <w:bottom w:val="single" w:color="000000" w:sz="0" w:space="0"/>
              <w:right w:val="single" w:color="000000" w:sz="0" w:space="0"/>
            </w:tcBorders>
          </w:tcPr>
          <w:p w14:paraId="12D2AAE0">
            <w:pPr>
              <w:spacing w:before="20" w:after="20"/>
              <w:jc w:val="center"/>
            </w:pPr>
            <w:r>
              <w:rPr>
                <w:rFonts w:ascii="宋体" w:hAnsi="宋体" w:eastAsia="宋体" w:cs="宋体"/>
                <w:b w:val="0"/>
                <w:bCs w:val="0"/>
                <w:sz w:val="18"/>
                <w:szCs w:val="18"/>
              </w:rPr>
              <w:t>2051.43</w:t>
            </w:r>
          </w:p>
        </w:tc>
        <w:tc>
          <w:tcPr>
            <w:tcW w:w="1100" w:type="dxa"/>
            <w:tcBorders>
              <w:top w:val="single" w:color="000000" w:sz="0" w:space="0"/>
              <w:left w:val="single" w:color="000000" w:sz="0" w:space="0"/>
              <w:bottom w:val="single" w:color="000000" w:sz="0" w:space="0"/>
              <w:right w:val="single" w:color="000000" w:sz="0" w:space="0"/>
            </w:tcBorders>
          </w:tcPr>
          <w:p w14:paraId="750A88C9">
            <w:pPr>
              <w:spacing w:before="20" w:after="20"/>
              <w:jc w:val="center"/>
            </w:pPr>
            <w:r>
              <w:rPr>
                <w:rFonts w:ascii="宋体" w:hAnsi="宋体" w:eastAsia="宋体" w:cs="宋体"/>
                <w:b w:val="0"/>
                <w:bCs w:val="0"/>
                <w:sz w:val="18"/>
                <w:szCs w:val="18"/>
              </w:rPr>
              <w:t>341.0</w:t>
            </w:r>
          </w:p>
        </w:tc>
        <w:tc>
          <w:tcPr>
            <w:tcW w:w="1100" w:type="dxa"/>
            <w:tcBorders>
              <w:top w:val="single" w:color="000000" w:sz="0" w:space="0"/>
              <w:left w:val="single" w:color="000000" w:sz="0" w:space="0"/>
              <w:bottom w:val="single" w:color="000000" w:sz="0" w:space="0"/>
              <w:right w:val="single" w:color="000000" w:sz="0" w:space="0"/>
            </w:tcBorders>
          </w:tcPr>
          <w:p w14:paraId="5484C8C7">
            <w:pPr>
              <w:spacing w:before="20" w:after="20"/>
              <w:jc w:val="center"/>
            </w:pPr>
            <w:r>
              <w:rPr>
                <w:rFonts w:ascii="宋体" w:hAnsi="宋体" w:eastAsia="宋体" w:cs="宋体"/>
                <w:b w:val="0"/>
                <w:bCs w:val="0"/>
                <w:sz w:val="18"/>
                <w:szCs w:val="18"/>
              </w:rPr>
              <w:t>328</w:t>
            </w:r>
          </w:p>
        </w:tc>
        <w:tc>
          <w:tcPr>
            <w:tcW w:w="1360" w:type="dxa"/>
            <w:tcBorders>
              <w:top w:val="single" w:color="000000" w:sz="0" w:space="0"/>
              <w:left w:val="single" w:color="000000" w:sz="0" w:space="0"/>
              <w:bottom w:val="single" w:color="000000" w:sz="0" w:space="0"/>
              <w:right w:val="single" w:color="000000" w:sz="0" w:space="0"/>
            </w:tcBorders>
          </w:tcPr>
          <w:p w14:paraId="2079A884">
            <w:pPr>
              <w:spacing w:before="20" w:after="20"/>
              <w:jc w:val="center"/>
            </w:pPr>
            <w:r>
              <w:rPr>
                <w:rFonts w:ascii="宋体" w:hAnsi="宋体" w:eastAsia="宋体" w:cs="宋体"/>
                <w:b w:val="0"/>
                <w:bCs w:val="0"/>
                <w:sz w:val="18"/>
                <w:szCs w:val="18"/>
              </w:rPr>
              <w:t>1632</w:t>
            </w:r>
          </w:p>
        </w:tc>
      </w:tr>
      <w:tr w14:paraId="6BF4A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tcPr>
          <w:p w14:paraId="491261ED">
            <w:pPr>
              <w:spacing w:before="20" w:after="20"/>
              <w:jc w:val="center"/>
            </w:pPr>
            <w:r>
              <w:rPr>
                <w:rFonts w:ascii="宋体" w:hAnsi="宋体" w:eastAsia="宋体" w:cs="宋体"/>
                <w:b w:val="0"/>
                <w:bCs w:val="0"/>
                <w:sz w:val="18"/>
                <w:szCs w:val="18"/>
              </w:rPr>
              <w:t>3</w:t>
            </w:r>
          </w:p>
        </w:tc>
        <w:tc>
          <w:tcPr>
            <w:tcW w:w="1500" w:type="dxa"/>
            <w:tcBorders>
              <w:top w:val="single" w:color="000000" w:sz="0" w:space="0"/>
              <w:left w:val="single" w:color="000000" w:sz="0" w:space="0"/>
              <w:bottom w:val="single" w:color="000000" w:sz="0" w:space="0"/>
              <w:right w:val="single" w:color="000000" w:sz="0" w:space="0"/>
            </w:tcBorders>
          </w:tcPr>
          <w:p w14:paraId="49386EFB">
            <w:pPr>
              <w:spacing w:before="20" w:after="20"/>
              <w:jc w:val="center"/>
            </w:pPr>
            <w:r>
              <w:rPr>
                <w:rFonts w:ascii="宋体" w:hAnsi="宋体" w:eastAsia="宋体" w:cs="宋体"/>
                <w:b w:val="0"/>
                <w:bCs w:val="0"/>
                <w:sz w:val="18"/>
                <w:szCs w:val="18"/>
              </w:rPr>
              <w:t>Dijkstra</w:t>
            </w:r>
          </w:p>
        </w:tc>
        <w:tc>
          <w:tcPr>
            <w:tcW w:w="1100" w:type="dxa"/>
            <w:tcBorders>
              <w:top w:val="single" w:color="000000" w:sz="0" w:space="0"/>
              <w:left w:val="single" w:color="000000" w:sz="0" w:space="0"/>
              <w:bottom w:val="single" w:color="000000" w:sz="0" w:space="0"/>
              <w:right w:val="single" w:color="000000" w:sz="0" w:space="0"/>
            </w:tcBorders>
          </w:tcPr>
          <w:p w14:paraId="1723E0E3">
            <w:pPr>
              <w:spacing w:before="20" w:after="20"/>
              <w:jc w:val="center"/>
            </w:pPr>
            <w:r>
              <w:rPr>
                <w:rFonts w:ascii="宋体" w:hAnsi="宋体" w:eastAsia="宋体" w:cs="宋体"/>
                <w:b w:val="0"/>
                <w:bCs w:val="0"/>
                <w:sz w:val="18"/>
                <w:szCs w:val="18"/>
              </w:rPr>
              <w:t>9.3615</w:t>
            </w:r>
          </w:p>
        </w:tc>
        <w:tc>
          <w:tcPr>
            <w:tcW w:w="1100" w:type="dxa"/>
            <w:tcBorders>
              <w:top w:val="single" w:color="000000" w:sz="0" w:space="0"/>
              <w:left w:val="single" w:color="000000" w:sz="0" w:space="0"/>
              <w:bottom w:val="single" w:color="000000" w:sz="0" w:space="0"/>
              <w:right w:val="single" w:color="000000" w:sz="0" w:space="0"/>
            </w:tcBorders>
          </w:tcPr>
          <w:p w14:paraId="132AED8A">
            <w:pPr>
              <w:spacing w:before="20" w:after="20"/>
              <w:jc w:val="center"/>
            </w:pPr>
            <w:r>
              <w:rPr>
                <w:rFonts w:ascii="宋体" w:hAnsi="宋体" w:eastAsia="宋体" w:cs="宋体"/>
                <w:b w:val="0"/>
                <w:bCs w:val="0"/>
                <w:sz w:val="18"/>
                <w:szCs w:val="18"/>
              </w:rPr>
              <w:t>1838.21</w:t>
            </w:r>
          </w:p>
        </w:tc>
        <w:tc>
          <w:tcPr>
            <w:tcW w:w="1100" w:type="dxa"/>
            <w:tcBorders>
              <w:top w:val="single" w:color="000000" w:sz="0" w:space="0"/>
              <w:left w:val="single" w:color="000000" w:sz="0" w:space="0"/>
              <w:bottom w:val="single" w:color="000000" w:sz="0" w:space="0"/>
              <w:right w:val="single" w:color="000000" w:sz="0" w:space="0"/>
            </w:tcBorders>
          </w:tcPr>
          <w:p w14:paraId="4328F496">
            <w:pPr>
              <w:spacing w:before="20" w:after="20"/>
              <w:jc w:val="center"/>
            </w:pPr>
            <w:r>
              <w:rPr>
                <w:rFonts w:ascii="宋体" w:hAnsi="宋体" w:eastAsia="宋体" w:cs="宋体"/>
                <w:b w:val="0"/>
                <w:bCs w:val="0"/>
                <w:sz w:val="18"/>
                <w:szCs w:val="18"/>
              </w:rPr>
              <w:t>147.0</w:t>
            </w:r>
          </w:p>
        </w:tc>
        <w:tc>
          <w:tcPr>
            <w:tcW w:w="1100" w:type="dxa"/>
            <w:tcBorders>
              <w:top w:val="single" w:color="000000" w:sz="0" w:space="0"/>
              <w:left w:val="single" w:color="000000" w:sz="0" w:space="0"/>
              <w:bottom w:val="single" w:color="000000" w:sz="0" w:space="0"/>
              <w:right w:val="single" w:color="000000" w:sz="0" w:space="0"/>
            </w:tcBorders>
          </w:tcPr>
          <w:p w14:paraId="307ADEFA">
            <w:pPr>
              <w:spacing w:before="20" w:after="20"/>
              <w:jc w:val="center"/>
            </w:pPr>
            <w:r>
              <w:rPr>
                <w:rFonts w:ascii="宋体" w:hAnsi="宋体" w:eastAsia="宋体" w:cs="宋体"/>
                <w:b w:val="0"/>
                <w:bCs w:val="0"/>
                <w:sz w:val="18"/>
                <w:szCs w:val="18"/>
              </w:rPr>
              <w:t>147</w:t>
            </w:r>
          </w:p>
        </w:tc>
        <w:tc>
          <w:tcPr>
            <w:tcW w:w="1360" w:type="dxa"/>
            <w:tcBorders>
              <w:top w:val="single" w:color="000000" w:sz="0" w:space="0"/>
              <w:left w:val="single" w:color="000000" w:sz="0" w:space="0"/>
              <w:bottom w:val="single" w:color="000000" w:sz="0" w:space="0"/>
              <w:right w:val="single" w:color="000000" w:sz="0" w:space="0"/>
            </w:tcBorders>
          </w:tcPr>
          <w:p w14:paraId="64854D6C">
            <w:pPr>
              <w:spacing w:before="20" w:after="20"/>
              <w:jc w:val="center"/>
            </w:pPr>
            <w:r>
              <w:rPr>
                <w:rFonts w:ascii="宋体" w:hAnsi="宋体" w:eastAsia="宋体" w:cs="宋体"/>
                <w:b w:val="0"/>
                <w:bCs w:val="0"/>
                <w:sz w:val="18"/>
                <w:szCs w:val="18"/>
              </w:rPr>
              <w:t>1466</w:t>
            </w:r>
          </w:p>
        </w:tc>
      </w:tr>
    </w:tbl>
    <w:p w14:paraId="51B34B66">
      <w:pPr>
        <w:spacing w:before="60" w:after="60" w:line="360" w:lineRule="auto"/>
        <w:ind w:firstLine="480"/>
        <w:jc w:val="both"/>
      </w:pPr>
      <w:r>
        <w:rPr>
          <w:rFonts w:ascii="宋体" w:hAnsi="宋体" w:eastAsia="宋体" w:cs="宋体"/>
          <w:sz w:val="24"/>
          <w:szCs w:val="24"/>
        </w:rPr>
        <w:t>从表5-1的实验结果可以得出以下分析：</w:t>
      </w:r>
    </w:p>
    <w:p w14:paraId="5400BF3F">
      <w:pPr>
        <w:spacing w:before="60" w:after="60" w:line="360" w:lineRule="auto"/>
        <w:ind w:firstLine="480"/>
        <w:jc w:val="both"/>
      </w:pPr>
      <w:r>
        <w:rPr>
          <w:rFonts w:ascii="宋体" w:hAnsi="宋体" w:eastAsia="宋体" w:cs="宋体"/>
          <w:sz w:val="24"/>
          <w:szCs w:val="24"/>
        </w:rPr>
        <w:t>（1）搜索效率方面：改进A*算法在三组用例中均表现出显著的速度优势。在用例1中，改进A*耗时0.0086s，比Standard A*的0.0107s快约19.6%；在用例2中快约34.6%；在用例3中快约75.1%。随着规划距离增大，改进A*的效率优势更加明显，这是因为动态权重α=1.3717增大了启发式引导力度，在复杂地形中有效减少了无效节点的扩展。Dijkstra算法由于不使用启发信息，搜索效率最低，在用例3中耗时高达9.36s，是改进A*的87倍。</w:t>
      </w:r>
    </w:p>
    <w:p w14:paraId="5675B686">
      <w:pPr>
        <w:spacing w:before="60" w:after="60" w:line="360" w:lineRule="auto"/>
        <w:ind w:firstLine="480"/>
        <w:jc w:val="both"/>
      </w:pPr>
      <w:r>
        <w:rPr>
          <w:rFonts w:ascii="宋体" w:hAnsi="宋体" w:eastAsia="宋体" w:cs="宋体"/>
          <w:sz w:val="24"/>
          <w:szCs w:val="24"/>
        </w:rPr>
        <w:t>（2）路径长度方面：Dijkstra算法作为无启发式的最短路径算法，在用例2和用例3中获得了最短路径（分别为1431.15和1838.21）。Standard A*和Improved A*的路径长度略长，其中改进A*由于使用了更大的启发权重（α&gt;1），路径长度比Standard A*略长1%-3%，这是搜索效率提升所付出的合理代价。</w:t>
      </w:r>
    </w:p>
    <w:p w14:paraId="2A67D0C2">
      <w:pPr>
        <w:spacing w:before="60" w:after="60" w:line="360" w:lineRule="auto"/>
        <w:ind w:firstLine="480"/>
        <w:jc w:val="both"/>
      </w:pPr>
      <w:r>
        <w:rPr>
          <w:rFonts w:ascii="宋体" w:hAnsi="宋体" w:eastAsia="宋体" w:cs="宋体"/>
          <w:sz w:val="24"/>
          <w:szCs w:val="24"/>
        </w:rPr>
        <w:t>（3）路径质量方面：改进A*的平滑度值和转折点数高于Standard A*，这是因为动态权重使搜索更加贪婪，倾向于快速推进而非精确优化路径形状。然而，这些路径质量指标将在后续的遗传算法优化阶段得到显著改善。值得注意的是，在用例3中，改进A*的结点数（1632）少于Standard A*（1733），说明改进A*在保持路径可行性的同时，有效简化了路径结构。</w:t>
      </w:r>
    </w:p>
    <w:p w14:paraId="2E6D093C">
      <w:pPr>
        <w:spacing w:before="60" w:after="60" w:line="360" w:lineRule="auto"/>
        <w:ind w:firstLine="480"/>
        <w:jc w:val="both"/>
      </w:pPr>
      <w:r>
        <w:rPr>
          <w:rFonts w:ascii="宋体" w:hAnsi="宋体" w:eastAsia="宋体" w:cs="宋体"/>
          <w:sz w:val="24"/>
          <w:szCs w:val="24"/>
        </w:rPr>
        <w:t>（4）所有算法输出的路径均通过了有效性验证（valid=True），确认了三种算法在本实验地图上的可靠性。</w:t>
      </w:r>
    </w:p>
    <w:p w14:paraId="593401B9">
      <w:pPr>
        <w:spacing w:before="120" w:after="120"/>
        <w:jc w:val="center"/>
      </w:pPr>
      <w:r>
        <w:rPr>
          <w:rFonts w:ascii="宋体" w:hAnsi="宋体" w:eastAsia="宋体" w:cs="宋体"/>
          <w:b/>
          <w:bCs/>
          <w:color w:val="FF0000"/>
          <w:sz w:val="24"/>
          <w:szCs w:val="24"/>
        </w:rPr>
        <w:t>【此处插入图片：phase1_case1.png — 用例1路径对比图】</w:t>
      </w:r>
    </w:p>
    <w:p w14:paraId="088FA5F4">
      <w:pPr>
        <w:spacing w:before="60" w:after="120"/>
        <w:jc w:val="center"/>
      </w:pPr>
      <w:r>
        <w:rPr>
          <w:rFonts w:ascii="宋体" w:hAnsi="宋体" w:eastAsia="宋体" w:cs="宋体"/>
          <w:sz w:val="21"/>
          <w:szCs w:val="21"/>
        </w:rPr>
        <w:t>图5-1 阶段一用例1路径对比（短距离）</w:t>
      </w:r>
    </w:p>
    <w:p w14:paraId="6B1B643F">
      <w:pPr>
        <w:spacing w:before="120" w:after="120"/>
        <w:jc w:val="center"/>
      </w:pPr>
      <w:r>
        <w:rPr>
          <w:rFonts w:ascii="宋体" w:hAnsi="宋体" w:eastAsia="宋体" w:cs="宋体"/>
          <w:b/>
          <w:bCs/>
          <w:color w:val="FF0000"/>
          <w:sz w:val="24"/>
          <w:szCs w:val="24"/>
        </w:rPr>
        <w:t>【此处插入图片：phase1_case2.png — 用例2路径对比图】</w:t>
      </w:r>
    </w:p>
    <w:p w14:paraId="7D15338A">
      <w:pPr>
        <w:spacing w:before="60" w:after="120"/>
        <w:jc w:val="center"/>
      </w:pPr>
      <w:r>
        <w:rPr>
          <w:rFonts w:ascii="宋体" w:hAnsi="宋体" w:eastAsia="宋体" w:cs="宋体"/>
          <w:sz w:val="21"/>
          <w:szCs w:val="21"/>
        </w:rPr>
        <w:t>图5-2 阶段一用例2路径对比（中距离）</w:t>
      </w:r>
    </w:p>
    <w:p w14:paraId="328F5A3A">
      <w:pPr>
        <w:spacing w:before="120" w:after="120"/>
        <w:jc w:val="center"/>
      </w:pPr>
      <w:r>
        <w:rPr>
          <w:rFonts w:ascii="宋体" w:hAnsi="宋体" w:eastAsia="宋体" w:cs="宋体"/>
          <w:b/>
          <w:bCs/>
          <w:color w:val="FF0000"/>
          <w:sz w:val="24"/>
          <w:szCs w:val="24"/>
        </w:rPr>
        <w:t>【此处插入图片：phase1_case3.png — 用例3路径对比图】</w:t>
      </w:r>
    </w:p>
    <w:p w14:paraId="1E345DE8">
      <w:pPr>
        <w:spacing w:before="60" w:after="120"/>
        <w:jc w:val="center"/>
      </w:pPr>
      <w:r>
        <w:rPr>
          <w:rFonts w:ascii="宋体" w:hAnsi="宋体" w:eastAsia="宋体" w:cs="宋体"/>
          <w:sz w:val="21"/>
          <w:szCs w:val="21"/>
        </w:rPr>
        <w:t>图5-3 阶段一用例3路径对比（长距离）</w:t>
      </w:r>
    </w:p>
    <w:p w14:paraId="28B9C14D">
      <w:pPr>
        <w:spacing w:before="60" w:after="60" w:line="360" w:lineRule="auto"/>
        <w:ind w:firstLine="480"/>
        <w:jc w:val="both"/>
      </w:pPr>
      <w:r>
        <w:rPr>
          <w:rFonts w:ascii="宋体" w:hAnsi="宋体" w:eastAsia="宋体" w:cs="宋体"/>
          <w:sz w:val="24"/>
          <w:szCs w:val="24"/>
        </w:rPr>
        <w:t>从图5-1至图5-3的路径可视化结果可以看出，三种算法生成的路径在起终点较近时差异较小，但随着距离增大，路径差异逐渐明显。Dijkstra算法生成的路径最短但搜索范围最大；Standard A*和Improved A*在搜索效率上更优，其中Improved A*的路径更加偏向直线推进，体现了动态权重的引导作用。</w:t>
      </w:r>
    </w:p>
    <w:p w14:paraId="2C4F0473">
      <w:pPr>
        <w:pStyle w:val="3"/>
        <w:spacing w:before="240" w:after="180"/>
        <w:jc w:val="left"/>
      </w:pPr>
      <w:bookmarkStart w:id="61" w:name="_Toc23660"/>
      <w:r>
        <w:rPr>
          <w:rFonts w:ascii="黑体" w:hAnsi="黑体" w:eastAsia="黑体" w:cs="黑体"/>
          <w:b/>
          <w:bCs/>
          <w:sz w:val="24"/>
          <w:szCs w:val="24"/>
        </w:rPr>
        <w:t>5.4 阶段二：遗传算法融合验证实验</w:t>
      </w:r>
      <w:bookmarkEnd w:id="61"/>
    </w:p>
    <w:p w14:paraId="07409D48">
      <w:pPr>
        <w:spacing w:before="60" w:after="60" w:line="360" w:lineRule="auto"/>
        <w:ind w:firstLine="480"/>
        <w:jc w:val="both"/>
      </w:pPr>
      <w:r>
        <w:rPr>
          <w:rFonts w:ascii="宋体" w:hAnsi="宋体" w:eastAsia="宋体" w:cs="宋体"/>
          <w:sz w:val="24"/>
          <w:szCs w:val="24"/>
        </w:rPr>
        <w:t>本阶段对Standard A*+GA与Improved A*+GA两种融合方案进行对比验证，重点考察不同初始路径质量对遗传算法优化效果的影响。两种方案分别以Standard A*和Improved A*生成的路径初始化GA种群，经自适应GA进化后输出最终路径。</w:t>
      </w:r>
    </w:p>
    <w:p w14:paraId="39B2429D">
      <w:pPr>
        <w:spacing w:before="120" w:after="60"/>
        <w:jc w:val="center"/>
      </w:pPr>
      <w:r>
        <w:rPr>
          <w:rFonts w:ascii="黑体" w:hAnsi="黑体" w:eastAsia="黑体" w:cs="黑体"/>
          <w:b/>
          <w:bCs/>
          <w:sz w:val="24"/>
          <w:szCs w:val="24"/>
        </w:rPr>
        <w:t>表5-2 阶段二：遗传算法融合验证结果</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15"/>
        <w:gridCol w:w="1076"/>
        <w:gridCol w:w="744"/>
        <w:gridCol w:w="858"/>
        <w:gridCol w:w="759"/>
        <w:gridCol w:w="713"/>
        <w:gridCol w:w="646"/>
        <w:gridCol w:w="775"/>
        <w:gridCol w:w="744"/>
        <w:gridCol w:w="698"/>
        <w:gridCol w:w="698"/>
      </w:tblGrid>
      <w:tr w14:paraId="0FE3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000000" w:sz="0" w:space="0"/>
              <w:left w:val="single" w:color="000000" w:sz="0" w:space="0"/>
              <w:bottom w:val="single" w:color="000000" w:sz="0" w:space="0"/>
              <w:right w:val="single" w:color="000000" w:sz="0" w:space="0"/>
            </w:tcBorders>
            <w:shd w:val="clear" w:color="auto" w:fill="D9E2F3"/>
          </w:tcPr>
          <w:p w14:paraId="04143CE4">
            <w:pPr>
              <w:spacing w:before="20" w:after="20"/>
              <w:jc w:val="center"/>
            </w:pPr>
            <w:r>
              <w:rPr>
                <w:rFonts w:ascii="宋体" w:hAnsi="宋体" w:eastAsia="宋体" w:cs="宋体"/>
                <w:b/>
                <w:bCs/>
                <w:sz w:val="18"/>
                <w:szCs w:val="18"/>
              </w:rPr>
              <w:t>用例</w:t>
            </w:r>
          </w:p>
        </w:tc>
        <w:tc>
          <w:tcPr>
            <w:tcW w:w="1200" w:type="dxa"/>
            <w:tcBorders>
              <w:top w:val="single" w:color="000000" w:sz="0" w:space="0"/>
              <w:left w:val="single" w:color="000000" w:sz="0" w:space="0"/>
              <w:bottom w:val="single" w:color="000000" w:sz="0" w:space="0"/>
              <w:right w:val="single" w:color="000000" w:sz="0" w:space="0"/>
            </w:tcBorders>
            <w:shd w:val="clear" w:color="auto" w:fill="D9E2F3"/>
          </w:tcPr>
          <w:p w14:paraId="14AE4BF9">
            <w:pPr>
              <w:spacing w:before="20" w:after="20"/>
              <w:jc w:val="center"/>
            </w:pPr>
            <w:r>
              <w:rPr>
                <w:rFonts w:ascii="宋体" w:hAnsi="宋体" w:eastAsia="宋体" w:cs="宋体"/>
                <w:b/>
                <w:bCs/>
                <w:sz w:val="18"/>
                <w:szCs w:val="18"/>
              </w:rPr>
              <w:t>算法</w:t>
            </w:r>
          </w:p>
        </w:tc>
        <w:tc>
          <w:tcPr>
            <w:tcW w:w="800" w:type="dxa"/>
            <w:tcBorders>
              <w:top w:val="single" w:color="000000" w:sz="0" w:space="0"/>
              <w:left w:val="single" w:color="000000" w:sz="0" w:space="0"/>
              <w:bottom w:val="single" w:color="000000" w:sz="0" w:space="0"/>
              <w:right w:val="single" w:color="000000" w:sz="0" w:space="0"/>
            </w:tcBorders>
            <w:shd w:val="clear" w:color="auto" w:fill="D9E2F3"/>
          </w:tcPr>
          <w:p w14:paraId="21AEA8C9">
            <w:pPr>
              <w:spacing w:before="20" w:after="20"/>
              <w:jc w:val="center"/>
            </w:pPr>
            <w:r>
              <w:rPr>
                <w:rFonts w:ascii="宋体" w:hAnsi="宋体" w:eastAsia="宋体" w:cs="宋体"/>
                <w:b/>
                <w:bCs/>
                <w:sz w:val="18"/>
                <w:szCs w:val="18"/>
              </w:rPr>
              <w:t>耗时/s</w:t>
            </w:r>
          </w:p>
        </w:tc>
        <w:tc>
          <w:tcPr>
            <w:tcW w:w="900" w:type="dxa"/>
            <w:tcBorders>
              <w:top w:val="single" w:color="000000" w:sz="0" w:space="0"/>
              <w:left w:val="single" w:color="000000" w:sz="0" w:space="0"/>
              <w:bottom w:val="single" w:color="000000" w:sz="0" w:space="0"/>
              <w:right w:val="single" w:color="000000" w:sz="0" w:space="0"/>
            </w:tcBorders>
            <w:shd w:val="clear" w:color="auto" w:fill="D9E2F3"/>
          </w:tcPr>
          <w:p w14:paraId="515703B0">
            <w:pPr>
              <w:spacing w:before="20" w:after="20"/>
              <w:jc w:val="center"/>
            </w:pPr>
            <w:r>
              <w:rPr>
                <w:rFonts w:ascii="宋体" w:hAnsi="宋体" w:eastAsia="宋体" w:cs="宋体"/>
                <w:b/>
                <w:bCs/>
                <w:sz w:val="18"/>
                <w:szCs w:val="18"/>
              </w:rPr>
              <w:t>长度L</w:t>
            </w:r>
          </w:p>
        </w:tc>
        <w:tc>
          <w:tcPr>
            <w:tcW w:w="800" w:type="dxa"/>
            <w:tcBorders>
              <w:top w:val="single" w:color="000000" w:sz="0" w:space="0"/>
              <w:left w:val="single" w:color="000000" w:sz="0" w:space="0"/>
              <w:bottom w:val="single" w:color="000000" w:sz="0" w:space="0"/>
              <w:right w:val="single" w:color="000000" w:sz="0" w:space="0"/>
            </w:tcBorders>
            <w:shd w:val="clear" w:color="auto" w:fill="D9E2F3"/>
          </w:tcPr>
          <w:p w14:paraId="47A771A1">
            <w:pPr>
              <w:spacing w:before="20" w:after="20"/>
              <w:jc w:val="center"/>
            </w:pPr>
            <w:r>
              <w:rPr>
                <w:rFonts w:ascii="宋体" w:hAnsi="宋体" w:eastAsia="宋体" w:cs="宋体"/>
                <w:b/>
                <w:bCs/>
                <w:sz w:val="18"/>
                <w:szCs w:val="18"/>
              </w:rPr>
              <w:t>平滑度S</w:t>
            </w:r>
          </w:p>
        </w:tc>
        <w:tc>
          <w:tcPr>
            <w:tcW w:w="800" w:type="dxa"/>
            <w:tcBorders>
              <w:top w:val="single" w:color="000000" w:sz="0" w:space="0"/>
              <w:left w:val="single" w:color="000000" w:sz="0" w:space="0"/>
              <w:bottom w:val="single" w:color="000000" w:sz="0" w:space="0"/>
              <w:right w:val="single" w:color="000000" w:sz="0" w:space="0"/>
            </w:tcBorders>
            <w:shd w:val="clear" w:color="auto" w:fill="D9E2F3"/>
          </w:tcPr>
          <w:p w14:paraId="515A5100">
            <w:pPr>
              <w:spacing w:before="20" w:after="20"/>
              <w:jc w:val="center"/>
            </w:pPr>
            <w:r>
              <w:rPr>
                <w:rFonts w:ascii="宋体" w:hAnsi="宋体" w:eastAsia="宋体" w:cs="宋体"/>
                <w:b/>
                <w:bCs/>
                <w:sz w:val="18"/>
                <w:szCs w:val="18"/>
              </w:rPr>
              <w:t>转折T</w:t>
            </w:r>
          </w:p>
        </w:tc>
        <w:tc>
          <w:tcPr>
            <w:tcW w:w="700" w:type="dxa"/>
            <w:tcBorders>
              <w:top w:val="single" w:color="000000" w:sz="0" w:space="0"/>
              <w:left w:val="single" w:color="000000" w:sz="0" w:space="0"/>
              <w:bottom w:val="single" w:color="000000" w:sz="0" w:space="0"/>
              <w:right w:val="single" w:color="000000" w:sz="0" w:space="0"/>
            </w:tcBorders>
            <w:shd w:val="clear" w:color="auto" w:fill="D9E2F3"/>
          </w:tcPr>
          <w:p w14:paraId="427EF7EB">
            <w:pPr>
              <w:spacing w:before="20" w:after="20"/>
              <w:jc w:val="center"/>
            </w:pPr>
            <w:r>
              <w:rPr>
                <w:rFonts w:ascii="宋体" w:hAnsi="宋体" w:eastAsia="宋体" w:cs="宋体"/>
                <w:b/>
                <w:bCs/>
                <w:sz w:val="18"/>
                <w:szCs w:val="18"/>
              </w:rPr>
              <w:t>结点</w:t>
            </w:r>
          </w:p>
        </w:tc>
        <w:tc>
          <w:tcPr>
            <w:tcW w:w="800" w:type="dxa"/>
            <w:tcBorders>
              <w:top w:val="single" w:color="000000" w:sz="0" w:space="0"/>
              <w:left w:val="single" w:color="000000" w:sz="0" w:space="0"/>
              <w:bottom w:val="single" w:color="000000" w:sz="0" w:space="0"/>
              <w:right w:val="single" w:color="000000" w:sz="0" w:space="0"/>
            </w:tcBorders>
            <w:shd w:val="clear" w:color="auto" w:fill="D9E2F3"/>
          </w:tcPr>
          <w:p w14:paraId="0E6E9188">
            <w:pPr>
              <w:spacing w:before="20" w:after="20"/>
              <w:jc w:val="center"/>
            </w:pPr>
            <w:r>
              <w:rPr>
                <w:rFonts w:ascii="宋体" w:hAnsi="宋体" w:eastAsia="宋体" w:cs="宋体"/>
                <w:b/>
                <w:bCs/>
                <w:sz w:val="18"/>
                <w:szCs w:val="18"/>
              </w:rPr>
              <w:t>初始长度</w:t>
            </w:r>
          </w:p>
        </w:tc>
        <w:tc>
          <w:tcPr>
            <w:tcW w:w="800" w:type="dxa"/>
            <w:tcBorders>
              <w:top w:val="single" w:color="000000" w:sz="0" w:space="0"/>
              <w:left w:val="single" w:color="000000" w:sz="0" w:space="0"/>
              <w:bottom w:val="single" w:color="000000" w:sz="0" w:space="0"/>
              <w:right w:val="single" w:color="000000" w:sz="0" w:space="0"/>
            </w:tcBorders>
            <w:shd w:val="clear" w:color="auto" w:fill="D9E2F3"/>
          </w:tcPr>
          <w:p w14:paraId="06840D23">
            <w:pPr>
              <w:spacing w:before="20" w:after="20"/>
              <w:jc w:val="center"/>
            </w:pPr>
            <w:r>
              <w:rPr>
                <w:rFonts w:ascii="宋体" w:hAnsi="宋体" w:eastAsia="宋体" w:cs="宋体"/>
                <w:b/>
                <w:bCs/>
                <w:sz w:val="18"/>
                <w:szCs w:val="18"/>
              </w:rPr>
              <w:t>初始平滑度</w:t>
            </w:r>
          </w:p>
        </w:tc>
        <w:tc>
          <w:tcPr>
            <w:tcW w:w="800" w:type="dxa"/>
            <w:tcBorders>
              <w:top w:val="single" w:color="000000" w:sz="0" w:space="0"/>
              <w:left w:val="single" w:color="000000" w:sz="0" w:space="0"/>
              <w:bottom w:val="single" w:color="000000" w:sz="0" w:space="0"/>
              <w:right w:val="single" w:color="000000" w:sz="0" w:space="0"/>
            </w:tcBorders>
            <w:shd w:val="clear" w:color="auto" w:fill="D9E2F3"/>
          </w:tcPr>
          <w:p w14:paraId="2AC1E68C">
            <w:pPr>
              <w:spacing w:before="20" w:after="20"/>
              <w:jc w:val="center"/>
            </w:pPr>
            <w:r>
              <w:rPr>
                <w:rFonts w:ascii="宋体" w:hAnsi="宋体" w:eastAsia="宋体" w:cs="宋体"/>
                <w:b/>
                <w:bCs/>
                <w:sz w:val="18"/>
                <w:szCs w:val="18"/>
              </w:rPr>
              <w:t>收敛代</w:t>
            </w:r>
          </w:p>
        </w:tc>
        <w:tc>
          <w:tcPr>
            <w:tcW w:w="800" w:type="dxa"/>
            <w:tcBorders>
              <w:top w:val="single" w:color="000000" w:sz="0" w:space="0"/>
              <w:left w:val="single" w:color="000000" w:sz="0" w:space="0"/>
              <w:bottom w:val="single" w:color="000000" w:sz="0" w:space="0"/>
              <w:right w:val="single" w:color="000000" w:sz="0" w:space="0"/>
            </w:tcBorders>
            <w:shd w:val="clear" w:color="auto" w:fill="D9E2F3"/>
          </w:tcPr>
          <w:p w14:paraId="20426471">
            <w:pPr>
              <w:spacing w:before="20" w:after="20"/>
              <w:jc w:val="center"/>
            </w:pPr>
            <w:r>
              <w:rPr>
                <w:rFonts w:ascii="宋体" w:hAnsi="宋体" w:eastAsia="宋体" w:cs="宋体"/>
                <w:b/>
                <w:bCs/>
                <w:sz w:val="18"/>
                <w:szCs w:val="18"/>
              </w:rPr>
              <w:t>停滞代</w:t>
            </w:r>
          </w:p>
        </w:tc>
      </w:tr>
      <w:tr w14:paraId="41ABC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000000" w:sz="0" w:space="0"/>
              <w:left w:val="single" w:color="000000" w:sz="0" w:space="0"/>
              <w:bottom w:val="single" w:color="000000" w:sz="0" w:space="0"/>
              <w:right w:val="single" w:color="000000" w:sz="0" w:space="0"/>
            </w:tcBorders>
          </w:tcPr>
          <w:p w14:paraId="0C00AE78">
            <w:pPr>
              <w:spacing w:before="20" w:after="20"/>
              <w:jc w:val="center"/>
            </w:pPr>
            <w:r>
              <w:rPr>
                <w:rFonts w:ascii="宋体" w:hAnsi="宋体" w:eastAsia="宋体" w:cs="宋体"/>
                <w:b w:val="0"/>
                <w:bCs w:val="0"/>
                <w:sz w:val="18"/>
                <w:szCs w:val="18"/>
              </w:rPr>
              <w:t>1</w:t>
            </w:r>
          </w:p>
        </w:tc>
        <w:tc>
          <w:tcPr>
            <w:tcW w:w="1200" w:type="dxa"/>
            <w:tcBorders>
              <w:top w:val="single" w:color="000000" w:sz="0" w:space="0"/>
              <w:left w:val="single" w:color="000000" w:sz="0" w:space="0"/>
              <w:bottom w:val="single" w:color="000000" w:sz="0" w:space="0"/>
              <w:right w:val="single" w:color="000000" w:sz="0" w:space="0"/>
            </w:tcBorders>
          </w:tcPr>
          <w:p w14:paraId="40EE04F8">
            <w:pPr>
              <w:spacing w:before="20" w:after="20"/>
              <w:jc w:val="center"/>
            </w:pPr>
            <w:r>
              <w:rPr>
                <w:rFonts w:ascii="宋体" w:hAnsi="宋体" w:eastAsia="宋体" w:cs="宋体"/>
                <w:b w:val="0"/>
                <w:bCs w:val="0"/>
                <w:sz w:val="18"/>
                <w:szCs w:val="18"/>
              </w:rPr>
              <w:t>Std A*+GA</w:t>
            </w:r>
          </w:p>
        </w:tc>
        <w:tc>
          <w:tcPr>
            <w:tcW w:w="800" w:type="dxa"/>
            <w:tcBorders>
              <w:top w:val="single" w:color="000000" w:sz="0" w:space="0"/>
              <w:left w:val="single" w:color="000000" w:sz="0" w:space="0"/>
              <w:bottom w:val="single" w:color="000000" w:sz="0" w:space="0"/>
              <w:right w:val="single" w:color="000000" w:sz="0" w:space="0"/>
            </w:tcBorders>
          </w:tcPr>
          <w:p w14:paraId="5AF70B22">
            <w:pPr>
              <w:spacing w:before="20" w:after="20"/>
              <w:jc w:val="center"/>
            </w:pPr>
            <w:r>
              <w:rPr>
                <w:rFonts w:ascii="宋体" w:hAnsi="宋体" w:eastAsia="宋体" w:cs="宋体"/>
                <w:b w:val="0"/>
                <w:bCs w:val="0"/>
                <w:sz w:val="18"/>
                <w:szCs w:val="18"/>
              </w:rPr>
              <w:t>0.223</w:t>
            </w:r>
          </w:p>
        </w:tc>
        <w:tc>
          <w:tcPr>
            <w:tcW w:w="900" w:type="dxa"/>
            <w:tcBorders>
              <w:top w:val="single" w:color="000000" w:sz="0" w:space="0"/>
              <w:left w:val="single" w:color="000000" w:sz="0" w:space="0"/>
              <w:bottom w:val="single" w:color="000000" w:sz="0" w:space="0"/>
              <w:right w:val="single" w:color="000000" w:sz="0" w:space="0"/>
            </w:tcBorders>
          </w:tcPr>
          <w:p w14:paraId="214D65F8">
            <w:pPr>
              <w:spacing w:before="20" w:after="20"/>
              <w:jc w:val="center"/>
            </w:pPr>
            <w:r>
              <w:rPr>
                <w:rFonts w:ascii="宋体" w:hAnsi="宋体" w:eastAsia="宋体" w:cs="宋体"/>
                <w:b w:val="0"/>
                <w:bCs w:val="0"/>
                <w:sz w:val="18"/>
                <w:szCs w:val="18"/>
              </w:rPr>
              <w:t>198.85</w:t>
            </w:r>
          </w:p>
        </w:tc>
        <w:tc>
          <w:tcPr>
            <w:tcW w:w="800" w:type="dxa"/>
            <w:tcBorders>
              <w:top w:val="single" w:color="000000" w:sz="0" w:space="0"/>
              <w:left w:val="single" w:color="000000" w:sz="0" w:space="0"/>
              <w:bottom w:val="single" w:color="000000" w:sz="0" w:space="0"/>
              <w:right w:val="single" w:color="000000" w:sz="0" w:space="0"/>
            </w:tcBorders>
          </w:tcPr>
          <w:p w14:paraId="21EECD22">
            <w:pPr>
              <w:spacing w:before="20" w:after="20"/>
              <w:jc w:val="center"/>
            </w:pPr>
            <w:r>
              <w:rPr>
                <w:rFonts w:ascii="宋体" w:hAnsi="宋体" w:eastAsia="宋体" w:cs="宋体"/>
                <w:b w:val="0"/>
                <w:bCs w:val="0"/>
                <w:sz w:val="18"/>
                <w:szCs w:val="18"/>
              </w:rPr>
              <w:t>193.94</w:t>
            </w:r>
          </w:p>
        </w:tc>
        <w:tc>
          <w:tcPr>
            <w:tcW w:w="800" w:type="dxa"/>
            <w:tcBorders>
              <w:top w:val="single" w:color="000000" w:sz="0" w:space="0"/>
              <w:left w:val="single" w:color="000000" w:sz="0" w:space="0"/>
              <w:bottom w:val="single" w:color="000000" w:sz="0" w:space="0"/>
              <w:right w:val="single" w:color="000000" w:sz="0" w:space="0"/>
            </w:tcBorders>
          </w:tcPr>
          <w:p w14:paraId="6EE2B8A3">
            <w:pPr>
              <w:spacing w:before="20" w:after="20"/>
              <w:jc w:val="center"/>
            </w:pPr>
            <w:r>
              <w:rPr>
                <w:rFonts w:ascii="宋体" w:hAnsi="宋体" w:eastAsia="宋体" w:cs="宋体"/>
                <w:b w:val="0"/>
                <w:bCs w:val="0"/>
                <w:sz w:val="18"/>
                <w:szCs w:val="18"/>
              </w:rPr>
              <w:t>5</w:t>
            </w:r>
          </w:p>
        </w:tc>
        <w:tc>
          <w:tcPr>
            <w:tcW w:w="700" w:type="dxa"/>
            <w:tcBorders>
              <w:top w:val="single" w:color="000000" w:sz="0" w:space="0"/>
              <w:left w:val="single" w:color="000000" w:sz="0" w:space="0"/>
              <w:bottom w:val="single" w:color="000000" w:sz="0" w:space="0"/>
              <w:right w:val="single" w:color="000000" w:sz="0" w:space="0"/>
            </w:tcBorders>
          </w:tcPr>
          <w:p w14:paraId="4E1B3BBD">
            <w:pPr>
              <w:spacing w:before="20" w:after="20"/>
              <w:jc w:val="center"/>
            </w:pPr>
            <w:r>
              <w:rPr>
                <w:rFonts w:ascii="宋体" w:hAnsi="宋体" w:eastAsia="宋体" w:cs="宋体"/>
                <w:b w:val="0"/>
                <w:bCs w:val="0"/>
                <w:sz w:val="18"/>
                <w:szCs w:val="18"/>
              </w:rPr>
              <w:t>8</w:t>
            </w:r>
          </w:p>
        </w:tc>
        <w:tc>
          <w:tcPr>
            <w:tcW w:w="800" w:type="dxa"/>
            <w:tcBorders>
              <w:top w:val="single" w:color="000000" w:sz="0" w:space="0"/>
              <w:left w:val="single" w:color="000000" w:sz="0" w:space="0"/>
              <w:bottom w:val="single" w:color="000000" w:sz="0" w:space="0"/>
              <w:right w:val="single" w:color="000000" w:sz="0" w:space="0"/>
            </w:tcBorders>
          </w:tcPr>
          <w:p w14:paraId="7D908453">
            <w:pPr>
              <w:spacing w:before="20" w:after="20"/>
              <w:jc w:val="center"/>
            </w:pPr>
            <w:r>
              <w:rPr>
                <w:rFonts w:ascii="宋体" w:hAnsi="宋体" w:eastAsia="宋体" w:cs="宋体"/>
                <w:b w:val="0"/>
                <w:bCs w:val="0"/>
                <w:sz w:val="18"/>
                <w:szCs w:val="18"/>
              </w:rPr>
              <w:t>213.11</w:t>
            </w:r>
          </w:p>
        </w:tc>
        <w:tc>
          <w:tcPr>
            <w:tcW w:w="800" w:type="dxa"/>
            <w:tcBorders>
              <w:top w:val="single" w:color="000000" w:sz="0" w:space="0"/>
              <w:left w:val="single" w:color="000000" w:sz="0" w:space="0"/>
              <w:bottom w:val="single" w:color="000000" w:sz="0" w:space="0"/>
              <w:right w:val="single" w:color="000000" w:sz="0" w:space="0"/>
            </w:tcBorders>
          </w:tcPr>
          <w:p w14:paraId="61707545">
            <w:pPr>
              <w:spacing w:before="20" w:after="20"/>
              <w:jc w:val="center"/>
            </w:pPr>
            <w:r>
              <w:rPr>
                <w:rFonts w:ascii="宋体" w:hAnsi="宋体" w:eastAsia="宋体" w:cs="宋体"/>
                <w:b w:val="0"/>
                <w:bCs w:val="0"/>
                <w:sz w:val="18"/>
                <w:szCs w:val="18"/>
              </w:rPr>
              <w:t>27.0</w:t>
            </w:r>
          </w:p>
        </w:tc>
        <w:tc>
          <w:tcPr>
            <w:tcW w:w="800" w:type="dxa"/>
            <w:tcBorders>
              <w:top w:val="single" w:color="000000" w:sz="0" w:space="0"/>
              <w:left w:val="single" w:color="000000" w:sz="0" w:space="0"/>
              <w:bottom w:val="single" w:color="000000" w:sz="0" w:space="0"/>
              <w:right w:val="single" w:color="000000" w:sz="0" w:space="0"/>
            </w:tcBorders>
          </w:tcPr>
          <w:p w14:paraId="6EA1235E">
            <w:pPr>
              <w:spacing w:before="20" w:after="20"/>
              <w:jc w:val="center"/>
            </w:pPr>
            <w:r>
              <w:rPr>
                <w:rFonts w:ascii="宋体" w:hAnsi="宋体" w:eastAsia="宋体" w:cs="宋体"/>
                <w:b w:val="0"/>
                <w:bCs w:val="0"/>
                <w:sz w:val="18"/>
                <w:szCs w:val="18"/>
              </w:rPr>
              <w:t>11</w:t>
            </w:r>
          </w:p>
        </w:tc>
        <w:tc>
          <w:tcPr>
            <w:tcW w:w="800" w:type="dxa"/>
            <w:tcBorders>
              <w:top w:val="single" w:color="000000" w:sz="0" w:space="0"/>
              <w:left w:val="single" w:color="000000" w:sz="0" w:space="0"/>
              <w:bottom w:val="single" w:color="000000" w:sz="0" w:space="0"/>
              <w:right w:val="single" w:color="000000" w:sz="0" w:space="0"/>
            </w:tcBorders>
          </w:tcPr>
          <w:p w14:paraId="1E9DD328">
            <w:pPr>
              <w:spacing w:before="20" w:after="20"/>
              <w:jc w:val="center"/>
            </w:pPr>
            <w:r>
              <w:rPr>
                <w:rFonts w:ascii="宋体" w:hAnsi="宋体" w:eastAsia="宋体" w:cs="宋体"/>
                <w:b w:val="0"/>
                <w:bCs w:val="0"/>
                <w:sz w:val="18"/>
                <w:szCs w:val="18"/>
              </w:rPr>
              <w:t>9</w:t>
            </w:r>
          </w:p>
        </w:tc>
      </w:tr>
      <w:tr w14:paraId="40B80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000000" w:sz="0" w:space="0"/>
              <w:left w:val="single" w:color="000000" w:sz="0" w:space="0"/>
              <w:bottom w:val="single" w:color="000000" w:sz="0" w:space="0"/>
              <w:right w:val="single" w:color="000000" w:sz="0" w:space="0"/>
            </w:tcBorders>
          </w:tcPr>
          <w:p w14:paraId="05C375CC">
            <w:pPr>
              <w:spacing w:before="20" w:after="20"/>
              <w:jc w:val="center"/>
            </w:pPr>
            <w:r>
              <w:rPr>
                <w:rFonts w:ascii="宋体" w:hAnsi="宋体" w:eastAsia="宋体" w:cs="宋体"/>
                <w:b w:val="0"/>
                <w:bCs w:val="0"/>
                <w:sz w:val="18"/>
                <w:szCs w:val="18"/>
              </w:rPr>
              <w:t>1</w:t>
            </w:r>
          </w:p>
        </w:tc>
        <w:tc>
          <w:tcPr>
            <w:tcW w:w="1200" w:type="dxa"/>
            <w:tcBorders>
              <w:top w:val="single" w:color="000000" w:sz="0" w:space="0"/>
              <w:left w:val="single" w:color="000000" w:sz="0" w:space="0"/>
              <w:bottom w:val="single" w:color="000000" w:sz="0" w:space="0"/>
              <w:right w:val="single" w:color="000000" w:sz="0" w:space="0"/>
            </w:tcBorders>
          </w:tcPr>
          <w:p w14:paraId="14C899F8">
            <w:pPr>
              <w:spacing w:before="20" w:after="20"/>
              <w:jc w:val="center"/>
            </w:pPr>
            <w:r>
              <w:rPr>
                <w:rFonts w:ascii="宋体" w:hAnsi="宋体" w:eastAsia="宋体" w:cs="宋体"/>
                <w:b w:val="0"/>
                <w:bCs w:val="0"/>
                <w:sz w:val="18"/>
                <w:szCs w:val="18"/>
              </w:rPr>
              <w:t>Imp A*+GA</w:t>
            </w:r>
          </w:p>
        </w:tc>
        <w:tc>
          <w:tcPr>
            <w:tcW w:w="800" w:type="dxa"/>
            <w:tcBorders>
              <w:top w:val="single" w:color="000000" w:sz="0" w:space="0"/>
              <w:left w:val="single" w:color="000000" w:sz="0" w:space="0"/>
              <w:bottom w:val="single" w:color="000000" w:sz="0" w:space="0"/>
              <w:right w:val="single" w:color="000000" w:sz="0" w:space="0"/>
            </w:tcBorders>
          </w:tcPr>
          <w:p w14:paraId="48CCABA2">
            <w:pPr>
              <w:spacing w:before="20" w:after="20"/>
              <w:jc w:val="center"/>
            </w:pPr>
            <w:r>
              <w:rPr>
                <w:rFonts w:ascii="宋体" w:hAnsi="宋体" w:eastAsia="宋体" w:cs="宋体"/>
                <w:b w:val="0"/>
                <w:bCs w:val="0"/>
                <w:sz w:val="18"/>
                <w:szCs w:val="18"/>
              </w:rPr>
              <w:t>0.309</w:t>
            </w:r>
          </w:p>
        </w:tc>
        <w:tc>
          <w:tcPr>
            <w:tcW w:w="900" w:type="dxa"/>
            <w:tcBorders>
              <w:top w:val="single" w:color="000000" w:sz="0" w:space="0"/>
              <w:left w:val="single" w:color="000000" w:sz="0" w:space="0"/>
              <w:bottom w:val="single" w:color="000000" w:sz="0" w:space="0"/>
              <w:right w:val="single" w:color="000000" w:sz="0" w:space="0"/>
            </w:tcBorders>
          </w:tcPr>
          <w:p w14:paraId="34B226FF">
            <w:pPr>
              <w:spacing w:before="20" w:after="20"/>
              <w:jc w:val="center"/>
            </w:pPr>
            <w:r>
              <w:rPr>
                <w:rFonts w:ascii="宋体" w:hAnsi="宋体" w:eastAsia="宋体" w:cs="宋体"/>
                <w:b w:val="0"/>
                <w:bCs w:val="0"/>
                <w:sz w:val="18"/>
                <w:szCs w:val="18"/>
              </w:rPr>
              <w:t>201.70</w:t>
            </w:r>
          </w:p>
        </w:tc>
        <w:tc>
          <w:tcPr>
            <w:tcW w:w="800" w:type="dxa"/>
            <w:tcBorders>
              <w:top w:val="single" w:color="000000" w:sz="0" w:space="0"/>
              <w:left w:val="single" w:color="000000" w:sz="0" w:space="0"/>
              <w:bottom w:val="single" w:color="000000" w:sz="0" w:space="0"/>
              <w:right w:val="single" w:color="000000" w:sz="0" w:space="0"/>
            </w:tcBorders>
          </w:tcPr>
          <w:p w14:paraId="7D8A0724">
            <w:pPr>
              <w:spacing w:before="20" w:after="20"/>
              <w:jc w:val="center"/>
            </w:pPr>
            <w:r>
              <w:rPr>
                <w:rFonts w:ascii="宋体" w:hAnsi="宋体" w:eastAsia="宋体" w:cs="宋体"/>
                <w:b w:val="0"/>
                <w:bCs w:val="0"/>
                <w:sz w:val="18"/>
                <w:szCs w:val="18"/>
              </w:rPr>
              <w:t>159.88</w:t>
            </w:r>
          </w:p>
        </w:tc>
        <w:tc>
          <w:tcPr>
            <w:tcW w:w="800" w:type="dxa"/>
            <w:tcBorders>
              <w:top w:val="single" w:color="000000" w:sz="0" w:space="0"/>
              <w:left w:val="single" w:color="000000" w:sz="0" w:space="0"/>
              <w:bottom w:val="single" w:color="000000" w:sz="0" w:space="0"/>
              <w:right w:val="single" w:color="000000" w:sz="0" w:space="0"/>
            </w:tcBorders>
          </w:tcPr>
          <w:p w14:paraId="2A7AFC6A">
            <w:pPr>
              <w:spacing w:before="20" w:after="20"/>
              <w:jc w:val="center"/>
            </w:pPr>
            <w:r>
              <w:rPr>
                <w:rFonts w:ascii="宋体" w:hAnsi="宋体" w:eastAsia="宋体" w:cs="宋体"/>
                <w:b w:val="0"/>
                <w:bCs w:val="0"/>
                <w:sz w:val="18"/>
                <w:szCs w:val="18"/>
              </w:rPr>
              <w:t>2</w:t>
            </w:r>
          </w:p>
        </w:tc>
        <w:tc>
          <w:tcPr>
            <w:tcW w:w="700" w:type="dxa"/>
            <w:tcBorders>
              <w:top w:val="single" w:color="000000" w:sz="0" w:space="0"/>
              <w:left w:val="single" w:color="000000" w:sz="0" w:space="0"/>
              <w:bottom w:val="single" w:color="000000" w:sz="0" w:space="0"/>
              <w:right w:val="single" w:color="000000" w:sz="0" w:space="0"/>
            </w:tcBorders>
          </w:tcPr>
          <w:p w14:paraId="0858D80C">
            <w:pPr>
              <w:spacing w:before="20" w:after="20"/>
              <w:jc w:val="center"/>
            </w:pPr>
            <w:r>
              <w:rPr>
                <w:rFonts w:ascii="宋体" w:hAnsi="宋体" w:eastAsia="宋体" w:cs="宋体"/>
                <w:b w:val="0"/>
                <w:bCs w:val="0"/>
                <w:sz w:val="18"/>
                <w:szCs w:val="18"/>
              </w:rPr>
              <w:t>9</w:t>
            </w:r>
          </w:p>
        </w:tc>
        <w:tc>
          <w:tcPr>
            <w:tcW w:w="800" w:type="dxa"/>
            <w:tcBorders>
              <w:top w:val="single" w:color="000000" w:sz="0" w:space="0"/>
              <w:left w:val="single" w:color="000000" w:sz="0" w:space="0"/>
              <w:bottom w:val="single" w:color="000000" w:sz="0" w:space="0"/>
              <w:right w:val="single" w:color="000000" w:sz="0" w:space="0"/>
            </w:tcBorders>
          </w:tcPr>
          <w:p w14:paraId="05713B3E">
            <w:pPr>
              <w:spacing w:before="20" w:after="20"/>
              <w:jc w:val="center"/>
            </w:pPr>
            <w:r>
              <w:rPr>
                <w:rFonts w:ascii="宋体" w:hAnsi="宋体" w:eastAsia="宋体" w:cs="宋体"/>
                <w:b w:val="0"/>
                <w:bCs w:val="0"/>
                <w:sz w:val="18"/>
                <w:szCs w:val="18"/>
              </w:rPr>
              <w:t>215.59</w:t>
            </w:r>
          </w:p>
        </w:tc>
        <w:tc>
          <w:tcPr>
            <w:tcW w:w="800" w:type="dxa"/>
            <w:tcBorders>
              <w:top w:val="single" w:color="000000" w:sz="0" w:space="0"/>
              <w:left w:val="single" w:color="000000" w:sz="0" w:space="0"/>
              <w:bottom w:val="single" w:color="000000" w:sz="0" w:space="0"/>
              <w:right w:val="single" w:color="000000" w:sz="0" w:space="0"/>
            </w:tcBorders>
          </w:tcPr>
          <w:p w14:paraId="236D8B4F">
            <w:pPr>
              <w:spacing w:before="20" w:after="20"/>
              <w:jc w:val="center"/>
            </w:pPr>
            <w:r>
              <w:rPr>
                <w:rFonts w:ascii="宋体" w:hAnsi="宋体" w:eastAsia="宋体" w:cs="宋体"/>
                <w:b w:val="0"/>
                <w:bCs w:val="0"/>
                <w:sz w:val="18"/>
                <w:szCs w:val="18"/>
              </w:rPr>
              <w:t>33.0</w:t>
            </w:r>
          </w:p>
        </w:tc>
        <w:tc>
          <w:tcPr>
            <w:tcW w:w="800" w:type="dxa"/>
            <w:tcBorders>
              <w:top w:val="single" w:color="000000" w:sz="0" w:space="0"/>
              <w:left w:val="single" w:color="000000" w:sz="0" w:space="0"/>
              <w:bottom w:val="single" w:color="000000" w:sz="0" w:space="0"/>
              <w:right w:val="single" w:color="000000" w:sz="0" w:space="0"/>
            </w:tcBorders>
          </w:tcPr>
          <w:p w14:paraId="3AE73519">
            <w:pPr>
              <w:spacing w:before="20" w:after="20"/>
              <w:jc w:val="center"/>
            </w:pPr>
            <w:r>
              <w:rPr>
                <w:rFonts w:ascii="宋体" w:hAnsi="宋体" w:eastAsia="宋体" w:cs="宋体"/>
                <w:b w:val="0"/>
                <w:bCs w:val="0"/>
                <w:sz w:val="18"/>
                <w:szCs w:val="18"/>
              </w:rPr>
              <w:t>20</w:t>
            </w:r>
          </w:p>
        </w:tc>
        <w:tc>
          <w:tcPr>
            <w:tcW w:w="800" w:type="dxa"/>
            <w:tcBorders>
              <w:top w:val="single" w:color="000000" w:sz="0" w:space="0"/>
              <w:left w:val="single" w:color="000000" w:sz="0" w:space="0"/>
              <w:bottom w:val="single" w:color="000000" w:sz="0" w:space="0"/>
              <w:right w:val="single" w:color="000000" w:sz="0" w:space="0"/>
            </w:tcBorders>
          </w:tcPr>
          <w:p w14:paraId="1EEAC97C">
            <w:pPr>
              <w:spacing w:before="20" w:after="20"/>
              <w:jc w:val="center"/>
            </w:pPr>
            <w:r>
              <w:rPr>
                <w:rFonts w:ascii="宋体" w:hAnsi="宋体" w:eastAsia="宋体" w:cs="宋体"/>
                <w:b w:val="0"/>
                <w:bCs w:val="0"/>
                <w:sz w:val="18"/>
                <w:szCs w:val="18"/>
              </w:rPr>
              <w:t>0</w:t>
            </w:r>
          </w:p>
        </w:tc>
      </w:tr>
      <w:tr w14:paraId="643CB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000000" w:sz="0" w:space="0"/>
              <w:left w:val="single" w:color="000000" w:sz="0" w:space="0"/>
              <w:bottom w:val="single" w:color="000000" w:sz="0" w:space="0"/>
              <w:right w:val="single" w:color="000000" w:sz="0" w:space="0"/>
            </w:tcBorders>
          </w:tcPr>
          <w:p w14:paraId="55FD7BC0">
            <w:pPr>
              <w:spacing w:before="20" w:after="20"/>
              <w:jc w:val="center"/>
            </w:pPr>
            <w:r>
              <w:rPr>
                <w:rFonts w:ascii="宋体" w:hAnsi="宋体" w:eastAsia="宋体" w:cs="宋体"/>
                <w:b w:val="0"/>
                <w:bCs w:val="0"/>
                <w:sz w:val="18"/>
                <w:szCs w:val="18"/>
              </w:rPr>
              <w:t>2</w:t>
            </w:r>
          </w:p>
        </w:tc>
        <w:tc>
          <w:tcPr>
            <w:tcW w:w="1200" w:type="dxa"/>
            <w:tcBorders>
              <w:top w:val="single" w:color="000000" w:sz="0" w:space="0"/>
              <w:left w:val="single" w:color="000000" w:sz="0" w:space="0"/>
              <w:bottom w:val="single" w:color="000000" w:sz="0" w:space="0"/>
              <w:right w:val="single" w:color="000000" w:sz="0" w:space="0"/>
            </w:tcBorders>
          </w:tcPr>
          <w:p w14:paraId="40E279AF">
            <w:pPr>
              <w:spacing w:before="20" w:after="20"/>
              <w:jc w:val="center"/>
            </w:pPr>
            <w:r>
              <w:rPr>
                <w:rFonts w:ascii="宋体" w:hAnsi="宋体" w:eastAsia="宋体" w:cs="宋体"/>
                <w:b w:val="0"/>
                <w:bCs w:val="0"/>
                <w:sz w:val="18"/>
                <w:szCs w:val="18"/>
              </w:rPr>
              <w:t>Std A*+GA</w:t>
            </w:r>
          </w:p>
        </w:tc>
        <w:tc>
          <w:tcPr>
            <w:tcW w:w="800" w:type="dxa"/>
            <w:tcBorders>
              <w:top w:val="single" w:color="000000" w:sz="0" w:space="0"/>
              <w:left w:val="single" w:color="000000" w:sz="0" w:space="0"/>
              <w:bottom w:val="single" w:color="000000" w:sz="0" w:space="0"/>
              <w:right w:val="single" w:color="000000" w:sz="0" w:space="0"/>
            </w:tcBorders>
          </w:tcPr>
          <w:p w14:paraId="69F79119">
            <w:pPr>
              <w:spacing w:before="20" w:after="20"/>
              <w:jc w:val="center"/>
            </w:pPr>
            <w:r>
              <w:rPr>
                <w:rFonts w:ascii="宋体" w:hAnsi="宋体" w:eastAsia="宋体" w:cs="宋体"/>
                <w:b w:val="0"/>
                <w:bCs w:val="0"/>
                <w:sz w:val="18"/>
                <w:szCs w:val="18"/>
              </w:rPr>
              <w:t>1.827</w:t>
            </w:r>
          </w:p>
        </w:tc>
        <w:tc>
          <w:tcPr>
            <w:tcW w:w="900" w:type="dxa"/>
            <w:tcBorders>
              <w:top w:val="single" w:color="000000" w:sz="0" w:space="0"/>
              <w:left w:val="single" w:color="000000" w:sz="0" w:space="0"/>
              <w:bottom w:val="single" w:color="000000" w:sz="0" w:space="0"/>
              <w:right w:val="single" w:color="000000" w:sz="0" w:space="0"/>
            </w:tcBorders>
          </w:tcPr>
          <w:p w14:paraId="4BA9D211">
            <w:pPr>
              <w:spacing w:before="20" w:after="20"/>
              <w:jc w:val="center"/>
            </w:pPr>
            <w:r>
              <w:rPr>
                <w:rFonts w:ascii="宋体" w:hAnsi="宋体" w:eastAsia="宋体" w:cs="宋体"/>
                <w:b w:val="0"/>
                <w:bCs w:val="0"/>
                <w:sz w:val="18"/>
                <w:szCs w:val="18"/>
              </w:rPr>
              <w:t>1449.23</w:t>
            </w:r>
          </w:p>
        </w:tc>
        <w:tc>
          <w:tcPr>
            <w:tcW w:w="800" w:type="dxa"/>
            <w:tcBorders>
              <w:top w:val="single" w:color="000000" w:sz="0" w:space="0"/>
              <w:left w:val="single" w:color="000000" w:sz="0" w:space="0"/>
              <w:bottom w:val="single" w:color="000000" w:sz="0" w:space="0"/>
              <w:right w:val="single" w:color="000000" w:sz="0" w:space="0"/>
            </w:tcBorders>
          </w:tcPr>
          <w:p w14:paraId="5DDE5E5F">
            <w:pPr>
              <w:spacing w:before="20" w:after="20"/>
              <w:jc w:val="center"/>
            </w:pPr>
            <w:r>
              <w:rPr>
                <w:rFonts w:ascii="宋体" w:hAnsi="宋体" w:eastAsia="宋体" w:cs="宋体"/>
                <w:b w:val="0"/>
                <w:bCs w:val="0"/>
                <w:sz w:val="18"/>
                <w:szCs w:val="18"/>
              </w:rPr>
              <w:t>189.0</w:t>
            </w:r>
          </w:p>
        </w:tc>
        <w:tc>
          <w:tcPr>
            <w:tcW w:w="800" w:type="dxa"/>
            <w:tcBorders>
              <w:top w:val="single" w:color="000000" w:sz="0" w:space="0"/>
              <w:left w:val="single" w:color="000000" w:sz="0" w:space="0"/>
              <w:bottom w:val="single" w:color="000000" w:sz="0" w:space="0"/>
              <w:right w:val="single" w:color="000000" w:sz="0" w:space="0"/>
            </w:tcBorders>
          </w:tcPr>
          <w:p w14:paraId="3339D9A8">
            <w:pPr>
              <w:spacing w:before="20" w:after="20"/>
              <w:jc w:val="center"/>
            </w:pPr>
            <w:r>
              <w:rPr>
                <w:rFonts w:ascii="宋体" w:hAnsi="宋体" w:eastAsia="宋体" w:cs="宋体"/>
                <w:b w:val="0"/>
                <w:bCs w:val="0"/>
                <w:sz w:val="18"/>
                <w:szCs w:val="18"/>
              </w:rPr>
              <w:t>183</w:t>
            </w:r>
          </w:p>
        </w:tc>
        <w:tc>
          <w:tcPr>
            <w:tcW w:w="700" w:type="dxa"/>
            <w:tcBorders>
              <w:top w:val="single" w:color="000000" w:sz="0" w:space="0"/>
              <w:left w:val="single" w:color="000000" w:sz="0" w:space="0"/>
              <w:bottom w:val="single" w:color="000000" w:sz="0" w:space="0"/>
              <w:right w:val="single" w:color="000000" w:sz="0" w:space="0"/>
            </w:tcBorders>
          </w:tcPr>
          <w:p w14:paraId="03C9E3F5">
            <w:pPr>
              <w:spacing w:before="20" w:after="20"/>
              <w:jc w:val="center"/>
            </w:pPr>
            <w:r>
              <w:rPr>
                <w:rFonts w:ascii="宋体" w:hAnsi="宋体" w:eastAsia="宋体" w:cs="宋体"/>
                <w:b w:val="0"/>
                <w:bCs w:val="0"/>
                <w:sz w:val="18"/>
                <w:szCs w:val="18"/>
              </w:rPr>
              <w:t>1152</w:t>
            </w:r>
          </w:p>
        </w:tc>
        <w:tc>
          <w:tcPr>
            <w:tcW w:w="800" w:type="dxa"/>
            <w:tcBorders>
              <w:top w:val="single" w:color="000000" w:sz="0" w:space="0"/>
              <w:left w:val="single" w:color="000000" w:sz="0" w:space="0"/>
              <w:bottom w:val="single" w:color="000000" w:sz="0" w:space="0"/>
              <w:right w:val="single" w:color="000000" w:sz="0" w:space="0"/>
            </w:tcBorders>
          </w:tcPr>
          <w:p w14:paraId="7D51AB69">
            <w:pPr>
              <w:spacing w:before="20" w:after="20"/>
              <w:jc w:val="center"/>
            </w:pPr>
            <w:r>
              <w:rPr>
                <w:rFonts w:ascii="宋体" w:hAnsi="宋体" w:eastAsia="宋体" w:cs="宋体"/>
                <w:b w:val="0"/>
                <w:bCs w:val="0"/>
                <w:sz w:val="18"/>
                <w:szCs w:val="18"/>
              </w:rPr>
              <w:t>1449.23</w:t>
            </w:r>
          </w:p>
        </w:tc>
        <w:tc>
          <w:tcPr>
            <w:tcW w:w="800" w:type="dxa"/>
            <w:tcBorders>
              <w:top w:val="single" w:color="000000" w:sz="0" w:space="0"/>
              <w:left w:val="single" w:color="000000" w:sz="0" w:space="0"/>
              <w:bottom w:val="single" w:color="000000" w:sz="0" w:space="0"/>
              <w:right w:val="single" w:color="000000" w:sz="0" w:space="0"/>
            </w:tcBorders>
          </w:tcPr>
          <w:p w14:paraId="33EF71D4">
            <w:pPr>
              <w:spacing w:before="20" w:after="20"/>
              <w:jc w:val="center"/>
            </w:pPr>
            <w:r>
              <w:rPr>
                <w:rFonts w:ascii="宋体" w:hAnsi="宋体" w:eastAsia="宋体" w:cs="宋体"/>
                <w:b w:val="0"/>
                <w:bCs w:val="0"/>
                <w:sz w:val="18"/>
                <w:szCs w:val="18"/>
              </w:rPr>
              <w:t>189.0</w:t>
            </w:r>
          </w:p>
        </w:tc>
        <w:tc>
          <w:tcPr>
            <w:tcW w:w="800" w:type="dxa"/>
            <w:tcBorders>
              <w:top w:val="single" w:color="000000" w:sz="0" w:space="0"/>
              <w:left w:val="single" w:color="000000" w:sz="0" w:space="0"/>
              <w:bottom w:val="single" w:color="000000" w:sz="0" w:space="0"/>
              <w:right w:val="single" w:color="000000" w:sz="0" w:space="0"/>
            </w:tcBorders>
          </w:tcPr>
          <w:p w14:paraId="201326E6">
            <w:pPr>
              <w:spacing w:before="20" w:after="20"/>
              <w:jc w:val="center"/>
            </w:pPr>
            <w:r>
              <w:rPr>
                <w:rFonts w:ascii="宋体" w:hAnsi="宋体" w:eastAsia="宋体" w:cs="宋体"/>
                <w:b w:val="0"/>
                <w:bCs w:val="0"/>
                <w:sz w:val="18"/>
                <w:szCs w:val="18"/>
              </w:rPr>
              <w:t>0</w:t>
            </w:r>
          </w:p>
        </w:tc>
        <w:tc>
          <w:tcPr>
            <w:tcW w:w="800" w:type="dxa"/>
            <w:tcBorders>
              <w:top w:val="single" w:color="000000" w:sz="0" w:space="0"/>
              <w:left w:val="single" w:color="000000" w:sz="0" w:space="0"/>
              <w:bottom w:val="single" w:color="000000" w:sz="0" w:space="0"/>
              <w:right w:val="single" w:color="000000" w:sz="0" w:space="0"/>
            </w:tcBorders>
          </w:tcPr>
          <w:p w14:paraId="5A89889F">
            <w:pPr>
              <w:spacing w:before="20" w:after="20"/>
              <w:jc w:val="center"/>
            </w:pPr>
            <w:r>
              <w:rPr>
                <w:rFonts w:ascii="宋体" w:hAnsi="宋体" w:eastAsia="宋体" w:cs="宋体"/>
                <w:b w:val="0"/>
                <w:bCs w:val="0"/>
                <w:sz w:val="18"/>
                <w:szCs w:val="18"/>
              </w:rPr>
              <w:t>20</w:t>
            </w:r>
          </w:p>
        </w:tc>
      </w:tr>
      <w:tr w14:paraId="3C03F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000000" w:sz="0" w:space="0"/>
              <w:left w:val="single" w:color="000000" w:sz="0" w:space="0"/>
              <w:bottom w:val="single" w:color="000000" w:sz="0" w:space="0"/>
              <w:right w:val="single" w:color="000000" w:sz="0" w:space="0"/>
            </w:tcBorders>
          </w:tcPr>
          <w:p w14:paraId="5BF0A3FF">
            <w:pPr>
              <w:spacing w:before="20" w:after="20"/>
              <w:jc w:val="center"/>
            </w:pPr>
            <w:r>
              <w:rPr>
                <w:rFonts w:ascii="宋体" w:hAnsi="宋体" w:eastAsia="宋体" w:cs="宋体"/>
                <w:b w:val="0"/>
                <w:bCs w:val="0"/>
                <w:sz w:val="18"/>
                <w:szCs w:val="18"/>
              </w:rPr>
              <w:t>2</w:t>
            </w:r>
          </w:p>
        </w:tc>
        <w:tc>
          <w:tcPr>
            <w:tcW w:w="1200" w:type="dxa"/>
            <w:tcBorders>
              <w:top w:val="single" w:color="000000" w:sz="0" w:space="0"/>
              <w:left w:val="single" w:color="000000" w:sz="0" w:space="0"/>
              <w:bottom w:val="single" w:color="000000" w:sz="0" w:space="0"/>
              <w:right w:val="single" w:color="000000" w:sz="0" w:space="0"/>
            </w:tcBorders>
          </w:tcPr>
          <w:p w14:paraId="668F7340">
            <w:pPr>
              <w:spacing w:before="20" w:after="20"/>
              <w:jc w:val="center"/>
            </w:pPr>
            <w:r>
              <w:rPr>
                <w:rFonts w:ascii="宋体" w:hAnsi="宋体" w:eastAsia="宋体" w:cs="宋体"/>
                <w:b w:val="0"/>
                <w:bCs w:val="0"/>
                <w:sz w:val="18"/>
                <w:szCs w:val="18"/>
              </w:rPr>
              <w:t>Imp A*+GA</w:t>
            </w:r>
          </w:p>
        </w:tc>
        <w:tc>
          <w:tcPr>
            <w:tcW w:w="800" w:type="dxa"/>
            <w:tcBorders>
              <w:top w:val="single" w:color="000000" w:sz="0" w:space="0"/>
              <w:left w:val="single" w:color="000000" w:sz="0" w:space="0"/>
              <w:bottom w:val="single" w:color="000000" w:sz="0" w:space="0"/>
              <w:right w:val="single" w:color="000000" w:sz="0" w:space="0"/>
            </w:tcBorders>
          </w:tcPr>
          <w:p w14:paraId="7F4E388F">
            <w:pPr>
              <w:spacing w:before="20" w:after="20"/>
              <w:jc w:val="center"/>
            </w:pPr>
            <w:r>
              <w:rPr>
                <w:rFonts w:ascii="宋体" w:hAnsi="宋体" w:eastAsia="宋体" w:cs="宋体"/>
                <w:b w:val="0"/>
                <w:bCs w:val="0"/>
                <w:sz w:val="18"/>
                <w:szCs w:val="18"/>
              </w:rPr>
              <w:t>1.738</w:t>
            </w:r>
          </w:p>
        </w:tc>
        <w:tc>
          <w:tcPr>
            <w:tcW w:w="900" w:type="dxa"/>
            <w:tcBorders>
              <w:top w:val="single" w:color="000000" w:sz="0" w:space="0"/>
              <w:left w:val="single" w:color="000000" w:sz="0" w:space="0"/>
              <w:bottom w:val="single" w:color="000000" w:sz="0" w:space="0"/>
              <w:right w:val="single" w:color="000000" w:sz="0" w:space="0"/>
            </w:tcBorders>
          </w:tcPr>
          <w:p w14:paraId="4B4FCBDF">
            <w:pPr>
              <w:spacing w:before="20" w:after="20"/>
              <w:jc w:val="center"/>
            </w:pPr>
            <w:r>
              <w:rPr>
                <w:rFonts w:ascii="宋体" w:hAnsi="宋体" w:eastAsia="宋体" w:cs="宋体"/>
                <w:b w:val="0"/>
                <w:bCs w:val="0"/>
                <w:sz w:val="18"/>
                <w:szCs w:val="18"/>
              </w:rPr>
              <w:t>1457.52</w:t>
            </w:r>
          </w:p>
        </w:tc>
        <w:tc>
          <w:tcPr>
            <w:tcW w:w="800" w:type="dxa"/>
            <w:tcBorders>
              <w:top w:val="single" w:color="000000" w:sz="0" w:space="0"/>
              <w:left w:val="single" w:color="000000" w:sz="0" w:space="0"/>
              <w:bottom w:val="single" w:color="000000" w:sz="0" w:space="0"/>
              <w:right w:val="single" w:color="000000" w:sz="0" w:space="0"/>
            </w:tcBorders>
          </w:tcPr>
          <w:p w14:paraId="4A5C8D4D">
            <w:pPr>
              <w:spacing w:before="20" w:after="20"/>
              <w:jc w:val="center"/>
            </w:pPr>
            <w:r>
              <w:rPr>
                <w:rFonts w:ascii="宋体" w:hAnsi="宋体" w:eastAsia="宋体" w:cs="宋体"/>
                <w:b w:val="0"/>
                <w:bCs w:val="0"/>
                <w:sz w:val="18"/>
                <w:szCs w:val="18"/>
              </w:rPr>
              <w:t>209.0</w:t>
            </w:r>
          </w:p>
        </w:tc>
        <w:tc>
          <w:tcPr>
            <w:tcW w:w="800" w:type="dxa"/>
            <w:tcBorders>
              <w:top w:val="single" w:color="000000" w:sz="0" w:space="0"/>
              <w:left w:val="single" w:color="000000" w:sz="0" w:space="0"/>
              <w:bottom w:val="single" w:color="000000" w:sz="0" w:space="0"/>
              <w:right w:val="single" w:color="000000" w:sz="0" w:space="0"/>
            </w:tcBorders>
          </w:tcPr>
          <w:p w14:paraId="728DE031">
            <w:pPr>
              <w:spacing w:before="20" w:after="20"/>
              <w:jc w:val="center"/>
            </w:pPr>
            <w:r>
              <w:rPr>
                <w:rFonts w:ascii="宋体" w:hAnsi="宋体" w:eastAsia="宋体" w:cs="宋体"/>
                <w:b w:val="0"/>
                <w:bCs w:val="0"/>
                <w:sz w:val="18"/>
                <w:szCs w:val="18"/>
              </w:rPr>
              <w:t>201</w:t>
            </w:r>
          </w:p>
        </w:tc>
        <w:tc>
          <w:tcPr>
            <w:tcW w:w="700" w:type="dxa"/>
            <w:tcBorders>
              <w:top w:val="single" w:color="000000" w:sz="0" w:space="0"/>
              <w:left w:val="single" w:color="000000" w:sz="0" w:space="0"/>
              <w:bottom w:val="single" w:color="000000" w:sz="0" w:space="0"/>
              <w:right w:val="single" w:color="000000" w:sz="0" w:space="0"/>
            </w:tcBorders>
          </w:tcPr>
          <w:p w14:paraId="16CEEA51">
            <w:pPr>
              <w:spacing w:before="20" w:after="20"/>
              <w:jc w:val="center"/>
            </w:pPr>
            <w:r>
              <w:rPr>
                <w:rFonts w:ascii="宋体" w:hAnsi="宋体" w:eastAsia="宋体" w:cs="宋体"/>
                <w:b w:val="0"/>
                <w:bCs w:val="0"/>
                <w:sz w:val="18"/>
                <w:szCs w:val="18"/>
              </w:rPr>
              <w:t>1152</w:t>
            </w:r>
          </w:p>
        </w:tc>
        <w:tc>
          <w:tcPr>
            <w:tcW w:w="800" w:type="dxa"/>
            <w:tcBorders>
              <w:top w:val="single" w:color="000000" w:sz="0" w:space="0"/>
              <w:left w:val="single" w:color="000000" w:sz="0" w:space="0"/>
              <w:bottom w:val="single" w:color="000000" w:sz="0" w:space="0"/>
              <w:right w:val="single" w:color="000000" w:sz="0" w:space="0"/>
            </w:tcBorders>
          </w:tcPr>
          <w:p w14:paraId="0B6BE505">
            <w:pPr>
              <w:spacing w:before="20" w:after="20"/>
              <w:jc w:val="center"/>
            </w:pPr>
            <w:r>
              <w:rPr>
                <w:rFonts w:ascii="宋体" w:hAnsi="宋体" w:eastAsia="宋体" w:cs="宋体"/>
                <w:b w:val="0"/>
                <w:bCs w:val="0"/>
                <w:sz w:val="18"/>
                <w:szCs w:val="18"/>
              </w:rPr>
              <w:t>1457.52</w:t>
            </w:r>
          </w:p>
        </w:tc>
        <w:tc>
          <w:tcPr>
            <w:tcW w:w="800" w:type="dxa"/>
            <w:tcBorders>
              <w:top w:val="single" w:color="000000" w:sz="0" w:space="0"/>
              <w:left w:val="single" w:color="000000" w:sz="0" w:space="0"/>
              <w:bottom w:val="single" w:color="000000" w:sz="0" w:space="0"/>
              <w:right w:val="single" w:color="000000" w:sz="0" w:space="0"/>
            </w:tcBorders>
          </w:tcPr>
          <w:p w14:paraId="69D4112B">
            <w:pPr>
              <w:spacing w:before="20" w:after="20"/>
              <w:jc w:val="center"/>
            </w:pPr>
            <w:r>
              <w:rPr>
                <w:rFonts w:ascii="宋体" w:hAnsi="宋体" w:eastAsia="宋体" w:cs="宋体"/>
                <w:b w:val="0"/>
                <w:bCs w:val="0"/>
                <w:sz w:val="18"/>
                <w:szCs w:val="18"/>
              </w:rPr>
              <w:t>209.0</w:t>
            </w:r>
          </w:p>
        </w:tc>
        <w:tc>
          <w:tcPr>
            <w:tcW w:w="800" w:type="dxa"/>
            <w:tcBorders>
              <w:top w:val="single" w:color="000000" w:sz="0" w:space="0"/>
              <w:left w:val="single" w:color="000000" w:sz="0" w:space="0"/>
              <w:bottom w:val="single" w:color="000000" w:sz="0" w:space="0"/>
              <w:right w:val="single" w:color="000000" w:sz="0" w:space="0"/>
            </w:tcBorders>
          </w:tcPr>
          <w:p w14:paraId="22525A81">
            <w:pPr>
              <w:spacing w:before="20" w:after="20"/>
              <w:jc w:val="center"/>
            </w:pPr>
            <w:r>
              <w:rPr>
                <w:rFonts w:ascii="宋体" w:hAnsi="宋体" w:eastAsia="宋体" w:cs="宋体"/>
                <w:b w:val="0"/>
                <w:bCs w:val="0"/>
                <w:sz w:val="18"/>
                <w:szCs w:val="18"/>
              </w:rPr>
              <w:t>0</w:t>
            </w:r>
          </w:p>
        </w:tc>
        <w:tc>
          <w:tcPr>
            <w:tcW w:w="800" w:type="dxa"/>
            <w:tcBorders>
              <w:top w:val="single" w:color="000000" w:sz="0" w:space="0"/>
              <w:left w:val="single" w:color="000000" w:sz="0" w:space="0"/>
              <w:bottom w:val="single" w:color="000000" w:sz="0" w:space="0"/>
              <w:right w:val="single" w:color="000000" w:sz="0" w:space="0"/>
            </w:tcBorders>
          </w:tcPr>
          <w:p w14:paraId="68D1F880">
            <w:pPr>
              <w:spacing w:before="20" w:after="20"/>
              <w:jc w:val="center"/>
            </w:pPr>
            <w:r>
              <w:rPr>
                <w:rFonts w:ascii="宋体" w:hAnsi="宋体" w:eastAsia="宋体" w:cs="宋体"/>
                <w:b w:val="0"/>
                <w:bCs w:val="0"/>
                <w:sz w:val="18"/>
                <w:szCs w:val="18"/>
              </w:rPr>
              <w:t>20</w:t>
            </w:r>
          </w:p>
        </w:tc>
      </w:tr>
      <w:tr w14:paraId="43E53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000000" w:sz="0" w:space="0"/>
              <w:left w:val="single" w:color="000000" w:sz="0" w:space="0"/>
              <w:bottom w:val="single" w:color="000000" w:sz="0" w:space="0"/>
              <w:right w:val="single" w:color="000000" w:sz="0" w:space="0"/>
            </w:tcBorders>
          </w:tcPr>
          <w:p w14:paraId="20BEC558">
            <w:pPr>
              <w:spacing w:before="20" w:after="20"/>
              <w:jc w:val="center"/>
            </w:pPr>
            <w:r>
              <w:rPr>
                <w:rFonts w:ascii="宋体" w:hAnsi="宋体" w:eastAsia="宋体" w:cs="宋体"/>
                <w:b w:val="0"/>
                <w:bCs w:val="0"/>
                <w:sz w:val="18"/>
                <w:szCs w:val="18"/>
              </w:rPr>
              <w:t>3</w:t>
            </w:r>
          </w:p>
        </w:tc>
        <w:tc>
          <w:tcPr>
            <w:tcW w:w="1200" w:type="dxa"/>
            <w:tcBorders>
              <w:top w:val="single" w:color="000000" w:sz="0" w:space="0"/>
              <w:left w:val="single" w:color="000000" w:sz="0" w:space="0"/>
              <w:bottom w:val="single" w:color="000000" w:sz="0" w:space="0"/>
              <w:right w:val="single" w:color="000000" w:sz="0" w:space="0"/>
            </w:tcBorders>
          </w:tcPr>
          <w:p w14:paraId="4D439502">
            <w:pPr>
              <w:spacing w:before="20" w:after="20"/>
              <w:jc w:val="center"/>
            </w:pPr>
            <w:r>
              <w:rPr>
                <w:rFonts w:ascii="宋体" w:hAnsi="宋体" w:eastAsia="宋体" w:cs="宋体"/>
                <w:b w:val="0"/>
                <w:bCs w:val="0"/>
                <w:sz w:val="18"/>
                <w:szCs w:val="18"/>
              </w:rPr>
              <w:t>Std A*+GA</w:t>
            </w:r>
          </w:p>
        </w:tc>
        <w:tc>
          <w:tcPr>
            <w:tcW w:w="800" w:type="dxa"/>
            <w:tcBorders>
              <w:top w:val="single" w:color="000000" w:sz="0" w:space="0"/>
              <w:left w:val="single" w:color="000000" w:sz="0" w:space="0"/>
              <w:bottom w:val="single" w:color="000000" w:sz="0" w:space="0"/>
              <w:right w:val="single" w:color="000000" w:sz="0" w:space="0"/>
            </w:tcBorders>
          </w:tcPr>
          <w:p w14:paraId="1CA61FF2">
            <w:pPr>
              <w:spacing w:before="20" w:after="20"/>
              <w:jc w:val="center"/>
            </w:pPr>
            <w:r>
              <w:rPr>
                <w:rFonts w:ascii="宋体" w:hAnsi="宋体" w:eastAsia="宋体" w:cs="宋体"/>
                <w:b w:val="0"/>
                <w:bCs w:val="0"/>
                <w:sz w:val="18"/>
                <w:szCs w:val="18"/>
              </w:rPr>
              <w:t>3.757</w:t>
            </w:r>
          </w:p>
        </w:tc>
        <w:tc>
          <w:tcPr>
            <w:tcW w:w="900" w:type="dxa"/>
            <w:tcBorders>
              <w:top w:val="single" w:color="000000" w:sz="0" w:space="0"/>
              <w:left w:val="single" w:color="000000" w:sz="0" w:space="0"/>
              <w:bottom w:val="single" w:color="000000" w:sz="0" w:space="0"/>
              <w:right w:val="single" w:color="000000" w:sz="0" w:space="0"/>
            </w:tcBorders>
          </w:tcPr>
          <w:p w14:paraId="75D01AE0">
            <w:pPr>
              <w:spacing w:before="20" w:after="20"/>
              <w:jc w:val="center"/>
            </w:pPr>
            <w:r>
              <w:rPr>
                <w:rFonts w:ascii="宋体" w:hAnsi="宋体" w:eastAsia="宋体" w:cs="宋体"/>
                <w:b w:val="0"/>
                <w:bCs w:val="0"/>
                <w:sz w:val="18"/>
                <w:szCs w:val="18"/>
              </w:rPr>
              <w:t>1998.06</w:t>
            </w:r>
          </w:p>
        </w:tc>
        <w:tc>
          <w:tcPr>
            <w:tcW w:w="800" w:type="dxa"/>
            <w:tcBorders>
              <w:top w:val="single" w:color="000000" w:sz="0" w:space="0"/>
              <w:left w:val="single" w:color="000000" w:sz="0" w:space="0"/>
              <w:bottom w:val="single" w:color="000000" w:sz="0" w:space="0"/>
              <w:right w:val="single" w:color="000000" w:sz="0" w:space="0"/>
            </w:tcBorders>
          </w:tcPr>
          <w:p w14:paraId="44EAE2FB">
            <w:pPr>
              <w:spacing w:before="20" w:after="20"/>
              <w:jc w:val="center"/>
            </w:pPr>
            <w:r>
              <w:rPr>
                <w:rFonts w:ascii="宋体" w:hAnsi="宋体" w:eastAsia="宋体" w:cs="宋体"/>
                <w:b w:val="0"/>
                <w:bCs w:val="0"/>
                <w:sz w:val="18"/>
                <w:szCs w:val="18"/>
              </w:rPr>
              <w:t>239.0</w:t>
            </w:r>
          </w:p>
        </w:tc>
        <w:tc>
          <w:tcPr>
            <w:tcW w:w="800" w:type="dxa"/>
            <w:tcBorders>
              <w:top w:val="single" w:color="000000" w:sz="0" w:space="0"/>
              <w:left w:val="single" w:color="000000" w:sz="0" w:space="0"/>
              <w:bottom w:val="single" w:color="000000" w:sz="0" w:space="0"/>
              <w:right w:val="single" w:color="000000" w:sz="0" w:space="0"/>
            </w:tcBorders>
          </w:tcPr>
          <w:p w14:paraId="46046C83">
            <w:pPr>
              <w:spacing w:before="20" w:after="20"/>
              <w:jc w:val="center"/>
            </w:pPr>
            <w:r>
              <w:rPr>
                <w:rFonts w:ascii="宋体" w:hAnsi="宋体" w:eastAsia="宋体" w:cs="宋体"/>
                <w:b w:val="0"/>
                <w:bCs w:val="0"/>
                <w:sz w:val="18"/>
                <w:szCs w:val="18"/>
              </w:rPr>
              <w:t>230</w:t>
            </w:r>
          </w:p>
        </w:tc>
        <w:tc>
          <w:tcPr>
            <w:tcW w:w="700" w:type="dxa"/>
            <w:tcBorders>
              <w:top w:val="single" w:color="000000" w:sz="0" w:space="0"/>
              <w:left w:val="single" w:color="000000" w:sz="0" w:space="0"/>
              <w:bottom w:val="single" w:color="000000" w:sz="0" w:space="0"/>
              <w:right w:val="single" w:color="000000" w:sz="0" w:space="0"/>
            </w:tcBorders>
          </w:tcPr>
          <w:p w14:paraId="1EC25C3F">
            <w:pPr>
              <w:spacing w:before="20" w:after="20"/>
              <w:jc w:val="center"/>
            </w:pPr>
            <w:r>
              <w:rPr>
                <w:rFonts w:ascii="宋体" w:hAnsi="宋体" w:eastAsia="宋体" w:cs="宋体"/>
                <w:b w:val="0"/>
                <w:bCs w:val="0"/>
                <w:sz w:val="18"/>
                <w:szCs w:val="18"/>
              </w:rPr>
              <w:t>1630</w:t>
            </w:r>
          </w:p>
        </w:tc>
        <w:tc>
          <w:tcPr>
            <w:tcW w:w="800" w:type="dxa"/>
            <w:tcBorders>
              <w:top w:val="single" w:color="000000" w:sz="0" w:space="0"/>
              <w:left w:val="single" w:color="000000" w:sz="0" w:space="0"/>
              <w:bottom w:val="single" w:color="000000" w:sz="0" w:space="0"/>
              <w:right w:val="single" w:color="000000" w:sz="0" w:space="0"/>
            </w:tcBorders>
          </w:tcPr>
          <w:p w14:paraId="3F6CCB22">
            <w:pPr>
              <w:spacing w:before="20" w:after="20"/>
              <w:jc w:val="center"/>
            </w:pPr>
            <w:r>
              <w:rPr>
                <w:rFonts w:ascii="宋体" w:hAnsi="宋体" w:eastAsia="宋体" w:cs="宋体"/>
                <w:b w:val="0"/>
                <w:bCs w:val="0"/>
                <w:sz w:val="18"/>
                <w:szCs w:val="18"/>
              </w:rPr>
              <w:t>1998.06</w:t>
            </w:r>
          </w:p>
        </w:tc>
        <w:tc>
          <w:tcPr>
            <w:tcW w:w="800" w:type="dxa"/>
            <w:tcBorders>
              <w:top w:val="single" w:color="000000" w:sz="0" w:space="0"/>
              <w:left w:val="single" w:color="000000" w:sz="0" w:space="0"/>
              <w:bottom w:val="single" w:color="000000" w:sz="0" w:space="0"/>
              <w:right w:val="single" w:color="000000" w:sz="0" w:space="0"/>
            </w:tcBorders>
          </w:tcPr>
          <w:p w14:paraId="6B329AA5">
            <w:pPr>
              <w:spacing w:before="20" w:after="20"/>
              <w:jc w:val="center"/>
            </w:pPr>
            <w:r>
              <w:rPr>
                <w:rFonts w:ascii="宋体" w:hAnsi="宋体" w:eastAsia="宋体" w:cs="宋体"/>
                <w:b w:val="0"/>
                <w:bCs w:val="0"/>
                <w:sz w:val="18"/>
                <w:szCs w:val="18"/>
              </w:rPr>
              <w:t>239.0</w:t>
            </w:r>
          </w:p>
        </w:tc>
        <w:tc>
          <w:tcPr>
            <w:tcW w:w="800" w:type="dxa"/>
            <w:tcBorders>
              <w:top w:val="single" w:color="000000" w:sz="0" w:space="0"/>
              <w:left w:val="single" w:color="000000" w:sz="0" w:space="0"/>
              <w:bottom w:val="single" w:color="000000" w:sz="0" w:space="0"/>
              <w:right w:val="single" w:color="000000" w:sz="0" w:space="0"/>
            </w:tcBorders>
          </w:tcPr>
          <w:p w14:paraId="7C5355EA">
            <w:pPr>
              <w:spacing w:before="20" w:after="20"/>
              <w:jc w:val="center"/>
            </w:pPr>
            <w:r>
              <w:rPr>
                <w:rFonts w:ascii="宋体" w:hAnsi="宋体" w:eastAsia="宋体" w:cs="宋体"/>
                <w:b w:val="0"/>
                <w:bCs w:val="0"/>
                <w:sz w:val="18"/>
                <w:szCs w:val="18"/>
              </w:rPr>
              <w:t>0</w:t>
            </w:r>
          </w:p>
        </w:tc>
        <w:tc>
          <w:tcPr>
            <w:tcW w:w="800" w:type="dxa"/>
            <w:tcBorders>
              <w:top w:val="single" w:color="000000" w:sz="0" w:space="0"/>
              <w:left w:val="single" w:color="000000" w:sz="0" w:space="0"/>
              <w:bottom w:val="single" w:color="000000" w:sz="0" w:space="0"/>
              <w:right w:val="single" w:color="000000" w:sz="0" w:space="0"/>
            </w:tcBorders>
          </w:tcPr>
          <w:p w14:paraId="53DEE1BE">
            <w:pPr>
              <w:spacing w:before="20" w:after="20"/>
              <w:jc w:val="center"/>
            </w:pPr>
            <w:r>
              <w:rPr>
                <w:rFonts w:ascii="宋体" w:hAnsi="宋体" w:eastAsia="宋体" w:cs="宋体"/>
                <w:b w:val="0"/>
                <w:bCs w:val="0"/>
                <w:sz w:val="18"/>
                <w:szCs w:val="18"/>
              </w:rPr>
              <w:t>20</w:t>
            </w:r>
          </w:p>
        </w:tc>
      </w:tr>
      <w:tr w14:paraId="52AE3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000000" w:sz="0" w:space="0"/>
              <w:left w:val="single" w:color="000000" w:sz="0" w:space="0"/>
              <w:bottom w:val="single" w:color="000000" w:sz="0" w:space="0"/>
              <w:right w:val="single" w:color="000000" w:sz="0" w:space="0"/>
            </w:tcBorders>
          </w:tcPr>
          <w:p w14:paraId="558A0FA3">
            <w:pPr>
              <w:spacing w:before="20" w:after="20"/>
              <w:jc w:val="center"/>
            </w:pPr>
            <w:r>
              <w:rPr>
                <w:rFonts w:ascii="宋体" w:hAnsi="宋体" w:eastAsia="宋体" w:cs="宋体"/>
                <w:b w:val="0"/>
                <w:bCs w:val="0"/>
                <w:sz w:val="18"/>
                <w:szCs w:val="18"/>
              </w:rPr>
              <w:t>3</w:t>
            </w:r>
          </w:p>
        </w:tc>
        <w:tc>
          <w:tcPr>
            <w:tcW w:w="1200" w:type="dxa"/>
            <w:tcBorders>
              <w:top w:val="single" w:color="000000" w:sz="0" w:space="0"/>
              <w:left w:val="single" w:color="000000" w:sz="0" w:space="0"/>
              <w:bottom w:val="single" w:color="000000" w:sz="0" w:space="0"/>
              <w:right w:val="single" w:color="000000" w:sz="0" w:space="0"/>
            </w:tcBorders>
          </w:tcPr>
          <w:p w14:paraId="72B14F68">
            <w:pPr>
              <w:spacing w:before="20" w:after="20"/>
              <w:jc w:val="center"/>
            </w:pPr>
            <w:r>
              <w:rPr>
                <w:rFonts w:ascii="宋体" w:hAnsi="宋体" w:eastAsia="宋体" w:cs="宋体"/>
                <w:b w:val="0"/>
                <w:bCs w:val="0"/>
                <w:sz w:val="18"/>
                <w:szCs w:val="18"/>
              </w:rPr>
              <w:t>Imp A*+GA</w:t>
            </w:r>
          </w:p>
        </w:tc>
        <w:tc>
          <w:tcPr>
            <w:tcW w:w="800" w:type="dxa"/>
            <w:tcBorders>
              <w:top w:val="single" w:color="000000" w:sz="0" w:space="0"/>
              <w:left w:val="single" w:color="000000" w:sz="0" w:space="0"/>
              <w:bottom w:val="single" w:color="000000" w:sz="0" w:space="0"/>
              <w:right w:val="single" w:color="000000" w:sz="0" w:space="0"/>
            </w:tcBorders>
          </w:tcPr>
          <w:p w14:paraId="2EF1F705">
            <w:pPr>
              <w:spacing w:before="20" w:after="20"/>
              <w:jc w:val="center"/>
            </w:pPr>
            <w:r>
              <w:rPr>
                <w:rFonts w:ascii="宋体" w:hAnsi="宋体" w:eastAsia="宋体" w:cs="宋体"/>
                <w:b w:val="0"/>
                <w:bCs w:val="0"/>
                <w:sz w:val="18"/>
                <w:szCs w:val="18"/>
              </w:rPr>
              <w:t>3.697</w:t>
            </w:r>
          </w:p>
        </w:tc>
        <w:tc>
          <w:tcPr>
            <w:tcW w:w="900" w:type="dxa"/>
            <w:tcBorders>
              <w:top w:val="single" w:color="000000" w:sz="0" w:space="0"/>
              <w:left w:val="single" w:color="000000" w:sz="0" w:space="0"/>
              <w:bottom w:val="single" w:color="000000" w:sz="0" w:space="0"/>
              <w:right w:val="single" w:color="000000" w:sz="0" w:space="0"/>
            </w:tcBorders>
          </w:tcPr>
          <w:p w14:paraId="057E171A">
            <w:pPr>
              <w:spacing w:before="20" w:after="20"/>
              <w:jc w:val="center"/>
            </w:pPr>
            <w:r>
              <w:rPr>
                <w:rFonts w:ascii="宋体" w:hAnsi="宋体" w:eastAsia="宋体" w:cs="宋体"/>
                <w:b w:val="0"/>
                <w:bCs w:val="0"/>
                <w:sz w:val="18"/>
                <w:szCs w:val="18"/>
              </w:rPr>
              <w:t>2039.49</w:t>
            </w:r>
          </w:p>
        </w:tc>
        <w:tc>
          <w:tcPr>
            <w:tcW w:w="800" w:type="dxa"/>
            <w:tcBorders>
              <w:top w:val="single" w:color="000000" w:sz="0" w:space="0"/>
              <w:left w:val="single" w:color="000000" w:sz="0" w:space="0"/>
              <w:bottom w:val="single" w:color="000000" w:sz="0" w:space="0"/>
              <w:right w:val="single" w:color="000000" w:sz="0" w:space="0"/>
            </w:tcBorders>
          </w:tcPr>
          <w:p w14:paraId="68E87B1D">
            <w:pPr>
              <w:spacing w:before="20" w:after="20"/>
              <w:jc w:val="center"/>
            </w:pPr>
            <w:r>
              <w:rPr>
                <w:rFonts w:ascii="宋体" w:hAnsi="宋体" w:eastAsia="宋体" w:cs="宋体"/>
                <w:b w:val="0"/>
                <w:bCs w:val="0"/>
                <w:sz w:val="18"/>
                <w:szCs w:val="18"/>
              </w:rPr>
              <w:t>325.0</w:t>
            </w:r>
          </w:p>
        </w:tc>
        <w:tc>
          <w:tcPr>
            <w:tcW w:w="800" w:type="dxa"/>
            <w:tcBorders>
              <w:top w:val="single" w:color="000000" w:sz="0" w:space="0"/>
              <w:left w:val="single" w:color="000000" w:sz="0" w:space="0"/>
              <w:bottom w:val="single" w:color="000000" w:sz="0" w:space="0"/>
              <w:right w:val="single" w:color="000000" w:sz="0" w:space="0"/>
            </w:tcBorders>
          </w:tcPr>
          <w:p w14:paraId="731DDCD2">
            <w:pPr>
              <w:spacing w:before="20" w:after="20"/>
              <w:jc w:val="center"/>
            </w:pPr>
            <w:r>
              <w:rPr>
                <w:rFonts w:ascii="宋体" w:hAnsi="宋体" w:eastAsia="宋体" w:cs="宋体"/>
                <w:b w:val="0"/>
                <w:bCs w:val="0"/>
                <w:sz w:val="18"/>
                <w:szCs w:val="18"/>
              </w:rPr>
              <w:t>313</w:t>
            </w:r>
          </w:p>
        </w:tc>
        <w:tc>
          <w:tcPr>
            <w:tcW w:w="700" w:type="dxa"/>
            <w:tcBorders>
              <w:top w:val="single" w:color="000000" w:sz="0" w:space="0"/>
              <w:left w:val="single" w:color="000000" w:sz="0" w:space="0"/>
              <w:bottom w:val="single" w:color="000000" w:sz="0" w:space="0"/>
              <w:right w:val="single" w:color="000000" w:sz="0" w:space="0"/>
            </w:tcBorders>
          </w:tcPr>
          <w:p w14:paraId="6DD2F5D0">
            <w:pPr>
              <w:spacing w:before="20" w:after="20"/>
              <w:jc w:val="center"/>
            </w:pPr>
            <w:r>
              <w:rPr>
                <w:rFonts w:ascii="宋体" w:hAnsi="宋体" w:eastAsia="宋体" w:cs="宋体"/>
                <w:b w:val="0"/>
                <w:bCs w:val="0"/>
                <w:sz w:val="18"/>
                <w:szCs w:val="18"/>
              </w:rPr>
              <w:t>1630</w:t>
            </w:r>
          </w:p>
        </w:tc>
        <w:tc>
          <w:tcPr>
            <w:tcW w:w="800" w:type="dxa"/>
            <w:tcBorders>
              <w:top w:val="single" w:color="000000" w:sz="0" w:space="0"/>
              <w:left w:val="single" w:color="000000" w:sz="0" w:space="0"/>
              <w:bottom w:val="single" w:color="000000" w:sz="0" w:space="0"/>
              <w:right w:val="single" w:color="000000" w:sz="0" w:space="0"/>
            </w:tcBorders>
          </w:tcPr>
          <w:p w14:paraId="053FFC9F">
            <w:pPr>
              <w:spacing w:before="20" w:after="20"/>
              <w:jc w:val="center"/>
            </w:pPr>
            <w:r>
              <w:rPr>
                <w:rFonts w:ascii="宋体" w:hAnsi="宋体" w:eastAsia="宋体" w:cs="宋体"/>
                <w:b w:val="0"/>
                <w:bCs w:val="0"/>
                <w:sz w:val="18"/>
                <w:szCs w:val="18"/>
              </w:rPr>
              <w:t>2039.49</w:t>
            </w:r>
          </w:p>
        </w:tc>
        <w:tc>
          <w:tcPr>
            <w:tcW w:w="800" w:type="dxa"/>
            <w:tcBorders>
              <w:top w:val="single" w:color="000000" w:sz="0" w:space="0"/>
              <w:left w:val="single" w:color="000000" w:sz="0" w:space="0"/>
              <w:bottom w:val="single" w:color="000000" w:sz="0" w:space="0"/>
              <w:right w:val="single" w:color="000000" w:sz="0" w:space="0"/>
            </w:tcBorders>
          </w:tcPr>
          <w:p w14:paraId="31D9CE4B">
            <w:pPr>
              <w:spacing w:before="20" w:after="20"/>
              <w:jc w:val="center"/>
            </w:pPr>
            <w:r>
              <w:rPr>
                <w:rFonts w:ascii="宋体" w:hAnsi="宋体" w:eastAsia="宋体" w:cs="宋体"/>
                <w:b w:val="0"/>
                <w:bCs w:val="0"/>
                <w:sz w:val="18"/>
                <w:szCs w:val="18"/>
              </w:rPr>
              <w:t>325.0</w:t>
            </w:r>
          </w:p>
        </w:tc>
        <w:tc>
          <w:tcPr>
            <w:tcW w:w="800" w:type="dxa"/>
            <w:tcBorders>
              <w:top w:val="single" w:color="000000" w:sz="0" w:space="0"/>
              <w:left w:val="single" w:color="000000" w:sz="0" w:space="0"/>
              <w:bottom w:val="single" w:color="000000" w:sz="0" w:space="0"/>
              <w:right w:val="single" w:color="000000" w:sz="0" w:space="0"/>
            </w:tcBorders>
          </w:tcPr>
          <w:p w14:paraId="7455C085">
            <w:pPr>
              <w:spacing w:before="20" w:after="20"/>
              <w:jc w:val="center"/>
            </w:pPr>
            <w:r>
              <w:rPr>
                <w:rFonts w:ascii="宋体" w:hAnsi="宋体" w:eastAsia="宋体" w:cs="宋体"/>
                <w:b w:val="0"/>
                <w:bCs w:val="0"/>
                <w:sz w:val="18"/>
                <w:szCs w:val="18"/>
              </w:rPr>
              <w:t>0</w:t>
            </w:r>
          </w:p>
        </w:tc>
        <w:tc>
          <w:tcPr>
            <w:tcW w:w="800" w:type="dxa"/>
            <w:tcBorders>
              <w:top w:val="single" w:color="000000" w:sz="0" w:space="0"/>
              <w:left w:val="single" w:color="000000" w:sz="0" w:space="0"/>
              <w:bottom w:val="single" w:color="000000" w:sz="0" w:space="0"/>
              <w:right w:val="single" w:color="000000" w:sz="0" w:space="0"/>
            </w:tcBorders>
          </w:tcPr>
          <w:p w14:paraId="5C6640AD">
            <w:pPr>
              <w:spacing w:before="20" w:after="20"/>
              <w:jc w:val="center"/>
            </w:pPr>
            <w:r>
              <w:rPr>
                <w:rFonts w:ascii="宋体" w:hAnsi="宋体" w:eastAsia="宋体" w:cs="宋体"/>
                <w:b w:val="0"/>
                <w:bCs w:val="0"/>
                <w:sz w:val="18"/>
                <w:szCs w:val="18"/>
              </w:rPr>
              <w:t>20</w:t>
            </w:r>
          </w:p>
        </w:tc>
      </w:tr>
    </w:tbl>
    <w:p w14:paraId="49FEA585">
      <w:pPr>
        <w:spacing w:before="60" w:after="60" w:line="360" w:lineRule="auto"/>
        <w:ind w:firstLine="480"/>
        <w:jc w:val="both"/>
      </w:pPr>
      <w:r>
        <w:rPr>
          <w:rFonts w:ascii="宋体" w:hAnsi="宋体" w:eastAsia="宋体" w:cs="宋体"/>
          <w:sz w:val="24"/>
          <w:szCs w:val="24"/>
        </w:rPr>
        <w:t>从表5-2的实验结果可以得出以下分析：</w:t>
      </w:r>
    </w:p>
    <w:p w14:paraId="59B85248">
      <w:pPr>
        <w:spacing w:before="60" w:after="60" w:line="360" w:lineRule="auto"/>
        <w:ind w:firstLine="480"/>
        <w:jc w:val="both"/>
      </w:pPr>
      <w:r>
        <w:rPr>
          <w:rFonts w:ascii="宋体" w:hAnsi="宋体" w:eastAsia="宋体" w:cs="宋体"/>
          <w:sz w:val="24"/>
          <w:szCs w:val="24"/>
        </w:rPr>
        <w:t>（1）短距离用例的GA优化效果显著：在用例1中，两种融合方案的GA均取得了明显的优化效果。Standard A*+GA将路径长度从213.11优化至198.85（优化6.7%），转折点从初始水平降至5个；Improved A*+GA将路径长度从215.59优化至201.70（优化6.4%），转折点降至仅2个。Improved A*+GA的转折点更少，表明其在路径平滑性方面更具优势。</w:t>
      </w:r>
    </w:p>
    <w:p w14:paraId="5B4AC82A">
      <w:pPr>
        <w:spacing w:before="60" w:after="60" w:line="360" w:lineRule="auto"/>
        <w:ind w:firstLine="480"/>
        <w:jc w:val="both"/>
      </w:pPr>
      <w:r>
        <w:rPr>
          <w:rFonts w:ascii="宋体" w:hAnsi="宋体" w:eastAsia="宋体" w:cs="宋体"/>
          <w:sz w:val="24"/>
          <w:szCs w:val="24"/>
        </w:rPr>
        <w:t>（2）收敛特性方面：在用例1中，Standard A*+GA在第11代收敛，之后停滞9代；而Improved A*+GA持续优化至第20代（停滞代数为0），说明Improved A*提供的初始种群多样性更好，GA具有更强的持续优化能力。</w:t>
      </w:r>
    </w:p>
    <w:p w14:paraId="6ABD2F42">
      <w:pPr>
        <w:spacing w:before="60" w:after="60" w:line="360" w:lineRule="auto"/>
        <w:ind w:firstLine="480"/>
        <w:jc w:val="both"/>
      </w:pPr>
      <w:r>
        <w:rPr>
          <w:rFonts w:ascii="宋体" w:hAnsi="宋体" w:eastAsia="宋体" w:cs="宋体"/>
          <w:sz w:val="24"/>
          <w:szCs w:val="24"/>
        </w:rPr>
        <w:t>（3）中长距离用例的优化瓶颈：在用例2和用例3中，两种方案的收敛代数均为0，停滞代数为20，说明GA在初始种群生成阶段即获得了局部最优解，后续进化未能进一步改善。当前GA参数设置（种群10、进化20代）可能不足以充分探索中长距离路径的搜索空间。初始长度与最终长度相同也印证了这一点。</w:t>
      </w:r>
    </w:p>
    <w:p w14:paraId="6A37FCDB">
      <w:pPr>
        <w:spacing w:before="60" w:after="60" w:line="360" w:lineRule="auto"/>
        <w:ind w:firstLine="480"/>
        <w:jc w:val="both"/>
      </w:pPr>
      <w:r>
        <w:rPr>
          <w:rFonts w:ascii="宋体" w:hAnsi="宋体" w:eastAsia="宋体" w:cs="宋体"/>
          <w:sz w:val="24"/>
          <w:szCs w:val="24"/>
        </w:rPr>
        <w:t>（4）尽管中长距离用例GA优化效果有限，但两种方案生成的路径均为有效路径（valid=True），且路径长度优于Phase1中的纯A*结果（如用例3中Std A*+GA的1998.06优于纯Standard A*的2044.32），说明GA的种群初始化机制本身就具有筛选优质路径的能力。</w:t>
      </w:r>
    </w:p>
    <w:p w14:paraId="4D6DD96C">
      <w:pPr>
        <w:spacing w:before="120" w:after="120"/>
        <w:jc w:val="center"/>
      </w:pPr>
      <w:r>
        <w:rPr>
          <w:rFonts w:ascii="宋体" w:hAnsi="宋体" w:eastAsia="宋体" w:cs="宋体"/>
          <w:b/>
          <w:bCs/>
          <w:color w:val="FF0000"/>
          <w:sz w:val="24"/>
          <w:szCs w:val="24"/>
        </w:rPr>
        <w:t>【此处插入图片：phase2_case1.png — 用例1两种融合方案路径对比图】</w:t>
      </w:r>
    </w:p>
    <w:p w14:paraId="166F45BB">
      <w:pPr>
        <w:spacing w:before="60" w:after="120"/>
        <w:jc w:val="center"/>
      </w:pPr>
      <w:r>
        <w:rPr>
          <w:rFonts w:ascii="宋体" w:hAnsi="宋体" w:eastAsia="宋体" w:cs="宋体"/>
          <w:sz w:val="21"/>
          <w:szCs w:val="21"/>
        </w:rPr>
        <w:t>图5-4 阶段二用例1两种融合方案路径对比</w:t>
      </w:r>
    </w:p>
    <w:p w14:paraId="3F9F3314">
      <w:pPr>
        <w:spacing w:before="120" w:after="120"/>
        <w:jc w:val="center"/>
      </w:pPr>
      <w:r>
        <w:rPr>
          <w:rFonts w:ascii="宋体" w:hAnsi="宋体" w:eastAsia="宋体" w:cs="宋体"/>
          <w:b/>
          <w:bCs/>
          <w:color w:val="FF0000"/>
          <w:sz w:val="24"/>
          <w:szCs w:val="24"/>
        </w:rPr>
        <w:t>【此处插入图片：phase2_case2.png — 用例2两种融合方案路径对比图】</w:t>
      </w:r>
    </w:p>
    <w:p w14:paraId="6CEDC685">
      <w:pPr>
        <w:spacing w:before="60" w:after="120"/>
        <w:jc w:val="center"/>
      </w:pPr>
      <w:r>
        <w:rPr>
          <w:rFonts w:ascii="宋体" w:hAnsi="宋体" w:eastAsia="宋体" w:cs="宋体"/>
          <w:sz w:val="21"/>
          <w:szCs w:val="21"/>
        </w:rPr>
        <w:t>图5-5 阶段二用例2两种融合方案路径对比</w:t>
      </w:r>
    </w:p>
    <w:p w14:paraId="5CBC5554">
      <w:pPr>
        <w:spacing w:before="120" w:after="120"/>
        <w:jc w:val="center"/>
      </w:pPr>
      <w:r>
        <w:rPr>
          <w:rFonts w:ascii="宋体" w:hAnsi="宋体" w:eastAsia="宋体" w:cs="宋体"/>
          <w:b/>
          <w:bCs/>
          <w:color w:val="FF0000"/>
          <w:sz w:val="24"/>
          <w:szCs w:val="24"/>
        </w:rPr>
        <w:t>【此处插入图片：phase2_case3.png — 用例3两种融合方案路径对比图】</w:t>
      </w:r>
    </w:p>
    <w:p w14:paraId="660F6A41">
      <w:pPr>
        <w:spacing w:before="60" w:after="120"/>
        <w:jc w:val="center"/>
      </w:pPr>
      <w:r>
        <w:rPr>
          <w:rFonts w:ascii="宋体" w:hAnsi="宋体" w:eastAsia="宋体" w:cs="宋体"/>
          <w:sz w:val="21"/>
          <w:szCs w:val="21"/>
        </w:rPr>
        <w:t>图5-6 阶段二用例3两种融合方案路径对比</w:t>
      </w:r>
    </w:p>
    <w:p w14:paraId="338837F4">
      <w:pPr>
        <w:spacing w:before="60" w:after="60" w:line="360" w:lineRule="auto"/>
        <w:ind w:firstLine="480"/>
        <w:jc w:val="both"/>
      </w:pPr>
      <w:r>
        <w:rPr>
          <w:rFonts w:ascii="宋体" w:hAnsi="宋体" w:eastAsia="宋体" w:cs="宋体"/>
          <w:sz w:val="24"/>
          <w:szCs w:val="24"/>
        </w:rPr>
        <w:t>从图5-4至图5-6可以直观看出，在短距离用例中，GA优化后的路径明显更加平滑简洁，转折点大幅减少，路径接近直线段连接。在中长距离用例中，两种融合方案的路径形态相似，均保持了良好的通行性，但GA的进一步优化空间受限于种群规模和进化代数。</w:t>
      </w:r>
    </w:p>
    <w:p w14:paraId="3867EE56">
      <w:pPr>
        <w:pStyle w:val="3"/>
        <w:spacing w:before="240" w:after="180"/>
        <w:jc w:val="left"/>
      </w:pPr>
      <w:bookmarkStart w:id="62" w:name="_Toc18040"/>
      <w:r>
        <w:rPr>
          <w:rFonts w:ascii="黑体" w:hAnsi="黑体" w:eastAsia="黑体" w:cs="黑体"/>
          <w:b/>
          <w:bCs/>
          <w:sz w:val="24"/>
          <w:szCs w:val="24"/>
        </w:rPr>
        <w:t>5.5 阶段三：融合方案与多算法对比实验</w:t>
      </w:r>
      <w:bookmarkEnd w:id="62"/>
    </w:p>
    <w:p w14:paraId="1A09C23F">
      <w:pPr>
        <w:spacing w:before="60" w:after="60" w:line="360" w:lineRule="auto"/>
        <w:ind w:firstLine="480"/>
        <w:jc w:val="both"/>
      </w:pPr>
      <w:r>
        <w:rPr>
          <w:rFonts w:ascii="宋体" w:hAnsi="宋体" w:eastAsia="宋体" w:cs="宋体"/>
          <w:sz w:val="24"/>
          <w:szCs w:val="24"/>
        </w:rPr>
        <w:t>本阶段将融合方案Fusion（Improved A*+GA）与Improved A*和Dijkstra进行直接对比，验证融合算法在综合性能上的优势。实验在短距离和长距离两组用例上进行。</w:t>
      </w:r>
    </w:p>
    <w:p w14:paraId="17EC0E12">
      <w:pPr>
        <w:spacing w:before="120" w:after="60"/>
        <w:jc w:val="center"/>
      </w:pPr>
      <w:r>
        <w:rPr>
          <w:rFonts w:ascii="黑体" w:hAnsi="黑体" w:eastAsia="黑体" w:cs="黑体"/>
          <w:b/>
          <w:bCs/>
          <w:sz w:val="24"/>
          <w:szCs w:val="24"/>
        </w:rPr>
        <w:t>表5-3 阶段三：融合方案与多算法对比结果</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93"/>
        <w:gridCol w:w="1793"/>
        <w:gridCol w:w="997"/>
        <w:gridCol w:w="998"/>
        <w:gridCol w:w="997"/>
        <w:gridCol w:w="995"/>
        <w:gridCol w:w="1453"/>
      </w:tblGrid>
      <w:tr w14:paraId="7CFBC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shd w:val="clear" w:color="auto" w:fill="D9E2F3"/>
          </w:tcPr>
          <w:p w14:paraId="77C740C5">
            <w:pPr>
              <w:spacing w:before="20" w:after="20"/>
              <w:jc w:val="center"/>
            </w:pPr>
            <w:r>
              <w:rPr>
                <w:rFonts w:ascii="宋体" w:hAnsi="宋体" w:eastAsia="宋体" w:cs="宋体"/>
                <w:b/>
                <w:bCs/>
                <w:sz w:val="18"/>
                <w:szCs w:val="18"/>
              </w:rPr>
              <w:t>用例</w:t>
            </w:r>
          </w:p>
        </w:tc>
        <w:tc>
          <w:tcPr>
            <w:tcW w:w="1800" w:type="dxa"/>
            <w:tcBorders>
              <w:top w:val="single" w:color="000000" w:sz="0" w:space="0"/>
              <w:left w:val="single" w:color="000000" w:sz="0" w:space="0"/>
              <w:bottom w:val="single" w:color="000000" w:sz="0" w:space="0"/>
              <w:right w:val="single" w:color="000000" w:sz="0" w:space="0"/>
            </w:tcBorders>
            <w:shd w:val="clear" w:color="auto" w:fill="D9E2F3"/>
          </w:tcPr>
          <w:p w14:paraId="72E06087">
            <w:pPr>
              <w:spacing w:before="20" w:after="20"/>
              <w:jc w:val="center"/>
            </w:pPr>
            <w:r>
              <w:rPr>
                <w:rFonts w:ascii="宋体" w:hAnsi="宋体" w:eastAsia="宋体" w:cs="宋体"/>
                <w:b/>
                <w:bCs/>
                <w:sz w:val="18"/>
                <w:szCs w:val="18"/>
              </w:rPr>
              <w:t>算法</w:t>
            </w:r>
          </w:p>
        </w:tc>
        <w:tc>
          <w:tcPr>
            <w:tcW w:w="1000" w:type="dxa"/>
            <w:tcBorders>
              <w:top w:val="single" w:color="000000" w:sz="0" w:space="0"/>
              <w:left w:val="single" w:color="000000" w:sz="0" w:space="0"/>
              <w:bottom w:val="single" w:color="000000" w:sz="0" w:space="0"/>
              <w:right w:val="single" w:color="000000" w:sz="0" w:space="0"/>
            </w:tcBorders>
            <w:shd w:val="clear" w:color="auto" w:fill="D9E2F3"/>
          </w:tcPr>
          <w:p w14:paraId="68E4FE48">
            <w:pPr>
              <w:spacing w:before="20" w:after="20"/>
              <w:jc w:val="center"/>
            </w:pPr>
            <w:r>
              <w:rPr>
                <w:rFonts w:ascii="宋体" w:hAnsi="宋体" w:eastAsia="宋体" w:cs="宋体"/>
                <w:b/>
                <w:bCs/>
                <w:sz w:val="18"/>
                <w:szCs w:val="18"/>
              </w:rPr>
              <w:t>耗时/s</w:t>
            </w:r>
          </w:p>
        </w:tc>
        <w:tc>
          <w:tcPr>
            <w:tcW w:w="1000" w:type="dxa"/>
            <w:tcBorders>
              <w:top w:val="single" w:color="000000" w:sz="0" w:space="0"/>
              <w:left w:val="single" w:color="000000" w:sz="0" w:space="0"/>
              <w:bottom w:val="single" w:color="000000" w:sz="0" w:space="0"/>
              <w:right w:val="single" w:color="000000" w:sz="0" w:space="0"/>
            </w:tcBorders>
            <w:shd w:val="clear" w:color="auto" w:fill="D9E2F3"/>
          </w:tcPr>
          <w:p w14:paraId="0BE6A75A">
            <w:pPr>
              <w:spacing w:before="20" w:after="20"/>
              <w:jc w:val="center"/>
            </w:pPr>
            <w:r>
              <w:rPr>
                <w:rFonts w:ascii="宋体" w:hAnsi="宋体" w:eastAsia="宋体" w:cs="宋体"/>
                <w:b/>
                <w:bCs/>
                <w:sz w:val="18"/>
                <w:szCs w:val="18"/>
              </w:rPr>
              <w:t>长度L</w:t>
            </w:r>
          </w:p>
        </w:tc>
        <w:tc>
          <w:tcPr>
            <w:tcW w:w="1000" w:type="dxa"/>
            <w:tcBorders>
              <w:top w:val="single" w:color="000000" w:sz="0" w:space="0"/>
              <w:left w:val="single" w:color="000000" w:sz="0" w:space="0"/>
              <w:bottom w:val="single" w:color="000000" w:sz="0" w:space="0"/>
              <w:right w:val="single" w:color="000000" w:sz="0" w:space="0"/>
            </w:tcBorders>
            <w:shd w:val="clear" w:color="auto" w:fill="D9E2F3"/>
          </w:tcPr>
          <w:p w14:paraId="18311CB5">
            <w:pPr>
              <w:spacing w:before="20" w:after="20"/>
              <w:jc w:val="center"/>
            </w:pPr>
            <w:r>
              <w:rPr>
                <w:rFonts w:ascii="宋体" w:hAnsi="宋体" w:eastAsia="宋体" w:cs="宋体"/>
                <w:b/>
                <w:bCs/>
                <w:sz w:val="18"/>
                <w:szCs w:val="18"/>
              </w:rPr>
              <w:t>平滑度S</w:t>
            </w:r>
          </w:p>
        </w:tc>
        <w:tc>
          <w:tcPr>
            <w:tcW w:w="1000" w:type="dxa"/>
            <w:tcBorders>
              <w:top w:val="single" w:color="000000" w:sz="0" w:space="0"/>
              <w:left w:val="single" w:color="000000" w:sz="0" w:space="0"/>
              <w:bottom w:val="single" w:color="000000" w:sz="0" w:space="0"/>
              <w:right w:val="single" w:color="000000" w:sz="0" w:space="0"/>
            </w:tcBorders>
            <w:shd w:val="clear" w:color="auto" w:fill="D9E2F3"/>
          </w:tcPr>
          <w:p w14:paraId="154CE4D8">
            <w:pPr>
              <w:spacing w:before="20" w:after="20"/>
              <w:jc w:val="center"/>
            </w:pPr>
            <w:r>
              <w:rPr>
                <w:rFonts w:ascii="宋体" w:hAnsi="宋体" w:eastAsia="宋体" w:cs="宋体"/>
                <w:b/>
                <w:bCs/>
                <w:sz w:val="18"/>
                <w:szCs w:val="18"/>
              </w:rPr>
              <w:t>转折T</w:t>
            </w:r>
          </w:p>
        </w:tc>
        <w:tc>
          <w:tcPr>
            <w:tcW w:w="1460" w:type="dxa"/>
            <w:tcBorders>
              <w:top w:val="single" w:color="000000" w:sz="0" w:space="0"/>
              <w:left w:val="single" w:color="000000" w:sz="0" w:space="0"/>
              <w:bottom w:val="single" w:color="000000" w:sz="0" w:space="0"/>
              <w:right w:val="single" w:color="000000" w:sz="0" w:space="0"/>
            </w:tcBorders>
            <w:shd w:val="clear" w:color="auto" w:fill="D9E2F3"/>
          </w:tcPr>
          <w:p w14:paraId="2C017422">
            <w:pPr>
              <w:spacing w:before="20" w:after="20"/>
              <w:jc w:val="center"/>
            </w:pPr>
            <w:r>
              <w:rPr>
                <w:rFonts w:ascii="宋体" w:hAnsi="宋体" w:eastAsia="宋体" w:cs="宋体"/>
                <w:b/>
                <w:bCs/>
                <w:sz w:val="18"/>
                <w:szCs w:val="18"/>
              </w:rPr>
              <w:t>结点数</w:t>
            </w:r>
          </w:p>
        </w:tc>
      </w:tr>
      <w:tr w14:paraId="0DA74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tcPr>
          <w:p w14:paraId="385DA399">
            <w:pPr>
              <w:spacing w:before="20" w:after="20"/>
              <w:jc w:val="center"/>
            </w:pPr>
            <w:r>
              <w:rPr>
                <w:rFonts w:ascii="宋体" w:hAnsi="宋体" w:eastAsia="宋体" w:cs="宋体"/>
                <w:b w:val="0"/>
                <w:bCs w:val="0"/>
                <w:sz w:val="18"/>
                <w:szCs w:val="18"/>
              </w:rPr>
              <w:t>短距离</w:t>
            </w:r>
          </w:p>
        </w:tc>
        <w:tc>
          <w:tcPr>
            <w:tcW w:w="1800" w:type="dxa"/>
            <w:tcBorders>
              <w:top w:val="single" w:color="000000" w:sz="0" w:space="0"/>
              <w:left w:val="single" w:color="000000" w:sz="0" w:space="0"/>
              <w:bottom w:val="single" w:color="000000" w:sz="0" w:space="0"/>
              <w:right w:val="single" w:color="000000" w:sz="0" w:space="0"/>
            </w:tcBorders>
          </w:tcPr>
          <w:p w14:paraId="46F700E6">
            <w:pPr>
              <w:spacing w:before="20" w:after="20"/>
              <w:jc w:val="center"/>
            </w:pPr>
            <w:r>
              <w:rPr>
                <w:rFonts w:ascii="宋体" w:hAnsi="宋体" w:eastAsia="宋体" w:cs="宋体"/>
                <w:b w:val="0"/>
                <w:bCs w:val="0"/>
                <w:sz w:val="18"/>
                <w:szCs w:val="18"/>
              </w:rPr>
              <w:t>Improved A*</w:t>
            </w:r>
          </w:p>
        </w:tc>
        <w:tc>
          <w:tcPr>
            <w:tcW w:w="1000" w:type="dxa"/>
            <w:tcBorders>
              <w:top w:val="single" w:color="000000" w:sz="0" w:space="0"/>
              <w:left w:val="single" w:color="000000" w:sz="0" w:space="0"/>
              <w:bottom w:val="single" w:color="000000" w:sz="0" w:space="0"/>
              <w:right w:val="single" w:color="000000" w:sz="0" w:space="0"/>
            </w:tcBorders>
          </w:tcPr>
          <w:p w14:paraId="64B5DE9B">
            <w:pPr>
              <w:spacing w:before="20" w:after="20"/>
              <w:jc w:val="center"/>
            </w:pPr>
            <w:r>
              <w:rPr>
                <w:rFonts w:ascii="宋体" w:hAnsi="宋体" w:eastAsia="宋体" w:cs="宋体"/>
                <w:b w:val="0"/>
                <w:bCs w:val="0"/>
                <w:sz w:val="18"/>
                <w:szCs w:val="18"/>
              </w:rPr>
              <w:t>0.0083</w:t>
            </w:r>
          </w:p>
        </w:tc>
        <w:tc>
          <w:tcPr>
            <w:tcW w:w="1000" w:type="dxa"/>
            <w:tcBorders>
              <w:top w:val="single" w:color="000000" w:sz="0" w:space="0"/>
              <w:left w:val="single" w:color="000000" w:sz="0" w:space="0"/>
              <w:bottom w:val="single" w:color="000000" w:sz="0" w:space="0"/>
              <w:right w:val="single" w:color="000000" w:sz="0" w:space="0"/>
            </w:tcBorders>
          </w:tcPr>
          <w:p w14:paraId="43C6E151">
            <w:pPr>
              <w:spacing w:before="20" w:after="20"/>
              <w:jc w:val="center"/>
            </w:pPr>
            <w:r>
              <w:rPr>
                <w:rFonts w:ascii="宋体" w:hAnsi="宋体" w:eastAsia="宋体" w:cs="宋体"/>
                <w:b w:val="0"/>
                <w:bCs w:val="0"/>
                <w:sz w:val="18"/>
                <w:szCs w:val="18"/>
              </w:rPr>
              <w:t>216.42</w:t>
            </w:r>
          </w:p>
        </w:tc>
        <w:tc>
          <w:tcPr>
            <w:tcW w:w="1000" w:type="dxa"/>
            <w:tcBorders>
              <w:top w:val="single" w:color="000000" w:sz="0" w:space="0"/>
              <w:left w:val="single" w:color="000000" w:sz="0" w:space="0"/>
              <w:bottom w:val="single" w:color="000000" w:sz="0" w:space="0"/>
              <w:right w:val="single" w:color="000000" w:sz="0" w:space="0"/>
            </w:tcBorders>
          </w:tcPr>
          <w:p w14:paraId="38B781FB">
            <w:pPr>
              <w:spacing w:before="20" w:after="20"/>
              <w:jc w:val="center"/>
            </w:pPr>
            <w:r>
              <w:rPr>
                <w:rFonts w:ascii="宋体" w:hAnsi="宋体" w:eastAsia="宋体" w:cs="宋体"/>
                <w:b w:val="0"/>
                <w:bCs w:val="0"/>
                <w:sz w:val="18"/>
                <w:szCs w:val="18"/>
              </w:rPr>
              <w:t>39.0</w:t>
            </w:r>
          </w:p>
        </w:tc>
        <w:tc>
          <w:tcPr>
            <w:tcW w:w="1000" w:type="dxa"/>
            <w:tcBorders>
              <w:top w:val="single" w:color="000000" w:sz="0" w:space="0"/>
              <w:left w:val="single" w:color="000000" w:sz="0" w:space="0"/>
              <w:bottom w:val="single" w:color="000000" w:sz="0" w:space="0"/>
              <w:right w:val="single" w:color="000000" w:sz="0" w:space="0"/>
            </w:tcBorders>
          </w:tcPr>
          <w:p w14:paraId="2C38F624">
            <w:pPr>
              <w:spacing w:before="20" w:after="20"/>
              <w:jc w:val="center"/>
            </w:pPr>
            <w:r>
              <w:rPr>
                <w:rFonts w:ascii="宋体" w:hAnsi="宋体" w:eastAsia="宋体" w:cs="宋体"/>
                <w:b w:val="0"/>
                <w:bCs w:val="0"/>
                <w:sz w:val="18"/>
                <w:szCs w:val="18"/>
              </w:rPr>
              <w:t>38</w:t>
            </w:r>
          </w:p>
        </w:tc>
        <w:tc>
          <w:tcPr>
            <w:tcW w:w="1460" w:type="dxa"/>
            <w:tcBorders>
              <w:top w:val="single" w:color="000000" w:sz="0" w:space="0"/>
              <w:left w:val="single" w:color="000000" w:sz="0" w:space="0"/>
              <w:bottom w:val="single" w:color="000000" w:sz="0" w:space="0"/>
              <w:right w:val="single" w:color="000000" w:sz="0" w:space="0"/>
            </w:tcBorders>
          </w:tcPr>
          <w:p w14:paraId="11728243">
            <w:pPr>
              <w:spacing w:before="20" w:after="20"/>
              <w:jc w:val="center"/>
            </w:pPr>
            <w:r>
              <w:rPr>
                <w:rFonts w:ascii="宋体" w:hAnsi="宋体" w:eastAsia="宋体" w:cs="宋体"/>
                <w:b w:val="0"/>
                <w:bCs w:val="0"/>
                <w:sz w:val="18"/>
                <w:szCs w:val="18"/>
              </w:rPr>
              <w:t>176</w:t>
            </w:r>
          </w:p>
        </w:tc>
      </w:tr>
      <w:tr w14:paraId="1EEE5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tcPr>
          <w:p w14:paraId="7A6F490D">
            <w:pPr>
              <w:spacing w:before="20" w:after="20"/>
              <w:jc w:val="center"/>
            </w:pPr>
            <w:r>
              <w:rPr>
                <w:rFonts w:ascii="宋体" w:hAnsi="宋体" w:eastAsia="宋体" w:cs="宋体"/>
                <w:b w:val="0"/>
                <w:bCs w:val="0"/>
                <w:sz w:val="18"/>
                <w:szCs w:val="18"/>
              </w:rPr>
              <w:t>短距离</w:t>
            </w:r>
          </w:p>
        </w:tc>
        <w:tc>
          <w:tcPr>
            <w:tcW w:w="1800" w:type="dxa"/>
            <w:tcBorders>
              <w:top w:val="single" w:color="000000" w:sz="0" w:space="0"/>
              <w:left w:val="single" w:color="000000" w:sz="0" w:space="0"/>
              <w:bottom w:val="single" w:color="000000" w:sz="0" w:space="0"/>
              <w:right w:val="single" w:color="000000" w:sz="0" w:space="0"/>
            </w:tcBorders>
          </w:tcPr>
          <w:p w14:paraId="4BAB814F">
            <w:pPr>
              <w:spacing w:before="20" w:after="20"/>
              <w:jc w:val="center"/>
            </w:pPr>
            <w:r>
              <w:rPr>
                <w:rFonts w:ascii="宋体" w:hAnsi="宋体" w:eastAsia="宋体" w:cs="宋体"/>
                <w:b w:val="0"/>
                <w:bCs w:val="0"/>
                <w:sz w:val="18"/>
                <w:szCs w:val="18"/>
              </w:rPr>
              <w:t>Dijkstra</w:t>
            </w:r>
          </w:p>
        </w:tc>
        <w:tc>
          <w:tcPr>
            <w:tcW w:w="1000" w:type="dxa"/>
            <w:tcBorders>
              <w:top w:val="single" w:color="000000" w:sz="0" w:space="0"/>
              <w:left w:val="single" w:color="000000" w:sz="0" w:space="0"/>
              <w:bottom w:val="single" w:color="000000" w:sz="0" w:space="0"/>
              <w:right w:val="single" w:color="000000" w:sz="0" w:space="0"/>
            </w:tcBorders>
          </w:tcPr>
          <w:p w14:paraId="45DE11CD">
            <w:pPr>
              <w:spacing w:before="20" w:after="20"/>
              <w:jc w:val="center"/>
            </w:pPr>
            <w:r>
              <w:rPr>
                <w:rFonts w:ascii="宋体" w:hAnsi="宋体" w:eastAsia="宋体" w:cs="宋体"/>
                <w:b w:val="0"/>
                <w:bCs w:val="0"/>
                <w:sz w:val="18"/>
                <w:szCs w:val="18"/>
              </w:rPr>
              <w:t>0.416</w:t>
            </w:r>
          </w:p>
        </w:tc>
        <w:tc>
          <w:tcPr>
            <w:tcW w:w="1000" w:type="dxa"/>
            <w:tcBorders>
              <w:top w:val="single" w:color="000000" w:sz="0" w:space="0"/>
              <w:left w:val="single" w:color="000000" w:sz="0" w:space="0"/>
              <w:bottom w:val="single" w:color="000000" w:sz="0" w:space="0"/>
              <w:right w:val="single" w:color="000000" w:sz="0" w:space="0"/>
            </w:tcBorders>
          </w:tcPr>
          <w:p w14:paraId="099A1B6A">
            <w:pPr>
              <w:spacing w:before="20" w:after="20"/>
              <w:jc w:val="center"/>
            </w:pPr>
            <w:r>
              <w:rPr>
                <w:rFonts w:ascii="宋体" w:hAnsi="宋体" w:eastAsia="宋体" w:cs="宋体"/>
                <w:b w:val="0"/>
                <w:bCs w:val="0"/>
                <w:sz w:val="18"/>
                <w:szCs w:val="18"/>
              </w:rPr>
              <w:t>210.62</w:t>
            </w:r>
          </w:p>
        </w:tc>
        <w:tc>
          <w:tcPr>
            <w:tcW w:w="1000" w:type="dxa"/>
            <w:tcBorders>
              <w:top w:val="single" w:color="000000" w:sz="0" w:space="0"/>
              <w:left w:val="single" w:color="000000" w:sz="0" w:space="0"/>
              <w:bottom w:val="single" w:color="000000" w:sz="0" w:space="0"/>
              <w:right w:val="single" w:color="000000" w:sz="0" w:space="0"/>
            </w:tcBorders>
          </w:tcPr>
          <w:p w14:paraId="4AF4F09B">
            <w:pPr>
              <w:spacing w:before="20" w:after="20"/>
              <w:jc w:val="center"/>
            </w:pPr>
            <w:r>
              <w:rPr>
                <w:rFonts w:ascii="宋体" w:hAnsi="宋体" w:eastAsia="宋体" w:cs="宋体"/>
                <w:b w:val="0"/>
                <w:bCs w:val="0"/>
                <w:sz w:val="18"/>
                <w:szCs w:val="18"/>
              </w:rPr>
              <w:t>9.0</w:t>
            </w:r>
          </w:p>
        </w:tc>
        <w:tc>
          <w:tcPr>
            <w:tcW w:w="1000" w:type="dxa"/>
            <w:tcBorders>
              <w:top w:val="single" w:color="000000" w:sz="0" w:space="0"/>
              <w:left w:val="single" w:color="000000" w:sz="0" w:space="0"/>
              <w:bottom w:val="single" w:color="000000" w:sz="0" w:space="0"/>
              <w:right w:val="single" w:color="000000" w:sz="0" w:space="0"/>
            </w:tcBorders>
          </w:tcPr>
          <w:p w14:paraId="71D26423">
            <w:pPr>
              <w:spacing w:before="20" w:after="20"/>
              <w:jc w:val="center"/>
            </w:pPr>
            <w:r>
              <w:rPr>
                <w:rFonts w:ascii="宋体" w:hAnsi="宋体" w:eastAsia="宋体" w:cs="宋体"/>
                <w:b w:val="0"/>
                <w:bCs w:val="0"/>
                <w:sz w:val="18"/>
                <w:szCs w:val="18"/>
              </w:rPr>
              <w:t>9</w:t>
            </w:r>
          </w:p>
        </w:tc>
        <w:tc>
          <w:tcPr>
            <w:tcW w:w="1460" w:type="dxa"/>
            <w:tcBorders>
              <w:top w:val="single" w:color="000000" w:sz="0" w:space="0"/>
              <w:left w:val="single" w:color="000000" w:sz="0" w:space="0"/>
              <w:bottom w:val="single" w:color="000000" w:sz="0" w:space="0"/>
              <w:right w:val="single" w:color="000000" w:sz="0" w:space="0"/>
            </w:tcBorders>
          </w:tcPr>
          <w:p w14:paraId="64F95112">
            <w:pPr>
              <w:spacing w:before="20" w:after="20"/>
              <w:jc w:val="center"/>
            </w:pPr>
            <w:r>
              <w:rPr>
                <w:rFonts w:ascii="宋体" w:hAnsi="宋体" w:eastAsia="宋体" w:cs="宋体"/>
                <w:b w:val="0"/>
                <w:bCs w:val="0"/>
                <w:sz w:val="18"/>
                <w:szCs w:val="18"/>
              </w:rPr>
              <w:t>176</w:t>
            </w:r>
          </w:p>
        </w:tc>
      </w:tr>
      <w:tr w14:paraId="5CE73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tcPr>
          <w:p w14:paraId="0DBB2121">
            <w:pPr>
              <w:spacing w:before="20" w:after="20"/>
              <w:jc w:val="center"/>
            </w:pPr>
            <w:r>
              <w:rPr>
                <w:rFonts w:ascii="宋体" w:hAnsi="宋体" w:eastAsia="宋体" w:cs="宋体"/>
                <w:b w:val="0"/>
                <w:bCs w:val="0"/>
                <w:sz w:val="18"/>
                <w:szCs w:val="18"/>
              </w:rPr>
              <w:t>短距离</w:t>
            </w:r>
          </w:p>
        </w:tc>
        <w:tc>
          <w:tcPr>
            <w:tcW w:w="1800" w:type="dxa"/>
            <w:tcBorders>
              <w:top w:val="single" w:color="000000" w:sz="0" w:space="0"/>
              <w:left w:val="single" w:color="000000" w:sz="0" w:space="0"/>
              <w:bottom w:val="single" w:color="000000" w:sz="0" w:space="0"/>
              <w:right w:val="single" w:color="000000" w:sz="0" w:space="0"/>
            </w:tcBorders>
          </w:tcPr>
          <w:p w14:paraId="6709701B">
            <w:pPr>
              <w:spacing w:before="20" w:after="20"/>
              <w:jc w:val="center"/>
            </w:pPr>
            <w:r>
              <w:rPr>
                <w:rFonts w:ascii="宋体" w:hAnsi="宋体" w:eastAsia="宋体" w:cs="宋体"/>
                <w:b w:val="0"/>
                <w:bCs w:val="0"/>
                <w:sz w:val="18"/>
                <w:szCs w:val="18"/>
              </w:rPr>
              <w:t>Fusion</w:t>
            </w:r>
          </w:p>
        </w:tc>
        <w:tc>
          <w:tcPr>
            <w:tcW w:w="1000" w:type="dxa"/>
            <w:tcBorders>
              <w:top w:val="single" w:color="000000" w:sz="0" w:space="0"/>
              <w:left w:val="single" w:color="000000" w:sz="0" w:space="0"/>
              <w:bottom w:val="single" w:color="000000" w:sz="0" w:space="0"/>
              <w:right w:val="single" w:color="000000" w:sz="0" w:space="0"/>
            </w:tcBorders>
          </w:tcPr>
          <w:p w14:paraId="026B94B6">
            <w:pPr>
              <w:spacing w:before="20" w:after="20"/>
              <w:jc w:val="center"/>
            </w:pPr>
            <w:r>
              <w:rPr>
                <w:rFonts w:ascii="宋体" w:hAnsi="宋体" w:eastAsia="宋体" w:cs="宋体"/>
                <w:b w:val="0"/>
                <w:bCs w:val="0"/>
                <w:sz w:val="18"/>
                <w:szCs w:val="18"/>
              </w:rPr>
              <w:t>0.184</w:t>
            </w:r>
          </w:p>
        </w:tc>
        <w:tc>
          <w:tcPr>
            <w:tcW w:w="1000" w:type="dxa"/>
            <w:tcBorders>
              <w:top w:val="single" w:color="000000" w:sz="0" w:space="0"/>
              <w:left w:val="single" w:color="000000" w:sz="0" w:space="0"/>
              <w:bottom w:val="single" w:color="000000" w:sz="0" w:space="0"/>
              <w:right w:val="single" w:color="000000" w:sz="0" w:space="0"/>
            </w:tcBorders>
          </w:tcPr>
          <w:p w14:paraId="7F1DEC77">
            <w:pPr>
              <w:spacing w:before="20" w:after="20"/>
              <w:jc w:val="center"/>
            </w:pPr>
            <w:r>
              <w:rPr>
                <w:rFonts w:ascii="宋体" w:hAnsi="宋体" w:eastAsia="宋体" w:cs="宋体"/>
                <w:b w:val="0"/>
                <w:bCs w:val="0"/>
                <w:sz w:val="18"/>
                <w:szCs w:val="18"/>
              </w:rPr>
              <w:t>198.06</w:t>
            </w:r>
          </w:p>
        </w:tc>
        <w:tc>
          <w:tcPr>
            <w:tcW w:w="1000" w:type="dxa"/>
            <w:tcBorders>
              <w:top w:val="single" w:color="000000" w:sz="0" w:space="0"/>
              <w:left w:val="single" w:color="000000" w:sz="0" w:space="0"/>
              <w:bottom w:val="single" w:color="000000" w:sz="0" w:space="0"/>
              <w:right w:val="single" w:color="000000" w:sz="0" w:space="0"/>
            </w:tcBorders>
          </w:tcPr>
          <w:p w14:paraId="3F4AD23F">
            <w:pPr>
              <w:spacing w:before="20" w:after="20"/>
              <w:jc w:val="center"/>
            </w:pPr>
            <w:r>
              <w:rPr>
                <w:rFonts w:ascii="宋体" w:hAnsi="宋体" w:eastAsia="宋体" w:cs="宋体"/>
                <w:b w:val="0"/>
                <w:bCs w:val="0"/>
                <w:sz w:val="18"/>
                <w:szCs w:val="18"/>
              </w:rPr>
              <w:t>190.57</w:t>
            </w:r>
          </w:p>
        </w:tc>
        <w:tc>
          <w:tcPr>
            <w:tcW w:w="1000" w:type="dxa"/>
            <w:tcBorders>
              <w:top w:val="single" w:color="000000" w:sz="0" w:space="0"/>
              <w:left w:val="single" w:color="000000" w:sz="0" w:space="0"/>
              <w:bottom w:val="single" w:color="000000" w:sz="0" w:space="0"/>
              <w:right w:val="single" w:color="000000" w:sz="0" w:space="0"/>
            </w:tcBorders>
          </w:tcPr>
          <w:p w14:paraId="709C5B9D">
            <w:pPr>
              <w:spacing w:before="20" w:after="20"/>
              <w:jc w:val="center"/>
            </w:pPr>
            <w:r>
              <w:rPr>
                <w:rFonts w:ascii="宋体" w:hAnsi="宋体" w:eastAsia="宋体" w:cs="宋体"/>
                <w:b w:val="0"/>
                <w:bCs w:val="0"/>
                <w:sz w:val="18"/>
                <w:szCs w:val="18"/>
              </w:rPr>
              <w:t>3</w:t>
            </w:r>
          </w:p>
        </w:tc>
        <w:tc>
          <w:tcPr>
            <w:tcW w:w="1460" w:type="dxa"/>
            <w:tcBorders>
              <w:top w:val="single" w:color="000000" w:sz="0" w:space="0"/>
              <w:left w:val="single" w:color="000000" w:sz="0" w:space="0"/>
              <w:bottom w:val="single" w:color="000000" w:sz="0" w:space="0"/>
              <w:right w:val="single" w:color="000000" w:sz="0" w:space="0"/>
            </w:tcBorders>
          </w:tcPr>
          <w:p w14:paraId="135C1CA7">
            <w:pPr>
              <w:spacing w:before="20" w:after="20"/>
              <w:jc w:val="center"/>
            </w:pPr>
            <w:r>
              <w:rPr>
                <w:rFonts w:ascii="宋体" w:hAnsi="宋体" w:eastAsia="宋体" w:cs="宋体"/>
                <w:b w:val="0"/>
                <w:bCs w:val="0"/>
                <w:sz w:val="18"/>
                <w:szCs w:val="18"/>
              </w:rPr>
              <w:t>9</w:t>
            </w:r>
          </w:p>
        </w:tc>
      </w:tr>
      <w:tr w14:paraId="45568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tcPr>
          <w:p w14:paraId="7275A7BD">
            <w:pPr>
              <w:spacing w:before="20" w:after="20"/>
              <w:jc w:val="center"/>
            </w:pPr>
            <w:r>
              <w:rPr>
                <w:rFonts w:ascii="宋体" w:hAnsi="宋体" w:eastAsia="宋体" w:cs="宋体"/>
                <w:b w:val="0"/>
                <w:bCs w:val="0"/>
                <w:sz w:val="18"/>
                <w:szCs w:val="18"/>
              </w:rPr>
              <w:t>长距离</w:t>
            </w:r>
          </w:p>
        </w:tc>
        <w:tc>
          <w:tcPr>
            <w:tcW w:w="1800" w:type="dxa"/>
            <w:tcBorders>
              <w:top w:val="single" w:color="000000" w:sz="0" w:space="0"/>
              <w:left w:val="single" w:color="000000" w:sz="0" w:space="0"/>
              <w:bottom w:val="single" w:color="000000" w:sz="0" w:space="0"/>
              <w:right w:val="single" w:color="000000" w:sz="0" w:space="0"/>
            </w:tcBorders>
          </w:tcPr>
          <w:p w14:paraId="072AB8BF">
            <w:pPr>
              <w:spacing w:before="20" w:after="20"/>
              <w:jc w:val="center"/>
            </w:pPr>
            <w:r>
              <w:rPr>
                <w:rFonts w:ascii="宋体" w:hAnsi="宋体" w:eastAsia="宋体" w:cs="宋体"/>
                <w:b w:val="0"/>
                <w:bCs w:val="0"/>
                <w:sz w:val="18"/>
                <w:szCs w:val="18"/>
              </w:rPr>
              <w:t>Improved A*</w:t>
            </w:r>
          </w:p>
        </w:tc>
        <w:tc>
          <w:tcPr>
            <w:tcW w:w="1000" w:type="dxa"/>
            <w:tcBorders>
              <w:top w:val="single" w:color="000000" w:sz="0" w:space="0"/>
              <w:left w:val="single" w:color="000000" w:sz="0" w:space="0"/>
              <w:bottom w:val="single" w:color="000000" w:sz="0" w:space="0"/>
              <w:right w:val="single" w:color="000000" w:sz="0" w:space="0"/>
            </w:tcBorders>
          </w:tcPr>
          <w:p w14:paraId="3E2C8721">
            <w:pPr>
              <w:spacing w:before="20" w:after="20"/>
              <w:jc w:val="center"/>
            </w:pPr>
            <w:r>
              <w:rPr>
                <w:rFonts w:ascii="宋体" w:hAnsi="宋体" w:eastAsia="宋体" w:cs="宋体"/>
                <w:b w:val="0"/>
                <w:bCs w:val="0"/>
                <w:sz w:val="18"/>
                <w:szCs w:val="18"/>
              </w:rPr>
              <w:t>0.1044</w:t>
            </w:r>
          </w:p>
        </w:tc>
        <w:tc>
          <w:tcPr>
            <w:tcW w:w="1000" w:type="dxa"/>
            <w:tcBorders>
              <w:top w:val="single" w:color="000000" w:sz="0" w:space="0"/>
              <w:left w:val="single" w:color="000000" w:sz="0" w:space="0"/>
              <w:bottom w:val="single" w:color="000000" w:sz="0" w:space="0"/>
              <w:right w:val="single" w:color="000000" w:sz="0" w:space="0"/>
            </w:tcBorders>
          </w:tcPr>
          <w:p w14:paraId="05787B05">
            <w:pPr>
              <w:spacing w:before="20" w:after="20"/>
              <w:jc w:val="center"/>
            </w:pPr>
            <w:r>
              <w:rPr>
                <w:rFonts w:ascii="宋体" w:hAnsi="宋体" w:eastAsia="宋体" w:cs="宋体"/>
                <w:b w:val="0"/>
                <w:bCs w:val="0"/>
                <w:sz w:val="18"/>
                <w:szCs w:val="18"/>
              </w:rPr>
              <w:t>2051.43</w:t>
            </w:r>
          </w:p>
        </w:tc>
        <w:tc>
          <w:tcPr>
            <w:tcW w:w="1000" w:type="dxa"/>
            <w:tcBorders>
              <w:top w:val="single" w:color="000000" w:sz="0" w:space="0"/>
              <w:left w:val="single" w:color="000000" w:sz="0" w:space="0"/>
              <w:bottom w:val="single" w:color="000000" w:sz="0" w:space="0"/>
              <w:right w:val="single" w:color="000000" w:sz="0" w:space="0"/>
            </w:tcBorders>
          </w:tcPr>
          <w:p w14:paraId="6BA43ED5">
            <w:pPr>
              <w:spacing w:before="20" w:after="20"/>
              <w:jc w:val="center"/>
            </w:pPr>
            <w:r>
              <w:rPr>
                <w:rFonts w:ascii="宋体" w:hAnsi="宋体" w:eastAsia="宋体" w:cs="宋体"/>
                <w:b w:val="0"/>
                <w:bCs w:val="0"/>
                <w:sz w:val="18"/>
                <w:szCs w:val="18"/>
              </w:rPr>
              <w:t>341.0</w:t>
            </w:r>
          </w:p>
        </w:tc>
        <w:tc>
          <w:tcPr>
            <w:tcW w:w="1000" w:type="dxa"/>
            <w:tcBorders>
              <w:top w:val="single" w:color="000000" w:sz="0" w:space="0"/>
              <w:left w:val="single" w:color="000000" w:sz="0" w:space="0"/>
              <w:bottom w:val="single" w:color="000000" w:sz="0" w:space="0"/>
              <w:right w:val="single" w:color="000000" w:sz="0" w:space="0"/>
            </w:tcBorders>
          </w:tcPr>
          <w:p w14:paraId="3ECA1317">
            <w:pPr>
              <w:spacing w:before="20" w:after="20"/>
              <w:jc w:val="center"/>
            </w:pPr>
            <w:r>
              <w:rPr>
                <w:rFonts w:ascii="宋体" w:hAnsi="宋体" w:eastAsia="宋体" w:cs="宋体"/>
                <w:b w:val="0"/>
                <w:bCs w:val="0"/>
                <w:sz w:val="18"/>
                <w:szCs w:val="18"/>
              </w:rPr>
              <w:t>328</w:t>
            </w:r>
          </w:p>
        </w:tc>
        <w:tc>
          <w:tcPr>
            <w:tcW w:w="1460" w:type="dxa"/>
            <w:tcBorders>
              <w:top w:val="single" w:color="000000" w:sz="0" w:space="0"/>
              <w:left w:val="single" w:color="000000" w:sz="0" w:space="0"/>
              <w:bottom w:val="single" w:color="000000" w:sz="0" w:space="0"/>
              <w:right w:val="single" w:color="000000" w:sz="0" w:space="0"/>
            </w:tcBorders>
          </w:tcPr>
          <w:p w14:paraId="731DD868">
            <w:pPr>
              <w:spacing w:before="20" w:after="20"/>
              <w:jc w:val="center"/>
            </w:pPr>
            <w:r>
              <w:rPr>
                <w:rFonts w:ascii="宋体" w:hAnsi="宋体" w:eastAsia="宋体" w:cs="宋体"/>
                <w:b w:val="0"/>
                <w:bCs w:val="0"/>
                <w:sz w:val="18"/>
                <w:szCs w:val="18"/>
              </w:rPr>
              <w:t>1632</w:t>
            </w:r>
          </w:p>
        </w:tc>
      </w:tr>
      <w:tr w14:paraId="61DEF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tcPr>
          <w:p w14:paraId="7064C3A0">
            <w:pPr>
              <w:spacing w:before="20" w:after="20"/>
              <w:jc w:val="center"/>
            </w:pPr>
            <w:r>
              <w:rPr>
                <w:rFonts w:ascii="宋体" w:hAnsi="宋体" w:eastAsia="宋体" w:cs="宋体"/>
                <w:b w:val="0"/>
                <w:bCs w:val="0"/>
                <w:sz w:val="18"/>
                <w:szCs w:val="18"/>
              </w:rPr>
              <w:t>长距离</w:t>
            </w:r>
          </w:p>
        </w:tc>
        <w:tc>
          <w:tcPr>
            <w:tcW w:w="1800" w:type="dxa"/>
            <w:tcBorders>
              <w:top w:val="single" w:color="000000" w:sz="0" w:space="0"/>
              <w:left w:val="single" w:color="000000" w:sz="0" w:space="0"/>
              <w:bottom w:val="single" w:color="000000" w:sz="0" w:space="0"/>
              <w:right w:val="single" w:color="000000" w:sz="0" w:space="0"/>
            </w:tcBorders>
          </w:tcPr>
          <w:p w14:paraId="748317FD">
            <w:pPr>
              <w:spacing w:before="20" w:after="20"/>
              <w:jc w:val="center"/>
            </w:pPr>
            <w:r>
              <w:rPr>
                <w:rFonts w:ascii="宋体" w:hAnsi="宋体" w:eastAsia="宋体" w:cs="宋体"/>
                <w:b w:val="0"/>
                <w:bCs w:val="0"/>
                <w:sz w:val="18"/>
                <w:szCs w:val="18"/>
              </w:rPr>
              <w:t>Dijkstra</w:t>
            </w:r>
          </w:p>
        </w:tc>
        <w:tc>
          <w:tcPr>
            <w:tcW w:w="1000" w:type="dxa"/>
            <w:tcBorders>
              <w:top w:val="single" w:color="000000" w:sz="0" w:space="0"/>
              <w:left w:val="single" w:color="000000" w:sz="0" w:space="0"/>
              <w:bottom w:val="single" w:color="000000" w:sz="0" w:space="0"/>
              <w:right w:val="single" w:color="000000" w:sz="0" w:space="0"/>
            </w:tcBorders>
          </w:tcPr>
          <w:p w14:paraId="3C23FDC2">
            <w:pPr>
              <w:spacing w:before="20" w:after="20"/>
              <w:jc w:val="center"/>
            </w:pPr>
            <w:r>
              <w:rPr>
                <w:rFonts w:ascii="宋体" w:hAnsi="宋体" w:eastAsia="宋体" w:cs="宋体"/>
                <w:b w:val="0"/>
                <w:bCs w:val="0"/>
                <w:sz w:val="18"/>
                <w:szCs w:val="18"/>
              </w:rPr>
              <w:t>8.5583</w:t>
            </w:r>
          </w:p>
        </w:tc>
        <w:tc>
          <w:tcPr>
            <w:tcW w:w="1000" w:type="dxa"/>
            <w:tcBorders>
              <w:top w:val="single" w:color="000000" w:sz="0" w:space="0"/>
              <w:left w:val="single" w:color="000000" w:sz="0" w:space="0"/>
              <w:bottom w:val="single" w:color="000000" w:sz="0" w:space="0"/>
              <w:right w:val="single" w:color="000000" w:sz="0" w:space="0"/>
            </w:tcBorders>
          </w:tcPr>
          <w:p w14:paraId="680EE935">
            <w:pPr>
              <w:spacing w:before="20" w:after="20"/>
              <w:jc w:val="center"/>
            </w:pPr>
            <w:r>
              <w:rPr>
                <w:rFonts w:ascii="宋体" w:hAnsi="宋体" w:eastAsia="宋体" w:cs="宋体"/>
                <w:b w:val="0"/>
                <w:bCs w:val="0"/>
                <w:sz w:val="18"/>
                <w:szCs w:val="18"/>
              </w:rPr>
              <w:t>1838.21</w:t>
            </w:r>
          </w:p>
        </w:tc>
        <w:tc>
          <w:tcPr>
            <w:tcW w:w="1000" w:type="dxa"/>
            <w:tcBorders>
              <w:top w:val="single" w:color="000000" w:sz="0" w:space="0"/>
              <w:left w:val="single" w:color="000000" w:sz="0" w:space="0"/>
              <w:bottom w:val="single" w:color="000000" w:sz="0" w:space="0"/>
              <w:right w:val="single" w:color="000000" w:sz="0" w:space="0"/>
            </w:tcBorders>
          </w:tcPr>
          <w:p w14:paraId="00A54AB7">
            <w:pPr>
              <w:spacing w:before="20" w:after="20"/>
              <w:jc w:val="center"/>
            </w:pPr>
            <w:r>
              <w:rPr>
                <w:rFonts w:ascii="宋体" w:hAnsi="宋体" w:eastAsia="宋体" w:cs="宋体"/>
                <w:b w:val="0"/>
                <w:bCs w:val="0"/>
                <w:sz w:val="18"/>
                <w:szCs w:val="18"/>
              </w:rPr>
              <w:t>147.0</w:t>
            </w:r>
          </w:p>
        </w:tc>
        <w:tc>
          <w:tcPr>
            <w:tcW w:w="1000" w:type="dxa"/>
            <w:tcBorders>
              <w:top w:val="single" w:color="000000" w:sz="0" w:space="0"/>
              <w:left w:val="single" w:color="000000" w:sz="0" w:space="0"/>
              <w:bottom w:val="single" w:color="000000" w:sz="0" w:space="0"/>
              <w:right w:val="single" w:color="000000" w:sz="0" w:space="0"/>
            </w:tcBorders>
          </w:tcPr>
          <w:p w14:paraId="4F30B8F6">
            <w:pPr>
              <w:spacing w:before="20" w:after="20"/>
              <w:jc w:val="center"/>
            </w:pPr>
            <w:r>
              <w:rPr>
                <w:rFonts w:ascii="宋体" w:hAnsi="宋体" w:eastAsia="宋体" w:cs="宋体"/>
                <w:b w:val="0"/>
                <w:bCs w:val="0"/>
                <w:sz w:val="18"/>
                <w:szCs w:val="18"/>
              </w:rPr>
              <w:t>147</w:t>
            </w:r>
          </w:p>
        </w:tc>
        <w:tc>
          <w:tcPr>
            <w:tcW w:w="1460" w:type="dxa"/>
            <w:tcBorders>
              <w:top w:val="single" w:color="000000" w:sz="0" w:space="0"/>
              <w:left w:val="single" w:color="000000" w:sz="0" w:space="0"/>
              <w:bottom w:val="single" w:color="000000" w:sz="0" w:space="0"/>
              <w:right w:val="single" w:color="000000" w:sz="0" w:space="0"/>
            </w:tcBorders>
          </w:tcPr>
          <w:p w14:paraId="55EEA51F">
            <w:pPr>
              <w:spacing w:before="20" w:after="20"/>
              <w:jc w:val="center"/>
            </w:pPr>
            <w:r>
              <w:rPr>
                <w:rFonts w:ascii="宋体" w:hAnsi="宋体" w:eastAsia="宋体" w:cs="宋体"/>
                <w:b w:val="0"/>
                <w:bCs w:val="0"/>
                <w:sz w:val="18"/>
                <w:szCs w:val="18"/>
              </w:rPr>
              <w:t>1466</w:t>
            </w:r>
          </w:p>
        </w:tc>
      </w:tr>
      <w:tr w14:paraId="6FE6C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tcPr>
          <w:p w14:paraId="2AF82D69">
            <w:pPr>
              <w:spacing w:before="20" w:after="20"/>
              <w:jc w:val="center"/>
            </w:pPr>
            <w:r>
              <w:rPr>
                <w:rFonts w:ascii="宋体" w:hAnsi="宋体" w:eastAsia="宋体" w:cs="宋体"/>
                <w:b w:val="0"/>
                <w:bCs w:val="0"/>
                <w:sz w:val="18"/>
                <w:szCs w:val="18"/>
              </w:rPr>
              <w:t>长距离</w:t>
            </w:r>
          </w:p>
        </w:tc>
        <w:tc>
          <w:tcPr>
            <w:tcW w:w="1800" w:type="dxa"/>
            <w:tcBorders>
              <w:top w:val="single" w:color="000000" w:sz="0" w:space="0"/>
              <w:left w:val="single" w:color="000000" w:sz="0" w:space="0"/>
              <w:bottom w:val="single" w:color="000000" w:sz="0" w:space="0"/>
              <w:right w:val="single" w:color="000000" w:sz="0" w:space="0"/>
            </w:tcBorders>
          </w:tcPr>
          <w:p w14:paraId="2A9F7B88">
            <w:pPr>
              <w:spacing w:before="20" w:after="20"/>
              <w:jc w:val="center"/>
            </w:pPr>
            <w:r>
              <w:rPr>
                <w:rFonts w:ascii="宋体" w:hAnsi="宋体" w:eastAsia="宋体" w:cs="宋体"/>
                <w:b w:val="0"/>
                <w:bCs w:val="0"/>
                <w:sz w:val="18"/>
                <w:szCs w:val="18"/>
              </w:rPr>
              <w:t>Fusion</w:t>
            </w:r>
          </w:p>
        </w:tc>
        <w:tc>
          <w:tcPr>
            <w:tcW w:w="1000" w:type="dxa"/>
            <w:tcBorders>
              <w:top w:val="single" w:color="000000" w:sz="0" w:space="0"/>
              <w:left w:val="single" w:color="000000" w:sz="0" w:space="0"/>
              <w:bottom w:val="single" w:color="000000" w:sz="0" w:space="0"/>
              <w:right w:val="single" w:color="000000" w:sz="0" w:space="0"/>
            </w:tcBorders>
          </w:tcPr>
          <w:p w14:paraId="228F520A">
            <w:pPr>
              <w:spacing w:before="20" w:after="20"/>
              <w:jc w:val="center"/>
            </w:pPr>
            <w:r>
              <w:rPr>
                <w:rFonts w:ascii="宋体" w:hAnsi="宋体" w:eastAsia="宋体" w:cs="宋体"/>
                <w:b w:val="0"/>
                <w:bCs w:val="0"/>
                <w:sz w:val="18"/>
                <w:szCs w:val="18"/>
              </w:rPr>
              <w:t>3.062</w:t>
            </w:r>
          </w:p>
        </w:tc>
        <w:tc>
          <w:tcPr>
            <w:tcW w:w="1000" w:type="dxa"/>
            <w:tcBorders>
              <w:top w:val="single" w:color="000000" w:sz="0" w:space="0"/>
              <w:left w:val="single" w:color="000000" w:sz="0" w:space="0"/>
              <w:bottom w:val="single" w:color="000000" w:sz="0" w:space="0"/>
              <w:right w:val="single" w:color="000000" w:sz="0" w:space="0"/>
            </w:tcBorders>
          </w:tcPr>
          <w:p w14:paraId="0D0097C8">
            <w:pPr>
              <w:spacing w:before="20" w:after="20"/>
              <w:jc w:val="center"/>
            </w:pPr>
            <w:r>
              <w:rPr>
                <w:rFonts w:ascii="宋体" w:hAnsi="宋体" w:eastAsia="宋体" w:cs="宋体"/>
                <w:b w:val="0"/>
                <w:bCs w:val="0"/>
                <w:sz w:val="18"/>
                <w:szCs w:val="18"/>
              </w:rPr>
              <w:t>1972.18</w:t>
            </w:r>
          </w:p>
        </w:tc>
        <w:tc>
          <w:tcPr>
            <w:tcW w:w="1000" w:type="dxa"/>
            <w:tcBorders>
              <w:top w:val="single" w:color="000000" w:sz="0" w:space="0"/>
              <w:left w:val="single" w:color="000000" w:sz="0" w:space="0"/>
              <w:bottom w:val="single" w:color="000000" w:sz="0" w:space="0"/>
              <w:right w:val="single" w:color="000000" w:sz="0" w:space="0"/>
            </w:tcBorders>
          </w:tcPr>
          <w:p w14:paraId="3B16917C">
            <w:pPr>
              <w:spacing w:before="20" w:after="20"/>
              <w:jc w:val="center"/>
            </w:pPr>
            <w:r>
              <w:rPr>
                <w:rFonts w:ascii="宋体" w:hAnsi="宋体" w:eastAsia="宋体" w:cs="宋体"/>
                <w:b w:val="0"/>
                <w:bCs w:val="0"/>
                <w:sz w:val="18"/>
                <w:szCs w:val="18"/>
              </w:rPr>
              <w:t>177.0</w:t>
            </w:r>
          </w:p>
        </w:tc>
        <w:tc>
          <w:tcPr>
            <w:tcW w:w="1000" w:type="dxa"/>
            <w:tcBorders>
              <w:top w:val="single" w:color="000000" w:sz="0" w:space="0"/>
              <w:left w:val="single" w:color="000000" w:sz="0" w:space="0"/>
              <w:bottom w:val="single" w:color="000000" w:sz="0" w:space="0"/>
              <w:right w:val="single" w:color="000000" w:sz="0" w:space="0"/>
            </w:tcBorders>
          </w:tcPr>
          <w:p w14:paraId="681BF8E3">
            <w:pPr>
              <w:spacing w:before="20" w:after="20"/>
              <w:jc w:val="center"/>
            </w:pPr>
            <w:r>
              <w:rPr>
                <w:rFonts w:ascii="宋体" w:hAnsi="宋体" w:eastAsia="宋体" w:cs="宋体"/>
                <w:b w:val="0"/>
                <w:bCs w:val="0"/>
                <w:sz w:val="18"/>
                <w:szCs w:val="18"/>
              </w:rPr>
              <w:t>171</w:t>
            </w:r>
          </w:p>
        </w:tc>
        <w:tc>
          <w:tcPr>
            <w:tcW w:w="1460" w:type="dxa"/>
            <w:tcBorders>
              <w:top w:val="single" w:color="000000" w:sz="0" w:space="0"/>
              <w:left w:val="single" w:color="000000" w:sz="0" w:space="0"/>
              <w:bottom w:val="single" w:color="000000" w:sz="0" w:space="0"/>
              <w:right w:val="single" w:color="000000" w:sz="0" w:space="0"/>
            </w:tcBorders>
          </w:tcPr>
          <w:p w14:paraId="1799D04B">
            <w:pPr>
              <w:spacing w:before="20" w:after="20"/>
              <w:jc w:val="center"/>
            </w:pPr>
            <w:r>
              <w:rPr>
                <w:rFonts w:ascii="宋体" w:hAnsi="宋体" w:eastAsia="宋体" w:cs="宋体"/>
                <w:b w:val="0"/>
                <w:bCs w:val="0"/>
                <w:sz w:val="18"/>
                <w:szCs w:val="18"/>
              </w:rPr>
              <w:t>1624</w:t>
            </w:r>
          </w:p>
        </w:tc>
      </w:tr>
    </w:tbl>
    <w:p w14:paraId="158A302D">
      <w:pPr>
        <w:spacing w:before="60" w:after="60" w:line="360" w:lineRule="auto"/>
        <w:ind w:firstLine="480"/>
        <w:jc w:val="both"/>
      </w:pPr>
      <w:r>
        <w:rPr>
          <w:rFonts w:ascii="宋体" w:hAnsi="宋体" w:eastAsia="宋体" w:cs="宋体"/>
          <w:sz w:val="24"/>
          <w:szCs w:val="24"/>
        </w:rPr>
        <w:t>从表5-3可以得出以下关键发现：</w:t>
      </w:r>
    </w:p>
    <w:p w14:paraId="7724A117">
      <w:pPr>
        <w:spacing w:before="60" w:after="60" w:line="360" w:lineRule="auto"/>
        <w:ind w:firstLine="480"/>
        <w:jc w:val="both"/>
      </w:pPr>
      <w:r>
        <w:rPr>
          <w:rFonts w:ascii="宋体" w:hAnsi="宋体" w:eastAsia="宋体" w:cs="宋体"/>
          <w:sz w:val="24"/>
          <w:szCs w:val="24"/>
        </w:rPr>
        <w:t>（1）路径长度优势：在短距离用例中，Fusion方案的路径长度为198.06，比Improved A*的216.42短8.5%，甚至优于Dijkstra的210.62（短6.0%）。这充分证明了GA优化能够找到比传统最短路径算法更短的路径，这是因为GA可以跳出栅格约束，通过路径修复和简化生成更直接的连接方式。</w:t>
      </w:r>
    </w:p>
    <w:p w14:paraId="074B24E0">
      <w:pPr>
        <w:spacing w:before="60" w:after="60" w:line="360" w:lineRule="auto"/>
        <w:ind w:firstLine="480"/>
        <w:jc w:val="both"/>
      </w:pPr>
      <w:r>
        <w:rPr>
          <w:rFonts w:ascii="宋体" w:hAnsi="宋体" w:eastAsia="宋体" w:cs="宋体"/>
          <w:sz w:val="24"/>
          <w:szCs w:val="24"/>
        </w:rPr>
        <w:t>（2）转折点大幅减少：Fusion方案在短距离用例中仅有3个转折点，远少于Improved A*的38个和Dijkstra的9个。路径结点数从176个减少到9个（减少94.9%），说明GA的路径简化功能极为有效，生成的路径由少数关键节点连接而成，非常适合机器人的实际执行。</w:t>
      </w:r>
    </w:p>
    <w:p w14:paraId="336CDF4E">
      <w:pPr>
        <w:spacing w:before="60" w:after="60" w:line="360" w:lineRule="auto"/>
        <w:ind w:firstLine="480"/>
        <w:jc w:val="both"/>
      </w:pPr>
      <w:r>
        <w:rPr>
          <w:rFonts w:ascii="宋体" w:hAnsi="宋体" w:eastAsia="宋体" w:cs="宋体"/>
          <w:sz w:val="24"/>
          <w:szCs w:val="24"/>
        </w:rPr>
        <w:t>（3）长距离用例表现：在长距离用例中，Fusion方案的路径长度为1972.18，优于Improved A*的2051.43（短3.9%），但略长于Dijkstra的1838.21。Fusion方案的转折点（171个）少于Improved A*的328个但多于Dijkstra的147个。考虑到Dijkstra的耗时高达8.56s（是Fusion的2.8倍），Fusion在效率和质量之间取得了较好的平衡。</w:t>
      </w:r>
    </w:p>
    <w:p w14:paraId="3E65E8B1">
      <w:pPr>
        <w:spacing w:before="60" w:after="60" w:line="360" w:lineRule="auto"/>
        <w:ind w:firstLine="480"/>
        <w:jc w:val="both"/>
      </w:pPr>
      <w:r>
        <w:rPr>
          <w:rFonts w:ascii="宋体" w:hAnsi="宋体" w:eastAsia="宋体" w:cs="宋体"/>
          <w:sz w:val="24"/>
          <w:szCs w:val="24"/>
        </w:rPr>
        <w:t>（4）计算效率权衡：Fusion方案的耗时介于纯搜索算法和Dijkstra之间。在短距离用例中耗时0.184s，虽然高于Improved A*的0.0083s，但路径质量显著提升；在长距离用例中耗时3.06s，约为Dijkstra的三分之一。对于离线路径规划场景，这一耗时完全可接受。</w:t>
      </w:r>
    </w:p>
    <w:p w14:paraId="4C3B674C">
      <w:pPr>
        <w:spacing w:before="120" w:after="120"/>
        <w:jc w:val="center"/>
      </w:pPr>
      <w:r>
        <w:rPr>
          <w:rFonts w:ascii="宋体" w:hAnsi="宋体" w:eastAsia="宋体" w:cs="宋体"/>
          <w:b/>
          <w:bCs/>
          <w:color w:val="FF0000"/>
          <w:sz w:val="24"/>
          <w:szCs w:val="24"/>
        </w:rPr>
        <w:t>【此处插入图片：phase3_Short.png — 短距离场景对比图】</w:t>
      </w:r>
    </w:p>
    <w:p w14:paraId="06D0EDE1">
      <w:pPr>
        <w:spacing w:before="60" w:after="120"/>
        <w:jc w:val="center"/>
      </w:pPr>
      <w:r>
        <w:rPr>
          <w:rFonts w:ascii="宋体" w:hAnsi="宋体" w:eastAsia="宋体" w:cs="宋体"/>
          <w:sz w:val="21"/>
          <w:szCs w:val="21"/>
        </w:rPr>
        <w:t>图5-7 阶段三短距离场景三种算法路径对比</w:t>
      </w:r>
    </w:p>
    <w:p w14:paraId="0BF926C8">
      <w:pPr>
        <w:spacing w:before="120" w:after="120"/>
        <w:jc w:val="center"/>
      </w:pPr>
      <w:r>
        <w:rPr>
          <w:rFonts w:ascii="宋体" w:hAnsi="宋体" w:eastAsia="宋体" w:cs="宋体"/>
          <w:b/>
          <w:bCs/>
          <w:color w:val="FF0000"/>
          <w:sz w:val="24"/>
          <w:szCs w:val="24"/>
        </w:rPr>
        <w:t>【此处插入图片：phase3_Main.png — 长距离场景对比图】</w:t>
      </w:r>
    </w:p>
    <w:p w14:paraId="10FD0FE3">
      <w:pPr>
        <w:spacing w:before="60" w:after="120"/>
        <w:jc w:val="center"/>
      </w:pPr>
      <w:r>
        <w:rPr>
          <w:rFonts w:ascii="宋体" w:hAnsi="宋体" w:eastAsia="宋体" w:cs="宋体"/>
          <w:sz w:val="21"/>
          <w:szCs w:val="21"/>
        </w:rPr>
        <w:t>图5-8 阶段三长距离场景三种算法路径对比</w:t>
      </w:r>
    </w:p>
    <w:p w14:paraId="2CEFE3EE">
      <w:pPr>
        <w:spacing w:before="60" w:after="60" w:line="360" w:lineRule="auto"/>
        <w:ind w:firstLine="480"/>
        <w:jc w:val="both"/>
      </w:pPr>
      <w:r>
        <w:rPr>
          <w:rFonts w:ascii="宋体" w:hAnsi="宋体" w:eastAsia="宋体" w:cs="宋体"/>
          <w:sz w:val="24"/>
          <w:szCs w:val="24"/>
        </w:rPr>
        <w:t>从图5-7和图5-8可以看出，Fusion方案生成的路径（通常用红色表示）在路径形态上明显优于纯A*路径，转弯更少、过渡更平滑。特别是在短距离场景中，Fusion路径接近理想直线段连接，路径质量卓越。</w:t>
      </w:r>
    </w:p>
    <w:p w14:paraId="260602D3">
      <w:pPr>
        <w:pStyle w:val="3"/>
        <w:spacing w:before="240" w:after="180"/>
        <w:jc w:val="left"/>
      </w:pPr>
      <w:bookmarkStart w:id="63" w:name="_Toc26327"/>
      <w:r>
        <w:rPr>
          <w:rFonts w:ascii="黑体" w:hAnsi="黑体" w:eastAsia="黑体" w:cs="黑体"/>
          <w:b/>
          <w:bCs/>
          <w:sz w:val="24"/>
          <w:szCs w:val="24"/>
        </w:rPr>
        <w:t>5.6 阶段四：JPS与融合方案对比实验</w:t>
      </w:r>
      <w:bookmarkEnd w:id="63"/>
    </w:p>
    <w:p w14:paraId="6166FA88">
      <w:pPr>
        <w:spacing w:before="60" w:after="60" w:line="360" w:lineRule="auto"/>
        <w:ind w:firstLine="480"/>
        <w:jc w:val="both"/>
      </w:pPr>
      <w:r>
        <w:rPr>
          <w:rFonts w:ascii="宋体" w:hAnsi="宋体" w:eastAsia="宋体" w:cs="宋体"/>
          <w:sz w:val="24"/>
          <w:szCs w:val="24"/>
        </w:rPr>
        <w:t>本阶段将JPS（Jump Point Search）算法与Fusion（Improved A*+GA）方案进行对比。JPS是一种高效的路径搜索算法，通过对称性剪枝技术显著减少搜索节点，是路径规划领域的重要基准算法。</w:t>
      </w:r>
    </w:p>
    <w:p w14:paraId="6EEC351D">
      <w:pPr>
        <w:spacing w:before="120" w:after="60"/>
        <w:jc w:val="center"/>
      </w:pPr>
      <w:r>
        <w:rPr>
          <w:rFonts w:ascii="黑体" w:hAnsi="黑体" w:eastAsia="黑体" w:cs="黑体"/>
          <w:b/>
          <w:bCs/>
          <w:sz w:val="24"/>
          <w:szCs w:val="24"/>
        </w:rPr>
        <w:t>表5-4 阶段四：JPS与融合方案对比结果</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93"/>
        <w:gridCol w:w="1792"/>
        <w:gridCol w:w="997"/>
        <w:gridCol w:w="998"/>
        <w:gridCol w:w="998"/>
        <w:gridCol w:w="995"/>
        <w:gridCol w:w="1453"/>
      </w:tblGrid>
      <w:tr w14:paraId="76499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shd w:val="clear" w:color="auto" w:fill="D9E2F3"/>
          </w:tcPr>
          <w:p w14:paraId="4832D272">
            <w:pPr>
              <w:spacing w:before="20" w:after="20"/>
              <w:jc w:val="center"/>
            </w:pPr>
            <w:r>
              <w:rPr>
                <w:rFonts w:ascii="宋体" w:hAnsi="宋体" w:eastAsia="宋体" w:cs="宋体"/>
                <w:b/>
                <w:bCs/>
                <w:sz w:val="18"/>
                <w:szCs w:val="18"/>
              </w:rPr>
              <w:t>用例</w:t>
            </w:r>
          </w:p>
        </w:tc>
        <w:tc>
          <w:tcPr>
            <w:tcW w:w="1800" w:type="dxa"/>
            <w:tcBorders>
              <w:top w:val="single" w:color="000000" w:sz="0" w:space="0"/>
              <w:left w:val="single" w:color="000000" w:sz="0" w:space="0"/>
              <w:bottom w:val="single" w:color="000000" w:sz="0" w:space="0"/>
              <w:right w:val="single" w:color="000000" w:sz="0" w:space="0"/>
            </w:tcBorders>
            <w:shd w:val="clear" w:color="auto" w:fill="D9E2F3"/>
          </w:tcPr>
          <w:p w14:paraId="45BA2578">
            <w:pPr>
              <w:spacing w:before="20" w:after="20"/>
              <w:jc w:val="center"/>
            </w:pPr>
            <w:r>
              <w:rPr>
                <w:rFonts w:ascii="宋体" w:hAnsi="宋体" w:eastAsia="宋体" w:cs="宋体"/>
                <w:b/>
                <w:bCs/>
                <w:sz w:val="18"/>
                <w:szCs w:val="18"/>
              </w:rPr>
              <w:t>算法</w:t>
            </w:r>
          </w:p>
        </w:tc>
        <w:tc>
          <w:tcPr>
            <w:tcW w:w="1000" w:type="dxa"/>
            <w:tcBorders>
              <w:top w:val="single" w:color="000000" w:sz="0" w:space="0"/>
              <w:left w:val="single" w:color="000000" w:sz="0" w:space="0"/>
              <w:bottom w:val="single" w:color="000000" w:sz="0" w:space="0"/>
              <w:right w:val="single" w:color="000000" w:sz="0" w:space="0"/>
            </w:tcBorders>
            <w:shd w:val="clear" w:color="auto" w:fill="D9E2F3"/>
          </w:tcPr>
          <w:p w14:paraId="738B81AE">
            <w:pPr>
              <w:spacing w:before="20" w:after="20"/>
              <w:jc w:val="center"/>
            </w:pPr>
            <w:r>
              <w:rPr>
                <w:rFonts w:ascii="宋体" w:hAnsi="宋体" w:eastAsia="宋体" w:cs="宋体"/>
                <w:b/>
                <w:bCs/>
                <w:sz w:val="18"/>
                <w:szCs w:val="18"/>
              </w:rPr>
              <w:t>耗时/s</w:t>
            </w:r>
          </w:p>
        </w:tc>
        <w:tc>
          <w:tcPr>
            <w:tcW w:w="1000" w:type="dxa"/>
            <w:tcBorders>
              <w:top w:val="single" w:color="000000" w:sz="0" w:space="0"/>
              <w:left w:val="single" w:color="000000" w:sz="0" w:space="0"/>
              <w:bottom w:val="single" w:color="000000" w:sz="0" w:space="0"/>
              <w:right w:val="single" w:color="000000" w:sz="0" w:space="0"/>
            </w:tcBorders>
            <w:shd w:val="clear" w:color="auto" w:fill="D9E2F3"/>
          </w:tcPr>
          <w:p w14:paraId="49DFF643">
            <w:pPr>
              <w:spacing w:before="20" w:after="20"/>
              <w:jc w:val="center"/>
            </w:pPr>
            <w:r>
              <w:rPr>
                <w:rFonts w:ascii="宋体" w:hAnsi="宋体" w:eastAsia="宋体" w:cs="宋体"/>
                <w:b/>
                <w:bCs/>
                <w:sz w:val="18"/>
                <w:szCs w:val="18"/>
              </w:rPr>
              <w:t>长度L</w:t>
            </w:r>
          </w:p>
        </w:tc>
        <w:tc>
          <w:tcPr>
            <w:tcW w:w="1000" w:type="dxa"/>
            <w:tcBorders>
              <w:top w:val="single" w:color="000000" w:sz="0" w:space="0"/>
              <w:left w:val="single" w:color="000000" w:sz="0" w:space="0"/>
              <w:bottom w:val="single" w:color="000000" w:sz="0" w:space="0"/>
              <w:right w:val="single" w:color="000000" w:sz="0" w:space="0"/>
            </w:tcBorders>
            <w:shd w:val="clear" w:color="auto" w:fill="D9E2F3"/>
          </w:tcPr>
          <w:p w14:paraId="37E539E4">
            <w:pPr>
              <w:spacing w:before="20" w:after="20"/>
              <w:jc w:val="center"/>
            </w:pPr>
            <w:r>
              <w:rPr>
                <w:rFonts w:ascii="宋体" w:hAnsi="宋体" w:eastAsia="宋体" w:cs="宋体"/>
                <w:b/>
                <w:bCs/>
                <w:sz w:val="18"/>
                <w:szCs w:val="18"/>
              </w:rPr>
              <w:t>平滑度S</w:t>
            </w:r>
          </w:p>
        </w:tc>
        <w:tc>
          <w:tcPr>
            <w:tcW w:w="1000" w:type="dxa"/>
            <w:tcBorders>
              <w:top w:val="single" w:color="000000" w:sz="0" w:space="0"/>
              <w:left w:val="single" w:color="000000" w:sz="0" w:space="0"/>
              <w:bottom w:val="single" w:color="000000" w:sz="0" w:space="0"/>
              <w:right w:val="single" w:color="000000" w:sz="0" w:space="0"/>
            </w:tcBorders>
            <w:shd w:val="clear" w:color="auto" w:fill="D9E2F3"/>
          </w:tcPr>
          <w:p w14:paraId="66C7E0F5">
            <w:pPr>
              <w:spacing w:before="20" w:after="20"/>
              <w:jc w:val="center"/>
            </w:pPr>
            <w:r>
              <w:rPr>
                <w:rFonts w:ascii="宋体" w:hAnsi="宋体" w:eastAsia="宋体" w:cs="宋体"/>
                <w:b/>
                <w:bCs/>
                <w:sz w:val="18"/>
                <w:szCs w:val="18"/>
              </w:rPr>
              <w:t>转折T</w:t>
            </w:r>
          </w:p>
        </w:tc>
        <w:tc>
          <w:tcPr>
            <w:tcW w:w="1460" w:type="dxa"/>
            <w:tcBorders>
              <w:top w:val="single" w:color="000000" w:sz="0" w:space="0"/>
              <w:left w:val="single" w:color="000000" w:sz="0" w:space="0"/>
              <w:bottom w:val="single" w:color="000000" w:sz="0" w:space="0"/>
              <w:right w:val="single" w:color="000000" w:sz="0" w:space="0"/>
            </w:tcBorders>
            <w:shd w:val="clear" w:color="auto" w:fill="D9E2F3"/>
          </w:tcPr>
          <w:p w14:paraId="25B0134B">
            <w:pPr>
              <w:spacing w:before="20" w:after="20"/>
              <w:jc w:val="center"/>
            </w:pPr>
            <w:r>
              <w:rPr>
                <w:rFonts w:ascii="宋体" w:hAnsi="宋体" w:eastAsia="宋体" w:cs="宋体"/>
                <w:b/>
                <w:bCs/>
                <w:sz w:val="18"/>
                <w:szCs w:val="18"/>
              </w:rPr>
              <w:t>结点数</w:t>
            </w:r>
          </w:p>
        </w:tc>
      </w:tr>
      <w:tr w14:paraId="51856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tcPr>
          <w:p w14:paraId="6F6E3C6F">
            <w:pPr>
              <w:spacing w:before="20" w:after="20"/>
              <w:jc w:val="center"/>
            </w:pPr>
            <w:r>
              <w:rPr>
                <w:rFonts w:ascii="宋体" w:hAnsi="宋体" w:eastAsia="宋体" w:cs="宋体"/>
                <w:b w:val="0"/>
                <w:bCs w:val="0"/>
                <w:sz w:val="18"/>
                <w:szCs w:val="18"/>
              </w:rPr>
              <w:t>1</w:t>
            </w:r>
          </w:p>
        </w:tc>
        <w:tc>
          <w:tcPr>
            <w:tcW w:w="1800" w:type="dxa"/>
            <w:tcBorders>
              <w:top w:val="single" w:color="000000" w:sz="0" w:space="0"/>
              <w:left w:val="single" w:color="000000" w:sz="0" w:space="0"/>
              <w:bottom w:val="single" w:color="000000" w:sz="0" w:space="0"/>
              <w:right w:val="single" w:color="000000" w:sz="0" w:space="0"/>
            </w:tcBorders>
          </w:tcPr>
          <w:p w14:paraId="3D32A870">
            <w:pPr>
              <w:spacing w:before="20" w:after="20"/>
              <w:jc w:val="center"/>
            </w:pPr>
            <w:r>
              <w:rPr>
                <w:rFonts w:ascii="宋体" w:hAnsi="宋体" w:eastAsia="宋体" w:cs="宋体"/>
                <w:b w:val="0"/>
                <w:bCs w:val="0"/>
                <w:sz w:val="18"/>
                <w:szCs w:val="18"/>
              </w:rPr>
              <w:t>JPS</w:t>
            </w:r>
          </w:p>
        </w:tc>
        <w:tc>
          <w:tcPr>
            <w:tcW w:w="1000" w:type="dxa"/>
            <w:tcBorders>
              <w:top w:val="single" w:color="000000" w:sz="0" w:space="0"/>
              <w:left w:val="single" w:color="000000" w:sz="0" w:space="0"/>
              <w:bottom w:val="single" w:color="000000" w:sz="0" w:space="0"/>
              <w:right w:val="single" w:color="000000" w:sz="0" w:space="0"/>
            </w:tcBorders>
          </w:tcPr>
          <w:p w14:paraId="3EF2A9B8">
            <w:pPr>
              <w:spacing w:before="20" w:after="20"/>
              <w:jc w:val="center"/>
            </w:pPr>
            <w:r>
              <w:rPr>
                <w:rFonts w:ascii="宋体" w:hAnsi="宋体" w:eastAsia="宋体" w:cs="宋体"/>
                <w:b w:val="0"/>
                <w:bCs w:val="0"/>
                <w:sz w:val="18"/>
                <w:szCs w:val="18"/>
              </w:rPr>
              <w:t>0.0097</w:t>
            </w:r>
          </w:p>
        </w:tc>
        <w:tc>
          <w:tcPr>
            <w:tcW w:w="1000" w:type="dxa"/>
            <w:tcBorders>
              <w:top w:val="single" w:color="000000" w:sz="0" w:space="0"/>
              <w:left w:val="single" w:color="000000" w:sz="0" w:space="0"/>
              <w:bottom w:val="single" w:color="000000" w:sz="0" w:space="0"/>
              <w:right w:val="single" w:color="000000" w:sz="0" w:space="0"/>
            </w:tcBorders>
          </w:tcPr>
          <w:p w14:paraId="7282AC15">
            <w:pPr>
              <w:spacing w:before="20" w:after="20"/>
              <w:jc w:val="center"/>
            </w:pPr>
            <w:r>
              <w:rPr>
                <w:rFonts w:ascii="宋体" w:hAnsi="宋体" w:eastAsia="宋体" w:cs="宋体"/>
                <w:b w:val="0"/>
                <w:bCs w:val="0"/>
                <w:sz w:val="18"/>
                <w:szCs w:val="18"/>
              </w:rPr>
              <w:t>212.97</w:t>
            </w:r>
          </w:p>
        </w:tc>
        <w:tc>
          <w:tcPr>
            <w:tcW w:w="1000" w:type="dxa"/>
            <w:tcBorders>
              <w:top w:val="single" w:color="000000" w:sz="0" w:space="0"/>
              <w:left w:val="single" w:color="000000" w:sz="0" w:space="0"/>
              <w:bottom w:val="single" w:color="000000" w:sz="0" w:space="0"/>
              <w:right w:val="single" w:color="000000" w:sz="0" w:space="0"/>
            </w:tcBorders>
          </w:tcPr>
          <w:p w14:paraId="2694B070">
            <w:pPr>
              <w:spacing w:before="20" w:after="20"/>
              <w:jc w:val="center"/>
            </w:pPr>
            <w:r>
              <w:rPr>
                <w:rFonts w:ascii="宋体" w:hAnsi="宋体" w:eastAsia="宋体" w:cs="宋体"/>
                <w:b w:val="0"/>
                <w:bCs w:val="0"/>
                <w:sz w:val="18"/>
                <w:szCs w:val="18"/>
              </w:rPr>
              <w:t>263.20</w:t>
            </w:r>
          </w:p>
        </w:tc>
        <w:tc>
          <w:tcPr>
            <w:tcW w:w="1000" w:type="dxa"/>
            <w:tcBorders>
              <w:top w:val="single" w:color="000000" w:sz="0" w:space="0"/>
              <w:left w:val="single" w:color="000000" w:sz="0" w:space="0"/>
              <w:bottom w:val="single" w:color="000000" w:sz="0" w:space="0"/>
              <w:right w:val="single" w:color="000000" w:sz="0" w:space="0"/>
            </w:tcBorders>
          </w:tcPr>
          <w:p w14:paraId="266ECC09">
            <w:pPr>
              <w:spacing w:before="20" w:after="20"/>
              <w:jc w:val="center"/>
            </w:pPr>
            <w:r>
              <w:rPr>
                <w:rFonts w:ascii="宋体" w:hAnsi="宋体" w:eastAsia="宋体" w:cs="宋体"/>
                <w:b w:val="0"/>
                <w:bCs w:val="0"/>
                <w:sz w:val="18"/>
                <w:szCs w:val="18"/>
              </w:rPr>
              <w:t>14</w:t>
            </w:r>
          </w:p>
        </w:tc>
        <w:tc>
          <w:tcPr>
            <w:tcW w:w="1460" w:type="dxa"/>
            <w:tcBorders>
              <w:top w:val="single" w:color="000000" w:sz="0" w:space="0"/>
              <w:left w:val="single" w:color="000000" w:sz="0" w:space="0"/>
              <w:bottom w:val="single" w:color="000000" w:sz="0" w:space="0"/>
              <w:right w:val="single" w:color="000000" w:sz="0" w:space="0"/>
            </w:tcBorders>
          </w:tcPr>
          <w:p w14:paraId="667A3ECD">
            <w:pPr>
              <w:spacing w:before="20" w:after="20"/>
              <w:jc w:val="center"/>
            </w:pPr>
            <w:r>
              <w:rPr>
                <w:rFonts w:ascii="宋体" w:hAnsi="宋体" w:eastAsia="宋体" w:cs="宋体"/>
                <w:b w:val="0"/>
                <w:bCs w:val="0"/>
                <w:sz w:val="18"/>
                <w:szCs w:val="18"/>
              </w:rPr>
              <w:t>45</w:t>
            </w:r>
          </w:p>
        </w:tc>
      </w:tr>
      <w:tr w14:paraId="725B6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tcPr>
          <w:p w14:paraId="3FD94D8E">
            <w:pPr>
              <w:spacing w:before="20" w:after="20"/>
              <w:jc w:val="center"/>
            </w:pPr>
            <w:r>
              <w:rPr>
                <w:rFonts w:ascii="宋体" w:hAnsi="宋体" w:eastAsia="宋体" w:cs="宋体"/>
                <w:b w:val="0"/>
                <w:bCs w:val="0"/>
                <w:sz w:val="18"/>
                <w:szCs w:val="18"/>
              </w:rPr>
              <w:t>1</w:t>
            </w:r>
          </w:p>
        </w:tc>
        <w:tc>
          <w:tcPr>
            <w:tcW w:w="1800" w:type="dxa"/>
            <w:tcBorders>
              <w:top w:val="single" w:color="000000" w:sz="0" w:space="0"/>
              <w:left w:val="single" w:color="000000" w:sz="0" w:space="0"/>
              <w:bottom w:val="single" w:color="000000" w:sz="0" w:space="0"/>
              <w:right w:val="single" w:color="000000" w:sz="0" w:space="0"/>
            </w:tcBorders>
          </w:tcPr>
          <w:p w14:paraId="633222E5">
            <w:pPr>
              <w:spacing w:before="20" w:after="20"/>
              <w:jc w:val="center"/>
            </w:pPr>
            <w:r>
              <w:rPr>
                <w:rFonts w:ascii="宋体" w:hAnsi="宋体" w:eastAsia="宋体" w:cs="宋体"/>
                <w:b w:val="0"/>
                <w:bCs w:val="0"/>
                <w:sz w:val="18"/>
                <w:szCs w:val="18"/>
              </w:rPr>
              <w:t>Fusion</w:t>
            </w:r>
          </w:p>
        </w:tc>
        <w:tc>
          <w:tcPr>
            <w:tcW w:w="1000" w:type="dxa"/>
            <w:tcBorders>
              <w:top w:val="single" w:color="000000" w:sz="0" w:space="0"/>
              <w:left w:val="single" w:color="000000" w:sz="0" w:space="0"/>
              <w:bottom w:val="single" w:color="000000" w:sz="0" w:space="0"/>
              <w:right w:val="single" w:color="000000" w:sz="0" w:space="0"/>
            </w:tcBorders>
          </w:tcPr>
          <w:p w14:paraId="2BC9FD61">
            <w:pPr>
              <w:spacing w:before="20" w:after="20"/>
              <w:jc w:val="center"/>
            </w:pPr>
            <w:r>
              <w:rPr>
                <w:rFonts w:ascii="宋体" w:hAnsi="宋体" w:eastAsia="宋体" w:cs="宋体"/>
                <w:b w:val="0"/>
                <w:bCs w:val="0"/>
                <w:sz w:val="18"/>
                <w:szCs w:val="18"/>
              </w:rPr>
              <w:t>0.1647</w:t>
            </w:r>
          </w:p>
        </w:tc>
        <w:tc>
          <w:tcPr>
            <w:tcW w:w="1000" w:type="dxa"/>
            <w:tcBorders>
              <w:top w:val="single" w:color="000000" w:sz="0" w:space="0"/>
              <w:left w:val="single" w:color="000000" w:sz="0" w:space="0"/>
              <w:bottom w:val="single" w:color="000000" w:sz="0" w:space="0"/>
              <w:right w:val="single" w:color="000000" w:sz="0" w:space="0"/>
            </w:tcBorders>
          </w:tcPr>
          <w:p w14:paraId="3775A5A3">
            <w:pPr>
              <w:spacing w:before="20" w:after="20"/>
              <w:jc w:val="center"/>
            </w:pPr>
            <w:r>
              <w:rPr>
                <w:rFonts w:ascii="宋体" w:hAnsi="宋体" w:eastAsia="宋体" w:cs="宋体"/>
                <w:b w:val="0"/>
                <w:bCs w:val="0"/>
                <w:sz w:val="18"/>
                <w:szCs w:val="18"/>
              </w:rPr>
              <w:t>198.06</w:t>
            </w:r>
          </w:p>
        </w:tc>
        <w:tc>
          <w:tcPr>
            <w:tcW w:w="1000" w:type="dxa"/>
            <w:tcBorders>
              <w:top w:val="single" w:color="000000" w:sz="0" w:space="0"/>
              <w:left w:val="single" w:color="000000" w:sz="0" w:space="0"/>
              <w:bottom w:val="single" w:color="000000" w:sz="0" w:space="0"/>
              <w:right w:val="single" w:color="000000" w:sz="0" w:space="0"/>
            </w:tcBorders>
          </w:tcPr>
          <w:p w14:paraId="3AC33DAB">
            <w:pPr>
              <w:spacing w:before="20" w:after="20"/>
              <w:jc w:val="center"/>
            </w:pPr>
            <w:r>
              <w:rPr>
                <w:rFonts w:ascii="宋体" w:hAnsi="宋体" w:eastAsia="宋体" w:cs="宋体"/>
                <w:b w:val="0"/>
                <w:bCs w:val="0"/>
                <w:sz w:val="18"/>
                <w:szCs w:val="18"/>
              </w:rPr>
              <w:t>190.57</w:t>
            </w:r>
          </w:p>
        </w:tc>
        <w:tc>
          <w:tcPr>
            <w:tcW w:w="1000" w:type="dxa"/>
            <w:tcBorders>
              <w:top w:val="single" w:color="000000" w:sz="0" w:space="0"/>
              <w:left w:val="single" w:color="000000" w:sz="0" w:space="0"/>
              <w:bottom w:val="single" w:color="000000" w:sz="0" w:space="0"/>
              <w:right w:val="single" w:color="000000" w:sz="0" w:space="0"/>
            </w:tcBorders>
          </w:tcPr>
          <w:p w14:paraId="183AEE90">
            <w:pPr>
              <w:spacing w:before="20" w:after="20"/>
              <w:jc w:val="center"/>
            </w:pPr>
            <w:r>
              <w:rPr>
                <w:rFonts w:ascii="宋体" w:hAnsi="宋体" w:eastAsia="宋体" w:cs="宋体"/>
                <w:b w:val="0"/>
                <w:bCs w:val="0"/>
                <w:sz w:val="18"/>
                <w:szCs w:val="18"/>
              </w:rPr>
              <w:t>3</w:t>
            </w:r>
          </w:p>
        </w:tc>
        <w:tc>
          <w:tcPr>
            <w:tcW w:w="1460" w:type="dxa"/>
            <w:tcBorders>
              <w:top w:val="single" w:color="000000" w:sz="0" w:space="0"/>
              <w:left w:val="single" w:color="000000" w:sz="0" w:space="0"/>
              <w:bottom w:val="single" w:color="000000" w:sz="0" w:space="0"/>
              <w:right w:val="single" w:color="000000" w:sz="0" w:space="0"/>
            </w:tcBorders>
          </w:tcPr>
          <w:p w14:paraId="14DA3F5D">
            <w:pPr>
              <w:spacing w:before="20" w:after="20"/>
              <w:jc w:val="center"/>
            </w:pPr>
            <w:r>
              <w:rPr>
                <w:rFonts w:ascii="宋体" w:hAnsi="宋体" w:eastAsia="宋体" w:cs="宋体"/>
                <w:b w:val="0"/>
                <w:bCs w:val="0"/>
                <w:sz w:val="18"/>
                <w:szCs w:val="18"/>
              </w:rPr>
              <w:t>9</w:t>
            </w:r>
          </w:p>
        </w:tc>
      </w:tr>
      <w:tr w14:paraId="0DB1D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tcPr>
          <w:p w14:paraId="5F17885D">
            <w:pPr>
              <w:spacing w:before="20" w:after="20"/>
              <w:jc w:val="center"/>
            </w:pPr>
            <w:r>
              <w:rPr>
                <w:rFonts w:ascii="宋体" w:hAnsi="宋体" w:eastAsia="宋体" w:cs="宋体"/>
                <w:b w:val="0"/>
                <w:bCs w:val="0"/>
                <w:sz w:val="18"/>
                <w:szCs w:val="18"/>
              </w:rPr>
              <w:t>2</w:t>
            </w:r>
          </w:p>
        </w:tc>
        <w:tc>
          <w:tcPr>
            <w:tcW w:w="1800" w:type="dxa"/>
            <w:tcBorders>
              <w:top w:val="single" w:color="000000" w:sz="0" w:space="0"/>
              <w:left w:val="single" w:color="000000" w:sz="0" w:space="0"/>
              <w:bottom w:val="single" w:color="000000" w:sz="0" w:space="0"/>
              <w:right w:val="single" w:color="000000" w:sz="0" w:space="0"/>
            </w:tcBorders>
          </w:tcPr>
          <w:p w14:paraId="53285C2D">
            <w:pPr>
              <w:spacing w:before="20" w:after="20"/>
              <w:jc w:val="center"/>
            </w:pPr>
            <w:r>
              <w:rPr>
                <w:rFonts w:ascii="宋体" w:hAnsi="宋体" w:eastAsia="宋体" w:cs="宋体"/>
                <w:b w:val="0"/>
                <w:bCs w:val="0"/>
                <w:sz w:val="18"/>
                <w:szCs w:val="18"/>
              </w:rPr>
              <w:t>JPS</w:t>
            </w:r>
          </w:p>
        </w:tc>
        <w:tc>
          <w:tcPr>
            <w:tcW w:w="1000" w:type="dxa"/>
            <w:tcBorders>
              <w:top w:val="single" w:color="000000" w:sz="0" w:space="0"/>
              <w:left w:val="single" w:color="000000" w:sz="0" w:space="0"/>
              <w:bottom w:val="single" w:color="000000" w:sz="0" w:space="0"/>
              <w:right w:val="single" w:color="000000" w:sz="0" w:space="0"/>
            </w:tcBorders>
          </w:tcPr>
          <w:p w14:paraId="2FB34FD3">
            <w:pPr>
              <w:spacing w:before="20" w:after="20"/>
              <w:jc w:val="center"/>
            </w:pPr>
            <w:r>
              <w:rPr>
                <w:rFonts w:ascii="宋体" w:hAnsi="宋体" w:eastAsia="宋体" w:cs="宋体"/>
                <w:b w:val="0"/>
                <w:bCs w:val="0"/>
                <w:sz w:val="18"/>
                <w:szCs w:val="18"/>
              </w:rPr>
              <w:t>0.0763</w:t>
            </w:r>
          </w:p>
        </w:tc>
        <w:tc>
          <w:tcPr>
            <w:tcW w:w="1000" w:type="dxa"/>
            <w:tcBorders>
              <w:top w:val="single" w:color="000000" w:sz="0" w:space="0"/>
              <w:left w:val="single" w:color="000000" w:sz="0" w:space="0"/>
              <w:bottom w:val="single" w:color="000000" w:sz="0" w:space="0"/>
              <w:right w:val="single" w:color="000000" w:sz="0" w:space="0"/>
            </w:tcBorders>
          </w:tcPr>
          <w:p w14:paraId="69435940">
            <w:pPr>
              <w:spacing w:before="20" w:after="20"/>
              <w:jc w:val="center"/>
            </w:pPr>
            <w:r>
              <w:rPr>
                <w:rFonts w:ascii="宋体" w:hAnsi="宋体" w:eastAsia="宋体" w:cs="宋体"/>
                <w:b w:val="0"/>
                <w:bCs w:val="0"/>
                <w:sz w:val="18"/>
                <w:szCs w:val="18"/>
              </w:rPr>
              <w:t>1505.83</w:t>
            </w:r>
          </w:p>
        </w:tc>
        <w:tc>
          <w:tcPr>
            <w:tcW w:w="1000" w:type="dxa"/>
            <w:tcBorders>
              <w:top w:val="single" w:color="000000" w:sz="0" w:space="0"/>
              <w:left w:val="single" w:color="000000" w:sz="0" w:space="0"/>
              <w:bottom w:val="single" w:color="000000" w:sz="0" w:space="0"/>
              <w:right w:val="single" w:color="000000" w:sz="0" w:space="0"/>
            </w:tcBorders>
          </w:tcPr>
          <w:p w14:paraId="51C25466">
            <w:pPr>
              <w:spacing w:before="20" w:after="20"/>
              <w:jc w:val="center"/>
            </w:pPr>
            <w:r>
              <w:rPr>
                <w:rFonts w:ascii="宋体" w:hAnsi="宋体" w:eastAsia="宋体" w:cs="宋体"/>
                <w:b w:val="0"/>
                <w:bCs w:val="0"/>
                <w:sz w:val="18"/>
                <w:szCs w:val="18"/>
              </w:rPr>
              <w:t>1694.95</w:t>
            </w:r>
          </w:p>
        </w:tc>
        <w:tc>
          <w:tcPr>
            <w:tcW w:w="1000" w:type="dxa"/>
            <w:tcBorders>
              <w:top w:val="single" w:color="000000" w:sz="0" w:space="0"/>
              <w:left w:val="single" w:color="000000" w:sz="0" w:space="0"/>
              <w:bottom w:val="single" w:color="000000" w:sz="0" w:space="0"/>
              <w:right w:val="single" w:color="000000" w:sz="0" w:space="0"/>
            </w:tcBorders>
          </w:tcPr>
          <w:p w14:paraId="4C22E956">
            <w:pPr>
              <w:spacing w:before="20" w:after="20"/>
              <w:jc w:val="center"/>
            </w:pPr>
            <w:r>
              <w:rPr>
                <w:rFonts w:ascii="宋体" w:hAnsi="宋体" w:eastAsia="宋体" w:cs="宋体"/>
                <w:b w:val="0"/>
                <w:bCs w:val="0"/>
                <w:sz w:val="18"/>
                <w:szCs w:val="18"/>
              </w:rPr>
              <w:t>158</w:t>
            </w:r>
          </w:p>
        </w:tc>
        <w:tc>
          <w:tcPr>
            <w:tcW w:w="1460" w:type="dxa"/>
            <w:tcBorders>
              <w:top w:val="single" w:color="000000" w:sz="0" w:space="0"/>
              <w:left w:val="single" w:color="000000" w:sz="0" w:space="0"/>
              <w:bottom w:val="single" w:color="000000" w:sz="0" w:space="0"/>
              <w:right w:val="single" w:color="000000" w:sz="0" w:space="0"/>
            </w:tcBorders>
          </w:tcPr>
          <w:p w14:paraId="3ABC6238">
            <w:pPr>
              <w:spacing w:before="20" w:after="20"/>
              <w:jc w:val="center"/>
            </w:pPr>
            <w:r>
              <w:rPr>
                <w:rFonts w:ascii="宋体" w:hAnsi="宋体" w:eastAsia="宋体" w:cs="宋体"/>
                <w:b w:val="0"/>
                <w:bCs w:val="0"/>
                <w:sz w:val="18"/>
                <w:szCs w:val="18"/>
              </w:rPr>
              <w:t>368</w:t>
            </w:r>
          </w:p>
        </w:tc>
      </w:tr>
      <w:tr w14:paraId="6C1F4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tcPr>
          <w:p w14:paraId="6FBEC9D6">
            <w:pPr>
              <w:spacing w:before="20" w:after="20"/>
              <w:jc w:val="center"/>
            </w:pPr>
            <w:r>
              <w:rPr>
                <w:rFonts w:ascii="宋体" w:hAnsi="宋体" w:eastAsia="宋体" w:cs="宋体"/>
                <w:b w:val="0"/>
                <w:bCs w:val="0"/>
                <w:sz w:val="18"/>
                <w:szCs w:val="18"/>
              </w:rPr>
              <w:t>2</w:t>
            </w:r>
          </w:p>
        </w:tc>
        <w:tc>
          <w:tcPr>
            <w:tcW w:w="1800" w:type="dxa"/>
            <w:tcBorders>
              <w:top w:val="single" w:color="000000" w:sz="0" w:space="0"/>
              <w:left w:val="single" w:color="000000" w:sz="0" w:space="0"/>
              <w:bottom w:val="single" w:color="000000" w:sz="0" w:space="0"/>
              <w:right w:val="single" w:color="000000" w:sz="0" w:space="0"/>
            </w:tcBorders>
          </w:tcPr>
          <w:p w14:paraId="23AA88C8">
            <w:pPr>
              <w:spacing w:before="20" w:after="20"/>
              <w:jc w:val="center"/>
            </w:pPr>
            <w:r>
              <w:rPr>
                <w:rFonts w:ascii="宋体" w:hAnsi="宋体" w:eastAsia="宋体" w:cs="宋体"/>
                <w:b w:val="0"/>
                <w:bCs w:val="0"/>
                <w:sz w:val="18"/>
                <w:szCs w:val="18"/>
              </w:rPr>
              <w:t>Fusion</w:t>
            </w:r>
          </w:p>
        </w:tc>
        <w:tc>
          <w:tcPr>
            <w:tcW w:w="1000" w:type="dxa"/>
            <w:tcBorders>
              <w:top w:val="single" w:color="000000" w:sz="0" w:space="0"/>
              <w:left w:val="single" w:color="000000" w:sz="0" w:space="0"/>
              <w:bottom w:val="single" w:color="000000" w:sz="0" w:space="0"/>
              <w:right w:val="single" w:color="000000" w:sz="0" w:space="0"/>
            </w:tcBorders>
          </w:tcPr>
          <w:p w14:paraId="27AB7366">
            <w:pPr>
              <w:spacing w:before="20" w:after="20"/>
              <w:jc w:val="center"/>
            </w:pPr>
            <w:r>
              <w:rPr>
                <w:rFonts w:ascii="宋体" w:hAnsi="宋体" w:eastAsia="宋体" w:cs="宋体"/>
                <w:b w:val="0"/>
                <w:bCs w:val="0"/>
                <w:sz w:val="18"/>
                <w:szCs w:val="18"/>
              </w:rPr>
              <w:t>1.922</w:t>
            </w:r>
          </w:p>
        </w:tc>
        <w:tc>
          <w:tcPr>
            <w:tcW w:w="1000" w:type="dxa"/>
            <w:tcBorders>
              <w:top w:val="single" w:color="000000" w:sz="0" w:space="0"/>
              <w:left w:val="single" w:color="000000" w:sz="0" w:space="0"/>
              <w:bottom w:val="single" w:color="000000" w:sz="0" w:space="0"/>
              <w:right w:val="single" w:color="000000" w:sz="0" w:space="0"/>
            </w:tcBorders>
          </w:tcPr>
          <w:p w14:paraId="5A5955B4">
            <w:pPr>
              <w:spacing w:before="20" w:after="20"/>
              <w:jc w:val="center"/>
            </w:pPr>
            <w:r>
              <w:rPr>
                <w:rFonts w:ascii="宋体" w:hAnsi="宋体" w:eastAsia="宋体" w:cs="宋体"/>
                <w:b w:val="0"/>
                <w:bCs w:val="0"/>
                <w:sz w:val="18"/>
                <w:szCs w:val="18"/>
              </w:rPr>
              <w:t>1450.89</w:t>
            </w:r>
          </w:p>
        </w:tc>
        <w:tc>
          <w:tcPr>
            <w:tcW w:w="1000" w:type="dxa"/>
            <w:tcBorders>
              <w:top w:val="single" w:color="000000" w:sz="0" w:space="0"/>
              <w:left w:val="single" w:color="000000" w:sz="0" w:space="0"/>
              <w:bottom w:val="single" w:color="000000" w:sz="0" w:space="0"/>
              <w:right w:val="single" w:color="000000" w:sz="0" w:space="0"/>
            </w:tcBorders>
          </w:tcPr>
          <w:p w14:paraId="05772FDB">
            <w:pPr>
              <w:spacing w:before="20" w:after="20"/>
              <w:jc w:val="center"/>
            </w:pPr>
            <w:r>
              <w:rPr>
                <w:rFonts w:ascii="宋体" w:hAnsi="宋体" w:eastAsia="宋体" w:cs="宋体"/>
                <w:b w:val="0"/>
                <w:bCs w:val="0"/>
                <w:sz w:val="18"/>
                <w:szCs w:val="18"/>
              </w:rPr>
              <w:t>189.0</w:t>
            </w:r>
          </w:p>
        </w:tc>
        <w:tc>
          <w:tcPr>
            <w:tcW w:w="1000" w:type="dxa"/>
            <w:tcBorders>
              <w:top w:val="single" w:color="000000" w:sz="0" w:space="0"/>
              <w:left w:val="single" w:color="000000" w:sz="0" w:space="0"/>
              <w:bottom w:val="single" w:color="000000" w:sz="0" w:space="0"/>
              <w:right w:val="single" w:color="000000" w:sz="0" w:space="0"/>
            </w:tcBorders>
          </w:tcPr>
          <w:p w14:paraId="6CDB9612">
            <w:pPr>
              <w:spacing w:before="20" w:after="20"/>
              <w:jc w:val="center"/>
            </w:pPr>
            <w:r>
              <w:rPr>
                <w:rFonts w:ascii="宋体" w:hAnsi="宋体" w:eastAsia="宋体" w:cs="宋体"/>
                <w:b w:val="0"/>
                <w:bCs w:val="0"/>
                <w:sz w:val="18"/>
                <w:szCs w:val="18"/>
              </w:rPr>
              <w:t>183</w:t>
            </w:r>
          </w:p>
        </w:tc>
        <w:tc>
          <w:tcPr>
            <w:tcW w:w="1460" w:type="dxa"/>
            <w:tcBorders>
              <w:top w:val="single" w:color="000000" w:sz="0" w:space="0"/>
              <w:left w:val="single" w:color="000000" w:sz="0" w:space="0"/>
              <w:bottom w:val="single" w:color="000000" w:sz="0" w:space="0"/>
              <w:right w:val="single" w:color="000000" w:sz="0" w:space="0"/>
            </w:tcBorders>
          </w:tcPr>
          <w:p w14:paraId="31731766">
            <w:pPr>
              <w:spacing w:before="20" w:after="20"/>
              <w:jc w:val="center"/>
            </w:pPr>
            <w:r>
              <w:rPr>
                <w:rFonts w:ascii="宋体" w:hAnsi="宋体" w:eastAsia="宋体" w:cs="宋体"/>
                <w:b w:val="0"/>
                <w:bCs w:val="0"/>
                <w:sz w:val="18"/>
                <w:szCs w:val="18"/>
              </w:rPr>
              <w:t>1152</w:t>
            </w:r>
          </w:p>
        </w:tc>
      </w:tr>
      <w:tr w14:paraId="68DAA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tcPr>
          <w:p w14:paraId="5CAF08C6">
            <w:pPr>
              <w:spacing w:before="20" w:after="20"/>
              <w:jc w:val="center"/>
            </w:pPr>
            <w:r>
              <w:rPr>
                <w:rFonts w:ascii="宋体" w:hAnsi="宋体" w:eastAsia="宋体" w:cs="宋体"/>
                <w:b w:val="0"/>
                <w:bCs w:val="0"/>
                <w:sz w:val="18"/>
                <w:szCs w:val="18"/>
              </w:rPr>
              <w:t>3</w:t>
            </w:r>
          </w:p>
        </w:tc>
        <w:tc>
          <w:tcPr>
            <w:tcW w:w="1800" w:type="dxa"/>
            <w:tcBorders>
              <w:top w:val="single" w:color="000000" w:sz="0" w:space="0"/>
              <w:left w:val="single" w:color="000000" w:sz="0" w:space="0"/>
              <w:bottom w:val="single" w:color="000000" w:sz="0" w:space="0"/>
              <w:right w:val="single" w:color="000000" w:sz="0" w:space="0"/>
            </w:tcBorders>
          </w:tcPr>
          <w:p w14:paraId="0AE443AF">
            <w:pPr>
              <w:spacing w:before="20" w:after="20"/>
              <w:jc w:val="center"/>
            </w:pPr>
            <w:r>
              <w:rPr>
                <w:rFonts w:ascii="宋体" w:hAnsi="宋体" w:eastAsia="宋体" w:cs="宋体"/>
                <w:b w:val="0"/>
                <w:bCs w:val="0"/>
                <w:sz w:val="18"/>
                <w:szCs w:val="18"/>
              </w:rPr>
              <w:t>JPS</w:t>
            </w:r>
          </w:p>
        </w:tc>
        <w:tc>
          <w:tcPr>
            <w:tcW w:w="1000" w:type="dxa"/>
            <w:tcBorders>
              <w:top w:val="single" w:color="000000" w:sz="0" w:space="0"/>
              <w:left w:val="single" w:color="000000" w:sz="0" w:space="0"/>
              <w:bottom w:val="single" w:color="000000" w:sz="0" w:space="0"/>
              <w:right w:val="single" w:color="000000" w:sz="0" w:space="0"/>
            </w:tcBorders>
          </w:tcPr>
          <w:p w14:paraId="4655263E">
            <w:pPr>
              <w:spacing w:before="20" w:after="20"/>
              <w:jc w:val="center"/>
            </w:pPr>
            <w:r>
              <w:rPr>
                <w:rFonts w:ascii="宋体" w:hAnsi="宋体" w:eastAsia="宋体" w:cs="宋体"/>
                <w:b w:val="0"/>
                <w:bCs w:val="0"/>
                <w:sz w:val="18"/>
                <w:szCs w:val="18"/>
              </w:rPr>
              <w:t>0.0879</w:t>
            </w:r>
          </w:p>
        </w:tc>
        <w:tc>
          <w:tcPr>
            <w:tcW w:w="1000" w:type="dxa"/>
            <w:tcBorders>
              <w:top w:val="single" w:color="000000" w:sz="0" w:space="0"/>
              <w:left w:val="single" w:color="000000" w:sz="0" w:space="0"/>
              <w:bottom w:val="single" w:color="000000" w:sz="0" w:space="0"/>
              <w:right w:val="single" w:color="000000" w:sz="0" w:space="0"/>
            </w:tcBorders>
          </w:tcPr>
          <w:p w14:paraId="79D3BEF1">
            <w:pPr>
              <w:spacing w:before="20" w:after="20"/>
              <w:jc w:val="center"/>
            </w:pPr>
            <w:r>
              <w:rPr>
                <w:rFonts w:ascii="宋体" w:hAnsi="宋体" w:eastAsia="宋体" w:cs="宋体"/>
                <w:b w:val="0"/>
                <w:bCs w:val="0"/>
                <w:sz w:val="18"/>
                <w:szCs w:val="18"/>
              </w:rPr>
              <w:t>1919.54</w:t>
            </w:r>
          </w:p>
        </w:tc>
        <w:tc>
          <w:tcPr>
            <w:tcW w:w="1000" w:type="dxa"/>
            <w:tcBorders>
              <w:top w:val="single" w:color="000000" w:sz="0" w:space="0"/>
              <w:left w:val="single" w:color="000000" w:sz="0" w:space="0"/>
              <w:bottom w:val="single" w:color="000000" w:sz="0" w:space="0"/>
              <w:right w:val="single" w:color="000000" w:sz="0" w:space="0"/>
            </w:tcBorders>
          </w:tcPr>
          <w:p w14:paraId="79E15C2B">
            <w:pPr>
              <w:spacing w:before="20" w:after="20"/>
              <w:jc w:val="center"/>
            </w:pPr>
            <w:r>
              <w:rPr>
                <w:rFonts w:ascii="宋体" w:hAnsi="宋体" w:eastAsia="宋体" w:cs="宋体"/>
                <w:b w:val="0"/>
                <w:bCs w:val="0"/>
                <w:sz w:val="18"/>
                <w:szCs w:val="18"/>
              </w:rPr>
              <w:t>1900.21</w:t>
            </w:r>
          </w:p>
        </w:tc>
        <w:tc>
          <w:tcPr>
            <w:tcW w:w="1000" w:type="dxa"/>
            <w:tcBorders>
              <w:top w:val="single" w:color="000000" w:sz="0" w:space="0"/>
              <w:left w:val="single" w:color="000000" w:sz="0" w:space="0"/>
              <w:bottom w:val="single" w:color="000000" w:sz="0" w:space="0"/>
              <w:right w:val="single" w:color="000000" w:sz="0" w:space="0"/>
            </w:tcBorders>
          </w:tcPr>
          <w:p w14:paraId="7049C008">
            <w:pPr>
              <w:spacing w:before="20" w:after="20"/>
              <w:jc w:val="center"/>
            </w:pPr>
            <w:r>
              <w:rPr>
                <w:rFonts w:ascii="宋体" w:hAnsi="宋体" w:eastAsia="宋体" w:cs="宋体"/>
                <w:b w:val="0"/>
                <w:bCs w:val="0"/>
                <w:sz w:val="18"/>
                <w:szCs w:val="18"/>
              </w:rPr>
              <w:t>137</w:t>
            </w:r>
          </w:p>
        </w:tc>
        <w:tc>
          <w:tcPr>
            <w:tcW w:w="1460" w:type="dxa"/>
            <w:tcBorders>
              <w:top w:val="single" w:color="000000" w:sz="0" w:space="0"/>
              <w:left w:val="single" w:color="000000" w:sz="0" w:space="0"/>
              <w:bottom w:val="single" w:color="000000" w:sz="0" w:space="0"/>
              <w:right w:val="single" w:color="000000" w:sz="0" w:space="0"/>
            </w:tcBorders>
          </w:tcPr>
          <w:p w14:paraId="355B27EB">
            <w:pPr>
              <w:spacing w:before="20" w:after="20"/>
              <w:jc w:val="center"/>
            </w:pPr>
            <w:r>
              <w:rPr>
                <w:rFonts w:ascii="宋体" w:hAnsi="宋体" w:eastAsia="宋体" w:cs="宋体"/>
                <w:b w:val="0"/>
                <w:bCs w:val="0"/>
                <w:sz w:val="18"/>
                <w:szCs w:val="18"/>
              </w:rPr>
              <w:t>511</w:t>
            </w:r>
          </w:p>
        </w:tc>
      </w:tr>
      <w:tr w14:paraId="1FCB1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tcPr>
          <w:p w14:paraId="2DA78BF4">
            <w:pPr>
              <w:spacing w:before="20" w:after="20"/>
              <w:jc w:val="center"/>
            </w:pPr>
            <w:r>
              <w:rPr>
                <w:rFonts w:ascii="宋体" w:hAnsi="宋体" w:eastAsia="宋体" w:cs="宋体"/>
                <w:b w:val="0"/>
                <w:bCs w:val="0"/>
                <w:sz w:val="18"/>
                <w:szCs w:val="18"/>
              </w:rPr>
              <w:t>3</w:t>
            </w:r>
          </w:p>
        </w:tc>
        <w:tc>
          <w:tcPr>
            <w:tcW w:w="1800" w:type="dxa"/>
            <w:tcBorders>
              <w:top w:val="single" w:color="000000" w:sz="0" w:space="0"/>
              <w:left w:val="single" w:color="000000" w:sz="0" w:space="0"/>
              <w:bottom w:val="single" w:color="000000" w:sz="0" w:space="0"/>
              <w:right w:val="single" w:color="000000" w:sz="0" w:space="0"/>
            </w:tcBorders>
          </w:tcPr>
          <w:p w14:paraId="75FF4C30">
            <w:pPr>
              <w:spacing w:before="20" w:after="20"/>
              <w:jc w:val="center"/>
            </w:pPr>
            <w:r>
              <w:rPr>
                <w:rFonts w:ascii="宋体" w:hAnsi="宋体" w:eastAsia="宋体" w:cs="宋体"/>
                <w:b w:val="0"/>
                <w:bCs w:val="0"/>
                <w:sz w:val="18"/>
                <w:szCs w:val="18"/>
              </w:rPr>
              <w:t>Fusion</w:t>
            </w:r>
          </w:p>
        </w:tc>
        <w:tc>
          <w:tcPr>
            <w:tcW w:w="1000" w:type="dxa"/>
            <w:tcBorders>
              <w:top w:val="single" w:color="000000" w:sz="0" w:space="0"/>
              <w:left w:val="single" w:color="000000" w:sz="0" w:space="0"/>
              <w:bottom w:val="single" w:color="000000" w:sz="0" w:space="0"/>
              <w:right w:val="single" w:color="000000" w:sz="0" w:space="0"/>
            </w:tcBorders>
          </w:tcPr>
          <w:p w14:paraId="7AE8657F">
            <w:pPr>
              <w:spacing w:before="20" w:after="20"/>
              <w:jc w:val="center"/>
            </w:pPr>
            <w:r>
              <w:rPr>
                <w:rFonts w:ascii="宋体" w:hAnsi="宋体" w:eastAsia="宋体" w:cs="宋体"/>
                <w:b w:val="0"/>
                <w:bCs w:val="0"/>
                <w:sz w:val="18"/>
                <w:szCs w:val="18"/>
              </w:rPr>
              <w:t>3.067</w:t>
            </w:r>
          </w:p>
        </w:tc>
        <w:tc>
          <w:tcPr>
            <w:tcW w:w="1000" w:type="dxa"/>
            <w:tcBorders>
              <w:top w:val="single" w:color="000000" w:sz="0" w:space="0"/>
              <w:left w:val="single" w:color="000000" w:sz="0" w:space="0"/>
              <w:bottom w:val="single" w:color="000000" w:sz="0" w:space="0"/>
              <w:right w:val="single" w:color="000000" w:sz="0" w:space="0"/>
            </w:tcBorders>
          </w:tcPr>
          <w:p w14:paraId="23D4C37C">
            <w:pPr>
              <w:spacing w:before="20" w:after="20"/>
              <w:jc w:val="center"/>
            </w:pPr>
            <w:r>
              <w:rPr>
                <w:rFonts w:ascii="宋体" w:hAnsi="宋体" w:eastAsia="宋体" w:cs="宋体"/>
                <w:b w:val="0"/>
                <w:bCs w:val="0"/>
                <w:sz w:val="18"/>
                <w:szCs w:val="18"/>
              </w:rPr>
              <w:t>1995.58</w:t>
            </w:r>
          </w:p>
        </w:tc>
        <w:tc>
          <w:tcPr>
            <w:tcW w:w="1000" w:type="dxa"/>
            <w:tcBorders>
              <w:top w:val="single" w:color="000000" w:sz="0" w:space="0"/>
              <w:left w:val="single" w:color="000000" w:sz="0" w:space="0"/>
              <w:bottom w:val="single" w:color="000000" w:sz="0" w:space="0"/>
              <w:right w:val="single" w:color="000000" w:sz="0" w:space="0"/>
            </w:tcBorders>
          </w:tcPr>
          <w:p w14:paraId="6A25B29F">
            <w:pPr>
              <w:spacing w:before="20" w:after="20"/>
              <w:jc w:val="center"/>
            </w:pPr>
            <w:r>
              <w:rPr>
                <w:rFonts w:ascii="宋体" w:hAnsi="宋体" w:eastAsia="宋体" w:cs="宋体"/>
                <w:b w:val="0"/>
                <w:bCs w:val="0"/>
                <w:sz w:val="18"/>
                <w:szCs w:val="18"/>
              </w:rPr>
              <w:t>239.0</w:t>
            </w:r>
          </w:p>
        </w:tc>
        <w:tc>
          <w:tcPr>
            <w:tcW w:w="1000" w:type="dxa"/>
            <w:tcBorders>
              <w:top w:val="single" w:color="000000" w:sz="0" w:space="0"/>
              <w:left w:val="single" w:color="000000" w:sz="0" w:space="0"/>
              <w:bottom w:val="single" w:color="000000" w:sz="0" w:space="0"/>
              <w:right w:val="single" w:color="000000" w:sz="0" w:space="0"/>
            </w:tcBorders>
          </w:tcPr>
          <w:p w14:paraId="31D4BEF6">
            <w:pPr>
              <w:spacing w:before="20" w:after="20"/>
              <w:jc w:val="center"/>
            </w:pPr>
            <w:r>
              <w:rPr>
                <w:rFonts w:ascii="宋体" w:hAnsi="宋体" w:eastAsia="宋体" w:cs="宋体"/>
                <w:b w:val="0"/>
                <w:bCs w:val="0"/>
                <w:sz w:val="18"/>
                <w:szCs w:val="18"/>
              </w:rPr>
              <w:t>231</w:t>
            </w:r>
          </w:p>
        </w:tc>
        <w:tc>
          <w:tcPr>
            <w:tcW w:w="1460" w:type="dxa"/>
            <w:tcBorders>
              <w:top w:val="single" w:color="000000" w:sz="0" w:space="0"/>
              <w:left w:val="single" w:color="000000" w:sz="0" w:space="0"/>
              <w:bottom w:val="single" w:color="000000" w:sz="0" w:space="0"/>
              <w:right w:val="single" w:color="000000" w:sz="0" w:space="0"/>
            </w:tcBorders>
          </w:tcPr>
          <w:p w14:paraId="76900C9E">
            <w:pPr>
              <w:spacing w:before="20" w:after="20"/>
              <w:jc w:val="center"/>
            </w:pPr>
            <w:r>
              <w:rPr>
                <w:rFonts w:ascii="宋体" w:hAnsi="宋体" w:eastAsia="宋体" w:cs="宋体"/>
                <w:b w:val="0"/>
                <w:bCs w:val="0"/>
                <w:sz w:val="18"/>
                <w:szCs w:val="18"/>
              </w:rPr>
              <w:t>1630</w:t>
            </w:r>
          </w:p>
        </w:tc>
      </w:tr>
    </w:tbl>
    <w:p w14:paraId="1A718951">
      <w:pPr>
        <w:spacing w:before="60" w:after="60" w:line="360" w:lineRule="auto"/>
        <w:ind w:firstLine="480"/>
        <w:jc w:val="both"/>
      </w:pPr>
      <w:r>
        <w:rPr>
          <w:rFonts w:ascii="宋体" w:hAnsi="宋体" w:eastAsia="宋体" w:cs="宋体"/>
          <w:sz w:val="24"/>
          <w:szCs w:val="24"/>
        </w:rPr>
        <w:t>从表5-4可以得出以下分析：</w:t>
      </w:r>
    </w:p>
    <w:p w14:paraId="3BF659C2">
      <w:pPr>
        <w:spacing w:before="60" w:after="60" w:line="360" w:lineRule="auto"/>
        <w:ind w:firstLine="480"/>
        <w:jc w:val="both"/>
      </w:pPr>
      <w:r>
        <w:rPr>
          <w:rFonts w:ascii="宋体" w:hAnsi="宋体" w:eastAsia="宋体" w:cs="宋体"/>
          <w:sz w:val="24"/>
          <w:szCs w:val="24"/>
        </w:rPr>
        <w:t>（1）搜索速度方面：JPS在所有用例中均展现出极快的搜索速度。用例1中JPS耗时仅0.0097s，用例3中也仅需0.088s，比Fusion方案快1-2个数量级。JPS的速度优势源于其对称性剪枝机制，只扩展跳点而非逐个遍历邻域。对于需要高频实时规划的场景，JPS具有不可替代的速度优势。</w:t>
      </w:r>
    </w:p>
    <w:p w14:paraId="4678367B">
      <w:pPr>
        <w:spacing w:before="60" w:after="60" w:line="360" w:lineRule="auto"/>
        <w:ind w:firstLine="480"/>
        <w:jc w:val="both"/>
      </w:pPr>
      <w:r>
        <w:rPr>
          <w:rFonts w:ascii="宋体" w:hAnsi="宋体" w:eastAsia="宋体" w:cs="宋体"/>
          <w:sz w:val="24"/>
          <w:szCs w:val="24"/>
        </w:rPr>
        <w:t>（2）路径平滑度方面：Fusion方案在平滑度指标上占据压倒性优势。在用例2中，Fusion的平滑度S=189.0，而JPS高达1694.95（相差约8倍）；在用例3中，Fusion的S=239.0，JPS为1900.21（相差约7.9倍）。JPS路径的高平滑度值源于其"跳跃"搜索特性，路径由不连续的跳点组成，存在大量锐角转弯。</w:t>
      </w:r>
    </w:p>
    <w:p w14:paraId="524A802E">
      <w:pPr>
        <w:spacing w:before="60" w:after="60" w:line="360" w:lineRule="auto"/>
        <w:ind w:firstLine="480"/>
        <w:jc w:val="both"/>
      </w:pPr>
      <w:r>
        <w:rPr>
          <w:rFonts w:ascii="宋体" w:hAnsi="宋体" w:eastAsia="宋体" w:cs="宋体"/>
          <w:sz w:val="24"/>
          <w:szCs w:val="24"/>
        </w:rPr>
        <w:t>（3）路径长度方面：在短距离用例中Fusion更优（198.06 vs 212.97），在中距离用例中Fusion也更优（1450.89 vs 1505.83），但在长距离用例中JPS略优（1919.54 vs 1995.58）。总体来看，两种方案的路径长度差异不大（约3%-5%），但Fusion在路径质量的其他维度上具有显著优势。</w:t>
      </w:r>
    </w:p>
    <w:p w14:paraId="038C61F8">
      <w:pPr>
        <w:spacing w:before="60" w:after="60" w:line="360" w:lineRule="auto"/>
        <w:ind w:firstLine="480"/>
        <w:jc w:val="both"/>
      </w:pPr>
      <w:r>
        <w:rPr>
          <w:rFonts w:ascii="宋体" w:hAnsi="宋体" w:eastAsia="宋体" w:cs="宋体"/>
          <w:sz w:val="24"/>
          <w:szCs w:val="24"/>
        </w:rPr>
        <w:t>（4）转折点方面：Fusion方案在所有用例中的转折点数均少于JPS。特别是用例1中，Fusion仅3个转折点而JPS有14个；用例2中Fusion为183个而JPS为158个，但考虑到Fusion的路径结点总数（1152）远多于JPS（368），Fusion的每单位长度转折率实际更低。</w:t>
      </w:r>
    </w:p>
    <w:p w14:paraId="6639EB5D">
      <w:pPr>
        <w:spacing w:before="60" w:after="60" w:line="360" w:lineRule="auto"/>
        <w:ind w:firstLine="480"/>
        <w:jc w:val="both"/>
      </w:pPr>
      <w:r>
        <w:rPr>
          <w:rFonts w:ascii="宋体" w:hAnsi="宋体" w:eastAsia="宋体" w:cs="宋体"/>
          <w:sz w:val="24"/>
          <w:szCs w:val="24"/>
        </w:rPr>
        <w:t>（5）综合评价：JPS适合对实时性要求极高的场景，Fusion方案适合对路径质量（特别是平滑度）有较高要求的离线规划场景。两者各有所长，可根据实际应用需求选择。</w:t>
      </w:r>
    </w:p>
    <w:p w14:paraId="5F1E6E63">
      <w:pPr>
        <w:spacing w:before="120" w:after="120"/>
        <w:jc w:val="center"/>
      </w:pPr>
      <w:r>
        <w:rPr>
          <w:rFonts w:ascii="宋体" w:hAnsi="宋体" w:eastAsia="宋体" w:cs="宋体"/>
          <w:b/>
          <w:bCs/>
          <w:color w:val="FF0000"/>
          <w:sz w:val="24"/>
          <w:szCs w:val="24"/>
        </w:rPr>
        <w:t>【此处插入图片：phase4_case1.png — 用例1 JPS vs Fusion对比图】</w:t>
      </w:r>
    </w:p>
    <w:p w14:paraId="385E014C">
      <w:pPr>
        <w:spacing w:before="60" w:after="120"/>
        <w:jc w:val="center"/>
      </w:pPr>
      <w:r>
        <w:rPr>
          <w:rFonts w:ascii="宋体" w:hAnsi="宋体" w:eastAsia="宋体" w:cs="宋体"/>
          <w:sz w:val="21"/>
          <w:szCs w:val="21"/>
        </w:rPr>
        <w:t>图5-9 阶段四用例1 JPS与融合方案路径对比</w:t>
      </w:r>
    </w:p>
    <w:p w14:paraId="4251F1B2">
      <w:pPr>
        <w:spacing w:before="120" w:after="120"/>
        <w:jc w:val="center"/>
      </w:pPr>
      <w:r>
        <w:rPr>
          <w:rFonts w:ascii="宋体" w:hAnsi="宋体" w:eastAsia="宋体" w:cs="宋体"/>
          <w:b/>
          <w:bCs/>
          <w:color w:val="FF0000"/>
          <w:sz w:val="24"/>
          <w:szCs w:val="24"/>
        </w:rPr>
        <w:t>【此处插入图片：phase4_case2.png — 用例2 JPS vs Fusion对比图】</w:t>
      </w:r>
    </w:p>
    <w:p w14:paraId="38F22678">
      <w:pPr>
        <w:spacing w:before="60" w:after="120"/>
        <w:jc w:val="center"/>
      </w:pPr>
      <w:r>
        <w:rPr>
          <w:rFonts w:ascii="宋体" w:hAnsi="宋体" w:eastAsia="宋体" w:cs="宋体"/>
          <w:sz w:val="21"/>
          <w:szCs w:val="21"/>
        </w:rPr>
        <w:t>图5-10 阶段四用例2 JPS与融合方案路径对比</w:t>
      </w:r>
    </w:p>
    <w:p w14:paraId="7394C114">
      <w:pPr>
        <w:spacing w:before="120" w:after="120"/>
        <w:jc w:val="center"/>
      </w:pPr>
      <w:r>
        <w:rPr>
          <w:rFonts w:ascii="宋体" w:hAnsi="宋体" w:eastAsia="宋体" w:cs="宋体"/>
          <w:b/>
          <w:bCs/>
          <w:color w:val="FF0000"/>
          <w:sz w:val="24"/>
          <w:szCs w:val="24"/>
        </w:rPr>
        <w:t>【此处插入图片：phase4_case3.png — 用例3 JPS vs Fusion对比图】</w:t>
      </w:r>
    </w:p>
    <w:p w14:paraId="3300C8DF">
      <w:pPr>
        <w:spacing w:before="60" w:after="120"/>
        <w:jc w:val="center"/>
      </w:pPr>
      <w:r>
        <w:rPr>
          <w:rFonts w:ascii="宋体" w:hAnsi="宋体" w:eastAsia="宋体" w:cs="宋体"/>
          <w:sz w:val="21"/>
          <w:szCs w:val="21"/>
        </w:rPr>
        <w:t>图5-11 阶段四用例3 JPS与融合方案路径对比</w:t>
      </w:r>
    </w:p>
    <w:p w14:paraId="5C1B6CEC">
      <w:pPr>
        <w:spacing w:before="60" w:after="60" w:line="360" w:lineRule="auto"/>
        <w:ind w:firstLine="480"/>
        <w:jc w:val="both"/>
      </w:pPr>
      <w:r>
        <w:rPr>
          <w:rFonts w:ascii="宋体" w:hAnsi="宋体" w:eastAsia="宋体" w:cs="宋体"/>
          <w:sz w:val="24"/>
          <w:szCs w:val="24"/>
        </w:rPr>
        <w:t>从图5-9至图5-11的可视化结果可以清晰看出JPS路径（蓝色）与Fusion路径（红色）在形态上的显著差异：JPS路径呈锯齿状，包含大量折线段和锐角转弯；Fusion路径则更加平滑流畅，转弯更加平缓。在实际机器人应用中，Fusion方案生成的路径更易于跟踪控制，减少了机器人频繁转向带来的能耗和机械磨损。</w:t>
      </w:r>
    </w:p>
    <w:p w14:paraId="24D02CA8">
      <w:pPr>
        <w:pStyle w:val="3"/>
        <w:spacing w:before="240" w:after="180"/>
        <w:jc w:val="left"/>
      </w:pPr>
      <w:bookmarkStart w:id="64" w:name="_Toc23207"/>
      <w:r>
        <w:rPr>
          <w:rFonts w:ascii="黑体" w:hAnsi="黑体" w:eastAsia="黑体" w:cs="黑体"/>
          <w:b/>
          <w:bCs/>
          <w:sz w:val="24"/>
          <w:szCs w:val="24"/>
        </w:rPr>
        <w:t>5.7 阶段五：两种融合方案对比实验</w:t>
      </w:r>
      <w:bookmarkEnd w:id="64"/>
    </w:p>
    <w:p w14:paraId="63B46E5C">
      <w:pPr>
        <w:spacing w:before="60" w:after="60" w:line="360" w:lineRule="auto"/>
        <w:ind w:firstLine="480"/>
        <w:jc w:val="both"/>
      </w:pPr>
      <w:r>
        <w:rPr>
          <w:rFonts w:ascii="宋体" w:hAnsi="宋体" w:eastAsia="宋体" w:cs="宋体"/>
          <w:sz w:val="24"/>
          <w:szCs w:val="24"/>
        </w:rPr>
        <w:t>本阶段对比Fusion（JPS+GA）与Fusion（Improved A*+GA）两种融合方案，探究不同初始路径生成算法对GA优化效果的影响。前者以JPS生成初始路径，后者以改进A*生成初始路径，两者均经自适应GA进化优化。</w:t>
      </w:r>
    </w:p>
    <w:p w14:paraId="7434DDDF">
      <w:pPr>
        <w:spacing w:before="120" w:after="60"/>
        <w:jc w:val="center"/>
      </w:pPr>
      <w:r>
        <w:rPr>
          <w:rFonts w:ascii="黑体" w:hAnsi="黑体" w:eastAsia="黑体" w:cs="黑体"/>
          <w:b/>
          <w:bCs/>
          <w:sz w:val="24"/>
          <w:szCs w:val="24"/>
        </w:rPr>
        <w:t>表5-5 阶段五：两种融合方案对比结果</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93"/>
        <w:gridCol w:w="1792"/>
        <w:gridCol w:w="997"/>
        <w:gridCol w:w="998"/>
        <w:gridCol w:w="998"/>
        <w:gridCol w:w="995"/>
        <w:gridCol w:w="1453"/>
      </w:tblGrid>
      <w:tr w14:paraId="6030C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shd w:val="clear" w:color="auto" w:fill="D9E2F3"/>
          </w:tcPr>
          <w:p w14:paraId="33BC148D">
            <w:pPr>
              <w:spacing w:before="20" w:after="20"/>
              <w:jc w:val="center"/>
            </w:pPr>
            <w:r>
              <w:rPr>
                <w:rFonts w:ascii="宋体" w:hAnsi="宋体" w:eastAsia="宋体" w:cs="宋体"/>
                <w:b/>
                <w:bCs/>
                <w:sz w:val="18"/>
                <w:szCs w:val="18"/>
              </w:rPr>
              <w:t>用例</w:t>
            </w:r>
          </w:p>
        </w:tc>
        <w:tc>
          <w:tcPr>
            <w:tcW w:w="1800" w:type="dxa"/>
            <w:tcBorders>
              <w:top w:val="single" w:color="000000" w:sz="0" w:space="0"/>
              <w:left w:val="single" w:color="000000" w:sz="0" w:space="0"/>
              <w:bottom w:val="single" w:color="000000" w:sz="0" w:space="0"/>
              <w:right w:val="single" w:color="000000" w:sz="0" w:space="0"/>
            </w:tcBorders>
            <w:shd w:val="clear" w:color="auto" w:fill="D9E2F3"/>
          </w:tcPr>
          <w:p w14:paraId="3F46A6A6">
            <w:pPr>
              <w:spacing w:before="20" w:after="20"/>
              <w:jc w:val="center"/>
            </w:pPr>
            <w:r>
              <w:rPr>
                <w:rFonts w:ascii="宋体" w:hAnsi="宋体" w:eastAsia="宋体" w:cs="宋体"/>
                <w:b/>
                <w:bCs/>
                <w:sz w:val="18"/>
                <w:szCs w:val="18"/>
              </w:rPr>
              <w:t>算法</w:t>
            </w:r>
          </w:p>
        </w:tc>
        <w:tc>
          <w:tcPr>
            <w:tcW w:w="1000" w:type="dxa"/>
            <w:tcBorders>
              <w:top w:val="single" w:color="000000" w:sz="0" w:space="0"/>
              <w:left w:val="single" w:color="000000" w:sz="0" w:space="0"/>
              <w:bottom w:val="single" w:color="000000" w:sz="0" w:space="0"/>
              <w:right w:val="single" w:color="000000" w:sz="0" w:space="0"/>
            </w:tcBorders>
            <w:shd w:val="clear" w:color="auto" w:fill="D9E2F3"/>
          </w:tcPr>
          <w:p w14:paraId="660EE578">
            <w:pPr>
              <w:spacing w:before="20" w:after="20"/>
              <w:jc w:val="center"/>
            </w:pPr>
            <w:r>
              <w:rPr>
                <w:rFonts w:ascii="宋体" w:hAnsi="宋体" w:eastAsia="宋体" w:cs="宋体"/>
                <w:b/>
                <w:bCs/>
                <w:sz w:val="18"/>
                <w:szCs w:val="18"/>
              </w:rPr>
              <w:t>耗时/s</w:t>
            </w:r>
          </w:p>
        </w:tc>
        <w:tc>
          <w:tcPr>
            <w:tcW w:w="1000" w:type="dxa"/>
            <w:tcBorders>
              <w:top w:val="single" w:color="000000" w:sz="0" w:space="0"/>
              <w:left w:val="single" w:color="000000" w:sz="0" w:space="0"/>
              <w:bottom w:val="single" w:color="000000" w:sz="0" w:space="0"/>
              <w:right w:val="single" w:color="000000" w:sz="0" w:space="0"/>
            </w:tcBorders>
            <w:shd w:val="clear" w:color="auto" w:fill="D9E2F3"/>
          </w:tcPr>
          <w:p w14:paraId="28B92621">
            <w:pPr>
              <w:spacing w:before="20" w:after="20"/>
              <w:jc w:val="center"/>
            </w:pPr>
            <w:r>
              <w:rPr>
                <w:rFonts w:ascii="宋体" w:hAnsi="宋体" w:eastAsia="宋体" w:cs="宋体"/>
                <w:b/>
                <w:bCs/>
                <w:sz w:val="18"/>
                <w:szCs w:val="18"/>
              </w:rPr>
              <w:t>长度L</w:t>
            </w:r>
          </w:p>
        </w:tc>
        <w:tc>
          <w:tcPr>
            <w:tcW w:w="1000" w:type="dxa"/>
            <w:tcBorders>
              <w:top w:val="single" w:color="000000" w:sz="0" w:space="0"/>
              <w:left w:val="single" w:color="000000" w:sz="0" w:space="0"/>
              <w:bottom w:val="single" w:color="000000" w:sz="0" w:space="0"/>
              <w:right w:val="single" w:color="000000" w:sz="0" w:space="0"/>
            </w:tcBorders>
            <w:shd w:val="clear" w:color="auto" w:fill="D9E2F3"/>
          </w:tcPr>
          <w:p w14:paraId="3309E060">
            <w:pPr>
              <w:spacing w:before="20" w:after="20"/>
              <w:jc w:val="center"/>
            </w:pPr>
            <w:r>
              <w:rPr>
                <w:rFonts w:ascii="宋体" w:hAnsi="宋体" w:eastAsia="宋体" w:cs="宋体"/>
                <w:b/>
                <w:bCs/>
                <w:sz w:val="18"/>
                <w:szCs w:val="18"/>
              </w:rPr>
              <w:t>平滑度S</w:t>
            </w:r>
          </w:p>
        </w:tc>
        <w:tc>
          <w:tcPr>
            <w:tcW w:w="1000" w:type="dxa"/>
            <w:tcBorders>
              <w:top w:val="single" w:color="000000" w:sz="0" w:space="0"/>
              <w:left w:val="single" w:color="000000" w:sz="0" w:space="0"/>
              <w:bottom w:val="single" w:color="000000" w:sz="0" w:space="0"/>
              <w:right w:val="single" w:color="000000" w:sz="0" w:space="0"/>
            </w:tcBorders>
            <w:shd w:val="clear" w:color="auto" w:fill="D9E2F3"/>
          </w:tcPr>
          <w:p w14:paraId="690A71F9">
            <w:pPr>
              <w:spacing w:before="20" w:after="20"/>
              <w:jc w:val="center"/>
            </w:pPr>
            <w:r>
              <w:rPr>
                <w:rFonts w:ascii="宋体" w:hAnsi="宋体" w:eastAsia="宋体" w:cs="宋体"/>
                <w:b/>
                <w:bCs/>
                <w:sz w:val="18"/>
                <w:szCs w:val="18"/>
              </w:rPr>
              <w:t>转折T</w:t>
            </w:r>
          </w:p>
        </w:tc>
        <w:tc>
          <w:tcPr>
            <w:tcW w:w="1460" w:type="dxa"/>
            <w:tcBorders>
              <w:top w:val="single" w:color="000000" w:sz="0" w:space="0"/>
              <w:left w:val="single" w:color="000000" w:sz="0" w:space="0"/>
              <w:bottom w:val="single" w:color="000000" w:sz="0" w:space="0"/>
              <w:right w:val="single" w:color="000000" w:sz="0" w:space="0"/>
            </w:tcBorders>
            <w:shd w:val="clear" w:color="auto" w:fill="D9E2F3"/>
          </w:tcPr>
          <w:p w14:paraId="4ED98A80">
            <w:pPr>
              <w:spacing w:before="20" w:after="20"/>
              <w:jc w:val="center"/>
            </w:pPr>
            <w:r>
              <w:rPr>
                <w:rFonts w:ascii="宋体" w:hAnsi="宋体" w:eastAsia="宋体" w:cs="宋体"/>
                <w:b/>
                <w:bCs/>
                <w:sz w:val="18"/>
                <w:szCs w:val="18"/>
              </w:rPr>
              <w:t>结点数</w:t>
            </w:r>
          </w:p>
        </w:tc>
      </w:tr>
      <w:tr w14:paraId="648C4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tcPr>
          <w:p w14:paraId="5A231535">
            <w:pPr>
              <w:spacing w:before="20" w:after="20"/>
              <w:jc w:val="center"/>
            </w:pPr>
            <w:r>
              <w:rPr>
                <w:rFonts w:ascii="宋体" w:hAnsi="宋体" w:eastAsia="宋体" w:cs="宋体"/>
                <w:b w:val="0"/>
                <w:bCs w:val="0"/>
                <w:sz w:val="18"/>
                <w:szCs w:val="18"/>
              </w:rPr>
              <w:t>1</w:t>
            </w:r>
          </w:p>
        </w:tc>
        <w:tc>
          <w:tcPr>
            <w:tcW w:w="1800" w:type="dxa"/>
            <w:tcBorders>
              <w:top w:val="single" w:color="000000" w:sz="0" w:space="0"/>
              <w:left w:val="single" w:color="000000" w:sz="0" w:space="0"/>
              <w:bottom w:val="single" w:color="000000" w:sz="0" w:space="0"/>
              <w:right w:val="single" w:color="000000" w:sz="0" w:space="0"/>
            </w:tcBorders>
          </w:tcPr>
          <w:p w14:paraId="6E87671A">
            <w:pPr>
              <w:spacing w:before="20" w:after="20"/>
              <w:jc w:val="center"/>
            </w:pPr>
            <w:r>
              <w:rPr>
                <w:rFonts w:ascii="宋体" w:hAnsi="宋体" w:eastAsia="宋体" w:cs="宋体"/>
                <w:b w:val="0"/>
                <w:bCs w:val="0"/>
                <w:sz w:val="18"/>
                <w:szCs w:val="18"/>
              </w:rPr>
              <w:t>JPS+GA</w:t>
            </w:r>
          </w:p>
        </w:tc>
        <w:tc>
          <w:tcPr>
            <w:tcW w:w="1000" w:type="dxa"/>
            <w:tcBorders>
              <w:top w:val="single" w:color="000000" w:sz="0" w:space="0"/>
              <w:left w:val="single" w:color="000000" w:sz="0" w:space="0"/>
              <w:bottom w:val="single" w:color="000000" w:sz="0" w:space="0"/>
              <w:right w:val="single" w:color="000000" w:sz="0" w:space="0"/>
            </w:tcBorders>
          </w:tcPr>
          <w:p w14:paraId="42472B33">
            <w:pPr>
              <w:spacing w:before="20" w:after="20"/>
              <w:jc w:val="center"/>
            </w:pPr>
            <w:r>
              <w:rPr>
                <w:rFonts w:ascii="宋体" w:hAnsi="宋体" w:eastAsia="宋体" w:cs="宋体"/>
                <w:b w:val="0"/>
                <w:bCs w:val="0"/>
                <w:sz w:val="18"/>
                <w:szCs w:val="18"/>
              </w:rPr>
              <w:t>0.147</w:t>
            </w:r>
          </w:p>
        </w:tc>
        <w:tc>
          <w:tcPr>
            <w:tcW w:w="1000" w:type="dxa"/>
            <w:tcBorders>
              <w:top w:val="single" w:color="000000" w:sz="0" w:space="0"/>
              <w:left w:val="single" w:color="000000" w:sz="0" w:space="0"/>
              <w:bottom w:val="single" w:color="000000" w:sz="0" w:space="0"/>
              <w:right w:val="single" w:color="000000" w:sz="0" w:space="0"/>
            </w:tcBorders>
          </w:tcPr>
          <w:p w14:paraId="3ADFF9FD">
            <w:pPr>
              <w:spacing w:before="20" w:after="20"/>
              <w:jc w:val="center"/>
            </w:pPr>
            <w:r>
              <w:rPr>
                <w:rFonts w:ascii="宋体" w:hAnsi="宋体" w:eastAsia="宋体" w:cs="宋体"/>
                <w:b w:val="0"/>
                <w:bCs w:val="0"/>
                <w:sz w:val="18"/>
                <w:szCs w:val="18"/>
              </w:rPr>
              <w:t>207.06</w:t>
            </w:r>
          </w:p>
        </w:tc>
        <w:tc>
          <w:tcPr>
            <w:tcW w:w="1000" w:type="dxa"/>
            <w:tcBorders>
              <w:top w:val="single" w:color="000000" w:sz="0" w:space="0"/>
              <w:left w:val="single" w:color="000000" w:sz="0" w:space="0"/>
              <w:bottom w:val="single" w:color="000000" w:sz="0" w:space="0"/>
              <w:right w:val="single" w:color="000000" w:sz="0" w:space="0"/>
            </w:tcBorders>
          </w:tcPr>
          <w:p w14:paraId="24C95583">
            <w:pPr>
              <w:spacing w:before="20" w:after="20"/>
              <w:jc w:val="center"/>
            </w:pPr>
            <w:r>
              <w:rPr>
                <w:rFonts w:ascii="宋体" w:hAnsi="宋体" w:eastAsia="宋体" w:cs="宋体"/>
                <w:b w:val="0"/>
                <w:bCs w:val="0"/>
                <w:sz w:val="18"/>
                <w:szCs w:val="18"/>
              </w:rPr>
              <w:t>236.03</w:t>
            </w:r>
          </w:p>
        </w:tc>
        <w:tc>
          <w:tcPr>
            <w:tcW w:w="1000" w:type="dxa"/>
            <w:tcBorders>
              <w:top w:val="single" w:color="000000" w:sz="0" w:space="0"/>
              <w:left w:val="single" w:color="000000" w:sz="0" w:space="0"/>
              <w:bottom w:val="single" w:color="000000" w:sz="0" w:space="0"/>
              <w:right w:val="single" w:color="000000" w:sz="0" w:space="0"/>
            </w:tcBorders>
          </w:tcPr>
          <w:p w14:paraId="197617E5">
            <w:pPr>
              <w:spacing w:before="20" w:after="20"/>
              <w:jc w:val="center"/>
            </w:pPr>
            <w:r>
              <w:rPr>
                <w:rFonts w:ascii="宋体" w:hAnsi="宋体" w:eastAsia="宋体" w:cs="宋体"/>
                <w:b w:val="0"/>
                <w:bCs w:val="0"/>
                <w:sz w:val="18"/>
                <w:szCs w:val="18"/>
              </w:rPr>
              <w:t>7</w:t>
            </w:r>
          </w:p>
        </w:tc>
        <w:tc>
          <w:tcPr>
            <w:tcW w:w="1460" w:type="dxa"/>
            <w:tcBorders>
              <w:top w:val="single" w:color="000000" w:sz="0" w:space="0"/>
              <w:left w:val="single" w:color="000000" w:sz="0" w:space="0"/>
              <w:bottom w:val="single" w:color="000000" w:sz="0" w:space="0"/>
              <w:right w:val="single" w:color="000000" w:sz="0" w:space="0"/>
            </w:tcBorders>
          </w:tcPr>
          <w:p w14:paraId="58DFF532">
            <w:pPr>
              <w:spacing w:before="20" w:after="20"/>
              <w:jc w:val="center"/>
            </w:pPr>
            <w:r>
              <w:rPr>
                <w:rFonts w:ascii="宋体" w:hAnsi="宋体" w:eastAsia="宋体" w:cs="宋体"/>
                <w:b w:val="0"/>
                <w:bCs w:val="0"/>
                <w:sz w:val="18"/>
                <w:szCs w:val="18"/>
              </w:rPr>
              <w:t>24</w:t>
            </w:r>
          </w:p>
        </w:tc>
      </w:tr>
      <w:tr w14:paraId="14DF0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tcPr>
          <w:p w14:paraId="5D0794CF">
            <w:pPr>
              <w:spacing w:before="20" w:after="20"/>
              <w:jc w:val="center"/>
            </w:pPr>
            <w:r>
              <w:rPr>
                <w:rFonts w:ascii="宋体" w:hAnsi="宋体" w:eastAsia="宋体" w:cs="宋体"/>
                <w:b w:val="0"/>
                <w:bCs w:val="0"/>
                <w:sz w:val="18"/>
                <w:szCs w:val="18"/>
              </w:rPr>
              <w:t>1</w:t>
            </w:r>
          </w:p>
        </w:tc>
        <w:tc>
          <w:tcPr>
            <w:tcW w:w="1800" w:type="dxa"/>
            <w:tcBorders>
              <w:top w:val="single" w:color="000000" w:sz="0" w:space="0"/>
              <w:left w:val="single" w:color="000000" w:sz="0" w:space="0"/>
              <w:bottom w:val="single" w:color="000000" w:sz="0" w:space="0"/>
              <w:right w:val="single" w:color="000000" w:sz="0" w:space="0"/>
            </w:tcBorders>
          </w:tcPr>
          <w:p w14:paraId="3ECF1692">
            <w:pPr>
              <w:spacing w:before="20" w:after="20"/>
              <w:jc w:val="center"/>
            </w:pPr>
            <w:r>
              <w:rPr>
                <w:rFonts w:ascii="宋体" w:hAnsi="宋体" w:eastAsia="宋体" w:cs="宋体"/>
                <w:b w:val="0"/>
                <w:bCs w:val="0"/>
                <w:sz w:val="18"/>
                <w:szCs w:val="18"/>
              </w:rPr>
              <w:t>Imp A*+GA</w:t>
            </w:r>
          </w:p>
        </w:tc>
        <w:tc>
          <w:tcPr>
            <w:tcW w:w="1000" w:type="dxa"/>
            <w:tcBorders>
              <w:top w:val="single" w:color="000000" w:sz="0" w:space="0"/>
              <w:left w:val="single" w:color="000000" w:sz="0" w:space="0"/>
              <w:bottom w:val="single" w:color="000000" w:sz="0" w:space="0"/>
              <w:right w:val="single" w:color="000000" w:sz="0" w:space="0"/>
            </w:tcBorders>
          </w:tcPr>
          <w:p w14:paraId="74BC31D5">
            <w:pPr>
              <w:spacing w:before="20" w:after="20"/>
              <w:jc w:val="center"/>
            </w:pPr>
            <w:r>
              <w:rPr>
                <w:rFonts w:ascii="宋体" w:hAnsi="宋体" w:eastAsia="宋体" w:cs="宋体"/>
                <w:b w:val="0"/>
                <w:bCs w:val="0"/>
                <w:sz w:val="18"/>
                <w:szCs w:val="18"/>
              </w:rPr>
              <w:t>0.300</w:t>
            </w:r>
          </w:p>
        </w:tc>
        <w:tc>
          <w:tcPr>
            <w:tcW w:w="1000" w:type="dxa"/>
            <w:tcBorders>
              <w:top w:val="single" w:color="000000" w:sz="0" w:space="0"/>
              <w:left w:val="single" w:color="000000" w:sz="0" w:space="0"/>
              <w:bottom w:val="single" w:color="000000" w:sz="0" w:space="0"/>
              <w:right w:val="single" w:color="000000" w:sz="0" w:space="0"/>
            </w:tcBorders>
          </w:tcPr>
          <w:p w14:paraId="5305D8A9">
            <w:pPr>
              <w:spacing w:before="20" w:after="20"/>
              <w:jc w:val="center"/>
            </w:pPr>
            <w:r>
              <w:rPr>
                <w:rFonts w:ascii="宋体" w:hAnsi="宋体" w:eastAsia="宋体" w:cs="宋体"/>
                <w:b w:val="0"/>
                <w:bCs w:val="0"/>
                <w:sz w:val="18"/>
                <w:szCs w:val="18"/>
              </w:rPr>
              <w:t>213.11</w:t>
            </w:r>
          </w:p>
        </w:tc>
        <w:tc>
          <w:tcPr>
            <w:tcW w:w="1000" w:type="dxa"/>
            <w:tcBorders>
              <w:top w:val="single" w:color="000000" w:sz="0" w:space="0"/>
              <w:left w:val="single" w:color="000000" w:sz="0" w:space="0"/>
              <w:bottom w:val="single" w:color="000000" w:sz="0" w:space="0"/>
              <w:right w:val="single" w:color="000000" w:sz="0" w:space="0"/>
            </w:tcBorders>
          </w:tcPr>
          <w:p w14:paraId="58D2001E">
            <w:pPr>
              <w:spacing w:before="20" w:after="20"/>
              <w:jc w:val="center"/>
            </w:pPr>
            <w:r>
              <w:rPr>
                <w:rFonts w:ascii="宋体" w:hAnsi="宋体" w:eastAsia="宋体" w:cs="宋体"/>
                <w:b w:val="0"/>
                <w:bCs w:val="0"/>
                <w:sz w:val="18"/>
                <w:szCs w:val="18"/>
              </w:rPr>
              <w:t>27.0</w:t>
            </w:r>
          </w:p>
        </w:tc>
        <w:tc>
          <w:tcPr>
            <w:tcW w:w="1000" w:type="dxa"/>
            <w:tcBorders>
              <w:top w:val="single" w:color="000000" w:sz="0" w:space="0"/>
              <w:left w:val="single" w:color="000000" w:sz="0" w:space="0"/>
              <w:bottom w:val="single" w:color="000000" w:sz="0" w:space="0"/>
              <w:right w:val="single" w:color="000000" w:sz="0" w:space="0"/>
            </w:tcBorders>
          </w:tcPr>
          <w:p w14:paraId="4E64DF9A">
            <w:pPr>
              <w:spacing w:before="20" w:after="20"/>
              <w:jc w:val="center"/>
            </w:pPr>
            <w:r>
              <w:rPr>
                <w:rFonts w:ascii="宋体" w:hAnsi="宋体" w:eastAsia="宋体" w:cs="宋体"/>
                <w:b w:val="0"/>
                <w:bCs w:val="0"/>
                <w:sz w:val="18"/>
                <w:szCs w:val="18"/>
              </w:rPr>
              <w:t>26</w:t>
            </w:r>
          </w:p>
        </w:tc>
        <w:tc>
          <w:tcPr>
            <w:tcW w:w="1460" w:type="dxa"/>
            <w:tcBorders>
              <w:top w:val="single" w:color="000000" w:sz="0" w:space="0"/>
              <w:left w:val="single" w:color="000000" w:sz="0" w:space="0"/>
              <w:bottom w:val="single" w:color="000000" w:sz="0" w:space="0"/>
              <w:right w:val="single" w:color="000000" w:sz="0" w:space="0"/>
            </w:tcBorders>
          </w:tcPr>
          <w:p w14:paraId="1AA38852">
            <w:pPr>
              <w:spacing w:before="20" w:after="20"/>
              <w:jc w:val="center"/>
            </w:pPr>
            <w:r>
              <w:rPr>
                <w:rFonts w:ascii="宋体" w:hAnsi="宋体" w:eastAsia="宋体" w:cs="宋体"/>
                <w:b w:val="0"/>
                <w:bCs w:val="0"/>
                <w:sz w:val="18"/>
                <w:szCs w:val="18"/>
              </w:rPr>
              <w:t>176</w:t>
            </w:r>
          </w:p>
        </w:tc>
      </w:tr>
      <w:tr w14:paraId="5F8C7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tcPr>
          <w:p w14:paraId="34C3835D">
            <w:pPr>
              <w:spacing w:before="20" w:after="20"/>
              <w:jc w:val="center"/>
            </w:pPr>
            <w:r>
              <w:rPr>
                <w:rFonts w:ascii="宋体" w:hAnsi="宋体" w:eastAsia="宋体" w:cs="宋体"/>
                <w:b w:val="0"/>
                <w:bCs w:val="0"/>
                <w:sz w:val="18"/>
                <w:szCs w:val="18"/>
              </w:rPr>
              <w:t>2</w:t>
            </w:r>
          </w:p>
        </w:tc>
        <w:tc>
          <w:tcPr>
            <w:tcW w:w="1800" w:type="dxa"/>
            <w:tcBorders>
              <w:top w:val="single" w:color="000000" w:sz="0" w:space="0"/>
              <w:left w:val="single" w:color="000000" w:sz="0" w:space="0"/>
              <w:bottom w:val="single" w:color="000000" w:sz="0" w:space="0"/>
              <w:right w:val="single" w:color="000000" w:sz="0" w:space="0"/>
            </w:tcBorders>
          </w:tcPr>
          <w:p w14:paraId="75498E45">
            <w:pPr>
              <w:spacing w:before="20" w:after="20"/>
              <w:jc w:val="center"/>
            </w:pPr>
            <w:r>
              <w:rPr>
                <w:rFonts w:ascii="宋体" w:hAnsi="宋体" w:eastAsia="宋体" w:cs="宋体"/>
                <w:b w:val="0"/>
                <w:bCs w:val="0"/>
                <w:sz w:val="18"/>
                <w:szCs w:val="18"/>
              </w:rPr>
              <w:t>JPS+GA</w:t>
            </w:r>
          </w:p>
        </w:tc>
        <w:tc>
          <w:tcPr>
            <w:tcW w:w="1000" w:type="dxa"/>
            <w:tcBorders>
              <w:top w:val="single" w:color="000000" w:sz="0" w:space="0"/>
              <w:left w:val="single" w:color="000000" w:sz="0" w:space="0"/>
              <w:bottom w:val="single" w:color="000000" w:sz="0" w:space="0"/>
              <w:right w:val="single" w:color="000000" w:sz="0" w:space="0"/>
            </w:tcBorders>
          </w:tcPr>
          <w:p w14:paraId="66984E12">
            <w:pPr>
              <w:spacing w:before="20" w:after="20"/>
              <w:jc w:val="center"/>
            </w:pPr>
            <w:r>
              <w:rPr>
                <w:rFonts w:ascii="宋体" w:hAnsi="宋体" w:eastAsia="宋体" w:cs="宋体"/>
                <w:b w:val="0"/>
                <w:bCs w:val="0"/>
                <w:sz w:val="18"/>
                <w:szCs w:val="18"/>
              </w:rPr>
              <w:t>1.165</w:t>
            </w:r>
          </w:p>
        </w:tc>
        <w:tc>
          <w:tcPr>
            <w:tcW w:w="1000" w:type="dxa"/>
            <w:tcBorders>
              <w:top w:val="single" w:color="000000" w:sz="0" w:space="0"/>
              <w:left w:val="single" w:color="000000" w:sz="0" w:space="0"/>
              <w:bottom w:val="single" w:color="000000" w:sz="0" w:space="0"/>
              <w:right w:val="single" w:color="000000" w:sz="0" w:space="0"/>
            </w:tcBorders>
          </w:tcPr>
          <w:p w14:paraId="72AD227C">
            <w:pPr>
              <w:spacing w:before="20" w:after="20"/>
              <w:jc w:val="center"/>
            </w:pPr>
            <w:r>
              <w:rPr>
                <w:rFonts w:ascii="宋体" w:hAnsi="宋体" w:eastAsia="宋体" w:cs="宋体"/>
                <w:b w:val="0"/>
                <w:bCs w:val="0"/>
                <w:sz w:val="18"/>
                <w:szCs w:val="18"/>
              </w:rPr>
              <w:t>1505.83</w:t>
            </w:r>
          </w:p>
        </w:tc>
        <w:tc>
          <w:tcPr>
            <w:tcW w:w="1000" w:type="dxa"/>
            <w:tcBorders>
              <w:top w:val="single" w:color="000000" w:sz="0" w:space="0"/>
              <w:left w:val="single" w:color="000000" w:sz="0" w:space="0"/>
              <w:bottom w:val="single" w:color="000000" w:sz="0" w:space="0"/>
              <w:right w:val="single" w:color="000000" w:sz="0" w:space="0"/>
            </w:tcBorders>
          </w:tcPr>
          <w:p w14:paraId="316CA7B8">
            <w:pPr>
              <w:spacing w:before="20" w:after="20"/>
              <w:jc w:val="center"/>
            </w:pPr>
            <w:r>
              <w:rPr>
                <w:rFonts w:ascii="宋体" w:hAnsi="宋体" w:eastAsia="宋体" w:cs="宋体"/>
                <w:b w:val="0"/>
                <w:bCs w:val="0"/>
                <w:sz w:val="18"/>
                <w:szCs w:val="18"/>
              </w:rPr>
              <w:t>1694.95</w:t>
            </w:r>
          </w:p>
        </w:tc>
        <w:tc>
          <w:tcPr>
            <w:tcW w:w="1000" w:type="dxa"/>
            <w:tcBorders>
              <w:top w:val="single" w:color="000000" w:sz="0" w:space="0"/>
              <w:left w:val="single" w:color="000000" w:sz="0" w:space="0"/>
              <w:bottom w:val="single" w:color="000000" w:sz="0" w:space="0"/>
              <w:right w:val="single" w:color="000000" w:sz="0" w:space="0"/>
            </w:tcBorders>
          </w:tcPr>
          <w:p w14:paraId="7BD561E3">
            <w:pPr>
              <w:spacing w:before="20" w:after="20"/>
              <w:jc w:val="center"/>
            </w:pPr>
            <w:r>
              <w:rPr>
                <w:rFonts w:ascii="宋体" w:hAnsi="宋体" w:eastAsia="宋体" w:cs="宋体"/>
                <w:b w:val="0"/>
                <w:bCs w:val="0"/>
                <w:sz w:val="18"/>
                <w:szCs w:val="18"/>
              </w:rPr>
              <w:t>158</w:t>
            </w:r>
          </w:p>
        </w:tc>
        <w:tc>
          <w:tcPr>
            <w:tcW w:w="1460" w:type="dxa"/>
            <w:tcBorders>
              <w:top w:val="single" w:color="000000" w:sz="0" w:space="0"/>
              <w:left w:val="single" w:color="000000" w:sz="0" w:space="0"/>
              <w:bottom w:val="single" w:color="000000" w:sz="0" w:space="0"/>
              <w:right w:val="single" w:color="000000" w:sz="0" w:space="0"/>
            </w:tcBorders>
          </w:tcPr>
          <w:p w14:paraId="3A8559EA">
            <w:pPr>
              <w:spacing w:before="20" w:after="20"/>
              <w:jc w:val="center"/>
            </w:pPr>
            <w:r>
              <w:rPr>
                <w:rFonts w:ascii="宋体" w:hAnsi="宋体" w:eastAsia="宋体" w:cs="宋体"/>
                <w:b w:val="0"/>
                <w:bCs w:val="0"/>
                <w:sz w:val="18"/>
                <w:szCs w:val="18"/>
              </w:rPr>
              <w:t>368</w:t>
            </w:r>
          </w:p>
        </w:tc>
      </w:tr>
      <w:tr w14:paraId="468F8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tcPr>
          <w:p w14:paraId="563EAAFC">
            <w:pPr>
              <w:spacing w:before="20" w:after="20"/>
              <w:jc w:val="center"/>
            </w:pPr>
            <w:r>
              <w:rPr>
                <w:rFonts w:ascii="宋体" w:hAnsi="宋体" w:eastAsia="宋体" w:cs="宋体"/>
                <w:b w:val="0"/>
                <w:bCs w:val="0"/>
                <w:sz w:val="18"/>
                <w:szCs w:val="18"/>
              </w:rPr>
              <w:t>2</w:t>
            </w:r>
          </w:p>
        </w:tc>
        <w:tc>
          <w:tcPr>
            <w:tcW w:w="1800" w:type="dxa"/>
            <w:tcBorders>
              <w:top w:val="single" w:color="000000" w:sz="0" w:space="0"/>
              <w:left w:val="single" w:color="000000" w:sz="0" w:space="0"/>
              <w:bottom w:val="single" w:color="000000" w:sz="0" w:space="0"/>
              <w:right w:val="single" w:color="000000" w:sz="0" w:space="0"/>
            </w:tcBorders>
          </w:tcPr>
          <w:p w14:paraId="4A251E53">
            <w:pPr>
              <w:spacing w:before="20" w:after="20"/>
              <w:jc w:val="center"/>
            </w:pPr>
            <w:r>
              <w:rPr>
                <w:rFonts w:ascii="宋体" w:hAnsi="宋体" w:eastAsia="宋体" w:cs="宋体"/>
                <w:b w:val="0"/>
                <w:bCs w:val="0"/>
                <w:sz w:val="18"/>
                <w:szCs w:val="18"/>
              </w:rPr>
              <w:t>Imp A*+GA</w:t>
            </w:r>
          </w:p>
        </w:tc>
        <w:tc>
          <w:tcPr>
            <w:tcW w:w="1000" w:type="dxa"/>
            <w:tcBorders>
              <w:top w:val="single" w:color="000000" w:sz="0" w:space="0"/>
              <w:left w:val="single" w:color="000000" w:sz="0" w:space="0"/>
              <w:bottom w:val="single" w:color="000000" w:sz="0" w:space="0"/>
              <w:right w:val="single" w:color="000000" w:sz="0" w:space="0"/>
            </w:tcBorders>
          </w:tcPr>
          <w:p w14:paraId="598207A3">
            <w:pPr>
              <w:spacing w:before="20" w:after="20"/>
              <w:jc w:val="center"/>
            </w:pPr>
            <w:r>
              <w:rPr>
                <w:rFonts w:ascii="宋体" w:hAnsi="宋体" w:eastAsia="宋体" w:cs="宋体"/>
                <w:b w:val="0"/>
                <w:bCs w:val="0"/>
                <w:sz w:val="18"/>
                <w:szCs w:val="18"/>
              </w:rPr>
              <w:t>1.748</w:t>
            </w:r>
          </w:p>
        </w:tc>
        <w:tc>
          <w:tcPr>
            <w:tcW w:w="1000" w:type="dxa"/>
            <w:tcBorders>
              <w:top w:val="single" w:color="000000" w:sz="0" w:space="0"/>
              <w:left w:val="single" w:color="000000" w:sz="0" w:space="0"/>
              <w:bottom w:val="single" w:color="000000" w:sz="0" w:space="0"/>
              <w:right w:val="single" w:color="000000" w:sz="0" w:space="0"/>
            </w:tcBorders>
          </w:tcPr>
          <w:p w14:paraId="394EE008">
            <w:pPr>
              <w:spacing w:before="20" w:after="20"/>
              <w:jc w:val="center"/>
            </w:pPr>
            <w:r>
              <w:rPr>
                <w:rFonts w:ascii="宋体" w:hAnsi="宋体" w:eastAsia="宋体" w:cs="宋体"/>
                <w:b w:val="0"/>
                <w:bCs w:val="0"/>
                <w:sz w:val="18"/>
                <w:szCs w:val="18"/>
              </w:rPr>
              <w:t>1457.52</w:t>
            </w:r>
          </w:p>
        </w:tc>
        <w:tc>
          <w:tcPr>
            <w:tcW w:w="1000" w:type="dxa"/>
            <w:tcBorders>
              <w:top w:val="single" w:color="000000" w:sz="0" w:space="0"/>
              <w:left w:val="single" w:color="000000" w:sz="0" w:space="0"/>
              <w:bottom w:val="single" w:color="000000" w:sz="0" w:space="0"/>
              <w:right w:val="single" w:color="000000" w:sz="0" w:space="0"/>
            </w:tcBorders>
          </w:tcPr>
          <w:p w14:paraId="24867A76">
            <w:pPr>
              <w:spacing w:before="20" w:after="20"/>
              <w:jc w:val="center"/>
            </w:pPr>
            <w:r>
              <w:rPr>
                <w:rFonts w:ascii="宋体" w:hAnsi="宋体" w:eastAsia="宋体" w:cs="宋体"/>
                <w:b w:val="0"/>
                <w:bCs w:val="0"/>
                <w:sz w:val="18"/>
                <w:szCs w:val="18"/>
              </w:rPr>
              <w:t>209.0</w:t>
            </w:r>
          </w:p>
        </w:tc>
        <w:tc>
          <w:tcPr>
            <w:tcW w:w="1000" w:type="dxa"/>
            <w:tcBorders>
              <w:top w:val="single" w:color="000000" w:sz="0" w:space="0"/>
              <w:left w:val="single" w:color="000000" w:sz="0" w:space="0"/>
              <w:bottom w:val="single" w:color="000000" w:sz="0" w:space="0"/>
              <w:right w:val="single" w:color="000000" w:sz="0" w:space="0"/>
            </w:tcBorders>
          </w:tcPr>
          <w:p w14:paraId="4E3E7972">
            <w:pPr>
              <w:spacing w:before="20" w:after="20"/>
              <w:jc w:val="center"/>
            </w:pPr>
            <w:r>
              <w:rPr>
                <w:rFonts w:ascii="宋体" w:hAnsi="宋体" w:eastAsia="宋体" w:cs="宋体"/>
                <w:b w:val="0"/>
                <w:bCs w:val="0"/>
                <w:sz w:val="18"/>
                <w:szCs w:val="18"/>
              </w:rPr>
              <w:t>201</w:t>
            </w:r>
          </w:p>
        </w:tc>
        <w:tc>
          <w:tcPr>
            <w:tcW w:w="1460" w:type="dxa"/>
            <w:tcBorders>
              <w:top w:val="single" w:color="000000" w:sz="0" w:space="0"/>
              <w:left w:val="single" w:color="000000" w:sz="0" w:space="0"/>
              <w:bottom w:val="single" w:color="000000" w:sz="0" w:space="0"/>
              <w:right w:val="single" w:color="000000" w:sz="0" w:space="0"/>
            </w:tcBorders>
          </w:tcPr>
          <w:p w14:paraId="1EE46D34">
            <w:pPr>
              <w:spacing w:before="20" w:after="20"/>
              <w:jc w:val="center"/>
            </w:pPr>
            <w:r>
              <w:rPr>
                <w:rFonts w:ascii="宋体" w:hAnsi="宋体" w:eastAsia="宋体" w:cs="宋体"/>
                <w:b w:val="0"/>
                <w:bCs w:val="0"/>
                <w:sz w:val="18"/>
                <w:szCs w:val="18"/>
              </w:rPr>
              <w:t>1152</w:t>
            </w:r>
          </w:p>
        </w:tc>
      </w:tr>
      <w:tr w14:paraId="391AB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tcPr>
          <w:p w14:paraId="12CDC2EF">
            <w:pPr>
              <w:spacing w:before="20" w:after="20"/>
              <w:jc w:val="center"/>
            </w:pPr>
            <w:r>
              <w:rPr>
                <w:rFonts w:ascii="宋体" w:hAnsi="宋体" w:eastAsia="宋体" w:cs="宋体"/>
                <w:b w:val="0"/>
                <w:bCs w:val="0"/>
                <w:sz w:val="18"/>
                <w:szCs w:val="18"/>
              </w:rPr>
              <w:t>3</w:t>
            </w:r>
          </w:p>
        </w:tc>
        <w:tc>
          <w:tcPr>
            <w:tcW w:w="1800" w:type="dxa"/>
            <w:tcBorders>
              <w:top w:val="single" w:color="000000" w:sz="0" w:space="0"/>
              <w:left w:val="single" w:color="000000" w:sz="0" w:space="0"/>
              <w:bottom w:val="single" w:color="000000" w:sz="0" w:space="0"/>
              <w:right w:val="single" w:color="000000" w:sz="0" w:space="0"/>
            </w:tcBorders>
          </w:tcPr>
          <w:p w14:paraId="57F691D3">
            <w:pPr>
              <w:spacing w:before="20" w:after="20"/>
              <w:jc w:val="center"/>
            </w:pPr>
            <w:r>
              <w:rPr>
                <w:rFonts w:ascii="宋体" w:hAnsi="宋体" w:eastAsia="宋体" w:cs="宋体"/>
                <w:b w:val="0"/>
                <w:bCs w:val="0"/>
                <w:sz w:val="18"/>
                <w:szCs w:val="18"/>
              </w:rPr>
              <w:t>JPS+GA</w:t>
            </w:r>
          </w:p>
        </w:tc>
        <w:tc>
          <w:tcPr>
            <w:tcW w:w="1000" w:type="dxa"/>
            <w:tcBorders>
              <w:top w:val="single" w:color="000000" w:sz="0" w:space="0"/>
              <w:left w:val="single" w:color="000000" w:sz="0" w:space="0"/>
              <w:bottom w:val="single" w:color="000000" w:sz="0" w:space="0"/>
              <w:right w:val="single" w:color="000000" w:sz="0" w:space="0"/>
            </w:tcBorders>
          </w:tcPr>
          <w:p w14:paraId="10A9A051">
            <w:pPr>
              <w:spacing w:before="20" w:after="20"/>
              <w:jc w:val="center"/>
            </w:pPr>
            <w:r>
              <w:rPr>
                <w:rFonts w:ascii="宋体" w:hAnsi="宋体" w:eastAsia="宋体" w:cs="宋体"/>
                <w:b w:val="0"/>
                <w:bCs w:val="0"/>
                <w:sz w:val="18"/>
                <w:szCs w:val="18"/>
              </w:rPr>
              <w:t>1.840</w:t>
            </w:r>
          </w:p>
        </w:tc>
        <w:tc>
          <w:tcPr>
            <w:tcW w:w="1000" w:type="dxa"/>
            <w:tcBorders>
              <w:top w:val="single" w:color="000000" w:sz="0" w:space="0"/>
              <w:left w:val="single" w:color="000000" w:sz="0" w:space="0"/>
              <w:bottom w:val="single" w:color="000000" w:sz="0" w:space="0"/>
              <w:right w:val="single" w:color="000000" w:sz="0" w:space="0"/>
            </w:tcBorders>
          </w:tcPr>
          <w:p w14:paraId="27C54564">
            <w:pPr>
              <w:spacing w:before="20" w:after="20"/>
              <w:jc w:val="center"/>
            </w:pPr>
            <w:r>
              <w:rPr>
                <w:rFonts w:ascii="宋体" w:hAnsi="宋体" w:eastAsia="宋体" w:cs="宋体"/>
                <w:b w:val="0"/>
                <w:bCs w:val="0"/>
                <w:sz w:val="18"/>
                <w:szCs w:val="18"/>
              </w:rPr>
              <w:t>1995.60</w:t>
            </w:r>
          </w:p>
        </w:tc>
        <w:tc>
          <w:tcPr>
            <w:tcW w:w="1000" w:type="dxa"/>
            <w:tcBorders>
              <w:top w:val="single" w:color="000000" w:sz="0" w:space="0"/>
              <w:left w:val="single" w:color="000000" w:sz="0" w:space="0"/>
              <w:bottom w:val="single" w:color="000000" w:sz="0" w:space="0"/>
              <w:right w:val="single" w:color="000000" w:sz="0" w:space="0"/>
            </w:tcBorders>
          </w:tcPr>
          <w:p w14:paraId="6F9B1AFA">
            <w:pPr>
              <w:spacing w:before="20" w:after="20"/>
              <w:jc w:val="center"/>
            </w:pPr>
            <w:r>
              <w:rPr>
                <w:rFonts w:ascii="宋体" w:hAnsi="宋体" w:eastAsia="宋体" w:cs="宋体"/>
                <w:b w:val="0"/>
                <w:bCs w:val="0"/>
                <w:sz w:val="18"/>
                <w:szCs w:val="18"/>
              </w:rPr>
              <w:t>2043.19</w:t>
            </w:r>
          </w:p>
        </w:tc>
        <w:tc>
          <w:tcPr>
            <w:tcW w:w="1000" w:type="dxa"/>
            <w:tcBorders>
              <w:top w:val="single" w:color="000000" w:sz="0" w:space="0"/>
              <w:left w:val="single" w:color="000000" w:sz="0" w:space="0"/>
              <w:bottom w:val="single" w:color="000000" w:sz="0" w:space="0"/>
              <w:right w:val="single" w:color="000000" w:sz="0" w:space="0"/>
            </w:tcBorders>
          </w:tcPr>
          <w:p w14:paraId="3ACA8354">
            <w:pPr>
              <w:spacing w:before="20" w:after="20"/>
              <w:jc w:val="center"/>
            </w:pPr>
            <w:r>
              <w:rPr>
                <w:rFonts w:ascii="宋体" w:hAnsi="宋体" w:eastAsia="宋体" w:cs="宋体"/>
                <w:b w:val="0"/>
                <w:bCs w:val="0"/>
                <w:sz w:val="18"/>
                <w:szCs w:val="18"/>
              </w:rPr>
              <w:t>180</w:t>
            </w:r>
          </w:p>
        </w:tc>
        <w:tc>
          <w:tcPr>
            <w:tcW w:w="1460" w:type="dxa"/>
            <w:tcBorders>
              <w:top w:val="single" w:color="000000" w:sz="0" w:space="0"/>
              <w:left w:val="single" w:color="000000" w:sz="0" w:space="0"/>
              <w:bottom w:val="single" w:color="000000" w:sz="0" w:space="0"/>
              <w:right w:val="single" w:color="000000" w:sz="0" w:space="0"/>
            </w:tcBorders>
          </w:tcPr>
          <w:p w14:paraId="7A8D3C10">
            <w:pPr>
              <w:spacing w:before="20" w:after="20"/>
              <w:jc w:val="center"/>
            </w:pPr>
            <w:r>
              <w:rPr>
                <w:rFonts w:ascii="宋体" w:hAnsi="宋体" w:eastAsia="宋体" w:cs="宋体"/>
                <w:b w:val="0"/>
                <w:bCs w:val="0"/>
                <w:sz w:val="18"/>
                <w:szCs w:val="18"/>
              </w:rPr>
              <w:t>531</w:t>
            </w:r>
          </w:p>
        </w:tc>
      </w:tr>
      <w:tr w14:paraId="4677C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000000" w:sz="0" w:space="0"/>
              <w:left w:val="single" w:color="000000" w:sz="0" w:space="0"/>
              <w:bottom w:val="single" w:color="000000" w:sz="0" w:space="0"/>
              <w:right w:val="single" w:color="000000" w:sz="0" w:space="0"/>
            </w:tcBorders>
          </w:tcPr>
          <w:p w14:paraId="2B9BE9A5">
            <w:pPr>
              <w:spacing w:before="20" w:after="20"/>
              <w:jc w:val="center"/>
            </w:pPr>
            <w:r>
              <w:rPr>
                <w:rFonts w:ascii="宋体" w:hAnsi="宋体" w:eastAsia="宋体" w:cs="宋体"/>
                <w:b w:val="0"/>
                <w:bCs w:val="0"/>
                <w:sz w:val="18"/>
                <w:szCs w:val="18"/>
              </w:rPr>
              <w:t>3</w:t>
            </w:r>
          </w:p>
        </w:tc>
        <w:tc>
          <w:tcPr>
            <w:tcW w:w="1800" w:type="dxa"/>
            <w:tcBorders>
              <w:top w:val="single" w:color="000000" w:sz="0" w:space="0"/>
              <w:left w:val="single" w:color="000000" w:sz="0" w:space="0"/>
              <w:bottom w:val="single" w:color="000000" w:sz="0" w:space="0"/>
              <w:right w:val="single" w:color="000000" w:sz="0" w:space="0"/>
            </w:tcBorders>
          </w:tcPr>
          <w:p w14:paraId="605DF45C">
            <w:pPr>
              <w:spacing w:before="20" w:after="20"/>
              <w:jc w:val="center"/>
            </w:pPr>
            <w:r>
              <w:rPr>
                <w:rFonts w:ascii="宋体" w:hAnsi="宋体" w:eastAsia="宋体" w:cs="宋体"/>
                <w:b w:val="0"/>
                <w:bCs w:val="0"/>
                <w:sz w:val="18"/>
                <w:szCs w:val="18"/>
              </w:rPr>
              <w:t>Imp A*+GA</w:t>
            </w:r>
          </w:p>
        </w:tc>
        <w:tc>
          <w:tcPr>
            <w:tcW w:w="1000" w:type="dxa"/>
            <w:tcBorders>
              <w:top w:val="single" w:color="000000" w:sz="0" w:space="0"/>
              <w:left w:val="single" w:color="000000" w:sz="0" w:space="0"/>
              <w:bottom w:val="single" w:color="000000" w:sz="0" w:space="0"/>
              <w:right w:val="single" w:color="000000" w:sz="0" w:space="0"/>
            </w:tcBorders>
          </w:tcPr>
          <w:p w14:paraId="252EEFC8">
            <w:pPr>
              <w:spacing w:before="20" w:after="20"/>
              <w:jc w:val="center"/>
            </w:pPr>
            <w:r>
              <w:rPr>
                <w:rFonts w:ascii="宋体" w:hAnsi="宋体" w:eastAsia="宋体" w:cs="宋体"/>
                <w:b w:val="0"/>
                <w:bCs w:val="0"/>
                <w:sz w:val="18"/>
                <w:szCs w:val="18"/>
              </w:rPr>
              <w:t>2.941</w:t>
            </w:r>
          </w:p>
        </w:tc>
        <w:tc>
          <w:tcPr>
            <w:tcW w:w="1000" w:type="dxa"/>
            <w:tcBorders>
              <w:top w:val="single" w:color="000000" w:sz="0" w:space="0"/>
              <w:left w:val="single" w:color="000000" w:sz="0" w:space="0"/>
              <w:bottom w:val="single" w:color="000000" w:sz="0" w:space="0"/>
              <w:right w:val="single" w:color="000000" w:sz="0" w:space="0"/>
            </w:tcBorders>
          </w:tcPr>
          <w:p w14:paraId="735F63FC">
            <w:pPr>
              <w:spacing w:before="20" w:after="20"/>
              <w:jc w:val="center"/>
            </w:pPr>
            <w:r>
              <w:rPr>
                <w:rFonts w:ascii="宋体" w:hAnsi="宋体" w:eastAsia="宋体" w:cs="宋体"/>
                <w:b w:val="0"/>
                <w:bCs w:val="0"/>
                <w:sz w:val="18"/>
                <w:szCs w:val="18"/>
              </w:rPr>
              <w:t>1995.58</w:t>
            </w:r>
          </w:p>
        </w:tc>
        <w:tc>
          <w:tcPr>
            <w:tcW w:w="1000" w:type="dxa"/>
            <w:tcBorders>
              <w:top w:val="single" w:color="000000" w:sz="0" w:space="0"/>
              <w:left w:val="single" w:color="000000" w:sz="0" w:space="0"/>
              <w:bottom w:val="single" w:color="000000" w:sz="0" w:space="0"/>
              <w:right w:val="single" w:color="000000" w:sz="0" w:space="0"/>
            </w:tcBorders>
          </w:tcPr>
          <w:p w14:paraId="76945FBC">
            <w:pPr>
              <w:spacing w:before="20" w:after="20"/>
              <w:jc w:val="center"/>
            </w:pPr>
            <w:r>
              <w:rPr>
                <w:rFonts w:ascii="宋体" w:hAnsi="宋体" w:eastAsia="宋体" w:cs="宋体"/>
                <w:b w:val="0"/>
                <w:bCs w:val="0"/>
                <w:sz w:val="18"/>
                <w:szCs w:val="18"/>
              </w:rPr>
              <w:t>239.0</w:t>
            </w:r>
          </w:p>
        </w:tc>
        <w:tc>
          <w:tcPr>
            <w:tcW w:w="1000" w:type="dxa"/>
            <w:tcBorders>
              <w:top w:val="single" w:color="000000" w:sz="0" w:space="0"/>
              <w:left w:val="single" w:color="000000" w:sz="0" w:space="0"/>
              <w:bottom w:val="single" w:color="000000" w:sz="0" w:space="0"/>
              <w:right w:val="single" w:color="000000" w:sz="0" w:space="0"/>
            </w:tcBorders>
          </w:tcPr>
          <w:p w14:paraId="253C8E13">
            <w:pPr>
              <w:spacing w:before="20" w:after="20"/>
              <w:jc w:val="center"/>
            </w:pPr>
            <w:r>
              <w:rPr>
                <w:rFonts w:ascii="宋体" w:hAnsi="宋体" w:eastAsia="宋体" w:cs="宋体"/>
                <w:b w:val="0"/>
                <w:bCs w:val="0"/>
                <w:sz w:val="18"/>
                <w:szCs w:val="18"/>
              </w:rPr>
              <w:t>231</w:t>
            </w:r>
          </w:p>
        </w:tc>
        <w:tc>
          <w:tcPr>
            <w:tcW w:w="1460" w:type="dxa"/>
            <w:tcBorders>
              <w:top w:val="single" w:color="000000" w:sz="0" w:space="0"/>
              <w:left w:val="single" w:color="000000" w:sz="0" w:space="0"/>
              <w:bottom w:val="single" w:color="000000" w:sz="0" w:space="0"/>
              <w:right w:val="single" w:color="000000" w:sz="0" w:space="0"/>
            </w:tcBorders>
          </w:tcPr>
          <w:p w14:paraId="0AEDCB11">
            <w:pPr>
              <w:spacing w:before="20" w:after="20"/>
              <w:jc w:val="center"/>
            </w:pPr>
            <w:r>
              <w:rPr>
                <w:rFonts w:ascii="宋体" w:hAnsi="宋体" w:eastAsia="宋体" w:cs="宋体"/>
                <w:b w:val="0"/>
                <w:bCs w:val="0"/>
                <w:sz w:val="18"/>
                <w:szCs w:val="18"/>
              </w:rPr>
              <w:t>1630</w:t>
            </w:r>
          </w:p>
        </w:tc>
      </w:tr>
    </w:tbl>
    <w:p w14:paraId="299196DA">
      <w:pPr>
        <w:spacing w:before="60" w:after="60" w:line="360" w:lineRule="auto"/>
        <w:ind w:firstLine="480"/>
        <w:jc w:val="both"/>
      </w:pPr>
      <w:r>
        <w:rPr>
          <w:rFonts w:ascii="宋体" w:hAnsi="宋体" w:eastAsia="宋体" w:cs="宋体"/>
          <w:sz w:val="24"/>
          <w:szCs w:val="24"/>
        </w:rPr>
        <w:t>从表5-5可以得出以下分析：</w:t>
      </w:r>
    </w:p>
    <w:p w14:paraId="7FFA9392">
      <w:pPr>
        <w:spacing w:before="60" w:after="60" w:line="360" w:lineRule="auto"/>
        <w:ind w:firstLine="480"/>
        <w:jc w:val="both"/>
      </w:pPr>
      <w:r>
        <w:rPr>
          <w:rFonts w:ascii="宋体" w:hAnsi="宋体" w:eastAsia="宋体" w:cs="宋体"/>
          <w:sz w:val="24"/>
          <w:szCs w:val="24"/>
        </w:rPr>
        <w:t>（1）计算效率方面：JPS+GA在所有用例中均快于Improved A*+GA。用例1中JPS+GA耗时0.147s，约为Improved A*+GA（0.300s）的一半；用例3中JPS+GA耗时1.840s，约为Improved A*+GA（2.941s）的63%。JPS+GA的速度优势源于JPS本身的高效搜索，初始路径生成阶段消耗的时间更少。</w:t>
      </w:r>
    </w:p>
    <w:p w14:paraId="21FC9D07">
      <w:pPr>
        <w:spacing w:before="60" w:after="60" w:line="360" w:lineRule="auto"/>
        <w:ind w:firstLine="480"/>
        <w:jc w:val="both"/>
      </w:pPr>
      <w:r>
        <w:rPr>
          <w:rFonts w:ascii="宋体" w:hAnsi="宋体" w:eastAsia="宋体" w:cs="宋体"/>
          <w:sz w:val="24"/>
          <w:szCs w:val="24"/>
        </w:rPr>
        <w:t>（2）路径平滑度差异显著：Improved A*+GA在平滑度方面具有压倒性优势。在用例1中，Improved A*+GA的平滑度S=27.0，而JPS+GA高达236.03（相差约8.7倍）；在用例2中差异更大，分别为209.0和1694.95（约8.1倍）；在用例3中分别为239.0和2043.19（约8.5倍）。这说明JPS生成的初始路径由于包含大量锯齿和跳跃段，GA难以完全消除其固有的不平滑特性。</w:t>
      </w:r>
    </w:p>
    <w:p w14:paraId="47C8D028">
      <w:pPr>
        <w:spacing w:before="60" w:after="60" w:line="360" w:lineRule="auto"/>
        <w:ind w:firstLine="480"/>
        <w:jc w:val="both"/>
      </w:pPr>
      <w:r>
        <w:rPr>
          <w:rFonts w:ascii="宋体" w:hAnsi="宋体" w:eastAsia="宋体" w:cs="宋体"/>
          <w:sz w:val="24"/>
          <w:szCs w:val="24"/>
        </w:rPr>
        <w:t>（3）路径长度方面：在用例1中JPS+GA更短（207.06 vs 213.11），在用例2中Improved A*+GA更短（1457.52 vs 1505.83），在用例3中两者几乎相同（1995.60 vs 1995.58）。总体而言，两种方案在路径长度上互有胜负，差异在3%以内。</w:t>
      </w:r>
    </w:p>
    <w:p w14:paraId="439139F6">
      <w:pPr>
        <w:spacing w:before="60" w:after="60" w:line="360" w:lineRule="auto"/>
        <w:ind w:firstLine="480"/>
        <w:jc w:val="both"/>
      </w:pPr>
      <w:r>
        <w:rPr>
          <w:rFonts w:ascii="宋体" w:hAnsi="宋体" w:eastAsia="宋体" w:cs="宋体"/>
          <w:sz w:val="24"/>
          <w:szCs w:val="24"/>
        </w:rPr>
        <w:t>（4）转折点和结点数方面：JPS+GA的结点数显著少于Improved A*+GA（如用例3中531 vs 1630），但转折点数差异不大（180 vs 231）。JPS+GA较少的结点数意味着路径描述更简洁，但其每段路径的转折角度可能更大。Improved A*+GA虽然结点多，但路径更加细腻平滑。</w:t>
      </w:r>
    </w:p>
    <w:p w14:paraId="0D0E0FD3">
      <w:pPr>
        <w:spacing w:before="60" w:after="60" w:line="360" w:lineRule="auto"/>
        <w:ind w:firstLine="480"/>
        <w:jc w:val="both"/>
      </w:pPr>
      <w:r>
        <w:rPr>
          <w:rFonts w:ascii="宋体" w:hAnsi="宋体" w:eastAsia="宋体" w:cs="宋体"/>
          <w:sz w:val="24"/>
          <w:szCs w:val="24"/>
        </w:rPr>
        <w:t>（5）综合评价：Improved A*+GA在路径质量（特别是平滑度）方面占据明显优势，适合对路径平滑度有较高要求的机器人导航场景。JPS+GA在计算效率方面更优，适合时间敏感型应用。对于本文的研究目标——兼顾路径质量和可行性，Improved A*+GA是更优的融合方案。</w:t>
      </w:r>
    </w:p>
    <w:p w14:paraId="694DEBC8">
      <w:pPr>
        <w:spacing w:before="120" w:after="120"/>
        <w:jc w:val="center"/>
      </w:pPr>
      <w:r>
        <w:rPr>
          <w:rFonts w:ascii="宋体" w:hAnsi="宋体" w:eastAsia="宋体" w:cs="宋体"/>
          <w:b/>
          <w:bCs/>
          <w:color w:val="FF0000"/>
          <w:sz w:val="24"/>
          <w:szCs w:val="24"/>
        </w:rPr>
        <w:t>【此处插入图片：phase5_case1.png — 用例1两种融合方案对比图】</w:t>
      </w:r>
    </w:p>
    <w:p w14:paraId="28ECE388">
      <w:pPr>
        <w:spacing w:before="60" w:after="120"/>
        <w:jc w:val="center"/>
      </w:pPr>
      <w:r>
        <w:rPr>
          <w:rFonts w:ascii="宋体" w:hAnsi="宋体" w:eastAsia="宋体" w:cs="宋体"/>
          <w:sz w:val="21"/>
          <w:szCs w:val="21"/>
        </w:rPr>
        <w:t>图5-12 阶段五用例1两种融合方案路径对比</w:t>
      </w:r>
    </w:p>
    <w:p w14:paraId="5267FF69">
      <w:pPr>
        <w:spacing w:before="120" w:after="120"/>
        <w:jc w:val="center"/>
      </w:pPr>
      <w:r>
        <w:rPr>
          <w:rFonts w:ascii="宋体" w:hAnsi="宋体" w:eastAsia="宋体" w:cs="宋体"/>
          <w:b/>
          <w:bCs/>
          <w:color w:val="FF0000"/>
          <w:sz w:val="24"/>
          <w:szCs w:val="24"/>
        </w:rPr>
        <w:t>【此处插入图片：phase5_case2.png — 用例2两种融合方案对比图】</w:t>
      </w:r>
    </w:p>
    <w:p w14:paraId="552D3232">
      <w:pPr>
        <w:spacing w:before="60" w:after="120"/>
        <w:jc w:val="center"/>
      </w:pPr>
      <w:r>
        <w:rPr>
          <w:rFonts w:ascii="宋体" w:hAnsi="宋体" w:eastAsia="宋体" w:cs="宋体"/>
          <w:sz w:val="21"/>
          <w:szCs w:val="21"/>
        </w:rPr>
        <w:t>图5-13 阶段五用例2两种融合方案路径对比</w:t>
      </w:r>
    </w:p>
    <w:p w14:paraId="16531181">
      <w:pPr>
        <w:spacing w:before="120" w:after="120"/>
        <w:jc w:val="center"/>
      </w:pPr>
      <w:r>
        <w:rPr>
          <w:rFonts w:ascii="宋体" w:hAnsi="宋体" w:eastAsia="宋体" w:cs="宋体"/>
          <w:b/>
          <w:bCs/>
          <w:color w:val="FF0000"/>
          <w:sz w:val="24"/>
          <w:szCs w:val="24"/>
        </w:rPr>
        <w:t>【此处插入图片：phase5_case3.png — 用例3两种融合方案对比图】</w:t>
      </w:r>
    </w:p>
    <w:p w14:paraId="25ABBAA9">
      <w:pPr>
        <w:spacing w:before="60" w:after="120"/>
        <w:jc w:val="center"/>
      </w:pPr>
      <w:r>
        <w:rPr>
          <w:rFonts w:ascii="宋体" w:hAnsi="宋体" w:eastAsia="宋体" w:cs="宋体"/>
          <w:sz w:val="21"/>
          <w:szCs w:val="21"/>
        </w:rPr>
        <w:t>图5-14 阶段五用例3两种融合方案路径对比</w:t>
      </w:r>
    </w:p>
    <w:p w14:paraId="683C2C06">
      <w:pPr>
        <w:spacing w:before="60" w:after="60" w:line="360" w:lineRule="auto"/>
        <w:ind w:firstLine="480"/>
        <w:jc w:val="both"/>
      </w:pPr>
      <w:r>
        <w:rPr>
          <w:rFonts w:ascii="宋体" w:hAnsi="宋体" w:eastAsia="宋体" w:cs="宋体"/>
          <w:sz w:val="24"/>
          <w:szCs w:val="24"/>
        </w:rPr>
        <w:t>从图5-12至图5-14可以直观看出两种融合方案的路径差异。JPS+GA的路径保留了JPS的跳跃特征，虽然GA进行了一定优化，但路径仍呈现明显的锯齿形态；Improved A*+GA的路径更加平滑连贯，转弯过渡自然，更接近理想的导航路径。</w:t>
      </w:r>
    </w:p>
    <w:p w14:paraId="0DCED34F">
      <w:pPr>
        <w:pStyle w:val="3"/>
        <w:spacing w:before="240" w:after="180"/>
        <w:jc w:val="left"/>
      </w:pPr>
      <w:bookmarkStart w:id="65" w:name="_Toc28450"/>
      <w:r>
        <w:rPr>
          <w:rFonts w:ascii="黑体" w:hAnsi="黑体" w:eastAsia="黑体" w:cs="黑体"/>
          <w:b/>
          <w:bCs/>
          <w:sz w:val="24"/>
          <w:szCs w:val="24"/>
        </w:rPr>
        <w:t>5.8 实验总结</w:t>
      </w:r>
      <w:bookmarkEnd w:id="65"/>
    </w:p>
    <w:p w14:paraId="3DD536D7">
      <w:pPr>
        <w:spacing w:before="60" w:after="60" w:line="360" w:lineRule="auto"/>
        <w:ind w:firstLine="480"/>
        <w:jc w:val="both"/>
      </w:pPr>
      <w:r>
        <w:rPr>
          <w:rFonts w:ascii="宋体" w:hAnsi="宋体" w:eastAsia="宋体" w:cs="宋体"/>
          <w:sz w:val="24"/>
          <w:szCs w:val="24"/>
        </w:rPr>
        <w:t>通过五阶段系统实验，本文对所提融合改进A*算法与自适应遗传算法的路径规划方法进行了全面验证，实验结果总结如下：</w:t>
      </w:r>
    </w:p>
    <w:p w14:paraId="598CC9B7">
      <w:pPr>
        <w:spacing w:before="60" w:after="60" w:line="360" w:lineRule="auto"/>
        <w:ind w:firstLine="480"/>
        <w:jc w:val="both"/>
      </w:pPr>
      <w:r>
        <w:rPr>
          <w:rFonts w:ascii="宋体" w:hAnsi="宋体" w:eastAsia="宋体" w:cs="宋体"/>
          <w:sz w:val="24"/>
          <w:szCs w:val="24"/>
        </w:rPr>
        <w:t>（1）改进A*算法有效性：通过引入基于障碍物密度的动态权重α(ρ)，改进A*在搜索效率上比Standard A*提升19.6%-75.1%，距离越长优势越明显。路径长度增加1%-3%是搜索效率提升的合理代价，且后续GA优化可弥补。</w:t>
      </w:r>
    </w:p>
    <w:p w14:paraId="0C7FFA78">
      <w:pPr>
        <w:spacing w:before="60" w:after="60" w:line="360" w:lineRule="auto"/>
        <w:ind w:firstLine="480"/>
        <w:jc w:val="both"/>
      </w:pPr>
      <w:r>
        <w:rPr>
          <w:rFonts w:ascii="宋体" w:hAnsi="宋体" w:eastAsia="宋体" w:cs="宋体"/>
          <w:sz w:val="24"/>
          <w:szCs w:val="24"/>
        </w:rPr>
        <w:t>（2）自适应GA优化效果：在短距离场景中，GA能够将路径长度优化约6.5%，转折点减少80%以上，路径质量提升显著。在中长距离场景中，GA的优化效果受限于种群规模和进化代数，但种群初始化本身提供了筛选优质路径的能力。</w:t>
      </w:r>
    </w:p>
    <w:p w14:paraId="30F37E5C">
      <w:pPr>
        <w:spacing w:before="60" w:after="60" w:line="360" w:lineRule="auto"/>
        <w:ind w:firstLine="480"/>
        <w:jc w:val="both"/>
      </w:pPr>
      <w:r>
        <w:rPr>
          <w:rFonts w:ascii="宋体" w:hAnsi="宋体" w:eastAsia="宋体" w:cs="宋体"/>
          <w:sz w:val="24"/>
          <w:szCs w:val="24"/>
        </w:rPr>
        <w:t>（3）融合算法综合优势：与纯Improved A*相比，融合方案在路径长度上缩短3.9%-8.5%，转折点减少48%-92%；与Dijkstra相比，融合方案在保持可比路径长度的同时，计算效率提升64%-98%。</w:t>
      </w:r>
    </w:p>
    <w:p w14:paraId="5CF719F4">
      <w:pPr>
        <w:spacing w:before="60" w:after="60" w:line="360" w:lineRule="auto"/>
        <w:ind w:firstLine="480"/>
        <w:jc w:val="both"/>
      </w:pPr>
      <w:r>
        <w:rPr>
          <w:rFonts w:ascii="宋体" w:hAnsi="宋体" w:eastAsia="宋体" w:cs="宋体"/>
          <w:sz w:val="24"/>
          <w:szCs w:val="24"/>
        </w:rPr>
        <w:t>（4）与JPS对比：融合方案在路径平滑度上比JPS优7.9-8.5倍，在路径质量方面具有压倒性优势。JPS在搜索速度上占优，适合实时场景。两种方法可根据应用需求互补选择。</w:t>
      </w:r>
    </w:p>
    <w:p w14:paraId="29861B40">
      <w:pPr>
        <w:spacing w:before="60" w:after="60" w:line="360" w:lineRule="auto"/>
        <w:ind w:firstLine="480"/>
        <w:jc w:val="both"/>
      </w:pPr>
      <w:r>
        <w:rPr>
          <w:rFonts w:ascii="宋体" w:hAnsi="宋体" w:eastAsia="宋体" w:cs="宋体"/>
          <w:sz w:val="24"/>
          <w:szCs w:val="24"/>
        </w:rPr>
        <w:t>（5）两种融合方案对比：Improved A*+GA相较JPS+GA在平滑度上优8.1-8.7倍，是本文推荐的最终方案。JPS+GA在计算效率上优约37%，可作为备选方案。</w:t>
      </w:r>
    </w:p>
    <w:p w14:paraId="536FA294">
      <w:pPr>
        <w:spacing w:before="60" w:after="60" w:line="360" w:lineRule="auto"/>
        <w:ind w:firstLine="480"/>
        <w:jc w:val="both"/>
      </w:pPr>
      <w:r>
        <w:rPr>
          <w:rFonts w:ascii="宋体" w:hAnsi="宋体" w:eastAsia="宋体" w:cs="宋体"/>
          <w:sz w:val="24"/>
          <w:szCs w:val="24"/>
        </w:rPr>
        <w:t>综上所述，本文提出的融合改进A*算法与自适应遗传算法的路径规划方法，在保证路径可行性和搜索效率的前提下，能够有效优化路径长度和平滑度，在复杂栅格环境中表现出良好的综合性能。</w:t>
      </w:r>
    </w:p>
    <w:p w14:paraId="7448E0D4">
      <w:r>
        <w:br w:type="page"/>
      </w:r>
    </w:p>
    <w:p w14:paraId="0A7A590B">
      <w:pPr>
        <w:pStyle w:val="2"/>
        <w:spacing w:before="360" w:after="240"/>
        <w:jc w:val="center"/>
      </w:pPr>
      <w:bookmarkStart w:id="66" w:name="_Toc21979"/>
      <w:r>
        <w:rPr>
          <w:rFonts w:ascii="黑体" w:hAnsi="黑体" w:eastAsia="黑体" w:cs="黑体"/>
          <w:b/>
          <w:bCs/>
          <w:sz w:val="32"/>
          <w:szCs w:val="32"/>
        </w:rPr>
        <w:t>第六章 总结与展望</w:t>
      </w:r>
      <w:bookmarkEnd w:id="66"/>
    </w:p>
    <w:p w14:paraId="4E08ABDD">
      <w:pPr>
        <w:pStyle w:val="3"/>
        <w:spacing w:before="240" w:after="180"/>
        <w:jc w:val="left"/>
      </w:pPr>
      <w:bookmarkStart w:id="67" w:name="_Toc6496"/>
      <w:r>
        <w:rPr>
          <w:rFonts w:ascii="黑体" w:hAnsi="黑体" w:eastAsia="黑体" w:cs="黑体"/>
          <w:b/>
          <w:bCs/>
          <w:sz w:val="24"/>
          <w:szCs w:val="24"/>
        </w:rPr>
        <w:t>6.1 研究工作总结</w:t>
      </w:r>
      <w:bookmarkEnd w:id="67"/>
    </w:p>
    <w:p w14:paraId="0AC01C14">
      <w:pPr>
        <w:spacing w:before="60" w:after="60" w:line="360" w:lineRule="auto"/>
        <w:ind w:firstLine="480"/>
        <w:jc w:val="both"/>
      </w:pPr>
      <w:r>
        <w:rPr>
          <w:rFonts w:ascii="宋体" w:hAnsi="宋体" w:eastAsia="宋体" w:cs="宋体"/>
          <w:sz w:val="24"/>
          <w:szCs w:val="24"/>
        </w:rPr>
        <w:t>本文针对移动机器人路径规划中传统算法存在的搜索效率低、路径质量差、参数自适应能力弱等问题，提出了一种融合改进A*算法与自适应遗传算法的路径规划方法。通过理论分析和仿真实验，完成了以下研究工作：</w:t>
      </w:r>
    </w:p>
    <w:p w14:paraId="55930F2B">
      <w:pPr>
        <w:spacing w:before="60" w:after="60" w:line="360" w:lineRule="auto"/>
        <w:ind w:firstLine="480"/>
        <w:jc w:val="both"/>
      </w:pPr>
      <w:r>
        <w:rPr>
          <w:rFonts w:ascii="宋体" w:hAnsi="宋体" w:eastAsia="宋体" w:cs="宋体"/>
          <w:sz w:val="24"/>
          <w:szCs w:val="24"/>
        </w:rPr>
        <w:t>（1）提出了基于障碍物密度的动态权重改进A*算法。α(ρ)=1+2ρ/(1+ρ²)，实现了搜索策略的自适应调整。在无障碍区域，权重接近1，保持路径最优性；在高密度障碍区域，权重增大，减少死胡同搜索，提高效率。实验表明，改进A*在搜索效率上比标准A*提升19.6%-75.1%，且随规划距离增大优势更加显著。</w:t>
      </w:r>
    </w:p>
    <w:p w14:paraId="19960A2C">
      <w:pPr>
        <w:spacing w:before="60" w:after="60" w:line="360" w:lineRule="auto"/>
        <w:ind w:firstLine="480"/>
        <w:jc w:val="both"/>
      </w:pPr>
      <w:r>
        <w:rPr>
          <w:rFonts w:ascii="宋体" w:hAnsi="宋体" w:eastAsia="宋体" w:cs="宋体"/>
          <w:sz w:val="24"/>
          <w:szCs w:val="24"/>
        </w:rPr>
        <w:t>（2）设计了基于改进A*初始化的自适应遗传算法。不同α值生成的多条A*路径初始化GA种群，保证了初始解的质量和多样性；设计了综合路径长度、平滑度、转折点和碰撞惩罚的多目标适应度函数；优良个体获得更低的交叉率和变异率以保护基因，较差个体获得更高的算子概率以促进改进；引入了精英保留机制和停滞打破机制，防止优良基因丢失和早熟收敛。</w:t>
      </w:r>
    </w:p>
    <w:p w14:paraId="4EE3E293">
      <w:pPr>
        <w:spacing w:before="60" w:after="60" w:line="360" w:lineRule="auto"/>
        <w:ind w:firstLine="480"/>
        <w:jc w:val="both"/>
      </w:pPr>
      <w:r>
        <w:rPr>
          <w:rFonts w:ascii="宋体" w:hAnsi="宋体" w:eastAsia="宋体" w:cs="宋体"/>
          <w:sz w:val="24"/>
          <w:szCs w:val="24"/>
        </w:rPr>
        <w:t>（3）设计了基于A*重连的路径修复机制。针对GA进化过程中交叉变异产生的不可行路径，优先在非法点前后节点间执行局部A*搜索进行修复；若A*重连失败，则在邻域内搜索替代点。该机制有效提高了种群利用率，将有效个体比例从约60%提升至85%以上，同时增加了种群多样性。</w:t>
      </w:r>
    </w:p>
    <w:p w14:paraId="1D80103D">
      <w:pPr>
        <w:spacing w:before="60" w:after="60" w:line="360" w:lineRule="auto"/>
        <w:ind w:firstLine="480"/>
        <w:jc w:val="both"/>
      </w:pPr>
      <w:r>
        <w:rPr>
          <w:rFonts w:ascii="宋体" w:hAnsi="宋体" w:eastAsia="宋体" w:cs="宋体"/>
          <w:sz w:val="24"/>
          <w:szCs w:val="24"/>
        </w:rPr>
        <w:t>（4）建立了五阶段系统实验框架，在1600×1600真实栅格地图上，对改进A*算法、自适应GA、融合方案分别与Standard A*、Dijkstra、JPS等基准算法进行了全面对比。实验结果表明：融合方案在路径长度上比纯Improved A*缩短3.9%-8.5%，转折点减少48%-92%；在路径平滑度上比JPS优7.9-8.5倍；在计算效率上比Dijkstra优64%-98%。所有生成路径均通过有效性验证，证明了方法的可靠性。</w:t>
      </w:r>
    </w:p>
    <w:p w14:paraId="0FE99E11">
      <w:pPr>
        <w:pStyle w:val="3"/>
        <w:spacing w:before="240" w:after="180"/>
        <w:jc w:val="left"/>
      </w:pPr>
      <w:bookmarkStart w:id="68" w:name="_Toc31543"/>
      <w:r>
        <w:rPr>
          <w:rFonts w:ascii="黑体" w:hAnsi="黑体" w:eastAsia="黑体" w:cs="黑体"/>
          <w:b/>
          <w:bCs/>
          <w:sz w:val="24"/>
          <w:szCs w:val="24"/>
        </w:rPr>
        <w:t>6.2 主要创新点</w:t>
      </w:r>
      <w:bookmarkEnd w:id="68"/>
    </w:p>
    <w:p w14:paraId="268F656C">
      <w:pPr>
        <w:spacing w:before="60" w:after="60" w:line="360" w:lineRule="auto"/>
        <w:ind w:firstLine="480"/>
        <w:jc w:val="both"/>
      </w:pPr>
      <w:r>
        <w:rPr>
          <w:rFonts w:ascii="宋体" w:hAnsi="宋体" w:eastAsia="宋体" w:cs="宋体"/>
          <w:sz w:val="24"/>
          <w:szCs w:val="24"/>
        </w:rPr>
        <w:t>本文的主要创新点总结如下：</w:t>
      </w:r>
    </w:p>
    <w:p w14:paraId="46314B0C">
      <w:pPr>
        <w:spacing w:before="60" w:after="60" w:line="360" w:lineRule="auto"/>
        <w:ind w:firstLine="480"/>
        <w:jc w:val="both"/>
      </w:pPr>
      <w:r>
        <w:rPr>
          <w:rFonts w:ascii="宋体" w:hAnsi="宋体" w:eastAsia="宋体" w:cs="宋体"/>
          <w:sz w:val="24"/>
          <w:szCs w:val="24"/>
        </w:rPr>
        <w:t>（1）动态权重启发式设计：，本文提出的α(ρ)=1+2ρ/(1+ρ²)具有理论上的优良性质——单调性、有界性和平滑性，能够根据全局环境复杂度自动调节搜索策略，无需人工调参。</w:t>
      </w:r>
    </w:p>
    <w:p w14:paraId="2B4F5C94">
      <w:pPr>
        <w:spacing w:before="60" w:after="60" w:line="360" w:lineRule="auto"/>
        <w:ind w:firstLine="480"/>
        <w:jc w:val="both"/>
      </w:pPr>
      <w:r>
        <w:rPr>
          <w:rFonts w:ascii="宋体" w:hAnsi="宋体" w:eastAsia="宋体" w:cs="宋体"/>
          <w:sz w:val="24"/>
          <w:szCs w:val="24"/>
        </w:rPr>
        <w:t>（2）A*引导的GA种群初始化：，利用A*生成高质量、多样化的初始种群，将GA的"冷启动"问题转化为"热启动"，显著减少了所需进化代数。</w:t>
      </w:r>
    </w:p>
    <w:p w14:paraId="12986255">
      <w:pPr>
        <w:spacing w:before="60" w:after="60" w:line="360" w:lineRule="auto"/>
        <w:ind w:firstLine="480"/>
        <w:jc w:val="both"/>
      </w:pPr>
      <w:r>
        <w:rPr>
          <w:rFonts w:ascii="宋体" w:hAnsi="宋体" w:eastAsia="宋体" w:cs="宋体"/>
          <w:sz w:val="24"/>
          <w:szCs w:val="24"/>
        </w:rPr>
        <w:t>（3）多目标自适应融合架构：将A*的快速搜索能力与GA的全局优化能力有机融合，通过自适应策略实现搜索效率与路径质量的动态平衡，构建了"初始路径生成—进化优化—路径修复"的完整流程。</w:t>
      </w:r>
    </w:p>
    <w:p w14:paraId="15C9C482">
      <w:pPr>
        <w:spacing w:before="60" w:after="60" w:line="360" w:lineRule="auto"/>
        <w:ind w:firstLine="480"/>
        <w:jc w:val="both"/>
      </w:pPr>
      <w:r>
        <w:rPr>
          <w:rFonts w:ascii="宋体" w:hAnsi="宋体" w:eastAsia="宋体" w:cs="宋体"/>
          <w:sz w:val="24"/>
          <w:szCs w:val="24"/>
        </w:rPr>
        <w:t>（4）递归路径修复机制：提出了"A*重连优先、替代点搜索备选"的两级修复策略，有效解决了GA进化过程中产生的不可行路径问题，提高了算法的实用性和鲁棒性。</w:t>
      </w:r>
    </w:p>
    <w:p w14:paraId="6686487A">
      <w:pPr>
        <w:pStyle w:val="3"/>
        <w:spacing w:before="240" w:after="180"/>
        <w:jc w:val="left"/>
      </w:pPr>
      <w:bookmarkStart w:id="69" w:name="_Toc22063"/>
      <w:r>
        <w:rPr>
          <w:rFonts w:ascii="黑体" w:hAnsi="黑体" w:eastAsia="黑体" w:cs="黑体"/>
          <w:b/>
          <w:bCs/>
          <w:sz w:val="24"/>
          <w:szCs w:val="24"/>
        </w:rPr>
        <w:t>6.3 不足与展望</w:t>
      </w:r>
      <w:bookmarkEnd w:id="69"/>
    </w:p>
    <w:p w14:paraId="4E8068F8">
      <w:pPr>
        <w:spacing w:before="60" w:after="60" w:line="360" w:lineRule="auto"/>
        <w:ind w:firstLine="480"/>
        <w:jc w:val="both"/>
      </w:pPr>
      <w:r>
        <w:rPr>
          <w:rFonts w:ascii="宋体" w:hAnsi="宋体" w:eastAsia="宋体" w:cs="宋体"/>
          <w:sz w:val="24"/>
          <w:szCs w:val="24"/>
        </w:rPr>
        <w:t>尽管本文所提方法在路径规划实验中取得了较好效果，但仍存在一些不足之处，值得在未来研究中改进：</w:t>
      </w:r>
    </w:p>
    <w:p w14:paraId="119AFC24">
      <w:pPr>
        <w:spacing w:before="60" w:after="60" w:line="360" w:lineRule="auto"/>
        <w:ind w:firstLine="480"/>
        <w:jc w:val="both"/>
      </w:pPr>
      <w:r>
        <w:rPr>
          <w:rFonts w:ascii="宋体" w:hAnsi="宋体" w:eastAsia="宋体" w:cs="宋体"/>
          <w:sz w:val="24"/>
          <w:szCs w:val="24"/>
        </w:rPr>
        <w:t>（1）GA参数优化空间：当前实验中GA的种群大小（10）和进化代数（20）相对较小，导致在中长距离场景中GA优化效果有限。自适应种群大小调整机制，或采用更先进的进化策略（如差分进化、协方差矩阵自适应等）以增强搜索能力。</w:t>
      </w:r>
    </w:p>
    <w:p w14:paraId="3EA6FC18">
      <w:pPr>
        <w:spacing w:before="60" w:after="60" w:line="360" w:lineRule="auto"/>
        <w:ind w:firstLine="480"/>
        <w:jc w:val="both"/>
      </w:pPr>
      <w:r>
        <w:rPr>
          <w:rFonts w:ascii="宋体" w:hAnsi="宋体" w:eastAsia="宋体" w:cs="宋体"/>
          <w:sz w:val="24"/>
          <w:szCs w:val="24"/>
        </w:rPr>
        <w:t>（2）动态环境适应性：本文主要针对静态环境进行研究，未考虑动态障碍物和实时地图更新。未来可将改进A*与在线重规划机制结合，利用GA的增量进化能力实现动态路径规划。</w:t>
      </w:r>
    </w:p>
    <w:p w14:paraId="6B6CFDB6">
      <w:pPr>
        <w:spacing w:before="60" w:after="60" w:line="360" w:lineRule="auto"/>
        <w:ind w:firstLine="480"/>
        <w:jc w:val="both"/>
      </w:pPr>
      <w:r>
        <w:rPr>
          <w:rFonts w:ascii="宋体" w:hAnsi="宋体" w:eastAsia="宋体" w:cs="宋体"/>
          <w:sz w:val="24"/>
          <w:szCs w:val="24"/>
        </w:rPr>
        <w:t>（3）多机器人协同：本文仅研究单机器人路径规划，未考虑多机器人之间的路径冲突和协同优化。未来可将融合算法扩展到多机器人系统，引入碰撞避免和任务分配机制。</w:t>
      </w:r>
    </w:p>
    <w:p w14:paraId="496B8BC9">
      <w:pPr>
        <w:spacing w:before="60" w:after="60" w:line="360" w:lineRule="auto"/>
        <w:ind w:firstLine="480"/>
        <w:jc w:val="both"/>
      </w:pPr>
      <w:r>
        <w:rPr>
          <w:rFonts w:ascii="宋体" w:hAnsi="宋体" w:eastAsia="宋体" w:cs="宋体"/>
          <w:sz w:val="24"/>
          <w:szCs w:val="24"/>
        </w:rPr>
        <w:t>（4）三维环境扩展：当前研究基于二维栅格地图，未涉及三维空间路径规划（如无人机、水下机器人等）。未来可将动态权重A*和自适应GA扩展到三维环境，处理高度维度的额外约束。</w:t>
      </w:r>
    </w:p>
    <w:p w14:paraId="78AE9C55">
      <w:pPr>
        <w:spacing w:before="60" w:after="60" w:line="360" w:lineRule="auto"/>
        <w:ind w:firstLine="480"/>
        <w:jc w:val="both"/>
      </w:pPr>
      <w:r>
        <w:rPr>
          <w:rFonts w:ascii="宋体" w:hAnsi="宋体" w:eastAsia="宋体" w:cs="宋体"/>
          <w:sz w:val="24"/>
          <w:szCs w:val="24"/>
        </w:rPr>
        <w:t>（5）实际平台验证：本文的实验结果基于仿真环境，未在真实机器人平台上验证。未来应将算法部署到实际移动机器人系统，考虑传感器噪声、执行误差、通信延迟等实际因素，进一步验证算法的工程实用性。</w:t>
      </w:r>
    </w:p>
    <w:p w14:paraId="22CD1BAE">
      <w:pPr>
        <w:spacing w:before="60" w:after="60" w:line="360" w:lineRule="auto"/>
        <w:ind w:firstLine="480"/>
        <w:jc w:val="both"/>
      </w:pPr>
      <w:r>
        <w:rPr>
          <w:rFonts w:ascii="宋体" w:hAnsi="宋体" w:eastAsia="宋体" w:cs="宋体"/>
          <w:sz w:val="24"/>
          <w:szCs w:val="24"/>
        </w:rPr>
        <w:t>（6）局部搜索增强：在GA优化过程中引入局部搜索算子（如模拟退火、Nelder-Mead等），构建Memetic算法框架，有望进一步提高路径质量和收敛速度。</w:t>
      </w:r>
    </w:p>
    <w:p w14:paraId="55FA27BC">
      <w:pPr>
        <w:spacing w:before="60" w:after="60" w:line="360" w:lineRule="auto"/>
        <w:ind w:firstLine="480"/>
        <w:jc w:val="both"/>
      </w:pPr>
      <w:r>
        <w:rPr>
          <w:rFonts w:ascii="宋体" w:hAnsi="宋体" w:eastAsia="宋体" w:cs="宋体"/>
          <w:sz w:val="24"/>
          <w:szCs w:val="24"/>
        </w:rPr>
        <w:t>总之，融合改进A*算法与自适应遗传算法的路径规划方法为移动机器人在复杂环境中的自主导航提供了一种有效的解决方案。随着智能机器人技术的持续发展，该方法有望在工业物流、服务机器人、自动驾驶等领域得到更广泛的应用。</w:t>
      </w:r>
    </w:p>
    <w:p w14:paraId="0C43C5A7">
      <w:r>
        <w:br w:type="page"/>
      </w:r>
    </w:p>
    <w:p w14:paraId="252FE44D">
      <w:pPr>
        <w:pStyle w:val="2"/>
        <w:bidi w:val="0"/>
        <w:rPr>
          <w:rFonts w:hint="eastAsia" w:ascii="黑体" w:hAnsi="黑体" w:eastAsia="黑体" w:cs="黑体"/>
          <w:sz w:val="32"/>
          <w:szCs w:val="32"/>
          <w:lang w:val="en-US" w:eastAsia="zh-CN"/>
        </w:rPr>
      </w:pPr>
      <w:bookmarkStart w:id="70" w:name="_Toc29371"/>
      <w:r>
        <w:rPr>
          <w:rFonts w:hint="eastAsia" w:ascii="黑体" w:hAnsi="黑体" w:eastAsia="黑体" w:cs="黑体"/>
          <w:sz w:val="32"/>
          <w:szCs w:val="32"/>
        </w:rPr>
        <w:t>参考文献</w:t>
      </w:r>
      <w:bookmarkEnd w:id="70"/>
    </w:p>
    <w:p w14:paraId="2B7CD205">
      <w:pPr>
        <w:widowControl w:val="0"/>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vertAlign w:val="baseline"/>
          <w:lang w:val="en-US" w:eastAsia="zh-CN" w:bidi="ar-SA"/>
        </w:rPr>
        <w:t>[1] 张武, 杨继, 张平, 等. 基于改进混合自适应遗传算法的移动机器人不同任务和复杂道路环境下的最优全局路径规划[J]. IEEE Access, 2024, 12: 3357990.</w:t>
      </w:r>
    </w:p>
    <w:p w14:paraId="040EA678">
      <w:pPr>
        <w:widowControl w:val="0"/>
        <w:ind w:left="0" w:leftChars="0" w:firstLine="0" w:firstLineChars="0"/>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vertAlign w:val="baseline"/>
          <w:lang w:val="en-US" w:eastAsia="zh-CN" w:bidi="ar-SA"/>
        </w:rPr>
        <w:t>[2] 遗传算法在移动机器人路径规划中的应用综述[J]. 机械工程与技术, 2025.</w:t>
      </w:r>
    </w:p>
    <w:p w14:paraId="75CA0F98">
      <w:pPr>
        <w:widowControl w:val="0"/>
        <w:ind w:left="0" w:leftChars="0" w:firstLine="0" w:firstLineChars="0"/>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vertAlign w:val="baseline"/>
          <w:lang w:val="en-US" w:eastAsia="zh-CN" w:bidi="ar-SA"/>
        </w:rPr>
        <w:t>[3] 孙博, 等. 改进遗传算法在移动机器人路径规划中的应用[J]. 南通大学学报(自然科学版), 2022.</w:t>
      </w:r>
    </w:p>
    <w:p w14:paraId="058E3FDE">
      <w:pPr>
        <w:widowControl w:val="0"/>
        <w:ind w:left="0" w:leftChars="0" w:firstLine="0" w:firstLineChars="0"/>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vertAlign w:val="baseline"/>
          <w:lang w:val="en-US" w:eastAsia="zh-CN" w:bidi="ar-SA"/>
        </w:rPr>
        <w:t>[4] 改进自适应遗传算法在移动机器人路径规划中的应用[J]. 南京理工大学学报, 2017, 41(5): 51.</w:t>
      </w:r>
    </w:p>
    <w:p w14:paraId="155E8561">
      <w:pPr>
        <w:widowControl w:val="0"/>
        <w:ind w:left="0" w:leftChars="0" w:firstLine="0" w:firstLineChars="0"/>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vertAlign w:val="baseline"/>
          <w:lang w:val="en-US" w:eastAsia="zh-CN" w:bidi="ar-SA"/>
        </w:rPr>
        <w:t>[5] Jiang J, Yao X. An Improved Adaptive Genetic Algorithm for Mobile Robot Path Planning Analogous to TSP with Constraints on City Priorities[C]//2020 IEEE World Congress on Computational Intelligence (WCCI). IEEE, 2020.</w:t>
      </w:r>
    </w:p>
    <w:p w14:paraId="2EA5C126">
      <w:pPr>
        <w:widowControl w:val="0"/>
        <w:ind w:left="0" w:leftChars="0" w:firstLine="0" w:firstLineChars="0"/>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vertAlign w:val="baseline"/>
          <w:lang w:val="en-US" w:eastAsia="zh-CN" w:bidi="ar-SA"/>
        </w:rPr>
        <w:t>[6] Zhang W, Yang J, Zhang P, et al. Optimal Global Path Planning for Mobile Robots in Different Tasks and Complex Road Environments Based on Improved Hybrid Adaptive Genetic Algorithm[J]. IEEE Access, 2024, 12: 3357990.</w:t>
      </w:r>
    </w:p>
    <w:p w14:paraId="15B99EEB">
      <w:pPr>
        <w:widowControl w:val="0"/>
        <w:ind w:left="0" w:leftChars="0" w:firstLine="0" w:firstLineChars="0"/>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vertAlign w:val="baseline"/>
          <w:lang w:val="en-US" w:eastAsia="zh-CN" w:bidi="ar-SA"/>
        </w:rPr>
        <w:t>[7] Multi-objective mobile robot path planning algorithm based on adaptive genetic algorithm[C]//2019 IEEE International Conference on Robotics and Automation (ICRA). IEEE, 2019.</w:t>
      </w:r>
    </w:p>
    <w:p w14:paraId="01AA48BD">
      <w:pPr>
        <w:widowControl w:val="0"/>
        <w:ind w:left="0" w:leftChars="0" w:firstLine="0" w:firstLineChars="0"/>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vertAlign w:val="baseline"/>
          <w:lang w:val="en-US" w:eastAsia="zh-CN" w:bidi="ar-SA"/>
        </w:rPr>
        <w:t>[8] 基于改进遗传算法的移动机器人路径规划研究[J]. 制造业自动化, 2024, 46(5).</w:t>
      </w:r>
    </w:p>
    <w:p w14:paraId="5CFB23DC">
      <w:pPr>
        <w:widowControl w:val="0"/>
        <w:ind w:left="0" w:leftChars="0" w:firstLine="0" w:firstLineChars="0"/>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vertAlign w:val="baseline"/>
          <w:lang w:val="en-US" w:eastAsia="zh-CN" w:bidi="ar-SA"/>
        </w:rPr>
        <w:t>[9] 自适应遗传算法在移动机器人路径规划中的应用[J]. 北京科技大学学报, 2008, 30(3).</w:t>
      </w:r>
    </w:p>
    <w:p w14:paraId="31944A56">
      <w:pPr>
        <w:widowControl w:val="0"/>
        <w:ind w:left="0" w:leftChars="0" w:firstLine="0" w:firstLineChars="0"/>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vertAlign w:val="baseline"/>
          <w:lang w:val="en-US" w:eastAsia="zh-CN" w:bidi="ar-SA"/>
        </w:rPr>
        <w:t>[10] 马小陆, 梅宏. 基于改进势场蚁群算法的移动机器人全局路径规划[J]. 机械工程学报, 2021, 57(1).</w:t>
      </w:r>
    </w:p>
    <w:p w14:paraId="2A501B99">
      <w:pPr>
        <w:widowControl w:val="0"/>
        <w:ind w:left="0" w:leftChars="0" w:firstLine="0" w:firstLineChars="0"/>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vertAlign w:val="baseline"/>
          <w:lang w:val="en-US" w:eastAsia="zh-CN" w:bidi="ar-SA"/>
        </w:rPr>
        <w:t>[11] 基于改进遗传算法的移动机器人全局路径规划[J]. 计算机集成制造系统(CIMS), 2022.</w:t>
      </w:r>
    </w:p>
    <w:p w14:paraId="4AA75CE8">
      <w:pPr>
        <w:widowControl w:val="0"/>
        <w:ind w:left="0" w:leftChars="0" w:firstLine="0" w:firstLineChars="0"/>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vertAlign w:val="baseline"/>
          <w:lang w:val="en-US" w:eastAsia="zh-CN" w:bidi="ar-SA"/>
        </w:rPr>
        <w:t>[12] Review on common algorithms in path planning and improvements[C]//ACE Conference Proceedings, 2023.</w:t>
      </w:r>
    </w:p>
    <w:p w14:paraId="6C7D3329">
      <w:pPr>
        <w:widowControl w:val="0"/>
        <w:ind w:left="0" w:leftChars="0" w:firstLine="0" w:firstLineChars="0"/>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vertAlign w:val="baseline"/>
          <w:lang w:val="en-US" w:eastAsia="zh-CN" w:bidi="ar-SA"/>
        </w:rPr>
        <w:t>[13] 基于改进算法的移动机器人路径规划[J]. 重庆大学学报, 2021, 44(12).</w:t>
      </w:r>
    </w:p>
    <w:p w14:paraId="1016C1BC">
      <w:pPr>
        <w:widowControl w:val="0"/>
        <w:ind w:left="0" w:leftChars="0" w:firstLine="0" w:firstLineChars="0"/>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vertAlign w:val="baseline"/>
          <w:lang w:val="en-US" w:eastAsia="zh-CN" w:bidi="ar-SA"/>
        </w:rPr>
        <w:t>[14] 自适应遗传算法在移动机器人路径规划中的应用研究[J]. 北京科技大学学报, 2008.</w:t>
      </w:r>
    </w:p>
    <w:p w14:paraId="0C416947">
      <w:pPr>
        <w:widowControl w:val="0"/>
        <w:ind w:left="0" w:leftChars="0" w:firstLine="0" w:firstLineChars="0"/>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vertAlign w:val="baseline"/>
          <w:lang w:val="en-US" w:eastAsia="zh-CN" w:bidi="ar-SA"/>
        </w:rPr>
        <w:t>[15] 基于改进遗传算法的移动机器人路径规划研究[J]. 制造业自动化, 2024, 46(5).</w:t>
      </w:r>
    </w:p>
    <w:p w14:paraId="0DECE718">
      <w:pPr>
        <w:widowControl w:val="0"/>
        <w:ind w:left="0" w:leftChars="0" w:firstLine="0" w:firstLineChars="0"/>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vertAlign w:val="baseline"/>
          <w:lang w:val="en-US" w:eastAsia="zh-CN" w:bidi="ar-SA"/>
        </w:rPr>
        <w:t>[16] Mobile Robot Path Planning Based on Improved Fuzzy Adaptive Genetic Algorithm[J]. 制造业自动化, 2022.</w:t>
      </w:r>
    </w:p>
    <w:p w14:paraId="77350AED">
      <w:pPr>
        <w:widowControl w:val="0"/>
        <w:ind w:left="0" w:leftChars="0" w:firstLine="0" w:firstLineChars="0"/>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vertAlign w:val="baseline"/>
          <w:lang w:val="en-US" w:eastAsia="zh-CN" w:bidi="ar-SA"/>
        </w:rPr>
        <w:t>[17] 基于改进遗传算法的移动机器人路径规划[J]. 机械工程与技术, 2024.</w:t>
      </w:r>
    </w:p>
    <w:p w14:paraId="228BA0F8">
      <w:pPr>
        <w:widowControl w:val="0"/>
        <w:ind w:left="0" w:leftChars="0" w:firstLine="0" w:firstLineChars="0"/>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vertAlign w:val="baseline"/>
          <w:lang w:val="en-US" w:eastAsia="zh-CN" w:bidi="ar-SA"/>
        </w:rPr>
        <w:t>[18] Application of Adaptive Genetic Algorithm in Robot Path Planning[J]. 计算机工程与应用, 2020.</w:t>
      </w:r>
    </w:p>
    <w:p w14:paraId="14C50E32">
      <w:pPr>
        <w:widowControl w:val="0"/>
        <w:ind w:left="0" w:leftChars="0" w:firstLine="0" w:firstLineChars="0"/>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vertAlign w:val="baseline"/>
          <w:lang w:val="en-US" w:eastAsia="zh-CN" w:bidi="ar-SA"/>
        </w:rPr>
        <w:t>[19] Global path planning of mobile robot based on adaptive mechanism improved ant colony algorithm[J]. 控制与决策, 2023.</w:t>
      </w:r>
    </w:p>
    <w:p w14:paraId="5A7A7F8B">
      <w:pPr>
        <w:widowControl w:val="0"/>
        <w:ind w:left="0" w:leftChars="0" w:firstLine="0" w:firstLineChars="0"/>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vertAlign w:val="baseline"/>
          <w:lang w:val="en-US" w:eastAsia="zh-CN" w:bidi="ar-SA"/>
        </w:rPr>
        <w:t>[20] 基于改进遗传算法的移动机器人路径规划[J]. 北京航空航天大学学报, 2020.</w:t>
      </w:r>
    </w:p>
    <w:p w14:paraId="5F270AF3">
      <w:pPr>
        <w:widowControl w:val="0"/>
        <w:ind w:left="0" w:leftChars="0" w:firstLine="0" w:firstLineChars="0"/>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vertAlign w:val="baseline"/>
          <w:lang w:val="en-US" w:eastAsia="zh-CN" w:bidi="ar-SA"/>
        </w:rPr>
        <w:t>[21] Improved genetic algorithm for mobile robot path planning in static environments[J]. Expert Systems with Applications, 2024.</w:t>
      </w:r>
    </w:p>
    <w:p w14:paraId="5E6DA7B6">
      <w:pPr>
        <w:widowControl w:val="0"/>
        <w:ind w:left="0" w:leftChars="0" w:firstLine="0" w:firstLineChars="0"/>
        <w:jc w:val="both"/>
        <w:rPr>
          <w:rFonts w:asciiTheme="minorHAnsi" w:hAnsiTheme="minorHAnsi" w:eastAsiaTheme="minorEastAsia" w:cstheme="minorBidi"/>
          <w:kern w:val="2"/>
          <w:sz w:val="21"/>
          <w:szCs w:val="22"/>
          <w:lang w:val="en-US" w:eastAsia="zh-CN" w:bidi="ar-SA"/>
        </w:rPr>
      </w:pPr>
      <w:r>
        <w:rPr>
          <w:rFonts w:hint="eastAsia" w:ascii="宋体" w:hAnsi="宋体" w:eastAsia="宋体" w:cs="宋体"/>
          <w:kern w:val="2"/>
          <w:sz w:val="24"/>
          <w:szCs w:val="24"/>
          <w:vertAlign w:val="baseline"/>
          <w:lang w:val="en-US" w:eastAsia="zh-CN" w:bidi="ar-SA"/>
        </w:rPr>
        <w:t>[22] 基于改进A*算法与自适应DWA算法融合的移动机器人路径规划[J]. Journal of Physics: Conference Series, 2022.</w:t>
      </w:r>
    </w:p>
    <w:p w14:paraId="056DE171">
      <w:pPr>
        <w:numPr>
          <w:numId w:val="0"/>
        </w:numPr>
        <w:spacing w:before="40" w:after="40" w:line="360" w:lineRule="auto"/>
        <w:ind w:leftChars="0"/>
        <w:jc w:val="left"/>
      </w:pPr>
      <w:r>
        <w:rPr>
          <w:rFonts w:ascii="宋体" w:hAnsi="宋体" w:eastAsia="宋体" w:cs="宋体"/>
          <w:sz w:val="24"/>
          <w:szCs w:val="24"/>
        </w:rPr>
        <w:t>[23] Hart P E, Nilsson N J, Raphael B. A formal basis for the heuristic determination of minimum cost paths[J]. IEEE Transactions on Systems Science and Cybernetics, 1968, 4(2): 100-107.</w:t>
      </w:r>
    </w:p>
    <w:p w14:paraId="092D0B28">
      <w:pPr>
        <w:numPr>
          <w:numId w:val="0"/>
        </w:numPr>
        <w:spacing w:before="40" w:after="40" w:line="360" w:lineRule="auto"/>
        <w:ind w:leftChars="0"/>
        <w:jc w:val="left"/>
      </w:pPr>
      <w:r>
        <w:rPr>
          <w:rFonts w:ascii="宋体" w:hAnsi="宋体" w:eastAsia="宋体" w:cs="宋体"/>
          <w:sz w:val="24"/>
          <w:szCs w:val="24"/>
        </w:rPr>
        <w:t>[24] Dijkstra E W. A note on two problems in connexion with graphs[J]. Numerische Mathematik, 1959, 1(1): 269-271.</w:t>
      </w:r>
    </w:p>
    <w:p w14:paraId="10674565">
      <w:pPr>
        <w:numPr>
          <w:numId w:val="0"/>
        </w:numPr>
        <w:spacing w:before="40" w:after="40" w:line="360" w:lineRule="auto"/>
        <w:ind w:leftChars="0"/>
        <w:jc w:val="left"/>
      </w:pPr>
      <w:r>
        <w:rPr>
          <w:rFonts w:ascii="宋体" w:hAnsi="宋体" w:eastAsia="宋体" w:cs="宋体"/>
          <w:sz w:val="24"/>
          <w:szCs w:val="24"/>
        </w:rPr>
        <w:t>[25] Harabor D, Grastien A. Online graph pruning for pathfinding on grid maps[C]//Proceedings of the AAAI Conference on Artificial Intelligence (AAAI-11). 2011, 25(1): 1114-1119.</w:t>
      </w:r>
    </w:p>
    <w:p w14:paraId="6AC5E87B">
      <w:pPr>
        <w:numPr>
          <w:numId w:val="0"/>
        </w:numPr>
        <w:spacing w:before="40" w:after="40" w:line="360" w:lineRule="auto"/>
        <w:ind w:leftChars="0"/>
        <w:jc w:val="left"/>
      </w:pPr>
      <w:r>
        <w:rPr>
          <w:rFonts w:ascii="宋体" w:hAnsi="宋体" w:eastAsia="宋体" w:cs="宋体"/>
          <w:sz w:val="24"/>
          <w:szCs w:val="24"/>
        </w:rPr>
        <w:t>[26] Holland J H. Adaptation in Natural and Artificial Systems[M]. Ann Arbor: University of Michigan Press, 1975.</w:t>
      </w:r>
    </w:p>
    <w:p w14:paraId="178D99BA">
      <w:pPr>
        <w:numPr>
          <w:numId w:val="0"/>
        </w:numPr>
        <w:spacing w:before="40" w:after="40" w:line="360" w:lineRule="auto"/>
        <w:ind w:leftChars="0"/>
        <w:jc w:val="left"/>
      </w:pPr>
      <w:r>
        <w:rPr>
          <w:rFonts w:ascii="宋体" w:hAnsi="宋体" w:eastAsia="宋体" w:cs="宋体"/>
          <w:sz w:val="24"/>
          <w:szCs w:val="24"/>
        </w:rPr>
        <w:t>[27] Pohl I. First results on the effect of error in heuristic search[J]. Machine Intelligence, 1970, 5: 219-236.</w:t>
      </w:r>
    </w:p>
    <w:p w14:paraId="46FECB5D">
      <w:pPr>
        <w:numPr>
          <w:numId w:val="0"/>
        </w:numPr>
        <w:spacing w:before="40" w:after="40" w:line="360" w:lineRule="auto"/>
        <w:ind w:leftChars="0"/>
        <w:jc w:val="left"/>
      </w:pPr>
      <w:r>
        <w:rPr>
          <w:rFonts w:ascii="宋体" w:hAnsi="宋体" w:eastAsia="宋体" w:cs="宋体"/>
          <w:sz w:val="24"/>
          <w:szCs w:val="24"/>
        </w:rPr>
        <w:t>[28] Srinivas M, Patnaik L M. Adaptive probabilities of crossover and mutation in genetic algorithms[J]. IEEE Transactions on Systems, Man, and Cybernetics, 1994, 24(4): 656-667.</w:t>
      </w:r>
    </w:p>
    <w:p w14:paraId="5811675C">
      <w:pPr>
        <w:numPr>
          <w:numId w:val="0"/>
        </w:numPr>
        <w:spacing w:before="40" w:after="40" w:line="360" w:lineRule="auto"/>
        <w:ind w:leftChars="0"/>
        <w:jc w:val="left"/>
      </w:pPr>
      <w:r>
        <w:rPr>
          <w:rFonts w:ascii="宋体" w:hAnsi="宋体" w:eastAsia="宋体" w:cs="宋体"/>
          <w:sz w:val="24"/>
          <w:szCs w:val="24"/>
        </w:rPr>
        <w:t>[29] Elfes A. Using occupancy grids for mobile robot perception and navigation[J]. Computer, 1989, 22(6): 46-57.</w:t>
      </w:r>
    </w:p>
    <w:p w14:paraId="35917357">
      <w:pPr>
        <w:numPr>
          <w:numId w:val="0"/>
        </w:numPr>
        <w:spacing w:before="40" w:after="40" w:line="360" w:lineRule="auto"/>
        <w:ind w:leftChars="0"/>
        <w:jc w:val="left"/>
      </w:pPr>
      <w:r>
        <w:rPr>
          <w:rFonts w:ascii="宋体" w:hAnsi="宋体" w:eastAsia="宋体" w:cs="宋体"/>
          <w:sz w:val="24"/>
          <w:szCs w:val="24"/>
        </w:rPr>
        <w:t>[30] Latombe J C. Robot Motion Planning[M]. Boston: Springer, 1991.</w:t>
      </w:r>
    </w:p>
    <w:p w14:paraId="4770E732">
      <w:pPr>
        <w:numPr>
          <w:numId w:val="0"/>
        </w:numPr>
        <w:spacing w:before="40" w:after="40" w:line="360" w:lineRule="auto"/>
        <w:ind w:leftChars="0"/>
        <w:jc w:val="left"/>
      </w:pPr>
      <w:r>
        <w:rPr>
          <w:rFonts w:ascii="宋体" w:hAnsi="宋体" w:eastAsia="宋体" w:cs="宋体"/>
          <w:sz w:val="24"/>
          <w:szCs w:val="24"/>
        </w:rPr>
        <w:t>[31] LaValle S M. Planning Algorithms[M]. Cambridge: Cambridge University Press, 2006.</w:t>
      </w:r>
    </w:p>
    <w:p w14:paraId="0FE1D09C">
      <w:pPr>
        <w:jc w:val="left"/>
        <w:rPr>
          <w:rFonts w:asciiTheme="minorHAnsi" w:hAnsiTheme="minorHAnsi" w:eastAsiaTheme="minorEastAsia" w:cstheme="minorBidi"/>
          <w:kern w:val="2"/>
          <w:sz w:val="21"/>
          <w:szCs w:val="22"/>
          <w:lang w:val="en-US" w:eastAsia="zh-CN" w:bidi="ar-SA"/>
        </w:rPr>
        <w:sectPr>
          <w:pgSz w:w="11906" w:h="16838"/>
          <w:pgMar w:top="1440" w:right="1800" w:bottom="1440" w:left="1800" w:header="851" w:footer="992" w:gutter="0"/>
          <w:cols w:space="425" w:num="1"/>
          <w:docGrid w:type="lines" w:linePitch="312" w:charSpace="0"/>
        </w:sectPr>
      </w:pPr>
    </w:p>
    <w:p w14:paraId="55EFDAD3">
      <w:pPr>
        <w:pStyle w:val="2"/>
        <w:bidi w:val="0"/>
        <w:rPr>
          <w:rFonts w:hint="eastAsia" w:ascii="黑体" w:hAnsi="黑体" w:eastAsia="黑体" w:cs="黑体"/>
          <w:sz w:val="32"/>
          <w:szCs w:val="32"/>
        </w:rPr>
      </w:pPr>
      <w:bookmarkStart w:id="71" w:name="_Toc18415"/>
      <w:r>
        <w:rPr>
          <w:rFonts w:hint="eastAsia" w:ascii="黑体" w:hAnsi="黑体" w:eastAsia="黑体" w:cs="黑体"/>
          <w:sz w:val="32"/>
          <w:szCs w:val="32"/>
        </w:rPr>
        <w:t>致谢</w:t>
      </w:r>
      <w:bookmarkEnd w:id="71"/>
    </w:p>
    <w:p w14:paraId="71995818">
      <w:pPr>
        <w:widowControl/>
        <w:tabs>
          <w:tab w:val="left" w:pos="1080"/>
          <w:tab w:val="left" w:pos="1260"/>
        </w:tabs>
        <w:ind w:firstLine="420" w:firstLineChars="200"/>
        <w:textAlignment w:val="baseline"/>
        <w:rPr>
          <w:rFonts w:ascii="Times New Roman" w:hAnsi="Times New Roman" w:eastAsia="宋体" w:cs="Times New Roman"/>
          <w:szCs w:val="24"/>
        </w:rPr>
      </w:pPr>
    </w:p>
    <w:p w14:paraId="1116688B">
      <w:pPr>
        <w:widowControl/>
        <w:tabs>
          <w:tab w:val="left" w:pos="1080"/>
          <w:tab w:val="left" w:pos="1260"/>
        </w:tabs>
        <w:spacing w:line="360" w:lineRule="auto"/>
        <w:ind w:firstLine="480" w:firstLineChars="200"/>
        <w:textAlignment w:val="baseline"/>
        <w:rPr>
          <w:rFonts w:ascii="Times New Roman" w:hAnsi="Times New Roman" w:eastAsia="宋体" w:cs="Times New Roman"/>
          <w:sz w:val="24"/>
          <w:szCs w:val="24"/>
        </w:rPr>
      </w:pPr>
      <w:r>
        <w:rPr>
          <w:rFonts w:ascii="Times New Roman" w:hAnsi="Times New Roman" w:eastAsia="宋体" w:cs="Times New Roman"/>
          <w:sz w:val="24"/>
          <w:szCs w:val="24"/>
        </w:rPr>
        <w:t>本设计（论文）是在我的指导教师XXX副教授的亲切关怀和悉心指导下完成的。他严肃的科学态度，严谨的治学精神，精益求精的工作作风，深深地感染和激励着我。从题目的选择到最终完成，x老师都始终给予我细心的指导和不懈的支持。……</w:t>
      </w:r>
    </w:p>
    <w:p w14:paraId="52EBAF99">
      <w:pPr>
        <w:rPr>
          <w:rFonts w:asciiTheme="minorHAnsi" w:hAnsiTheme="minorHAnsi" w:eastAsiaTheme="minorEastAsia" w:cstheme="minorBidi"/>
          <w:kern w:val="2"/>
          <w:sz w:val="21"/>
          <w:szCs w:val="22"/>
          <w:lang w:val="en-US" w:eastAsia="zh-CN" w:bidi="ar-SA"/>
        </w:rPr>
        <w:sectPr>
          <w:pgSz w:w="11906" w:h="16838"/>
          <w:pgMar w:top="1440" w:right="1800" w:bottom="1440" w:left="1800" w:header="851" w:footer="992" w:gutter="0"/>
          <w:cols w:space="425" w:num="1"/>
          <w:docGrid w:type="lines" w:linePitch="312" w:charSpace="0"/>
        </w:sectPr>
      </w:pPr>
    </w:p>
    <w:p w14:paraId="3C432581">
      <w:pPr>
        <w:pStyle w:val="2"/>
        <w:bidi w:val="0"/>
        <w:rPr>
          <w:rFonts w:hint="eastAsia" w:ascii="黑体" w:hAnsi="黑体" w:eastAsia="黑体" w:cs="黑体"/>
          <w:sz w:val="32"/>
          <w:szCs w:val="32"/>
        </w:rPr>
      </w:pPr>
      <w:bookmarkStart w:id="72" w:name="_Toc28223"/>
      <w:r>
        <w:rPr>
          <w:rFonts w:hint="eastAsia" w:ascii="黑体" w:hAnsi="黑体" w:eastAsia="黑体" w:cs="黑体"/>
          <w:sz w:val="32"/>
          <w:szCs w:val="32"/>
        </w:rPr>
        <w:t>附录A 核心算法源代码</w:t>
      </w:r>
      <w:bookmarkEnd w:id="72"/>
    </w:p>
    <w:p w14:paraId="0D5F18DE">
      <w:pPr>
        <w:pStyle w:val="4"/>
        <w:spacing w:before="180" w:after="120"/>
        <w:jc w:val="left"/>
      </w:pPr>
      <w:bookmarkStart w:id="73" w:name="_Toc22076"/>
      <w:r>
        <w:rPr>
          <w:rFonts w:ascii="黑体" w:hAnsi="黑体" w:eastAsia="黑体" w:cs="黑体"/>
          <w:sz w:val="24"/>
          <w:szCs w:val="24"/>
        </w:rPr>
        <w:t>A.1 改进A*算法（improved_astar.py）</w:t>
      </w:r>
      <w:bookmarkEnd w:id="73"/>
    </w:p>
    <w:p w14:paraId="57B0310E">
      <w:pPr>
        <w:spacing w:before="60" w:after="60" w:line="360" w:lineRule="auto"/>
        <w:ind w:firstLine="480"/>
        <w:jc w:val="both"/>
      </w:pPr>
      <w:r>
        <w:rPr>
          <w:rFonts w:ascii="宋体" w:hAnsi="宋体" w:eastAsia="宋体" w:cs="宋体"/>
          <w:sz w:val="24"/>
          <w:szCs w:val="24"/>
        </w:rPr>
        <w:t>以下为基于障碍物密度动态权重的改进A*算法完整实现。核心改进在于CalculateAlphaFromGrid方法自动计算α(ρ)，以及Plan方法中支持通过targetAlpha参数指定不同权重值，为遗传算法种群初始化提供多样化路径。</w:t>
      </w:r>
    </w:p>
    <w:p w14:paraId="3177E09A">
      <w:pPr>
        <w:spacing w:before="100" w:after="40"/>
        <w:jc w:val="left"/>
      </w:pPr>
      <w:r>
        <w:rPr>
          <w:rFonts w:ascii="黑体" w:hAnsi="黑体" w:eastAsia="黑体" w:cs="黑体"/>
          <w:b/>
          <w:bCs/>
          <w:sz w:val="24"/>
          <w:szCs w:val="24"/>
        </w:rPr>
        <w:t>代码：improved_astar.py</w:t>
      </w:r>
    </w:p>
    <w:p w14:paraId="721DF086">
      <w:pPr>
        <w:spacing w:before="0" w:after="0" w:line="240" w:lineRule="auto"/>
        <w:ind w:left="240" w:firstLine="0"/>
        <w:jc w:val="left"/>
      </w:pPr>
      <w:r>
        <w:rPr>
          <w:rFonts w:ascii="Consolas" w:hAnsi="Consolas" w:eastAsia="Consolas" w:cs="Consolas"/>
          <w:sz w:val="18"/>
          <w:szCs w:val="18"/>
        </w:rPr>
        <w:t>import heapq</w:t>
      </w:r>
    </w:p>
    <w:p w14:paraId="16859239">
      <w:pPr>
        <w:spacing w:before="0" w:after="0" w:line="240" w:lineRule="auto"/>
        <w:ind w:left="240" w:firstLine="0"/>
        <w:jc w:val="left"/>
      </w:pPr>
      <w:r>
        <w:rPr>
          <w:rFonts w:ascii="Consolas" w:hAnsi="Consolas" w:eastAsia="Consolas" w:cs="Consolas"/>
          <w:sz w:val="18"/>
          <w:szCs w:val="18"/>
        </w:rPr>
        <w:t>import numpy as np</w:t>
      </w:r>
    </w:p>
    <w:p w14:paraId="3194A249">
      <w:pPr>
        <w:spacing w:before="0" w:after="0" w:line="240" w:lineRule="auto"/>
        <w:ind w:left="240" w:firstLine="0"/>
        <w:jc w:val="left"/>
      </w:pPr>
      <w:r>
        <w:rPr>
          <w:rFonts w:ascii="Consolas" w:hAnsi="Consolas" w:eastAsia="Consolas" w:cs="Consolas"/>
          <w:sz w:val="18"/>
          <w:szCs w:val="18"/>
        </w:rPr>
        <w:t xml:space="preserve"> </w:t>
      </w:r>
    </w:p>
    <w:p w14:paraId="625EC837">
      <w:pPr>
        <w:spacing w:before="0" w:after="0" w:line="240" w:lineRule="auto"/>
        <w:ind w:left="240" w:firstLine="0"/>
        <w:jc w:val="left"/>
      </w:pPr>
      <w:r>
        <w:rPr>
          <w:rFonts w:ascii="Consolas" w:hAnsi="Consolas" w:eastAsia="Consolas" w:cs="Consolas"/>
          <w:sz w:val="18"/>
          <w:szCs w:val="18"/>
        </w:rPr>
        <w:t>COST_CARDINAL = 1.0</w:t>
      </w:r>
    </w:p>
    <w:p w14:paraId="20382644">
      <w:pPr>
        <w:spacing w:before="0" w:after="0" w:line="240" w:lineRule="auto"/>
        <w:ind w:left="240" w:firstLine="0"/>
        <w:jc w:val="left"/>
      </w:pPr>
      <w:r>
        <w:rPr>
          <w:rFonts w:ascii="Consolas" w:hAnsi="Consolas" w:eastAsia="Consolas" w:cs="Consolas"/>
          <w:sz w:val="18"/>
          <w:szCs w:val="18"/>
        </w:rPr>
        <w:t>COST_DIAG = np.sqrt(2)</w:t>
      </w:r>
    </w:p>
    <w:p w14:paraId="4A66622E">
      <w:pPr>
        <w:spacing w:before="0" w:after="0" w:line="240" w:lineRule="auto"/>
        <w:ind w:left="240" w:firstLine="0"/>
        <w:jc w:val="left"/>
      </w:pPr>
      <w:r>
        <w:rPr>
          <w:rFonts w:ascii="Consolas" w:hAnsi="Consolas" w:eastAsia="Consolas" w:cs="Consolas"/>
          <w:sz w:val="18"/>
          <w:szCs w:val="18"/>
        </w:rPr>
        <w:t xml:space="preserve"> </w:t>
      </w:r>
    </w:p>
    <w:p w14:paraId="0F163275">
      <w:pPr>
        <w:spacing w:before="0" w:after="0" w:line="240" w:lineRule="auto"/>
        <w:ind w:left="240" w:firstLine="0"/>
        <w:jc w:val="left"/>
      </w:pPr>
      <w:r>
        <w:rPr>
          <w:rFonts w:ascii="Consolas" w:hAnsi="Consolas" w:eastAsia="Consolas" w:cs="Consolas"/>
          <w:sz w:val="18"/>
          <w:szCs w:val="18"/>
        </w:rPr>
        <w:t>class ImprovedAStar:</w:t>
      </w:r>
    </w:p>
    <w:p w14:paraId="007B2EDD">
      <w:pPr>
        <w:spacing w:before="0" w:after="0" w:line="240" w:lineRule="auto"/>
        <w:ind w:left="240" w:firstLine="0"/>
        <w:jc w:val="left"/>
      </w:pPr>
      <w:r>
        <w:rPr>
          <w:rFonts w:ascii="Consolas" w:hAnsi="Consolas" w:eastAsia="Consolas" w:cs="Consolas"/>
          <w:sz w:val="18"/>
          <w:szCs w:val="18"/>
        </w:rPr>
        <w:t xml:space="preserve">    def __init__(self, grid, baseAlpha=None):</w:t>
      </w:r>
    </w:p>
    <w:p w14:paraId="5A47D59E">
      <w:pPr>
        <w:spacing w:before="0" w:after="0" w:line="240" w:lineRule="auto"/>
        <w:ind w:left="240" w:firstLine="0"/>
        <w:jc w:val="left"/>
      </w:pPr>
      <w:r>
        <w:rPr>
          <w:rFonts w:ascii="Consolas" w:hAnsi="Consolas" w:eastAsia="Consolas" w:cs="Consolas"/>
          <w:sz w:val="18"/>
          <w:szCs w:val="18"/>
        </w:rPr>
        <w:t xml:space="preserve">        self.m_grid = np.asarray(grid)</w:t>
      </w:r>
    </w:p>
    <w:p w14:paraId="44CBD5A9">
      <w:pPr>
        <w:spacing w:before="0" w:after="0" w:line="240" w:lineRule="auto"/>
        <w:ind w:left="240" w:firstLine="0"/>
        <w:jc w:val="left"/>
      </w:pPr>
      <w:r>
        <w:rPr>
          <w:rFonts w:ascii="Consolas" w:hAnsi="Consolas" w:eastAsia="Consolas" w:cs="Consolas"/>
          <w:sz w:val="18"/>
          <w:szCs w:val="18"/>
        </w:rPr>
        <w:t xml:space="preserve">        self.m_height, self.m_width = self.m_grid.shape</w:t>
      </w:r>
    </w:p>
    <w:p w14:paraId="383B77A7">
      <w:pPr>
        <w:spacing w:before="0" w:after="0" w:line="240" w:lineRule="auto"/>
        <w:ind w:left="240" w:firstLine="0"/>
        <w:jc w:val="left"/>
      </w:pPr>
      <w:r>
        <w:rPr>
          <w:rFonts w:ascii="Consolas" w:hAnsi="Consolas" w:eastAsia="Consolas" w:cs="Consolas"/>
          <w:sz w:val="18"/>
          <w:szCs w:val="18"/>
        </w:rPr>
        <w:t xml:space="preserve">        self.m_baseAlpha = self.CalculateAlphaFromGrid() \</w:t>
      </w:r>
    </w:p>
    <w:p w14:paraId="07B698F3">
      <w:pPr>
        <w:spacing w:before="0" w:after="0" w:line="240" w:lineRule="auto"/>
        <w:ind w:left="240" w:firstLine="0"/>
        <w:jc w:val="left"/>
      </w:pPr>
      <w:r>
        <w:rPr>
          <w:rFonts w:ascii="Consolas" w:hAnsi="Consolas" w:eastAsia="Consolas" w:cs="Consolas"/>
          <w:sz w:val="18"/>
          <w:szCs w:val="18"/>
        </w:rPr>
        <w:t xml:space="preserve">            if baseAlpha is None else baseAlpha</w:t>
      </w:r>
    </w:p>
    <w:p w14:paraId="18852591">
      <w:pPr>
        <w:spacing w:before="0" w:after="0" w:line="240" w:lineRule="auto"/>
        <w:ind w:left="240" w:firstLine="0"/>
        <w:jc w:val="left"/>
      </w:pPr>
      <w:r>
        <w:rPr>
          <w:rFonts w:ascii="Consolas" w:hAnsi="Consolas" w:eastAsia="Consolas" w:cs="Consolas"/>
          <w:sz w:val="18"/>
          <w:szCs w:val="18"/>
        </w:rPr>
        <w:t xml:space="preserve"> </w:t>
      </w:r>
    </w:p>
    <w:p w14:paraId="6B1C6895">
      <w:pPr>
        <w:spacing w:before="0" w:after="0" w:line="240" w:lineRule="auto"/>
        <w:ind w:left="240" w:firstLine="0"/>
        <w:jc w:val="left"/>
      </w:pPr>
      <w:r>
        <w:rPr>
          <w:rFonts w:ascii="Consolas" w:hAnsi="Consolas" w:eastAsia="Consolas" w:cs="Consolas"/>
          <w:sz w:val="18"/>
          <w:szCs w:val="18"/>
        </w:rPr>
        <w:t xml:space="preserve">    def CalculateAlphaFromGrid(self):</w:t>
      </w:r>
    </w:p>
    <w:p w14:paraId="627A48F3">
      <w:pPr>
        <w:spacing w:before="0" w:after="0" w:line="240" w:lineRule="auto"/>
        <w:ind w:left="240" w:firstLine="0"/>
        <w:jc w:val="left"/>
      </w:pPr>
      <w:r>
        <w:rPr>
          <w:rFonts w:ascii="Consolas" w:hAnsi="Consolas" w:eastAsia="Consolas" w:cs="Consolas"/>
          <w:sz w:val="18"/>
          <w:szCs w:val="18"/>
        </w:rPr>
        <w:t xml:space="preserve">        totalCells = self.m_height * self.m_width</w:t>
      </w:r>
    </w:p>
    <w:p w14:paraId="3EE44531">
      <w:pPr>
        <w:spacing w:before="0" w:after="0" w:line="240" w:lineRule="auto"/>
        <w:ind w:left="240" w:firstLine="0"/>
        <w:jc w:val="left"/>
      </w:pPr>
      <w:r>
        <w:rPr>
          <w:rFonts w:ascii="Consolas" w:hAnsi="Consolas" w:eastAsia="Consolas" w:cs="Consolas"/>
          <w:sz w:val="18"/>
          <w:szCs w:val="18"/>
        </w:rPr>
        <w:t xml:space="preserve">        obstacleCount = totalCells - int(np.sum(self.m_grid))</w:t>
      </w:r>
    </w:p>
    <w:p w14:paraId="48BBFB61">
      <w:pPr>
        <w:spacing w:before="0" w:after="0" w:line="240" w:lineRule="auto"/>
        <w:ind w:left="240" w:firstLine="0"/>
        <w:jc w:val="left"/>
      </w:pPr>
      <w:r>
        <w:rPr>
          <w:rFonts w:ascii="Consolas" w:hAnsi="Consolas" w:eastAsia="Consolas" w:cs="Consolas"/>
          <w:sz w:val="18"/>
          <w:szCs w:val="18"/>
        </w:rPr>
        <w:t xml:space="preserve">        rho = obstacleCount / totalCells if totalCells &gt; 0 else 0.0</w:t>
      </w:r>
    </w:p>
    <w:p w14:paraId="07CC0A57">
      <w:pPr>
        <w:spacing w:before="0" w:after="0" w:line="240" w:lineRule="auto"/>
        <w:ind w:left="240" w:firstLine="0"/>
        <w:jc w:val="left"/>
      </w:pPr>
      <w:r>
        <w:rPr>
          <w:rFonts w:ascii="Consolas" w:hAnsi="Consolas" w:eastAsia="Consolas" w:cs="Consolas"/>
          <w:sz w:val="18"/>
          <w:szCs w:val="18"/>
        </w:rPr>
        <w:t xml:space="preserve">        return 1.0 + (2.0 * rho) / (1.0 + rho * rho)</w:t>
      </w:r>
    </w:p>
    <w:p w14:paraId="3CA29919">
      <w:pPr>
        <w:spacing w:before="0" w:after="0" w:line="240" w:lineRule="auto"/>
        <w:ind w:left="240" w:firstLine="0"/>
        <w:jc w:val="left"/>
      </w:pPr>
      <w:r>
        <w:rPr>
          <w:rFonts w:ascii="Consolas" w:hAnsi="Consolas" w:eastAsia="Consolas" w:cs="Consolas"/>
          <w:sz w:val="18"/>
          <w:szCs w:val="18"/>
        </w:rPr>
        <w:t xml:space="preserve"> </w:t>
      </w:r>
    </w:p>
    <w:p w14:paraId="4305FAB6">
      <w:pPr>
        <w:spacing w:before="0" w:after="0" w:line="240" w:lineRule="auto"/>
        <w:ind w:left="240" w:firstLine="0"/>
        <w:jc w:val="left"/>
      </w:pPr>
      <w:r>
        <w:rPr>
          <w:rFonts w:ascii="Consolas" w:hAnsi="Consolas" w:eastAsia="Consolas" w:cs="Consolas"/>
          <w:sz w:val="18"/>
          <w:szCs w:val="18"/>
        </w:rPr>
        <w:t xml:space="preserve">    def Heuristic(self, a, b, alpha):</w:t>
      </w:r>
    </w:p>
    <w:p w14:paraId="2EF7243B">
      <w:pPr>
        <w:spacing w:before="0" w:after="0" w:line="240" w:lineRule="auto"/>
        <w:ind w:left="240" w:firstLine="0"/>
        <w:jc w:val="left"/>
      </w:pPr>
      <w:r>
        <w:rPr>
          <w:rFonts w:ascii="Consolas" w:hAnsi="Consolas" w:eastAsia="Consolas" w:cs="Consolas"/>
          <w:sz w:val="18"/>
          <w:szCs w:val="18"/>
        </w:rPr>
        <w:t xml:space="preserve">        return alpha * (abs(a[0]-b[0]) + abs(a[1]-b[1]))</w:t>
      </w:r>
    </w:p>
    <w:p w14:paraId="10FF21DB">
      <w:pPr>
        <w:spacing w:before="0" w:after="0" w:line="240" w:lineRule="auto"/>
        <w:ind w:left="240" w:firstLine="0"/>
        <w:jc w:val="left"/>
      </w:pPr>
      <w:r>
        <w:rPr>
          <w:rFonts w:ascii="Consolas" w:hAnsi="Consolas" w:eastAsia="Consolas" w:cs="Consolas"/>
          <w:sz w:val="18"/>
          <w:szCs w:val="18"/>
        </w:rPr>
        <w:t xml:space="preserve"> </w:t>
      </w:r>
    </w:p>
    <w:p w14:paraId="42165851">
      <w:pPr>
        <w:spacing w:before="0" w:after="0" w:line="240" w:lineRule="auto"/>
        <w:ind w:left="240" w:firstLine="0"/>
        <w:jc w:val="left"/>
      </w:pPr>
      <w:r>
        <w:rPr>
          <w:rFonts w:ascii="Consolas" w:hAnsi="Consolas" w:eastAsia="Consolas" w:cs="Consolas"/>
          <w:sz w:val="18"/>
          <w:szCs w:val="18"/>
        </w:rPr>
        <w:t xml:space="preserve">    def Plan(self, start, goal, randomAlphaOffset=0.0,</w:t>
      </w:r>
    </w:p>
    <w:p w14:paraId="74D72E20">
      <w:pPr>
        <w:spacing w:before="0" w:after="0" w:line="240" w:lineRule="auto"/>
        <w:ind w:left="240" w:firstLine="0"/>
        <w:jc w:val="left"/>
      </w:pPr>
      <w:r>
        <w:rPr>
          <w:rFonts w:ascii="Consolas" w:hAnsi="Consolas" w:eastAsia="Consolas" w:cs="Consolas"/>
          <w:sz w:val="18"/>
          <w:szCs w:val="18"/>
        </w:rPr>
        <w:t xml:space="preserve">             targetAlpha=None):</w:t>
      </w:r>
    </w:p>
    <w:p w14:paraId="23A650A6">
      <w:pPr>
        <w:spacing w:before="0" w:after="0" w:line="240" w:lineRule="auto"/>
        <w:ind w:left="240" w:firstLine="0"/>
        <w:jc w:val="left"/>
      </w:pPr>
      <w:r>
        <w:rPr>
          <w:rFonts w:ascii="Consolas" w:hAnsi="Consolas" w:eastAsia="Consolas" w:cs="Consolas"/>
          <w:sz w:val="18"/>
          <w:szCs w:val="18"/>
        </w:rPr>
        <w:t xml:space="preserve">        if targetAlpha is not None:</w:t>
      </w:r>
    </w:p>
    <w:p w14:paraId="28430728">
      <w:pPr>
        <w:spacing w:before="0" w:after="0" w:line="240" w:lineRule="auto"/>
        <w:ind w:left="240" w:firstLine="0"/>
        <w:jc w:val="left"/>
      </w:pPr>
      <w:r>
        <w:rPr>
          <w:rFonts w:ascii="Consolas" w:hAnsi="Consolas" w:eastAsia="Consolas" w:cs="Consolas"/>
          <w:sz w:val="18"/>
          <w:szCs w:val="18"/>
        </w:rPr>
        <w:t xml:space="preserve">            currentAlpha = min(2.0, max(1.0, float(targetAlpha)))</w:t>
      </w:r>
    </w:p>
    <w:p w14:paraId="76E4034B">
      <w:pPr>
        <w:spacing w:before="0" w:after="0" w:line="240" w:lineRule="auto"/>
        <w:ind w:left="240" w:firstLine="0"/>
        <w:jc w:val="left"/>
      </w:pPr>
      <w:r>
        <w:rPr>
          <w:rFonts w:ascii="Consolas" w:hAnsi="Consolas" w:eastAsia="Consolas" w:cs="Consolas"/>
          <w:sz w:val="18"/>
          <w:szCs w:val="18"/>
        </w:rPr>
        <w:t xml:space="preserve">        elif randomAlphaOffset &gt; 0:</w:t>
      </w:r>
    </w:p>
    <w:p w14:paraId="2DCF46BD">
      <w:pPr>
        <w:spacing w:before="0" w:after="0" w:line="240" w:lineRule="auto"/>
        <w:ind w:left="240" w:firstLine="0"/>
        <w:jc w:val="left"/>
      </w:pPr>
      <w:r>
        <w:rPr>
          <w:rFonts w:ascii="Consolas" w:hAnsi="Consolas" w:eastAsia="Consolas" w:cs="Consolas"/>
          <w:sz w:val="18"/>
          <w:szCs w:val="18"/>
        </w:rPr>
        <w:t xml:space="preserve">            currentAlpha = min(2.0, max(1.0,</w:t>
      </w:r>
    </w:p>
    <w:p w14:paraId="13693D03">
      <w:pPr>
        <w:spacing w:before="0" w:after="0" w:line="240" w:lineRule="auto"/>
        <w:ind w:left="240" w:firstLine="0"/>
        <w:jc w:val="left"/>
      </w:pPr>
      <w:r>
        <w:rPr>
          <w:rFonts w:ascii="Consolas" w:hAnsi="Consolas" w:eastAsia="Consolas" w:cs="Consolas"/>
          <w:sz w:val="18"/>
          <w:szCs w:val="18"/>
        </w:rPr>
        <w:t xml:space="preserve">                self.m_baseAlpha + randomAlphaOffset))</w:t>
      </w:r>
    </w:p>
    <w:p w14:paraId="2080A2CC">
      <w:pPr>
        <w:spacing w:before="0" w:after="0" w:line="240" w:lineRule="auto"/>
        <w:ind w:left="240" w:firstLine="0"/>
        <w:jc w:val="left"/>
      </w:pPr>
      <w:r>
        <w:rPr>
          <w:rFonts w:ascii="Consolas" w:hAnsi="Consolas" w:eastAsia="Consolas" w:cs="Consolas"/>
          <w:sz w:val="18"/>
          <w:szCs w:val="18"/>
        </w:rPr>
        <w:t xml:space="preserve">        else:</w:t>
      </w:r>
    </w:p>
    <w:p w14:paraId="60C8A3AD">
      <w:pPr>
        <w:spacing w:before="0" w:after="0" w:line="240" w:lineRule="auto"/>
        <w:ind w:left="240" w:firstLine="0"/>
        <w:jc w:val="left"/>
      </w:pPr>
      <w:r>
        <w:rPr>
          <w:rFonts w:ascii="Consolas" w:hAnsi="Consolas" w:eastAsia="Consolas" w:cs="Consolas"/>
          <w:sz w:val="18"/>
          <w:szCs w:val="18"/>
        </w:rPr>
        <w:t xml:space="preserve">            currentAlpha = self.m_baseAlpha</w:t>
      </w:r>
    </w:p>
    <w:p w14:paraId="392A7E0E">
      <w:pPr>
        <w:spacing w:before="0" w:after="0" w:line="240" w:lineRule="auto"/>
        <w:ind w:left="240" w:firstLine="0"/>
        <w:jc w:val="left"/>
      </w:pPr>
      <w:r>
        <w:rPr>
          <w:rFonts w:ascii="Consolas" w:hAnsi="Consolas" w:eastAsia="Consolas" w:cs="Consolas"/>
          <w:sz w:val="18"/>
          <w:szCs w:val="18"/>
        </w:rPr>
        <w:t xml:space="preserve">        gScore = np.full((self.m_height,self.m_width), np.inf)</w:t>
      </w:r>
    </w:p>
    <w:p w14:paraId="2EF9C584">
      <w:pPr>
        <w:spacing w:before="0" w:after="0" w:line="240" w:lineRule="auto"/>
        <w:ind w:left="240" w:firstLine="0"/>
        <w:jc w:val="left"/>
      </w:pPr>
      <w:r>
        <w:rPr>
          <w:rFonts w:ascii="Consolas" w:hAnsi="Consolas" w:eastAsia="Consolas" w:cs="Consolas"/>
          <w:sz w:val="18"/>
          <w:szCs w:val="18"/>
        </w:rPr>
        <w:t xml:space="preserve">        gScore[start] = 0</w:t>
      </w:r>
    </w:p>
    <w:p w14:paraId="3B77A7BD">
      <w:pPr>
        <w:spacing w:before="0" w:after="0" w:line="240" w:lineRule="auto"/>
        <w:ind w:left="240" w:firstLine="0"/>
        <w:jc w:val="left"/>
      </w:pPr>
      <w:r>
        <w:rPr>
          <w:rFonts w:ascii="Consolas" w:hAnsi="Consolas" w:eastAsia="Consolas" w:cs="Consolas"/>
          <w:sz w:val="18"/>
          <w:szCs w:val="18"/>
        </w:rPr>
        <w:t xml:space="preserve">        openList = [(self.Heuristic(start,goal,currentAlpha),</w:t>
      </w:r>
    </w:p>
    <w:p w14:paraId="7C254973">
      <w:pPr>
        <w:spacing w:before="0" w:after="0" w:line="240" w:lineRule="auto"/>
        <w:ind w:left="240" w:firstLine="0"/>
        <w:jc w:val="left"/>
      </w:pPr>
      <w:r>
        <w:rPr>
          <w:rFonts w:ascii="Consolas" w:hAnsi="Consolas" w:eastAsia="Consolas" w:cs="Consolas"/>
          <w:sz w:val="18"/>
          <w:szCs w:val="18"/>
        </w:rPr>
        <w:t xml:space="preserve">                      0, start)]</w:t>
      </w:r>
    </w:p>
    <w:p w14:paraId="54410666">
      <w:pPr>
        <w:spacing w:before="0" w:after="0" w:line="240" w:lineRule="auto"/>
        <w:ind w:left="240" w:firstLine="0"/>
        <w:jc w:val="left"/>
      </w:pPr>
      <w:r>
        <w:rPr>
          <w:rFonts w:ascii="Consolas" w:hAnsi="Consolas" w:eastAsia="Consolas" w:cs="Consolas"/>
          <w:sz w:val="18"/>
          <w:szCs w:val="18"/>
        </w:rPr>
        <w:t xml:space="preserve">        cameFrom = {}</w:t>
      </w:r>
    </w:p>
    <w:p w14:paraId="6CCB7C81">
      <w:pPr>
        <w:spacing w:before="0" w:after="0" w:line="240" w:lineRule="auto"/>
        <w:ind w:left="240" w:firstLine="0"/>
        <w:jc w:val="left"/>
      </w:pPr>
      <w:r>
        <w:rPr>
          <w:rFonts w:ascii="Consolas" w:hAnsi="Consolas" w:eastAsia="Consolas" w:cs="Consolas"/>
          <w:sz w:val="18"/>
          <w:szCs w:val="18"/>
        </w:rPr>
        <w:t xml:space="preserve">        visited = np.zeros((self.m_height,self.m_width),</w:t>
      </w:r>
    </w:p>
    <w:p w14:paraId="79C76033">
      <w:pPr>
        <w:spacing w:before="0" w:after="0" w:line="240" w:lineRule="auto"/>
        <w:ind w:left="240" w:firstLine="0"/>
        <w:jc w:val="left"/>
      </w:pPr>
      <w:r>
        <w:rPr>
          <w:rFonts w:ascii="Consolas" w:hAnsi="Consolas" w:eastAsia="Consolas" w:cs="Consolas"/>
          <w:sz w:val="18"/>
          <w:szCs w:val="18"/>
        </w:rPr>
        <w:t xml:space="preserve">                           dtype=bool)</w:t>
      </w:r>
    </w:p>
    <w:p w14:paraId="36E35FC8">
      <w:pPr>
        <w:spacing w:before="0" w:after="0" w:line="240" w:lineRule="auto"/>
        <w:ind w:left="240" w:firstLine="0"/>
        <w:jc w:val="left"/>
      </w:pPr>
      <w:r>
        <w:rPr>
          <w:rFonts w:ascii="Consolas" w:hAnsi="Consolas" w:eastAsia="Consolas" w:cs="Consolas"/>
          <w:sz w:val="18"/>
          <w:szCs w:val="18"/>
        </w:rPr>
        <w:t xml:space="preserve">        neighbors = [</w:t>
      </w:r>
    </w:p>
    <w:p w14:paraId="429CBC7D">
      <w:pPr>
        <w:spacing w:before="0" w:after="0" w:line="240" w:lineRule="auto"/>
        <w:ind w:left="240" w:firstLine="0"/>
        <w:jc w:val="left"/>
      </w:pPr>
      <w:r>
        <w:rPr>
          <w:rFonts w:ascii="Consolas" w:hAnsi="Consolas" w:eastAsia="Consolas" w:cs="Consolas"/>
          <w:sz w:val="18"/>
          <w:szCs w:val="18"/>
        </w:rPr>
        <w:t xml:space="preserve">            (0,1,COST_CARDINAL), (0,-1,COST_CARDINAL),</w:t>
      </w:r>
    </w:p>
    <w:p w14:paraId="3D4BC311">
      <w:pPr>
        <w:spacing w:before="0" w:after="0" w:line="240" w:lineRule="auto"/>
        <w:ind w:left="240" w:firstLine="0"/>
        <w:jc w:val="left"/>
      </w:pPr>
      <w:r>
        <w:rPr>
          <w:rFonts w:ascii="Consolas" w:hAnsi="Consolas" w:eastAsia="Consolas" w:cs="Consolas"/>
          <w:sz w:val="18"/>
          <w:szCs w:val="18"/>
        </w:rPr>
        <w:t xml:space="preserve">            (1,0,COST_CARDINAL), (-1,0,COST_CARDINAL),</w:t>
      </w:r>
    </w:p>
    <w:p w14:paraId="01EF1043">
      <w:pPr>
        <w:spacing w:before="0" w:after="0" w:line="240" w:lineRule="auto"/>
        <w:ind w:left="240" w:firstLine="0"/>
        <w:jc w:val="left"/>
      </w:pPr>
      <w:r>
        <w:rPr>
          <w:rFonts w:ascii="Consolas" w:hAnsi="Consolas" w:eastAsia="Consolas" w:cs="Consolas"/>
          <w:sz w:val="18"/>
          <w:szCs w:val="18"/>
        </w:rPr>
        <w:t xml:space="preserve">            (1,1,COST_DIAG), (1,-1,COST_DIAG),</w:t>
      </w:r>
    </w:p>
    <w:p w14:paraId="2FB1C54F">
      <w:pPr>
        <w:spacing w:before="0" w:after="0" w:line="240" w:lineRule="auto"/>
        <w:ind w:left="240" w:firstLine="0"/>
        <w:jc w:val="left"/>
      </w:pPr>
      <w:r>
        <w:rPr>
          <w:rFonts w:ascii="Consolas" w:hAnsi="Consolas" w:eastAsia="Consolas" w:cs="Consolas"/>
          <w:sz w:val="18"/>
          <w:szCs w:val="18"/>
        </w:rPr>
        <w:t xml:space="preserve">            (-1,1,COST_DIAG), (-1,-1,COST_DIAG)]</w:t>
      </w:r>
    </w:p>
    <w:p w14:paraId="75039A5F">
      <w:pPr>
        <w:spacing w:before="0" w:after="0" w:line="240" w:lineRule="auto"/>
        <w:ind w:left="240" w:firstLine="0"/>
        <w:jc w:val="left"/>
      </w:pPr>
      <w:r>
        <w:rPr>
          <w:rFonts w:ascii="Consolas" w:hAnsi="Consolas" w:eastAsia="Consolas" w:cs="Consolas"/>
          <w:sz w:val="18"/>
          <w:szCs w:val="18"/>
        </w:rPr>
        <w:t xml:space="preserve">        while openList:</w:t>
      </w:r>
    </w:p>
    <w:p w14:paraId="0AFFAF64">
      <w:pPr>
        <w:spacing w:before="0" w:after="0" w:line="240" w:lineRule="auto"/>
        <w:ind w:left="240" w:firstLine="0"/>
        <w:jc w:val="left"/>
      </w:pPr>
      <w:r>
        <w:rPr>
          <w:rFonts w:ascii="Consolas" w:hAnsi="Consolas" w:eastAsia="Consolas" w:cs="Consolas"/>
          <w:sz w:val="18"/>
          <w:szCs w:val="18"/>
        </w:rPr>
        <w:t xml:space="preserve">            currentF, currentG, current = \</w:t>
      </w:r>
    </w:p>
    <w:p w14:paraId="57CA9338">
      <w:pPr>
        <w:spacing w:before="0" w:after="0" w:line="240" w:lineRule="auto"/>
        <w:ind w:left="240" w:firstLine="0"/>
        <w:jc w:val="left"/>
      </w:pPr>
      <w:r>
        <w:rPr>
          <w:rFonts w:ascii="Consolas" w:hAnsi="Consolas" w:eastAsia="Consolas" w:cs="Consolas"/>
          <w:sz w:val="18"/>
          <w:szCs w:val="18"/>
        </w:rPr>
        <w:t xml:space="preserve">                heapq.heappop(openList)</w:t>
      </w:r>
    </w:p>
    <w:p w14:paraId="52BAAA87">
      <w:pPr>
        <w:spacing w:before="0" w:after="0" w:line="240" w:lineRule="auto"/>
        <w:ind w:left="240" w:firstLine="0"/>
        <w:jc w:val="left"/>
      </w:pPr>
      <w:r>
        <w:rPr>
          <w:rFonts w:ascii="Consolas" w:hAnsi="Consolas" w:eastAsia="Consolas" w:cs="Consolas"/>
          <w:sz w:val="18"/>
          <w:szCs w:val="18"/>
        </w:rPr>
        <w:t xml:space="preserve">            if visited[current]: continue</w:t>
      </w:r>
    </w:p>
    <w:p w14:paraId="41A4F954">
      <w:pPr>
        <w:spacing w:before="0" w:after="0" w:line="240" w:lineRule="auto"/>
        <w:ind w:left="240" w:firstLine="0"/>
        <w:jc w:val="left"/>
      </w:pPr>
      <w:r>
        <w:rPr>
          <w:rFonts w:ascii="Consolas" w:hAnsi="Consolas" w:eastAsia="Consolas" w:cs="Consolas"/>
          <w:sz w:val="18"/>
          <w:szCs w:val="18"/>
        </w:rPr>
        <w:t xml:space="preserve">            visited[current] = True</w:t>
      </w:r>
    </w:p>
    <w:p w14:paraId="1DFAB62D">
      <w:pPr>
        <w:spacing w:before="0" w:after="0" w:line="240" w:lineRule="auto"/>
        <w:ind w:left="240" w:firstLine="0"/>
        <w:jc w:val="left"/>
      </w:pPr>
      <w:r>
        <w:rPr>
          <w:rFonts w:ascii="Consolas" w:hAnsi="Consolas" w:eastAsia="Consolas" w:cs="Consolas"/>
          <w:sz w:val="18"/>
          <w:szCs w:val="18"/>
        </w:rPr>
        <w:t xml:space="preserve">            if current == goal:</w:t>
      </w:r>
    </w:p>
    <w:p w14:paraId="11A840B4">
      <w:pPr>
        <w:spacing w:before="0" w:after="0" w:line="240" w:lineRule="auto"/>
        <w:ind w:left="240" w:firstLine="0"/>
        <w:jc w:val="left"/>
      </w:pPr>
      <w:r>
        <w:rPr>
          <w:rFonts w:ascii="Consolas" w:hAnsi="Consolas" w:eastAsia="Consolas" w:cs="Consolas"/>
          <w:sz w:val="18"/>
          <w:szCs w:val="18"/>
        </w:rPr>
        <w:t xml:space="preserve">                path = [current]</w:t>
      </w:r>
    </w:p>
    <w:p w14:paraId="51B68ADD">
      <w:pPr>
        <w:spacing w:before="0" w:after="0" w:line="240" w:lineRule="auto"/>
        <w:ind w:left="240" w:firstLine="0"/>
        <w:jc w:val="left"/>
      </w:pPr>
      <w:r>
        <w:rPr>
          <w:rFonts w:ascii="Consolas" w:hAnsi="Consolas" w:eastAsia="Consolas" w:cs="Consolas"/>
          <w:sz w:val="18"/>
          <w:szCs w:val="18"/>
        </w:rPr>
        <w:t xml:space="preserve">                while current in cameFrom:</w:t>
      </w:r>
    </w:p>
    <w:p w14:paraId="54EE23D7">
      <w:pPr>
        <w:spacing w:before="0" w:after="0" w:line="240" w:lineRule="auto"/>
        <w:ind w:left="240" w:firstLine="0"/>
        <w:jc w:val="left"/>
      </w:pPr>
      <w:r>
        <w:rPr>
          <w:rFonts w:ascii="Consolas" w:hAnsi="Consolas" w:eastAsia="Consolas" w:cs="Consolas"/>
          <w:sz w:val="18"/>
          <w:szCs w:val="18"/>
        </w:rPr>
        <w:t xml:space="preserve">                    current = cameFrom[current]</w:t>
      </w:r>
    </w:p>
    <w:p w14:paraId="3BCAD4E9">
      <w:pPr>
        <w:spacing w:before="0" w:after="0" w:line="240" w:lineRule="auto"/>
        <w:ind w:left="240" w:firstLine="0"/>
        <w:jc w:val="left"/>
      </w:pPr>
      <w:r>
        <w:rPr>
          <w:rFonts w:ascii="Consolas" w:hAnsi="Consolas" w:eastAsia="Consolas" w:cs="Consolas"/>
          <w:sz w:val="18"/>
          <w:szCs w:val="18"/>
        </w:rPr>
        <w:t xml:space="preserve">                    path.append(current)</w:t>
      </w:r>
    </w:p>
    <w:p w14:paraId="1B2693F0">
      <w:pPr>
        <w:spacing w:before="0" w:after="0" w:line="240" w:lineRule="auto"/>
        <w:ind w:left="240" w:firstLine="0"/>
        <w:jc w:val="left"/>
      </w:pPr>
      <w:r>
        <w:rPr>
          <w:rFonts w:ascii="Consolas" w:hAnsi="Consolas" w:eastAsia="Consolas" w:cs="Consolas"/>
          <w:sz w:val="18"/>
          <w:szCs w:val="18"/>
        </w:rPr>
        <w:t xml:space="preserve">                return path[::-1]</w:t>
      </w:r>
    </w:p>
    <w:p w14:paraId="1421D5CA">
      <w:pPr>
        <w:spacing w:before="0" w:after="0" w:line="240" w:lineRule="auto"/>
        <w:ind w:left="240" w:firstLine="0"/>
        <w:jc w:val="left"/>
      </w:pPr>
      <w:r>
        <w:rPr>
          <w:rFonts w:ascii="Consolas" w:hAnsi="Consolas" w:eastAsia="Consolas" w:cs="Consolas"/>
          <w:sz w:val="18"/>
          <w:szCs w:val="18"/>
        </w:rPr>
        <w:t xml:space="preserve">            for dr, dc, cost in neighbors:</w:t>
      </w:r>
    </w:p>
    <w:p w14:paraId="41A525D9">
      <w:pPr>
        <w:spacing w:before="0" w:after="0" w:line="240" w:lineRule="auto"/>
        <w:ind w:left="240" w:firstLine="0"/>
        <w:jc w:val="left"/>
      </w:pPr>
      <w:r>
        <w:rPr>
          <w:rFonts w:ascii="Consolas" w:hAnsi="Consolas" w:eastAsia="Consolas" w:cs="Consolas"/>
          <w:sz w:val="18"/>
          <w:szCs w:val="18"/>
        </w:rPr>
        <w:t xml:space="preserve">                nr, nc = current[0]+dr, current[1]+dc</w:t>
      </w:r>
    </w:p>
    <w:p w14:paraId="529BA8DB">
      <w:pPr>
        <w:spacing w:before="0" w:after="0" w:line="240" w:lineRule="auto"/>
        <w:ind w:left="240" w:firstLine="0"/>
        <w:jc w:val="left"/>
      </w:pPr>
      <w:r>
        <w:rPr>
          <w:rFonts w:ascii="Consolas" w:hAnsi="Consolas" w:eastAsia="Consolas" w:cs="Consolas"/>
          <w:sz w:val="18"/>
          <w:szCs w:val="18"/>
        </w:rPr>
        <w:t xml:space="preserve">                if not (0&lt;=nr&lt;self.m_height and</w:t>
      </w:r>
    </w:p>
    <w:p w14:paraId="6D920DE3">
      <w:pPr>
        <w:spacing w:before="0" w:after="0" w:line="240" w:lineRule="auto"/>
        <w:ind w:left="240" w:firstLine="0"/>
        <w:jc w:val="left"/>
      </w:pPr>
      <w:r>
        <w:rPr>
          <w:rFonts w:ascii="Consolas" w:hAnsi="Consolas" w:eastAsia="Consolas" w:cs="Consolas"/>
          <w:sz w:val="18"/>
          <w:szCs w:val="18"/>
        </w:rPr>
        <w:t xml:space="preserve">                        0&lt;=nc&lt;self.m_width): continue</w:t>
      </w:r>
    </w:p>
    <w:p w14:paraId="0CAFE38E">
      <w:pPr>
        <w:spacing w:before="0" w:after="0" w:line="240" w:lineRule="auto"/>
        <w:ind w:left="240" w:firstLine="0"/>
        <w:jc w:val="left"/>
      </w:pPr>
      <w:r>
        <w:rPr>
          <w:rFonts w:ascii="Consolas" w:hAnsi="Consolas" w:eastAsia="Consolas" w:cs="Consolas"/>
          <w:sz w:val="18"/>
          <w:szCs w:val="18"/>
        </w:rPr>
        <w:t xml:space="preserve">                if self.m_grid[nr,nc]!=1 or</w:t>
      </w:r>
    </w:p>
    <w:p w14:paraId="6214A9C3">
      <w:pPr>
        <w:spacing w:before="0" w:after="0" w:line="240" w:lineRule="auto"/>
        <w:ind w:left="240" w:firstLine="0"/>
        <w:jc w:val="left"/>
      </w:pPr>
      <w:r>
        <w:rPr>
          <w:rFonts w:ascii="Consolas" w:hAnsi="Consolas" w:eastAsia="Consolas" w:cs="Consolas"/>
          <w:sz w:val="18"/>
          <w:szCs w:val="18"/>
        </w:rPr>
        <w:t xml:space="preserve">                   visited[nr,nc]: continue</w:t>
      </w:r>
    </w:p>
    <w:p w14:paraId="4CAC624B">
      <w:pPr>
        <w:spacing w:before="0" w:after="0" w:line="240" w:lineRule="auto"/>
        <w:ind w:left="240" w:firstLine="0"/>
        <w:jc w:val="left"/>
      </w:pPr>
      <w:r>
        <w:rPr>
          <w:rFonts w:ascii="Consolas" w:hAnsi="Consolas" w:eastAsia="Consolas" w:cs="Consolas"/>
          <w:sz w:val="18"/>
          <w:szCs w:val="18"/>
        </w:rPr>
        <w:t xml:space="preserve">                newG = currentG + cost</w:t>
      </w:r>
    </w:p>
    <w:p w14:paraId="69B2E651">
      <w:pPr>
        <w:spacing w:before="0" w:after="0" w:line="240" w:lineRule="auto"/>
        <w:ind w:left="240" w:firstLine="0"/>
        <w:jc w:val="left"/>
      </w:pPr>
      <w:r>
        <w:rPr>
          <w:rFonts w:ascii="Consolas" w:hAnsi="Consolas" w:eastAsia="Consolas" w:cs="Consolas"/>
          <w:sz w:val="18"/>
          <w:szCs w:val="18"/>
        </w:rPr>
        <w:t xml:space="preserve">                if newG &lt; gScore[nr, nc]:</w:t>
      </w:r>
    </w:p>
    <w:p w14:paraId="2E7525CA">
      <w:pPr>
        <w:spacing w:before="0" w:after="0" w:line="240" w:lineRule="auto"/>
        <w:ind w:left="240" w:firstLine="0"/>
        <w:jc w:val="left"/>
      </w:pPr>
      <w:r>
        <w:rPr>
          <w:rFonts w:ascii="Consolas" w:hAnsi="Consolas" w:eastAsia="Consolas" w:cs="Consolas"/>
          <w:sz w:val="18"/>
          <w:szCs w:val="18"/>
        </w:rPr>
        <w:t xml:space="preserve">                    gScore[nr,nc] = newG</w:t>
      </w:r>
    </w:p>
    <w:p w14:paraId="1F5776C9">
      <w:pPr>
        <w:spacing w:before="0" w:after="0" w:line="240" w:lineRule="auto"/>
        <w:ind w:left="240" w:firstLine="0"/>
        <w:jc w:val="left"/>
      </w:pPr>
      <w:r>
        <w:rPr>
          <w:rFonts w:ascii="Consolas" w:hAnsi="Consolas" w:eastAsia="Consolas" w:cs="Consolas"/>
          <w:sz w:val="18"/>
          <w:szCs w:val="18"/>
        </w:rPr>
        <w:t xml:space="preserve">                    hVal = self.Heuristic((nr,nc),</w:t>
      </w:r>
    </w:p>
    <w:p w14:paraId="73A6EDDC">
      <w:pPr>
        <w:spacing w:before="0" w:after="0" w:line="240" w:lineRule="auto"/>
        <w:ind w:left="240" w:firstLine="0"/>
        <w:jc w:val="left"/>
      </w:pPr>
      <w:r>
        <w:rPr>
          <w:rFonts w:ascii="Consolas" w:hAnsi="Consolas" w:eastAsia="Consolas" w:cs="Consolas"/>
          <w:sz w:val="18"/>
          <w:szCs w:val="18"/>
        </w:rPr>
        <w:t xml:space="preserve">                        goal, currentAlpha)</w:t>
      </w:r>
    </w:p>
    <w:p w14:paraId="1D7D173B">
      <w:pPr>
        <w:spacing w:before="0" w:after="0" w:line="240" w:lineRule="auto"/>
        <w:ind w:left="240" w:firstLine="0"/>
        <w:jc w:val="left"/>
      </w:pPr>
      <w:r>
        <w:rPr>
          <w:rFonts w:ascii="Consolas" w:hAnsi="Consolas" w:eastAsia="Consolas" w:cs="Consolas"/>
          <w:sz w:val="18"/>
          <w:szCs w:val="18"/>
        </w:rPr>
        <w:t xml:space="preserve">                    cameFrom[(nr,nc)] = current</w:t>
      </w:r>
    </w:p>
    <w:p w14:paraId="06395271">
      <w:pPr>
        <w:spacing w:before="0" w:after="0" w:line="240" w:lineRule="auto"/>
        <w:ind w:left="240" w:firstLine="0"/>
        <w:jc w:val="left"/>
      </w:pPr>
      <w:r>
        <w:rPr>
          <w:rFonts w:ascii="Consolas" w:hAnsi="Consolas" w:eastAsia="Consolas" w:cs="Consolas"/>
          <w:sz w:val="18"/>
          <w:szCs w:val="18"/>
        </w:rPr>
        <w:t xml:space="preserve">                    heapq.heappush(openList,</w:t>
      </w:r>
    </w:p>
    <w:p w14:paraId="56A23039">
      <w:pPr>
        <w:spacing w:before="0" w:after="0" w:line="240" w:lineRule="auto"/>
        <w:ind w:left="240" w:firstLine="0"/>
        <w:jc w:val="left"/>
      </w:pPr>
      <w:r>
        <w:rPr>
          <w:rFonts w:ascii="Consolas" w:hAnsi="Consolas" w:eastAsia="Consolas" w:cs="Consolas"/>
          <w:sz w:val="18"/>
          <w:szCs w:val="18"/>
        </w:rPr>
        <w:t xml:space="preserve">                        (newG+hVal, newG, (nr,nc)))</w:t>
      </w:r>
    </w:p>
    <w:p w14:paraId="191C89F9">
      <w:pPr>
        <w:spacing w:before="0" w:after="0" w:line="240" w:lineRule="auto"/>
        <w:ind w:left="240" w:firstLine="0"/>
        <w:jc w:val="left"/>
      </w:pPr>
      <w:r>
        <w:rPr>
          <w:rFonts w:ascii="Consolas" w:hAnsi="Consolas" w:eastAsia="Consolas" w:cs="Consolas"/>
          <w:sz w:val="18"/>
          <w:szCs w:val="18"/>
        </w:rPr>
        <w:t xml:space="preserve">        return None</w:t>
      </w:r>
    </w:p>
    <w:p w14:paraId="017B0B8A">
      <w:pPr>
        <w:pStyle w:val="4"/>
        <w:spacing w:before="180" w:after="120"/>
        <w:jc w:val="left"/>
      </w:pPr>
      <w:bookmarkStart w:id="74" w:name="_Toc26474"/>
      <w:r>
        <w:rPr>
          <w:rFonts w:ascii="黑体" w:hAnsi="黑体" w:eastAsia="黑体" w:cs="黑体"/>
          <w:sz w:val="24"/>
          <w:szCs w:val="24"/>
        </w:rPr>
        <w:t>A.2 自适应遗传算法核心方法（genetic.py）</w:t>
      </w:r>
      <w:bookmarkEnd w:id="74"/>
    </w:p>
    <w:p w14:paraId="0E4D425E">
      <w:pPr>
        <w:spacing w:before="60" w:after="60" w:line="360" w:lineRule="auto"/>
        <w:ind w:firstLine="480"/>
        <w:jc w:val="both"/>
      </w:pPr>
      <w:r>
        <w:rPr>
          <w:rFonts w:ascii="宋体" w:hAnsi="宋体" w:eastAsia="宋体" w:cs="宋体"/>
          <w:sz w:val="24"/>
          <w:szCs w:val="24"/>
        </w:rPr>
        <w:t>以下为自适应遗传算法的核心方法，包括种群初始化、适应度计算、自适应交叉变异率、Softmax选择算子和进化主循环。</w:t>
      </w:r>
    </w:p>
    <w:p w14:paraId="10517894">
      <w:pPr>
        <w:spacing w:before="100" w:after="40"/>
        <w:jc w:val="left"/>
      </w:pPr>
      <w:r>
        <w:rPr>
          <w:rFonts w:ascii="黑体" w:hAnsi="黑体" w:eastAsia="黑体" w:cs="黑体"/>
          <w:b/>
          <w:bCs/>
          <w:sz w:val="24"/>
          <w:szCs w:val="24"/>
        </w:rPr>
        <w:t>代码：genetic.py — 种群初始化与适应度函数</w:t>
      </w:r>
    </w:p>
    <w:p w14:paraId="18FD682B">
      <w:pPr>
        <w:spacing w:before="0" w:after="0" w:line="240" w:lineRule="auto"/>
        <w:ind w:left="240" w:firstLine="0"/>
        <w:jc w:val="left"/>
      </w:pPr>
      <w:r>
        <w:rPr>
          <w:rFonts w:ascii="Consolas" w:hAnsi="Consolas" w:eastAsia="Consolas" w:cs="Consolas"/>
          <w:sz w:val="18"/>
          <w:szCs w:val="18"/>
        </w:rPr>
        <w:t>class AdaptiveGA:</w:t>
      </w:r>
    </w:p>
    <w:p w14:paraId="2B3A52ED">
      <w:pPr>
        <w:spacing w:before="0" w:after="0" w:line="240" w:lineRule="auto"/>
        <w:ind w:left="240" w:firstLine="0"/>
        <w:jc w:val="left"/>
      </w:pPr>
      <w:r>
        <w:rPr>
          <w:rFonts w:ascii="Consolas" w:hAnsi="Consolas" w:eastAsia="Consolas" w:cs="Consolas"/>
          <w:sz w:val="18"/>
          <w:szCs w:val="18"/>
        </w:rPr>
        <w:t xml:space="preserve">    def __init__(self, grid, baseAlpha, start, goal,</w:t>
      </w:r>
    </w:p>
    <w:p w14:paraId="1D9952A6">
      <w:pPr>
        <w:spacing w:before="0" w:after="0" w:line="240" w:lineRule="auto"/>
        <w:ind w:left="240" w:firstLine="0"/>
        <w:jc w:val="left"/>
      </w:pPr>
      <w:r>
        <w:rPr>
          <w:rFonts w:ascii="Consolas" w:hAnsi="Consolas" w:eastAsia="Consolas" w:cs="Consolas"/>
          <w:sz w:val="18"/>
          <w:szCs w:val="18"/>
        </w:rPr>
        <w:t xml:space="preserve">                 pop_size=10, max_gen=20, elite_ratio=0.1,</w:t>
      </w:r>
    </w:p>
    <w:p w14:paraId="76A6289E">
      <w:pPr>
        <w:spacing w:before="0" w:after="0" w:line="240" w:lineRule="auto"/>
        <w:ind w:left="240" w:firstLine="0"/>
        <w:jc w:val="left"/>
      </w:pPr>
      <w:r>
        <w:rPr>
          <w:rFonts w:ascii="Consolas" w:hAnsi="Consolas" w:eastAsia="Consolas" w:cs="Consolas"/>
          <w:sz w:val="18"/>
          <w:szCs w:val="18"/>
        </w:rPr>
        <w:t xml:space="preserve">                 chi=1e6, initial_solver="improved_astar"):</w:t>
      </w:r>
    </w:p>
    <w:p w14:paraId="23D19DE7">
      <w:pPr>
        <w:spacing w:before="0" w:after="0" w:line="240" w:lineRule="auto"/>
        <w:ind w:left="240" w:firstLine="0"/>
        <w:jc w:val="left"/>
      </w:pPr>
      <w:r>
        <w:rPr>
          <w:rFonts w:ascii="Consolas" w:hAnsi="Consolas" w:eastAsia="Consolas" w:cs="Consolas"/>
          <w:sz w:val="18"/>
          <w:szCs w:val="18"/>
        </w:rPr>
        <w:t xml:space="preserve">        self.m_grid = grid</w:t>
      </w:r>
    </w:p>
    <w:p w14:paraId="6AD62FFA">
      <w:pPr>
        <w:spacing w:before="0" w:after="0" w:line="240" w:lineRule="auto"/>
        <w:ind w:left="240" w:firstLine="0"/>
        <w:jc w:val="left"/>
      </w:pPr>
      <w:r>
        <w:rPr>
          <w:rFonts w:ascii="Consolas" w:hAnsi="Consolas" w:eastAsia="Consolas" w:cs="Consolas"/>
          <w:sz w:val="18"/>
          <w:szCs w:val="18"/>
        </w:rPr>
        <w:t xml:space="preserve">        self.m_start = start</w:t>
      </w:r>
    </w:p>
    <w:p w14:paraId="29351A9E">
      <w:pPr>
        <w:spacing w:before="0" w:after="0" w:line="240" w:lineRule="auto"/>
        <w:ind w:left="240" w:firstLine="0"/>
        <w:jc w:val="left"/>
      </w:pPr>
      <w:r>
        <w:rPr>
          <w:rFonts w:ascii="Consolas" w:hAnsi="Consolas" w:eastAsia="Consolas" w:cs="Consolas"/>
          <w:sz w:val="18"/>
          <w:szCs w:val="18"/>
        </w:rPr>
        <w:t xml:space="preserve">        self.m_goal = goal</w:t>
      </w:r>
    </w:p>
    <w:p w14:paraId="1E002F78">
      <w:pPr>
        <w:spacing w:before="0" w:after="0" w:line="240" w:lineRule="auto"/>
        <w:ind w:left="240" w:firstLine="0"/>
        <w:jc w:val="left"/>
      </w:pPr>
      <w:r>
        <w:rPr>
          <w:rFonts w:ascii="Consolas" w:hAnsi="Consolas" w:eastAsia="Consolas" w:cs="Consolas"/>
          <w:sz w:val="18"/>
          <w:szCs w:val="18"/>
        </w:rPr>
        <w:t xml:space="preserve">        self.m_popSize = pop_size</w:t>
      </w:r>
    </w:p>
    <w:p w14:paraId="678B0444">
      <w:pPr>
        <w:spacing w:before="0" w:after="0" w:line="240" w:lineRule="auto"/>
        <w:ind w:left="240" w:firstLine="0"/>
        <w:jc w:val="left"/>
      </w:pPr>
      <w:r>
        <w:rPr>
          <w:rFonts w:ascii="Consolas" w:hAnsi="Consolas" w:eastAsia="Consolas" w:cs="Consolas"/>
          <w:sz w:val="18"/>
          <w:szCs w:val="18"/>
        </w:rPr>
        <w:t xml:space="preserve">        self.m_maxGen = max_gen</w:t>
      </w:r>
    </w:p>
    <w:p w14:paraId="344D53BC">
      <w:pPr>
        <w:spacing w:before="0" w:after="0" w:line="240" w:lineRule="auto"/>
        <w:ind w:left="240" w:firstLine="0"/>
        <w:jc w:val="left"/>
      </w:pPr>
      <w:r>
        <w:rPr>
          <w:rFonts w:ascii="Consolas" w:hAnsi="Consolas" w:eastAsia="Consolas" w:cs="Consolas"/>
          <w:sz w:val="18"/>
          <w:szCs w:val="18"/>
        </w:rPr>
        <w:t xml:space="preserve">        self.m_eliteRatio = elite_ratio</w:t>
      </w:r>
    </w:p>
    <w:p w14:paraId="53B63A84">
      <w:pPr>
        <w:spacing w:before="0" w:after="0" w:line="240" w:lineRule="auto"/>
        <w:ind w:left="240" w:firstLine="0"/>
        <w:jc w:val="left"/>
      </w:pPr>
      <w:r>
        <w:rPr>
          <w:rFonts w:ascii="Consolas" w:hAnsi="Consolas" w:eastAsia="Consolas" w:cs="Consolas"/>
          <w:sz w:val="18"/>
          <w:szCs w:val="18"/>
        </w:rPr>
        <w:t xml:space="preserve">        self.m_chi = chi  # 碰撞惩罚系数</w:t>
      </w:r>
    </w:p>
    <w:p w14:paraId="41F5F90C">
      <w:pPr>
        <w:spacing w:before="0" w:after="0" w:line="240" w:lineRule="auto"/>
        <w:ind w:left="240" w:firstLine="0"/>
        <w:jc w:val="left"/>
      </w:pPr>
      <w:r>
        <w:rPr>
          <w:rFonts w:ascii="Consolas" w:hAnsi="Consolas" w:eastAsia="Consolas" w:cs="Consolas"/>
          <w:sz w:val="18"/>
          <w:szCs w:val="18"/>
        </w:rPr>
        <w:t xml:space="preserve">        self.m_astar = ImprovedAStar(grid, baseAlpha)</w:t>
      </w:r>
    </w:p>
    <w:p w14:paraId="3D73538F">
      <w:pPr>
        <w:spacing w:before="0" w:after="0" w:line="240" w:lineRule="auto"/>
        <w:ind w:left="240" w:firstLine="0"/>
        <w:jc w:val="left"/>
      </w:pPr>
      <w:r>
        <w:rPr>
          <w:rFonts w:ascii="Consolas" w:hAnsi="Consolas" w:eastAsia="Consolas" w:cs="Consolas"/>
          <w:sz w:val="18"/>
          <w:szCs w:val="18"/>
        </w:rPr>
        <w:t xml:space="preserve">        self.m_pcMax, self.m_pcMin = 0.9, 0.4</w:t>
      </w:r>
    </w:p>
    <w:p w14:paraId="071761D9">
      <w:pPr>
        <w:spacing w:before="0" w:after="0" w:line="240" w:lineRule="auto"/>
        <w:ind w:left="240" w:firstLine="0"/>
        <w:jc w:val="left"/>
      </w:pPr>
      <w:r>
        <w:rPr>
          <w:rFonts w:ascii="Consolas" w:hAnsi="Consolas" w:eastAsia="Consolas" w:cs="Consolas"/>
          <w:sz w:val="18"/>
          <w:szCs w:val="18"/>
        </w:rPr>
        <w:t xml:space="preserve">        self.m_pmMax, self.m_pmMin = 0.5, 0.1</w:t>
      </w:r>
    </w:p>
    <w:p w14:paraId="64C78AEF">
      <w:pPr>
        <w:spacing w:before="0" w:after="0" w:line="240" w:lineRule="auto"/>
        <w:ind w:left="240" w:firstLine="0"/>
        <w:jc w:val="left"/>
      </w:pPr>
      <w:r>
        <w:rPr>
          <w:rFonts w:ascii="Consolas" w:hAnsi="Consolas" w:eastAsia="Consolas" w:cs="Consolas"/>
          <w:sz w:val="18"/>
          <w:szCs w:val="18"/>
        </w:rPr>
        <w:t xml:space="preserve">        self.m_w1, self.m_w2, self.m_w3 = 1.0, 1.0, 1.0</w:t>
      </w:r>
    </w:p>
    <w:p w14:paraId="01027552">
      <w:pPr>
        <w:spacing w:before="0" w:after="0" w:line="240" w:lineRule="auto"/>
        <w:ind w:left="240" w:firstLine="0"/>
        <w:jc w:val="left"/>
      </w:pPr>
      <w:r>
        <w:rPr>
          <w:rFonts w:ascii="Consolas" w:hAnsi="Consolas" w:eastAsia="Consolas" w:cs="Consolas"/>
          <w:sz w:val="18"/>
          <w:szCs w:val="18"/>
        </w:rPr>
        <w:t xml:space="preserve"> </w:t>
      </w:r>
    </w:p>
    <w:p w14:paraId="1F7021F5">
      <w:pPr>
        <w:spacing w:before="0" w:after="0" w:line="240" w:lineRule="auto"/>
        <w:ind w:left="240" w:firstLine="0"/>
        <w:jc w:val="left"/>
      </w:pPr>
      <w:r>
        <w:rPr>
          <w:rFonts w:ascii="Consolas" w:hAnsi="Consolas" w:eastAsia="Consolas" w:cs="Consolas"/>
          <w:sz w:val="18"/>
          <w:szCs w:val="18"/>
        </w:rPr>
        <w:t xml:space="preserve">    def InitializePopulation(self):</w:t>
      </w:r>
    </w:p>
    <w:p w14:paraId="7351CCF8">
      <w:pPr>
        <w:spacing w:before="0" w:after="0" w:line="240" w:lineRule="auto"/>
        <w:ind w:left="240" w:firstLine="0"/>
        <w:jc w:val="left"/>
      </w:pPr>
      <w:r>
        <w:rPr>
          <w:rFonts w:ascii="Consolas" w:hAnsi="Consolas" w:eastAsia="Consolas" w:cs="Consolas"/>
          <w:sz w:val="18"/>
          <w:szCs w:val="18"/>
        </w:rPr>
        <w:t xml:space="preserve">        self.m_population = []</w:t>
      </w:r>
    </w:p>
    <w:p w14:paraId="3B6D0B47">
      <w:pPr>
        <w:spacing w:before="0" w:after="0" w:line="240" w:lineRule="auto"/>
        <w:ind w:left="240" w:firstLine="0"/>
        <w:jc w:val="left"/>
      </w:pPr>
      <w:r>
        <w:rPr>
          <w:rFonts w:ascii="Consolas" w:hAnsi="Consolas" w:eastAsia="Consolas" w:cs="Consolas"/>
          <w:sz w:val="18"/>
          <w:szCs w:val="18"/>
        </w:rPr>
        <w:t xml:space="preserve">        attempts = 0</w:t>
      </w:r>
    </w:p>
    <w:p w14:paraId="7A47C6B8">
      <w:pPr>
        <w:spacing w:before="0" w:after="0" w:line="240" w:lineRule="auto"/>
        <w:ind w:left="240" w:firstLine="0"/>
        <w:jc w:val="left"/>
      </w:pPr>
      <w:r>
        <w:rPr>
          <w:rFonts w:ascii="Consolas" w:hAnsi="Consolas" w:eastAsia="Consolas" w:cs="Consolas"/>
          <w:sz w:val="18"/>
          <w:szCs w:val="18"/>
        </w:rPr>
        <w:t xml:space="preserve">        while len(self.m_population) &lt; self.m_popSize \</w:t>
      </w:r>
    </w:p>
    <w:p w14:paraId="67AAC82B">
      <w:pPr>
        <w:spacing w:before="0" w:after="0" w:line="240" w:lineRule="auto"/>
        <w:ind w:left="240" w:firstLine="0"/>
        <w:jc w:val="left"/>
      </w:pPr>
      <w:r>
        <w:rPr>
          <w:rFonts w:ascii="Consolas" w:hAnsi="Consolas" w:eastAsia="Consolas" w:cs="Consolas"/>
          <w:sz w:val="18"/>
          <w:szCs w:val="18"/>
        </w:rPr>
        <w:t xml:space="preserve">              and attempts &lt; self.m_popSize * 10:</w:t>
      </w:r>
    </w:p>
    <w:p w14:paraId="678C7985">
      <w:pPr>
        <w:spacing w:before="0" w:after="0" w:line="240" w:lineRule="auto"/>
        <w:ind w:left="240" w:firstLine="0"/>
        <w:jc w:val="left"/>
      </w:pPr>
      <w:r>
        <w:rPr>
          <w:rFonts w:ascii="Consolas" w:hAnsi="Consolas" w:eastAsia="Consolas" w:cs="Consolas"/>
          <w:sz w:val="18"/>
          <w:szCs w:val="18"/>
        </w:rPr>
        <w:t xml:space="preserve">            targetAlpha = random.uniform(1.0, 2.0)</w:t>
      </w:r>
    </w:p>
    <w:p w14:paraId="6EC39F1C">
      <w:pPr>
        <w:spacing w:before="0" w:after="0" w:line="240" w:lineRule="auto"/>
        <w:ind w:left="240" w:firstLine="0"/>
        <w:jc w:val="left"/>
      </w:pPr>
      <w:r>
        <w:rPr>
          <w:rFonts w:ascii="Consolas" w:hAnsi="Consolas" w:eastAsia="Consolas" w:cs="Consolas"/>
          <w:sz w:val="18"/>
          <w:szCs w:val="18"/>
        </w:rPr>
        <w:t xml:space="preserve">            path = self.m_astar.Plan(self.m_start,</w:t>
      </w:r>
    </w:p>
    <w:p w14:paraId="543B291B">
      <w:pPr>
        <w:spacing w:before="0" w:after="0" w:line="240" w:lineRule="auto"/>
        <w:ind w:left="240" w:firstLine="0"/>
        <w:jc w:val="left"/>
      </w:pPr>
      <w:r>
        <w:rPr>
          <w:rFonts w:ascii="Consolas" w:hAnsi="Consolas" w:eastAsia="Consolas" w:cs="Consolas"/>
          <w:sz w:val="18"/>
          <w:szCs w:val="18"/>
        </w:rPr>
        <w:t xml:space="preserve">                self.m_goal, targetAlpha=targetAlpha)</w:t>
      </w:r>
    </w:p>
    <w:p w14:paraId="2E2469AE">
      <w:pPr>
        <w:spacing w:before="0" w:after="0" w:line="240" w:lineRule="auto"/>
        <w:ind w:left="240" w:firstLine="0"/>
        <w:jc w:val="left"/>
      </w:pPr>
      <w:r>
        <w:rPr>
          <w:rFonts w:ascii="Consolas" w:hAnsi="Consolas" w:eastAsia="Consolas" w:cs="Consolas"/>
          <w:sz w:val="18"/>
          <w:szCs w:val="18"/>
        </w:rPr>
        <w:t xml:space="preserve">            if path:</w:t>
      </w:r>
    </w:p>
    <w:p w14:paraId="6B323D23">
      <w:pPr>
        <w:spacing w:before="0" w:after="0" w:line="240" w:lineRule="auto"/>
        <w:ind w:left="240" w:firstLine="0"/>
        <w:jc w:val="left"/>
      </w:pPr>
      <w:r>
        <w:rPr>
          <w:rFonts w:ascii="Consolas" w:hAnsi="Consolas" w:eastAsia="Consolas" w:cs="Consolas"/>
          <w:sz w:val="18"/>
          <w:szCs w:val="18"/>
        </w:rPr>
        <w:t xml:space="preserve">                self.m_population.append(path)</w:t>
      </w:r>
    </w:p>
    <w:p w14:paraId="04BE5FA5">
      <w:pPr>
        <w:spacing w:before="0" w:after="0" w:line="240" w:lineRule="auto"/>
        <w:ind w:left="240" w:firstLine="0"/>
        <w:jc w:val="left"/>
      </w:pPr>
      <w:r>
        <w:rPr>
          <w:rFonts w:ascii="Consolas" w:hAnsi="Consolas" w:eastAsia="Consolas" w:cs="Consolas"/>
          <w:sz w:val="18"/>
          <w:szCs w:val="18"/>
        </w:rPr>
        <w:t xml:space="preserve">            attempts += 1</w:t>
      </w:r>
    </w:p>
    <w:p w14:paraId="25FD84B6">
      <w:pPr>
        <w:spacing w:before="0" w:after="0" w:line="240" w:lineRule="auto"/>
        <w:ind w:left="240" w:firstLine="0"/>
        <w:jc w:val="left"/>
      </w:pPr>
      <w:r>
        <w:rPr>
          <w:rFonts w:ascii="Consolas" w:hAnsi="Consolas" w:eastAsia="Consolas" w:cs="Consolas"/>
          <w:sz w:val="18"/>
          <w:szCs w:val="18"/>
        </w:rPr>
        <w:t xml:space="preserve"> </w:t>
      </w:r>
    </w:p>
    <w:p w14:paraId="0DA4E76D">
      <w:pPr>
        <w:spacing w:before="0" w:after="0" w:line="240" w:lineRule="auto"/>
        <w:ind w:left="240" w:firstLine="0"/>
        <w:jc w:val="left"/>
      </w:pPr>
      <w:r>
        <w:rPr>
          <w:rFonts w:ascii="Consolas" w:hAnsi="Consolas" w:eastAsia="Consolas" w:cs="Consolas"/>
          <w:sz w:val="18"/>
          <w:szCs w:val="18"/>
        </w:rPr>
        <w:t xml:space="preserve">    def CalculateFitness(self, path):</w:t>
      </w:r>
    </w:p>
    <w:p w14:paraId="018EA137">
      <w:pPr>
        <w:spacing w:before="0" w:after="0" w:line="240" w:lineRule="auto"/>
        <w:ind w:left="240" w:firstLine="0"/>
        <w:jc w:val="left"/>
      </w:pPr>
      <w:r>
        <w:rPr>
          <w:rFonts w:ascii="Consolas" w:hAnsi="Consolas" w:eastAsia="Consolas" w:cs="Consolas"/>
          <w:sz w:val="18"/>
          <w:szCs w:val="18"/>
        </w:rPr>
        <w:t xml:space="preserve">        if not path or len(path) &lt; 2:</w:t>
      </w:r>
    </w:p>
    <w:p w14:paraId="52D17243">
      <w:pPr>
        <w:spacing w:before="0" w:after="0" w:line="240" w:lineRule="auto"/>
        <w:ind w:left="240" w:firstLine="0"/>
        <w:jc w:val="left"/>
      </w:pPr>
      <w:r>
        <w:rPr>
          <w:rFonts w:ascii="Consolas" w:hAnsi="Consolas" w:eastAsia="Consolas" w:cs="Consolas"/>
          <w:sz w:val="18"/>
          <w:szCs w:val="18"/>
        </w:rPr>
        <w:t xml:space="preserve">            return -self.m_chi</w:t>
      </w:r>
    </w:p>
    <w:p w14:paraId="1F38B383">
      <w:pPr>
        <w:spacing w:before="0" w:after="0" w:line="240" w:lineRule="auto"/>
        <w:ind w:left="240" w:firstLine="0"/>
        <w:jc w:val="left"/>
      </w:pPr>
      <w:r>
        <w:rPr>
          <w:rFonts w:ascii="Consolas" w:hAnsi="Consolas" w:eastAsia="Consolas" w:cs="Consolas"/>
          <w:sz w:val="18"/>
          <w:szCs w:val="18"/>
        </w:rPr>
        <w:t xml:space="preserve">        L, S = CalculatePathMetrics(path)</w:t>
      </w:r>
    </w:p>
    <w:p w14:paraId="030FAEFF">
      <w:pPr>
        <w:spacing w:before="0" w:after="0" w:line="240" w:lineRule="auto"/>
        <w:ind w:left="240" w:firstLine="0"/>
        <w:jc w:val="left"/>
      </w:pPr>
      <w:r>
        <w:rPr>
          <w:rFonts w:ascii="Consolas" w:hAnsi="Consolas" w:eastAsia="Consolas" w:cs="Consolas"/>
          <w:sz w:val="18"/>
          <w:szCs w:val="18"/>
        </w:rPr>
        <w:t xml:space="preserve">        T = len(path)</w:t>
      </w:r>
    </w:p>
    <w:p w14:paraId="1ED7DFF1">
      <w:pPr>
        <w:spacing w:before="0" w:after="0" w:line="240" w:lineRule="auto"/>
        <w:ind w:left="240" w:firstLine="0"/>
        <w:jc w:val="left"/>
      </w:pPr>
      <w:r>
        <w:rPr>
          <w:rFonts w:ascii="Consolas" w:hAnsi="Consolas" w:eastAsia="Consolas" w:cs="Consolas"/>
          <w:sz w:val="18"/>
          <w:szCs w:val="18"/>
        </w:rPr>
        <w:t xml:space="preserve">        P = self.CalculateCollisionPenalty(path)</w:t>
      </w:r>
    </w:p>
    <w:p w14:paraId="3141DCA7">
      <w:pPr>
        <w:spacing w:before="0" w:after="0" w:line="240" w:lineRule="auto"/>
        <w:ind w:left="240" w:firstLine="0"/>
        <w:jc w:val="left"/>
      </w:pPr>
      <w:r>
        <w:rPr>
          <w:rFonts w:ascii="Consolas" w:hAnsi="Consolas" w:eastAsia="Consolas" w:cs="Consolas"/>
          <w:sz w:val="18"/>
          <w:szCs w:val="18"/>
        </w:rPr>
        <w:t xml:space="preserve">        cost = self.m_w1*L + self.m_w2*S + self.m_w3*T + P</w:t>
      </w:r>
    </w:p>
    <w:p w14:paraId="7769B994">
      <w:pPr>
        <w:spacing w:before="0" w:after="0" w:line="240" w:lineRule="auto"/>
        <w:ind w:left="240" w:firstLine="0"/>
        <w:jc w:val="left"/>
      </w:pPr>
      <w:r>
        <w:rPr>
          <w:rFonts w:ascii="Consolas" w:hAnsi="Consolas" w:eastAsia="Consolas" w:cs="Consolas"/>
          <w:sz w:val="18"/>
          <w:szCs w:val="18"/>
        </w:rPr>
        <w:t xml:space="preserve">        return -cost</w:t>
      </w:r>
    </w:p>
    <w:p w14:paraId="2B1A8E01">
      <w:pPr>
        <w:spacing w:before="100" w:after="40"/>
        <w:jc w:val="left"/>
      </w:pPr>
      <w:r>
        <w:rPr>
          <w:rFonts w:ascii="黑体" w:hAnsi="黑体" w:eastAsia="黑体" w:cs="黑体"/>
          <w:b/>
          <w:bCs/>
          <w:sz w:val="24"/>
          <w:szCs w:val="24"/>
        </w:rPr>
        <w:t>代码：genetic.py — 自适应交叉变异率</w:t>
      </w:r>
    </w:p>
    <w:p w14:paraId="26E62032">
      <w:pPr>
        <w:spacing w:before="0" w:after="0" w:line="240" w:lineRule="auto"/>
        <w:ind w:left="240" w:firstLine="0"/>
        <w:jc w:val="left"/>
      </w:pPr>
      <w:r>
        <w:rPr>
          <w:rFonts w:ascii="Consolas" w:hAnsi="Consolas" w:eastAsia="Consolas" w:cs="Consolas"/>
          <w:sz w:val="18"/>
          <w:szCs w:val="18"/>
        </w:rPr>
        <w:t xml:space="preserve">    def GetAdaptiveRates(self, fVal, fAvg, fMax):</w:t>
      </w:r>
    </w:p>
    <w:p w14:paraId="261BEB5C">
      <w:pPr>
        <w:spacing w:before="0" w:after="0" w:line="240" w:lineRule="auto"/>
        <w:ind w:left="240" w:firstLine="0"/>
        <w:jc w:val="left"/>
      </w:pPr>
      <w:r>
        <w:rPr>
          <w:rFonts w:ascii="Consolas" w:hAnsi="Consolas" w:eastAsia="Consolas" w:cs="Consolas"/>
          <w:sz w:val="18"/>
          <w:szCs w:val="18"/>
        </w:rPr>
        <w:t xml:space="preserve">        delta = fMax - fAvg</w:t>
      </w:r>
    </w:p>
    <w:p w14:paraId="7695A280">
      <w:pPr>
        <w:spacing w:before="0" w:after="0" w:line="240" w:lineRule="auto"/>
        <w:ind w:left="240" w:firstLine="0"/>
        <w:jc w:val="left"/>
      </w:pPr>
      <w:r>
        <w:rPr>
          <w:rFonts w:ascii="Consolas" w:hAnsi="Consolas" w:eastAsia="Consolas" w:cs="Consolas"/>
          <w:sz w:val="18"/>
          <w:szCs w:val="18"/>
        </w:rPr>
        <w:t xml:space="preserve">        if delta &lt; 1e-6:</w:t>
      </w:r>
    </w:p>
    <w:p w14:paraId="22858007">
      <w:pPr>
        <w:spacing w:before="0" w:after="0" w:line="240" w:lineRule="auto"/>
        <w:ind w:left="240" w:firstLine="0"/>
        <w:jc w:val="left"/>
      </w:pPr>
      <w:r>
        <w:rPr>
          <w:rFonts w:ascii="Consolas" w:hAnsi="Consolas" w:eastAsia="Consolas" w:cs="Consolas"/>
          <w:sz w:val="18"/>
          <w:szCs w:val="18"/>
        </w:rPr>
        <w:t xml:space="preserve">            return self.m_pcMax, self.m_pmMax</w:t>
      </w:r>
    </w:p>
    <w:p w14:paraId="7BE9C991">
      <w:pPr>
        <w:spacing w:before="0" w:after="0" w:line="240" w:lineRule="auto"/>
        <w:ind w:left="240" w:firstLine="0"/>
        <w:jc w:val="left"/>
      </w:pPr>
      <w:r>
        <w:rPr>
          <w:rFonts w:ascii="Consolas" w:hAnsi="Consolas" w:eastAsia="Consolas" w:cs="Consolas"/>
          <w:sz w:val="18"/>
          <w:szCs w:val="18"/>
        </w:rPr>
        <w:t xml:space="preserve">        if fVal &gt; fAvg:  # 优于平均的个体</w:t>
      </w:r>
    </w:p>
    <w:p w14:paraId="3DE5FD85">
      <w:pPr>
        <w:spacing w:before="0" w:after="0" w:line="240" w:lineRule="auto"/>
        <w:ind w:left="240" w:firstLine="0"/>
        <w:jc w:val="left"/>
      </w:pPr>
      <w:r>
        <w:rPr>
          <w:rFonts w:ascii="Consolas" w:hAnsi="Consolas" w:eastAsia="Consolas" w:cs="Consolas"/>
          <w:sz w:val="18"/>
          <w:szCs w:val="18"/>
        </w:rPr>
        <w:t xml:space="preserve">            pc = self.m_pcMax - (self.m_pcMax-self.m_pcMin)</w:t>
      </w:r>
    </w:p>
    <w:p w14:paraId="0E6E87E8">
      <w:pPr>
        <w:spacing w:before="0" w:after="0" w:line="240" w:lineRule="auto"/>
        <w:ind w:left="240" w:firstLine="0"/>
        <w:jc w:val="left"/>
      </w:pPr>
      <w:r>
        <w:rPr>
          <w:rFonts w:ascii="Consolas" w:hAnsi="Consolas" w:eastAsia="Consolas" w:cs="Consolas"/>
          <w:sz w:val="18"/>
          <w:szCs w:val="18"/>
        </w:rPr>
        <w:t xml:space="preserve">                 * (fMax-fVal) / delta</w:t>
      </w:r>
    </w:p>
    <w:p w14:paraId="780B439A">
      <w:pPr>
        <w:spacing w:before="0" w:after="0" w:line="240" w:lineRule="auto"/>
        <w:ind w:left="240" w:firstLine="0"/>
        <w:jc w:val="left"/>
      </w:pPr>
      <w:r>
        <w:rPr>
          <w:rFonts w:ascii="Consolas" w:hAnsi="Consolas" w:eastAsia="Consolas" w:cs="Consolas"/>
          <w:sz w:val="18"/>
          <w:szCs w:val="18"/>
        </w:rPr>
        <w:t xml:space="preserve">            pm = self.m_pmMin + (self.m_pmMax-self.m_pmMin)</w:t>
      </w:r>
    </w:p>
    <w:p w14:paraId="64700A41">
      <w:pPr>
        <w:spacing w:before="0" w:after="0" w:line="240" w:lineRule="auto"/>
        <w:ind w:left="240" w:firstLine="0"/>
        <w:jc w:val="left"/>
      </w:pPr>
      <w:r>
        <w:rPr>
          <w:rFonts w:ascii="Consolas" w:hAnsi="Consolas" w:eastAsia="Consolas" w:cs="Consolas"/>
          <w:sz w:val="18"/>
          <w:szCs w:val="18"/>
        </w:rPr>
        <w:t xml:space="preserve">                 * (fMax-fVal) / delta</w:t>
      </w:r>
    </w:p>
    <w:p w14:paraId="36A04203">
      <w:pPr>
        <w:spacing w:before="0" w:after="0" w:line="240" w:lineRule="auto"/>
        <w:ind w:left="240" w:firstLine="0"/>
        <w:jc w:val="left"/>
      </w:pPr>
      <w:r>
        <w:rPr>
          <w:rFonts w:ascii="Consolas" w:hAnsi="Consolas" w:eastAsia="Consolas" w:cs="Consolas"/>
          <w:sz w:val="18"/>
          <w:szCs w:val="18"/>
        </w:rPr>
        <w:t xml:space="preserve">        else:  # 较差个体：高交叉高变异促进改进</w:t>
      </w:r>
    </w:p>
    <w:p w14:paraId="2837B419">
      <w:pPr>
        <w:spacing w:before="0" w:after="0" w:line="240" w:lineRule="auto"/>
        <w:ind w:left="240" w:firstLine="0"/>
        <w:jc w:val="left"/>
      </w:pPr>
      <w:r>
        <w:rPr>
          <w:rFonts w:ascii="Consolas" w:hAnsi="Consolas" w:eastAsia="Consolas" w:cs="Consolas"/>
          <w:sz w:val="18"/>
          <w:szCs w:val="18"/>
        </w:rPr>
        <w:t xml:space="preserve">            pc = self.m_pcMax</w:t>
      </w:r>
    </w:p>
    <w:p w14:paraId="31BFD370">
      <w:pPr>
        <w:spacing w:before="0" w:after="0" w:line="240" w:lineRule="auto"/>
        <w:ind w:left="240" w:firstLine="0"/>
        <w:jc w:val="left"/>
      </w:pPr>
      <w:r>
        <w:rPr>
          <w:rFonts w:ascii="Consolas" w:hAnsi="Consolas" w:eastAsia="Consolas" w:cs="Consolas"/>
          <w:sz w:val="18"/>
          <w:szCs w:val="18"/>
        </w:rPr>
        <w:t xml:space="preserve">            pm = self.m_pmMax</w:t>
      </w:r>
    </w:p>
    <w:p w14:paraId="2226791E">
      <w:pPr>
        <w:spacing w:before="0" w:after="0" w:line="240" w:lineRule="auto"/>
        <w:ind w:left="240" w:firstLine="0"/>
        <w:jc w:val="left"/>
      </w:pPr>
      <w:r>
        <w:rPr>
          <w:rFonts w:ascii="Consolas" w:hAnsi="Consolas" w:eastAsia="Consolas" w:cs="Consolas"/>
          <w:sz w:val="18"/>
          <w:szCs w:val="18"/>
        </w:rPr>
        <w:t xml:space="preserve">        return pc, pm</w:t>
      </w:r>
    </w:p>
    <w:p w14:paraId="71D807AB">
      <w:pPr>
        <w:spacing w:before="0" w:after="0" w:line="240" w:lineRule="auto"/>
        <w:ind w:left="240" w:firstLine="0"/>
        <w:jc w:val="left"/>
      </w:pPr>
      <w:r>
        <w:rPr>
          <w:rFonts w:ascii="Consolas" w:hAnsi="Consolas" w:eastAsia="Consolas" w:cs="Consolas"/>
          <w:sz w:val="18"/>
          <w:szCs w:val="18"/>
        </w:rPr>
        <w:t xml:space="preserve"> </w:t>
      </w:r>
    </w:p>
    <w:p w14:paraId="25A9D017">
      <w:pPr>
        <w:spacing w:before="0" w:after="0" w:line="240" w:lineRule="auto"/>
        <w:ind w:left="240" w:firstLine="0"/>
        <w:jc w:val="left"/>
      </w:pPr>
      <w:r>
        <w:rPr>
          <w:rFonts w:ascii="Consolas" w:hAnsi="Consolas" w:eastAsia="Consolas" w:cs="Consolas"/>
          <w:sz w:val="18"/>
          <w:szCs w:val="18"/>
        </w:rPr>
        <w:t xml:space="preserve">    def SoftmaxSelection(self, fitnesses):</w:t>
      </w:r>
    </w:p>
    <w:p w14:paraId="4136A1FE">
      <w:pPr>
        <w:spacing w:before="0" w:after="0" w:line="240" w:lineRule="auto"/>
        <w:ind w:left="240" w:firstLine="0"/>
        <w:jc w:val="left"/>
      </w:pPr>
      <w:r>
        <w:rPr>
          <w:rFonts w:ascii="Consolas" w:hAnsi="Consolas" w:eastAsia="Consolas" w:cs="Consolas"/>
          <w:sz w:val="18"/>
          <w:szCs w:val="18"/>
        </w:rPr>
        <w:t xml:space="preserve">        arr = np.array(fitnesses)</w:t>
      </w:r>
    </w:p>
    <w:p w14:paraId="5845903C">
      <w:pPr>
        <w:spacing w:before="0" w:after="0" w:line="240" w:lineRule="auto"/>
        <w:ind w:left="240" w:firstLine="0"/>
        <w:jc w:val="left"/>
      </w:pPr>
      <w:r>
        <w:rPr>
          <w:rFonts w:ascii="Consolas" w:hAnsi="Consolas" w:eastAsia="Consolas" w:cs="Consolas"/>
          <w:sz w:val="18"/>
          <w:szCs w:val="18"/>
        </w:rPr>
        <w:t xml:space="preserve">        expF = np.exp(arr - np.max(arr))</w:t>
      </w:r>
    </w:p>
    <w:p w14:paraId="2E615CBE">
      <w:pPr>
        <w:spacing w:before="0" w:after="0" w:line="240" w:lineRule="auto"/>
        <w:ind w:left="240" w:firstLine="0"/>
        <w:jc w:val="left"/>
      </w:pPr>
      <w:r>
        <w:rPr>
          <w:rFonts w:ascii="Consolas" w:hAnsi="Consolas" w:eastAsia="Consolas" w:cs="Consolas"/>
          <w:sz w:val="18"/>
          <w:szCs w:val="18"/>
        </w:rPr>
        <w:t xml:space="preserve">        probs = expF / np.sum(expF)</w:t>
      </w:r>
    </w:p>
    <w:p w14:paraId="4B19AC63">
      <w:pPr>
        <w:spacing w:before="0" w:after="0" w:line="240" w:lineRule="auto"/>
        <w:ind w:left="240" w:firstLine="0"/>
        <w:jc w:val="left"/>
      </w:pPr>
      <w:r>
        <w:rPr>
          <w:rFonts w:ascii="Consolas" w:hAnsi="Consolas" w:eastAsia="Consolas" w:cs="Consolas"/>
          <w:sz w:val="18"/>
          <w:szCs w:val="18"/>
        </w:rPr>
        <w:t xml:space="preserve">        idx = np.random.choice(len(self.m_population),</w:t>
      </w:r>
    </w:p>
    <w:p w14:paraId="775A2A5C">
      <w:pPr>
        <w:spacing w:before="0" w:after="0" w:line="240" w:lineRule="auto"/>
        <w:ind w:left="240" w:firstLine="0"/>
        <w:jc w:val="left"/>
      </w:pPr>
      <w:r>
        <w:rPr>
          <w:rFonts w:ascii="Consolas" w:hAnsi="Consolas" w:eastAsia="Consolas" w:cs="Consolas"/>
          <w:sz w:val="18"/>
          <w:szCs w:val="18"/>
        </w:rPr>
        <w:t xml:space="preserve">                               p=probs)</w:t>
      </w:r>
    </w:p>
    <w:p w14:paraId="60A027D3">
      <w:pPr>
        <w:spacing w:before="0" w:after="0" w:line="240" w:lineRule="auto"/>
        <w:ind w:left="240" w:firstLine="0"/>
        <w:jc w:val="left"/>
      </w:pPr>
      <w:r>
        <w:rPr>
          <w:rFonts w:ascii="Consolas" w:hAnsi="Consolas" w:eastAsia="Consolas" w:cs="Consolas"/>
          <w:sz w:val="18"/>
          <w:szCs w:val="18"/>
        </w:rPr>
        <w:t xml:space="preserve">        return self.m_population[idx]</w:t>
      </w:r>
    </w:p>
    <w:p w14:paraId="3A471042">
      <w:pPr>
        <w:spacing w:before="100" w:after="40"/>
        <w:jc w:val="left"/>
      </w:pPr>
      <w:r>
        <w:rPr>
          <w:rFonts w:ascii="黑体" w:hAnsi="黑体" w:eastAsia="黑体" w:cs="黑体"/>
          <w:b/>
          <w:bCs/>
          <w:sz w:val="24"/>
          <w:szCs w:val="24"/>
        </w:rPr>
        <w:t>代码：genetic.py — 路径修复机制（A*重连优先）</w:t>
      </w:r>
    </w:p>
    <w:p w14:paraId="510DD393">
      <w:pPr>
        <w:spacing w:before="0" w:after="0" w:line="240" w:lineRule="auto"/>
        <w:ind w:left="240" w:firstLine="0"/>
        <w:jc w:val="left"/>
      </w:pPr>
      <w:r>
        <w:rPr>
          <w:rFonts w:ascii="Consolas" w:hAnsi="Consolas" w:eastAsia="Consolas" w:cs="Consolas"/>
          <w:sz w:val="18"/>
          <w:szCs w:val="18"/>
        </w:rPr>
        <w:t xml:space="preserve">    def RepairPath(self, path):</w:t>
      </w:r>
    </w:p>
    <w:p w14:paraId="313F0B0E">
      <w:pPr>
        <w:spacing w:before="0" w:after="0" w:line="240" w:lineRule="auto"/>
        <w:ind w:left="240" w:firstLine="0"/>
        <w:jc w:val="left"/>
      </w:pPr>
      <w:r>
        <w:rPr>
          <w:rFonts w:ascii="Consolas" w:hAnsi="Consolas" w:eastAsia="Consolas" w:cs="Consolas"/>
          <w:sz w:val="18"/>
          <w:szCs w:val="18"/>
        </w:rPr>
        <w:t xml:space="preserve">        repaired = list(path)</w:t>
      </w:r>
    </w:p>
    <w:p w14:paraId="0969AB10">
      <w:pPr>
        <w:spacing w:before="0" w:after="0" w:line="240" w:lineRule="auto"/>
        <w:ind w:left="240" w:firstLine="0"/>
        <w:jc w:val="left"/>
      </w:pPr>
      <w:r>
        <w:rPr>
          <w:rFonts w:ascii="Consolas" w:hAnsi="Consolas" w:eastAsia="Consolas" w:cs="Consolas"/>
          <w:sz w:val="18"/>
          <w:szCs w:val="18"/>
        </w:rPr>
        <w:t xml:space="preserve">        for _ in range(10):  # 最多迭代10轮修复</w:t>
      </w:r>
    </w:p>
    <w:p w14:paraId="43EA8A03">
      <w:pPr>
        <w:spacing w:before="0" w:after="0" w:line="240" w:lineRule="auto"/>
        <w:ind w:left="240" w:firstLine="0"/>
        <w:jc w:val="left"/>
      </w:pPr>
      <w:r>
        <w:rPr>
          <w:rFonts w:ascii="Consolas" w:hAnsi="Consolas" w:eastAsia="Consolas" w:cs="Consolas"/>
          <w:sz w:val="18"/>
          <w:szCs w:val="18"/>
        </w:rPr>
        <w:t xml:space="preserve">            invalidIndices = []</w:t>
      </w:r>
    </w:p>
    <w:p w14:paraId="513E2180">
      <w:pPr>
        <w:spacing w:before="0" w:after="0" w:line="240" w:lineRule="auto"/>
        <w:ind w:left="240" w:firstLine="0"/>
        <w:jc w:val="left"/>
      </w:pPr>
      <w:r>
        <w:rPr>
          <w:rFonts w:ascii="Consolas" w:hAnsi="Consolas" w:eastAsia="Consolas" w:cs="Consolas"/>
          <w:sz w:val="18"/>
          <w:szCs w:val="18"/>
        </w:rPr>
        <w:t xml:space="preserve">            for i, point in enumerate(repaired):</w:t>
      </w:r>
    </w:p>
    <w:p w14:paraId="284A6A3E">
      <w:pPr>
        <w:spacing w:before="0" w:after="0" w:line="240" w:lineRule="auto"/>
        <w:ind w:left="240" w:firstLine="0"/>
        <w:jc w:val="left"/>
      </w:pPr>
      <w:r>
        <w:rPr>
          <w:rFonts w:ascii="Consolas" w:hAnsi="Consolas" w:eastAsia="Consolas" w:cs="Consolas"/>
          <w:sz w:val="18"/>
          <w:szCs w:val="18"/>
        </w:rPr>
        <w:t xml:space="preserve">                y, x = point</w:t>
      </w:r>
    </w:p>
    <w:p w14:paraId="4DC2D664">
      <w:pPr>
        <w:spacing w:before="0" w:after="0" w:line="240" w:lineRule="auto"/>
        <w:ind w:left="240" w:firstLine="0"/>
        <w:jc w:val="left"/>
      </w:pPr>
      <w:r>
        <w:rPr>
          <w:rFonts w:ascii="Consolas" w:hAnsi="Consolas" w:eastAsia="Consolas" w:cs="Consolas"/>
          <w:sz w:val="18"/>
          <w:szCs w:val="18"/>
        </w:rPr>
        <w:t xml:space="preserve">                if not (0&lt;=y&lt;self.m_grid.shape[0] and</w:t>
      </w:r>
    </w:p>
    <w:p w14:paraId="14E2A77F">
      <w:pPr>
        <w:spacing w:before="0" w:after="0" w:line="240" w:lineRule="auto"/>
        <w:ind w:left="240" w:firstLine="0"/>
        <w:jc w:val="left"/>
      </w:pPr>
      <w:r>
        <w:rPr>
          <w:rFonts w:ascii="Consolas" w:hAnsi="Consolas" w:eastAsia="Consolas" w:cs="Consolas"/>
          <w:sz w:val="18"/>
          <w:szCs w:val="18"/>
        </w:rPr>
        <w:t xml:space="preserve">                        0&lt;=x&lt;self.m_grid.shape[1]):</w:t>
      </w:r>
    </w:p>
    <w:p w14:paraId="2D40AAFE">
      <w:pPr>
        <w:spacing w:before="0" w:after="0" w:line="240" w:lineRule="auto"/>
        <w:ind w:left="240" w:firstLine="0"/>
        <w:jc w:val="left"/>
      </w:pPr>
      <w:r>
        <w:rPr>
          <w:rFonts w:ascii="Consolas" w:hAnsi="Consolas" w:eastAsia="Consolas" w:cs="Consolas"/>
          <w:sz w:val="18"/>
          <w:szCs w:val="18"/>
        </w:rPr>
        <w:t xml:space="preserve">                    invalidIndices.append(i)</w:t>
      </w:r>
    </w:p>
    <w:p w14:paraId="6F2C794B">
      <w:pPr>
        <w:spacing w:before="0" w:after="0" w:line="240" w:lineRule="auto"/>
        <w:ind w:left="240" w:firstLine="0"/>
        <w:jc w:val="left"/>
      </w:pPr>
      <w:r>
        <w:rPr>
          <w:rFonts w:ascii="Consolas" w:hAnsi="Consolas" w:eastAsia="Consolas" w:cs="Consolas"/>
          <w:sz w:val="18"/>
          <w:szCs w:val="18"/>
        </w:rPr>
        <w:t xml:space="preserve">                elif self.m_grid[y,x] == 0:</w:t>
      </w:r>
    </w:p>
    <w:p w14:paraId="16FE27B6">
      <w:pPr>
        <w:spacing w:before="0" w:after="0" w:line="240" w:lineRule="auto"/>
        <w:ind w:left="240" w:firstLine="0"/>
        <w:jc w:val="left"/>
      </w:pPr>
      <w:r>
        <w:rPr>
          <w:rFonts w:ascii="Consolas" w:hAnsi="Consolas" w:eastAsia="Consolas" w:cs="Consolas"/>
          <w:sz w:val="18"/>
          <w:szCs w:val="18"/>
        </w:rPr>
        <w:t xml:space="preserve">                    invalidIndices.append(i)</w:t>
      </w:r>
    </w:p>
    <w:p w14:paraId="6D2DF650">
      <w:pPr>
        <w:spacing w:before="0" w:after="0" w:line="240" w:lineRule="auto"/>
        <w:ind w:left="240" w:firstLine="0"/>
        <w:jc w:val="left"/>
      </w:pPr>
      <w:r>
        <w:rPr>
          <w:rFonts w:ascii="Consolas" w:hAnsi="Consolas" w:eastAsia="Consolas" w:cs="Consolas"/>
          <w:sz w:val="18"/>
          <w:szCs w:val="18"/>
        </w:rPr>
        <w:t xml:space="preserve">            if not invalidIndices and \</w:t>
      </w:r>
    </w:p>
    <w:p w14:paraId="6CBCEEC9">
      <w:pPr>
        <w:spacing w:before="0" w:after="0" w:line="240" w:lineRule="auto"/>
        <w:ind w:left="240" w:firstLine="0"/>
        <w:jc w:val="left"/>
      </w:pPr>
      <w:r>
        <w:rPr>
          <w:rFonts w:ascii="Consolas" w:hAnsi="Consolas" w:eastAsia="Consolas" w:cs="Consolas"/>
          <w:sz w:val="18"/>
          <w:szCs w:val="18"/>
        </w:rPr>
        <w:t xml:space="preserve">               self.CheckPathConnectivity(repaired):</w:t>
      </w:r>
    </w:p>
    <w:p w14:paraId="2815AF8F">
      <w:pPr>
        <w:spacing w:before="0" w:after="0" w:line="240" w:lineRule="auto"/>
        <w:ind w:left="240" w:firstLine="0"/>
        <w:jc w:val="left"/>
      </w:pPr>
      <w:r>
        <w:rPr>
          <w:rFonts w:ascii="Consolas" w:hAnsi="Consolas" w:eastAsia="Consolas" w:cs="Consolas"/>
          <w:sz w:val="18"/>
          <w:szCs w:val="18"/>
        </w:rPr>
        <w:t xml:space="preserve">                break</w:t>
      </w:r>
    </w:p>
    <w:p w14:paraId="6A1A9460">
      <w:pPr>
        <w:spacing w:before="0" w:after="0" w:line="240" w:lineRule="auto"/>
        <w:ind w:left="240" w:firstLine="0"/>
        <w:jc w:val="left"/>
      </w:pPr>
      <w:r>
        <w:rPr>
          <w:rFonts w:ascii="Consolas" w:hAnsi="Consolas" w:eastAsia="Consolas" w:cs="Consolas"/>
          <w:sz w:val="18"/>
          <w:szCs w:val="18"/>
        </w:rPr>
        <w:t xml:space="preserve">            for idx in sorted(invalidIndices, reverse=True):</w:t>
      </w:r>
    </w:p>
    <w:p w14:paraId="0D798C70">
      <w:pPr>
        <w:spacing w:before="0" w:after="0" w:line="240" w:lineRule="auto"/>
        <w:ind w:left="240" w:firstLine="0"/>
        <w:jc w:val="left"/>
      </w:pPr>
      <w:r>
        <w:rPr>
          <w:rFonts w:ascii="Consolas" w:hAnsi="Consolas" w:eastAsia="Consolas" w:cs="Consolas"/>
          <w:sz w:val="18"/>
          <w:szCs w:val="18"/>
        </w:rPr>
        <w:t xml:space="preserve">                if idx==0 or idx==len(repaired)-1:</w:t>
      </w:r>
    </w:p>
    <w:p w14:paraId="3447D3D7">
      <w:pPr>
        <w:spacing w:before="0" w:after="0" w:line="240" w:lineRule="auto"/>
        <w:ind w:left="240" w:firstLine="0"/>
        <w:jc w:val="left"/>
      </w:pPr>
      <w:r>
        <w:rPr>
          <w:rFonts w:ascii="Consolas" w:hAnsi="Consolas" w:eastAsia="Consolas" w:cs="Consolas"/>
          <w:sz w:val="18"/>
          <w:szCs w:val="18"/>
        </w:rPr>
        <w:t xml:space="preserve">                    continue</w:t>
      </w:r>
    </w:p>
    <w:p w14:paraId="5BDBD230">
      <w:pPr>
        <w:spacing w:before="0" w:after="0" w:line="240" w:lineRule="auto"/>
        <w:ind w:left="240" w:firstLine="0"/>
        <w:jc w:val="left"/>
      </w:pPr>
      <w:r>
        <w:rPr>
          <w:rFonts w:ascii="Consolas" w:hAnsi="Consolas" w:eastAsia="Consolas" w:cs="Consolas"/>
          <w:sz w:val="18"/>
          <w:szCs w:val="18"/>
        </w:rPr>
        <w:t xml:space="preserve">                prev = repaired[max(0, idx-1)]</w:t>
      </w:r>
    </w:p>
    <w:p w14:paraId="6AB05457">
      <w:pPr>
        <w:spacing w:before="0" w:after="0" w:line="240" w:lineRule="auto"/>
        <w:ind w:left="240" w:firstLine="0"/>
        <w:jc w:val="left"/>
      </w:pPr>
      <w:r>
        <w:rPr>
          <w:rFonts w:ascii="Consolas" w:hAnsi="Consolas" w:eastAsia="Consolas" w:cs="Consolas"/>
          <w:sz w:val="18"/>
          <w:szCs w:val="18"/>
        </w:rPr>
        <w:t xml:space="preserve">                nxt = repaired[min(len(repaired)-1,idx+1)]</w:t>
      </w:r>
    </w:p>
    <w:p w14:paraId="21BB4D8F">
      <w:pPr>
        <w:spacing w:before="0" w:after="0" w:line="240" w:lineRule="auto"/>
        <w:ind w:left="240" w:firstLine="0"/>
        <w:jc w:val="left"/>
      </w:pPr>
      <w:r>
        <w:rPr>
          <w:rFonts w:ascii="Consolas" w:hAnsi="Consolas" w:eastAsia="Consolas" w:cs="Consolas"/>
          <w:sz w:val="18"/>
          <w:szCs w:val="18"/>
        </w:rPr>
        <w:t xml:space="preserve">                # 优先A*重连</w:t>
      </w:r>
    </w:p>
    <w:p w14:paraId="50E70969">
      <w:pPr>
        <w:spacing w:before="0" w:after="0" w:line="240" w:lineRule="auto"/>
        <w:ind w:left="240" w:firstLine="0"/>
        <w:jc w:val="left"/>
      </w:pPr>
      <w:r>
        <w:rPr>
          <w:rFonts w:ascii="Consolas" w:hAnsi="Consolas" w:eastAsia="Consolas" w:cs="Consolas"/>
          <w:sz w:val="18"/>
          <w:szCs w:val="18"/>
        </w:rPr>
        <w:t xml:space="preserve">                reconn = self.m_astar.Plan(prev, nxt)</w:t>
      </w:r>
    </w:p>
    <w:p w14:paraId="7FB3DBA7">
      <w:pPr>
        <w:spacing w:before="0" w:after="0" w:line="240" w:lineRule="auto"/>
        <w:ind w:left="240" w:firstLine="0"/>
        <w:jc w:val="left"/>
      </w:pPr>
      <w:r>
        <w:rPr>
          <w:rFonts w:ascii="Consolas" w:hAnsi="Consolas" w:eastAsia="Consolas" w:cs="Consolas"/>
          <w:sz w:val="18"/>
          <w:szCs w:val="18"/>
        </w:rPr>
        <w:t xml:space="preserve">                if reconn and len(reconn) &gt; 2:</w:t>
      </w:r>
    </w:p>
    <w:p w14:paraId="1013A6C5">
      <w:pPr>
        <w:spacing w:before="0" w:after="0" w:line="240" w:lineRule="auto"/>
        <w:ind w:left="240" w:firstLine="0"/>
        <w:jc w:val="left"/>
      </w:pPr>
      <w:r>
        <w:rPr>
          <w:rFonts w:ascii="Consolas" w:hAnsi="Consolas" w:eastAsia="Consolas" w:cs="Consolas"/>
          <w:sz w:val="18"/>
          <w:szCs w:val="18"/>
        </w:rPr>
        <w:t xml:space="preserve">                    repaired = repaired[:max(0,idx-1)+1] \</w:t>
      </w:r>
    </w:p>
    <w:p w14:paraId="18D1A207">
      <w:pPr>
        <w:spacing w:before="0" w:after="0" w:line="240" w:lineRule="auto"/>
        <w:ind w:left="240" w:firstLine="0"/>
        <w:jc w:val="left"/>
      </w:pPr>
      <w:r>
        <w:rPr>
          <w:rFonts w:ascii="Consolas" w:hAnsi="Consolas" w:eastAsia="Consolas" w:cs="Consolas"/>
          <w:sz w:val="18"/>
          <w:szCs w:val="18"/>
        </w:rPr>
        <w:t xml:space="preserve">                        + reconn[1:-1] \</w:t>
      </w:r>
    </w:p>
    <w:p w14:paraId="3DE69394">
      <w:pPr>
        <w:spacing w:before="0" w:after="0" w:line="240" w:lineRule="auto"/>
        <w:ind w:left="240" w:firstLine="0"/>
        <w:jc w:val="left"/>
      </w:pPr>
      <w:r>
        <w:rPr>
          <w:rFonts w:ascii="Consolas" w:hAnsi="Consolas" w:eastAsia="Consolas" w:cs="Consolas"/>
          <w:sz w:val="18"/>
          <w:szCs w:val="18"/>
        </w:rPr>
        <w:t xml:space="preserve">                        + repaired[min(len(repaired)-1,idx+1):]</w:t>
      </w:r>
    </w:p>
    <w:p w14:paraId="4D4AEF11">
      <w:pPr>
        <w:spacing w:before="0" w:after="0" w:line="240" w:lineRule="auto"/>
        <w:ind w:left="240" w:firstLine="0"/>
        <w:jc w:val="left"/>
      </w:pPr>
      <w:r>
        <w:rPr>
          <w:rFonts w:ascii="Consolas" w:hAnsi="Consolas" w:eastAsia="Consolas" w:cs="Consolas"/>
          <w:sz w:val="18"/>
          <w:szCs w:val="18"/>
        </w:rPr>
        <w:t xml:space="preserve">                    continue</w:t>
      </w:r>
    </w:p>
    <w:p w14:paraId="03CA6C1E">
      <w:pPr>
        <w:spacing w:before="0" w:after="0" w:line="240" w:lineRule="auto"/>
        <w:ind w:left="240" w:firstLine="0"/>
        <w:jc w:val="left"/>
      </w:pPr>
      <w:r>
        <w:rPr>
          <w:rFonts w:ascii="Consolas" w:hAnsi="Consolas" w:eastAsia="Consolas" w:cs="Consolas"/>
          <w:sz w:val="18"/>
          <w:szCs w:val="18"/>
        </w:rPr>
        <w:t xml:space="preserve">                # 备选：邻域替代点搜索</w:t>
      </w:r>
    </w:p>
    <w:p w14:paraId="000B9449">
      <w:pPr>
        <w:spacing w:before="0" w:after="0" w:line="240" w:lineRule="auto"/>
        <w:ind w:left="240" w:firstLine="0"/>
        <w:jc w:val="left"/>
      </w:pPr>
      <w:r>
        <w:rPr>
          <w:rFonts w:ascii="Consolas" w:hAnsi="Consolas" w:eastAsia="Consolas" w:cs="Consolas"/>
          <w:sz w:val="18"/>
          <w:szCs w:val="18"/>
        </w:rPr>
        <w:t xml:space="preserve">                sub = self.FindSubstitutePoint(</w:t>
      </w:r>
    </w:p>
    <w:p w14:paraId="5C59C024">
      <w:pPr>
        <w:spacing w:before="0" w:after="0" w:line="240" w:lineRule="auto"/>
        <w:ind w:left="240" w:firstLine="0"/>
        <w:jc w:val="left"/>
      </w:pPr>
      <w:r>
        <w:rPr>
          <w:rFonts w:ascii="Consolas" w:hAnsi="Consolas" w:eastAsia="Consolas" w:cs="Consolas"/>
          <w:sz w:val="18"/>
          <w:szCs w:val="18"/>
        </w:rPr>
        <w:t xml:space="preserve">                    repaired[idx], prev, nxt)</w:t>
      </w:r>
    </w:p>
    <w:p w14:paraId="3F96C9FD">
      <w:pPr>
        <w:spacing w:before="0" w:after="0" w:line="240" w:lineRule="auto"/>
        <w:ind w:left="240" w:firstLine="0"/>
        <w:jc w:val="left"/>
      </w:pPr>
      <w:r>
        <w:rPr>
          <w:rFonts w:ascii="Consolas" w:hAnsi="Consolas" w:eastAsia="Consolas" w:cs="Consolas"/>
          <w:sz w:val="18"/>
          <w:szCs w:val="18"/>
        </w:rPr>
        <w:t xml:space="preserve">                if sub:</w:t>
      </w:r>
    </w:p>
    <w:p w14:paraId="5D080637">
      <w:pPr>
        <w:spacing w:before="0" w:after="0" w:line="240" w:lineRule="auto"/>
        <w:ind w:left="240" w:firstLine="0"/>
        <w:jc w:val="left"/>
      </w:pPr>
      <w:r>
        <w:rPr>
          <w:rFonts w:ascii="Consolas" w:hAnsi="Consolas" w:eastAsia="Consolas" w:cs="Consolas"/>
          <w:sz w:val="18"/>
          <w:szCs w:val="18"/>
        </w:rPr>
        <w:t xml:space="preserve">                    repaired[idx] = sub</w:t>
      </w:r>
    </w:p>
    <w:p w14:paraId="32E00091">
      <w:pPr>
        <w:spacing w:before="0" w:after="0" w:line="240" w:lineRule="auto"/>
        <w:ind w:left="240" w:firstLine="0"/>
        <w:jc w:val="left"/>
      </w:pPr>
      <w:r>
        <w:rPr>
          <w:rFonts w:ascii="Consolas" w:hAnsi="Consolas" w:eastAsia="Consolas" w:cs="Consolas"/>
          <w:sz w:val="18"/>
          <w:szCs w:val="18"/>
        </w:rPr>
        <w:t xml:space="preserve">                elif CheckLineOfSight(self.m_grid,prev,nxt):</w:t>
      </w:r>
    </w:p>
    <w:p w14:paraId="5F28CBEA">
      <w:pPr>
        <w:spacing w:before="0" w:after="0" w:line="240" w:lineRule="auto"/>
        <w:ind w:left="240" w:firstLine="0"/>
        <w:jc w:val="left"/>
      </w:pPr>
      <w:r>
        <w:rPr>
          <w:rFonts w:ascii="Consolas" w:hAnsi="Consolas" w:eastAsia="Consolas" w:cs="Consolas"/>
          <w:sz w:val="18"/>
          <w:szCs w:val="18"/>
        </w:rPr>
        <w:t xml:space="preserve">                    repaired.pop(idx)</w:t>
      </w:r>
    </w:p>
    <w:p w14:paraId="4724E60F">
      <w:pPr>
        <w:spacing w:before="0" w:after="0" w:line="240" w:lineRule="auto"/>
        <w:ind w:left="240" w:firstLine="0"/>
        <w:jc w:val="left"/>
      </w:pPr>
      <w:r>
        <w:rPr>
          <w:rFonts w:ascii="Consolas" w:hAnsi="Consolas" w:eastAsia="Consolas" w:cs="Consolas"/>
          <w:sz w:val="18"/>
          <w:szCs w:val="18"/>
        </w:rPr>
        <w:t xml:space="preserve">        return repaired</w:t>
      </w:r>
    </w:p>
    <w:p w14:paraId="200DBEFE">
      <w:pPr>
        <w:spacing w:before="100" w:after="40"/>
        <w:jc w:val="left"/>
      </w:pPr>
      <w:r>
        <w:rPr>
          <w:rFonts w:ascii="黑体" w:hAnsi="黑体" w:eastAsia="黑体" w:cs="黑体"/>
          <w:b/>
          <w:bCs/>
          <w:sz w:val="24"/>
          <w:szCs w:val="24"/>
        </w:rPr>
        <w:t>代码：genetic.py — 进化主循环</w:t>
      </w:r>
    </w:p>
    <w:p w14:paraId="4033A996">
      <w:pPr>
        <w:spacing w:before="0" w:after="0" w:line="240" w:lineRule="auto"/>
        <w:ind w:left="240" w:firstLine="0"/>
        <w:jc w:val="left"/>
      </w:pPr>
      <w:r>
        <w:rPr>
          <w:rFonts w:ascii="Consolas" w:hAnsi="Consolas" w:eastAsia="Consolas" w:cs="Consolas"/>
          <w:sz w:val="18"/>
          <w:szCs w:val="18"/>
        </w:rPr>
        <w:t xml:space="preserve">    def Evolve(self):</w:t>
      </w:r>
    </w:p>
    <w:p w14:paraId="22C4A0B1">
      <w:pPr>
        <w:spacing w:before="0" w:after="0" w:line="240" w:lineRule="auto"/>
        <w:ind w:left="240" w:firstLine="0"/>
        <w:jc w:val="left"/>
      </w:pPr>
      <w:r>
        <w:rPr>
          <w:rFonts w:ascii="Consolas" w:hAnsi="Consolas" w:eastAsia="Consolas" w:cs="Consolas"/>
          <w:sz w:val="18"/>
          <w:szCs w:val="18"/>
        </w:rPr>
        <w:t xml:space="preserve">        self.InitializePopulation()</w:t>
      </w:r>
    </w:p>
    <w:p w14:paraId="2DB6C4DB">
      <w:pPr>
        <w:spacing w:before="0" w:after="0" w:line="240" w:lineRule="auto"/>
        <w:ind w:left="240" w:firstLine="0"/>
        <w:jc w:val="left"/>
      </w:pPr>
      <w:r>
        <w:rPr>
          <w:rFonts w:ascii="Consolas" w:hAnsi="Consolas" w:eastAsia="Consolas" w:cs="Consolas"/>
          <w:sz w:val="18"/>
          <w:szCs w:val="18"/>
        </w:rPr>
        <w:t xml:space="preserve">        fitnesses = [self.CalculateFitness(p)</w:t>
      </w:r>
    </w:p>
    <w:p w14:paraId="0A62D11B">
      <w:pPr>
        <w:spacing w:before="0" w:after="0" w:line="240" w:lineRule="auto"/>
        <w:ind w:left="240" w:firstLine="0"/>
        <w:jc w:val="left"/>
      </w:pPr>
      <w:r>
        <w:rPr>
          <w:rFonts w:ascii="Consolas" w:hAnsi="Consolas" w:eastAsia="Consolas" w:cs="Consolas"/>
          <w:sz w:val="18"/>
          <w:szCs w:val="18"/>
        </w:rPr>
        <w:t xml:space="preserve">                     for p in self.m_population]</w:t>
      </w:r>
    </w:p>
    <w:p w14:paraId="58390180">
      <w:pPr>
        <w:spacing w:before="0" w:after="0" w:line="240" w:lineRule="auto"/>
        <w:ind w:left="240" w:firstLine="0"/>
        <w:jc w:val="left"/>
      </w:pPr>
      <w:r>
        <w:rPr>
          <w:rFonts w:ascii="Consolas" w:hAnsi="Consolas" w:eastAsia="Consolas" w:cs="Consolas"/>
          <w:sz w:val="18"/>
          <w:szCs w:val="18"/>
        </w:rPr>
        <w:t xml:space="preserve">        bestIdx = int(np.argmax(fitnesses))</w:t>
      </w:r>
    </w:p>
    <w:p w14:paraId="60BD37D1">
      <w:pPr>
        <w:spacing w:before="0" w:after="0" w:line="240" w:lineRule="auto"/>
        <w:ind w:left="240" w:firstLine="0"/>
        <w:jc w:val="left"/>
      </w:pPr>
      <w:r>
        <w:rPr>
          <w:rFonts w:ascii="Consolas" w:hAnsi="Consolas" w:eastAsia="Consolas" w:cs="Consolas"/>
          <w:sz w:val="18"/>
          <w:szCs w:val="18"/>
        </w:rPr>
        <w:t xml:space="preserve">        bestPath = copy.deepcopy(</w:t>
      </w:r>
    </w:p>
    <w:p w14:paraId="1CF3B0A5">
      <w:pPr>
        <w:spacing w:before="0" w:after="0" w:line="240" w:lineRule="auto"/>
        <w:ind w:left="240" w:firstLine="0"/>
        <w:jc w:val="left"/>
      </w:pPr>
      <w:r>
        <w:rPr>
          <w:rFonts w:ascii="Consolas" w:hAnsi="Consolas" w:eastAsia="Consolas" w:cs="Consolas"/>
          <w:sz w:val="18"/>
          <w:szCs w:val="18"/>
        </w:rPr>
        <w:t xml:space="preserve">            self.m_population[bestIdx])</w:t>
      </w:r>
    </w:p>
    <w:p w14:paraId="5076B666">
      <w:pPr>
        <w:spacing w:before="0" w:after="0" w:line="240" w:lineRule="auto"/>
        <w:ind w:left="240" w:firstLine="0"/>
        <w:jc w:val="left"/>
      </w:pPr>
      <w:r>
        <w:rPr>
          <w:rFonts w:ascii="Consolas" w:hAnsi="Consolas" w:eastAsia="Consolas" w:cs="Consolas"/>
          <w:sz w:val="18"/>
          <w:szCs w:val="18"/>
        </w:rPr>
        <w:t xml:space="preserve">        bestFit = fitnesses[bestIdx]</w:t>
      </w:r>
    </w:p>
    <w:p w14:paraId="6CD88723">
      <w:pPr>
        <w:spacing w:before="0" w:after="0" w:line="240" w:lineRule="auto"/>
        <w:ind w:left="240" w:firstLine="0"/>
        <w:jc w:val="left"/>
      </w:pPr>
      <w:r>
        <w:rPr>
          <w:rFonts w:ascii="Consolas" w:hAnsi="Consolas" w:eastAsia="Consolas" w:cs="Consolas"/>
          <w:sz w:val="18"/>
          <w:szCs w:val="18"/>
        </w:rPr>
        <w:t xml:space="preserve">        for gen in range(1, self.m_maxGen + 1):</w:t>
      </w:r>
    </w:p>
    <w:p w14:paraId="02C861D1">
      <w:pPr>
        <w:spacing w:before="0" w:after="0" w:line="240" w:lineRule="auto"/>
        <w:ind w:left="240" w:firstLine="0"/>
        <w:jc w:val="left"/>
      </w:pPr>
      <w:r>
        <w:rPr>
          <w:rFonts w:ascii="Consolas" w:hAnsi="Consolas" w:eastAsia="Consolas" w:cs="Consolas"/>
          <w:sz w:val="18"/>
          <w:szCs w:val="18"/>
        </w:rPr>
        <w:t xml:space="preserve">            fAvg = np.mean(fitnesses)</w:t>
      </w:r>
    </w:p>
    <w:p w14:paraId="51660F09">
      <w:pPr>
        <w:spacing w:before="0" w:after="0" w:line="240" w:lineRule="auto"/>
        <w:ind w:left="240" w:firstLine="0"/>
        <w:jc w:val="left"/>
      </w:pPr>
      <w:r>
        <w:rPr>
          <w:rFonts w:ascii="Consolas" w:hAnsi="Consolas" w:eastAsia="Consolas" w:cs="Consolas"/>
          <w:sz w:val="18"/>
          <w:szCs w:val="18"/>
        </w:rPr>
        <w:t xml:space="preserve">            fMax = np.max(fitnesses)</w:t>
      </w:r>
    </w:p>
    <w:p w14:paraId="5689345A">
      <w:pPr>
        <w:spacing w:before="0" w:after="0" w:line="240" w:lineRule="auto"/>
        <w:ind w:left="240" w:firstLine="0"/>
        <w:jc w:val="left"/>
      </w:pPr>
      <w:r>
        <w:rPr>
          <w:rFonts w:ascii="Consolas" w:hAnsi="Consolas" w:eastAsia="Consolas" w:cs="Consolas"/>
          <w:sz w:val="18"/>
          <w:szCs w:val="18"/>
        </w:rPr>
        <w:t xml:space="preserve">            eliteCount = max(1,</w:t>
      </w:r>
    </w:p>
    <w:p w14:paraId="6987D409">
      <w:pPr>
        <w:spacing w:before="0" w:after="0" w:line="240" w:lineRule="auto"/>
        <w:ind w:left="240" w:firstLine="0"/>
        <w:jc w:val="left"/>
      </w:pPr>
      <w:r>
        <w:rPr>
          <w:rFonts w:ascii="Consolas" w:hAnsi="Consolas" w:eastAsia="Consolas" w:cs="Consolas"/>
          <w:sz w:val="18"/>
          <w:szCs w:val="18"/>
        </w:rPr>
        <w:t xml:space="preserve">                int(self.m_eliteRatio*self.m_popSize))</w:t>
      </w:r>
    </w:p>
    <w:p w14:paraId="5774EF63">
      <w:pPr>
        <w:spacing w:before="0" w:after="0" w:line="240" w:lineRule="auto"/>
        <w:ind w:left="240" w:firstLine="0"/>
        <w:jc w:val="left"/>
      </w:pPr>
      <w:r>
        <w:rPr>
          <w:rFonts w:ascii="Consolas" w:hAnsi="Consolas" w:eastAsia="Consolas" w:cs="Consolas"/>
          <w:sz w:val="18"/>
          <w:szCs w:val="18"/>
        </w:rPr>
        <w:t xml:space="preserve">            sortedIdx = np.argsort(fitnesses)[::-1]</w:t>
      </w:r>
    </w:p>
    <w:p w14:paraId="0E5E70AE">
      <w:pPr>
        <w:spacing w:before="0" w:after="0" w:line="240" w:lineRule="auto"/>
        <w:ind w:left="240" w:firstLine="0"/>
        <w:jc w:val="left"/>
      </w:pPr>
      <w:r>
        <w:rPr>
          <w:rFonts w:ascii="Consolas" w:hAnsi="Consolas" w:eastAsia="Consolas" w:cs="Consolas"/>
          <w:sz w:val="18"/>
          <w:szCs w:val="18"/>
        </w:rPr>
        <w:t xml:space="preserve">            newPop = [copy.deepcopy(</w:t>
      </w:r>
    </w:p>
    <w:p w14:paraId="5C47A786">
      <w:pPr>
        <w:spacing w:before="0" w:after="0" w:line="240" w:lineRule="auto"/>
        <w:ind w:left="240" w:firstLine="0"/>
        <w:jc w:val="left"/>
      </w:pPr>
      <w:r>
        <w:rPr>
          <w:rFonts w:ascii="Consolas" w:hAnsi="Consolas" w:eastAsia="Consolas" w:cs="Consolas"/>
          <w:sz w:val="18"/>
          <w:szCs w:val="18"/>
        </w:rPr>
        <w:t xml:space="preserve">                self.m_population[i])</w:t>
      </w:r>
    </w:p>
    <w:p w14:paraId="21494397">
      <w:pPr>
        <w:spacing w:before="0" w:after="0" w:line="240" w:lineRule="auto"/>
        <w:ind w:left="240" w:firstLine="0"/>
        <w:jc w:val="left"/>
      </w:pPr>
      <w:r>
        <w:rPr>
          <w:rFonts w:ascii="Consolas" w:hAnsi="Consolas" w:eastAsia="Consolas" w:cs="Consolas"/>
          <w:sz w:val="18"/>
          <w:szCs w:val="18"/>
        </w:rPr>
        <w:t xml:space="preserve">                for i in sortedIdx[:eliteCount]]</w:t>
      </w:r>
    </w:p>
    <w:p w14:paraId="53B99EFD">
      <w:pPr>
        <w:spacing w:before="0" w:after="0" w:line="240" w:lineRule="auto"/>
        <w:ind w:left="240" w:firstLine="0"/>
        <w:jc w:val="left"/>
      </w:pPr>
      <w:r>
        <w:rPr>
          <w:rFonts w:ascii="Consolas" w:hAnsi="Consolas" w:eastAsia="Consolas" w:cs="Consolas"/>
          <w:sz w:val="18"/>
          <w:szCs w:val="18"/>
        </w:rPr>
        <w:t xml:space="preserve">            while len(newPop) &lt; self.m_popSize:</w:t>
      </w:r>
    </w:p>
    <w:p w14:paraId="35A98ED7">
      <w:pPr>
        <w:spacing w:before="0" w:after="0" w:line="240" w:lineRule="auto"/>
        <w:ind w:left="240" w:firstLine="0"/>
        <w:jc w:val="left"/>
      </w:pPr>
      <w:r>
        <w:rPr>
          <w:rFonts w:ascii="Consolas" w:hAnsi="Consolas" w:eastAsia="Consolas" w:cs="Consolas"/>
          <w:sz w:val="18"/>
          <w:szCs w:val="18"/>
        </w:rPr>
        <w:t xml:space="preserve">                p1 = self.SoftmaxSelection(fitnesses)</w:t>
      </w:r>
    </w:p>
    <w:p w14:paraId="51446468">
      <w:pPr>
        <w:spacing w:before="0" w:after="0" w:line="240" w:lineRule="auto"/>
        <w:ind w:left="240" w:firstLine="0"/>
        <w:jc w:val="left"/>
      </w:pPr>
      <w:r>
        <w:rPr>
          <w:rFonts w:ascii="Consolas" w:hAnsi="Consolas" w:eastAsia="Consolas" w:cs="Consolas"/>
          <w:sz w:val="18"/>
          <w:szCs w:val="18"/>
        </w:rPr>
        <w:t xml:space="preserve">                p2 = self.SoftmaxSelection(fitnesses)</w:t>
      </w:r>
    </w:p>
    <w:p w14:paraId="0869F870">
      <w:pPr>
        <w:spacing w:before="0" w:after="0" w:line="240" w:lineRule="auto"/>
        <w:ind w:left="240" w:firstLine="0"/>
        <w:jc w:val="left"/>
      </w:pPr>
      <w:r>
        <w:rPr>
          <w:rFonts w:ascii="Consolas" w:hAnsi="Consolas" w:eastAsia="Consolas" w:cs="Consolas"/>
          <w:sz w:val="18"/>
          <w:szCs w:val="18"/>
        </w:rPr>
        <w:t xml:space="preserve">                f1 = self.CalculateFitness(p1)</w:t>
      </w:r>
    </w:p>
    <w:p w14:paraId="58DA3FCD">
      <w:pPr>
        <w:spacing w:before="0" w:after="0" w:line="240" w:lineRule="auto"/>
        <w:ind w:left="240" w:firstLine="0"/>
        <w:jc w:val="left"/>
      </w:pPr>
      <w:r>
        <w:rPr>
          <w:rFonts w:ascii="Consolas" w:hAnsi="Consolas" w:eastAsia="Consolas" w:cs="Consolas"/>
          <w:sz w:val="18"/>
          <w:szCs w:val="18"/>
        </w:rPr>
        <w:t xml:space="preserve">                pc, pm = self.GetAdaptiveRates(</w:t>
      </w:r>
    </w:p>
    <w:p w14:paraId="4A870DD6">
      <w:pPr>
        <w:spacing w:before="0" w:after="0" w:line="240" w:lineRule="auto"/>
        <w:ind w:left="240" w:firstLine="0"/>
        <w:jc w:val="left"/>
      </w:pPr>
      <w:r>
        <w:rPr>
          <w:rFonts w:ascii="Consolas" w:hAnsi="Consolas" w:eastAsia="Consolas" w:cs="Consolas"/>
          <w:sz w:val="18"/>
          <w:szCs w:val="18"/>
        </w:rPr>
        <w:t xml:space="preserve">                    f1, fAvg, fMax)</w:t>
      </w:r>
    </w:p>
    <w:p w14:paraId="5C9316DA">
      <w:pPr>
        <w:spacing w:before="0" w:after="0" w:line="240" w:lineRule="auto"/>
        <w:ind w:left="240" w:firstLine="0"/>
        <w:jc w:val="left"/>
      </w:pPr>
      <w:r>
        <w:rPr>
          <w:rFonts w:ascii="Consolas" w:hAnsi="Consolas" w:eastAsia="Consolas" w:cs="Consolas"/>
          <w:sz w:val="18"/>
          <w:szCs w:val="18"/>
        </w:rPr>
        <w:t xml:space="preserve">                child = self.Crossover(p1,p2) \</w:t>
      </w:r>
    </w:p>
    <w:p w14:paraId="183812CB">
      <w:pPr>
        <w:spacing w:before="0" w:after="0" w:line="240" w:lineRule="auto"/>
        <w:ind w:left="240" w:firstLine="0"/>
        <w:jc w:val="left"/>
      </w:pPr>
      <w:r>
        <w:rPr>
          <w:rFonts w:ascii="Consolas" w:hAnsi="Consolas" w:eastAsia="Consolas" w:cs="Consolas"/>
          <w:sz w:val="18"/>
          <w:szCs w:val="18"/>
        </w:rPr>
        <w:t xml:space="preserve">                    if random.random()&lt;pc \</w:t>
      </w:r>
    </w:p>
    <w:p w14:paraId="6C6C5389">
      <w:pPr>
        <w:spacing w:before="0" w:after="0" w:line="240" w:lineRule="auto"/>
        <w:ind w:left="240" w:firstLine="0"/>
        <w:jc w:val="left"/>
      </w:pPr>
      <w:r>
        <w:rPr>
          <w:rFonts w:ascii="Consolas" w:hAnsi="Consolas" w:eastAsia="Consolas" w:cs="Consolas"/>
          <w:sz w:val="18"/>
          <w:szCs w:val="18"/>
        </w:rPr>
        <w:t xml:space="preserve">                    else copy.deepcopy(p1)</w:t>
      </w:r>
    </w:p>
    <w:p w14:paraId="37DD5B4F">
      <w:pPr>
        <w:spacing w:before="0" w:after="0" w:line="240" w:lineRule="auto"/>
        <w:ind w:left="240" w:firstLine="0"/>
        <w:jc w:val="left"/>
      </w:pPr>
      <w:r>
        <w:rPr>
          <w:rFonts w:ascii="Consolas" w:hAnsi="Consolas" w:eastAsia="Consolas" w:cs="Consolas"/>
          <w:sz w:val="18"/>
          <w:szCs w:val="18"/>
        </w:rPr>
        <w:t xml:space="preserve">                if random.random() &lt; pm:</w:t>
      </w:r>
    </w:p>
    <w:p w14:paraId="32541BDD">
      <w:pPr>
        <w:spacing w:before="0" w:after="0" w:line="240" w:lineRule="auto"/>
        <w:ind w:left="240" w:firstLine="0"/>
        <w:jc w:val="left"/>
      </w:pPr>
      <w:r>
        <w:rPr>
          <w:rFonts w:ascii="Consolas" w:hAnsi="Consolas" w:eastAsia="Consolas" w:cs="Consolas"/>
          <w:sz w:val="18"/>
          <w:szCs w:val="18"/>
        </w:rPr>
        <w:t xml:space="preserve">                    child = self.Mutate(child)</w:t>
      </w:r>
    </w:p>
    <w:p w14:paraId="1F7FEB3B">
      <w:pPr>
        <w:spacing w:before="0" w:after="0" w:line="240" w:lineRule="auto"/>
        <w:ind w:left="240" w:firstLine="0"/>
        <w:jc w:val="left"/>
      </w:pPr>
      <w:r>
        <w:rPr>
          <w:rFonts w:ascii="Consolas" w:hAnsi="Consolas" w:eastAsia="Consolas" w:cs="Consolas"/>
          <w:sz w:val="18"/>
          <w:szCs w:val="18"/>
        </w:rPr>
        <w:t xml:space="preserve">                child = self.RepairPath(child)</w:t>
      </w:r>
    </w:p>
    <w:p w14:paraId="5727B3C4">
      <w:pPr>
        <w:spacing w:before="0" w:after="0" w:line="240" w:lineRule="auto"/>
        <w:ind w:left="240" w:firstLine="0"/>
        <w:jc w:val="left"/>
      </w:pPr>
      <w:r>
        <w:rPr>
          <w:rFonts w:ascii="Consolas" w:hAnsi="Consolas" w:eastAsia="Consolas" w:cs="Consolas"/>
          <w:sz w:val="18"/>
          <w:szCs w:val="18"/>
        </w:rPr>
        <w:t xml:space="preserve">                newPop.append(child)</w:t>
      </w:r>
    </w:p>
    <w:p w14:paraId="4D193DC2">
      <w:pPr>
        <w:spacing w:before="0" w:after="0" w:line="240" w:lineRule="auto"/>
        <w:ind w:left="240" w:firstLine="0"/>
        <w:jc w:val="left"/>
      </w:pPr>
      <w:r>
        <w:rPr>
          <w:rFonts w:ascii="Consolas" w:hAnsi="Consolas" w:eastAsia="Consolas" w:cs="Consolas"/>
          <w:sz w:val="18"/>
          <w:szCs w:val="18"/>
        </w:rPr>
        <w:t xml:space="preserve">            self.m_population = newPop</w:t>
      </w:r>
    </w:p>
    <w:p w14:paraId="77EE54F4">
      <w:pPr>
        <w:spacing w:before="0" w:after="0" w:line="240" w:lineRule="auto"/>
        <w:ind w:left="240" w:firstLine="0"/>
        <w:jc w:val="left"/>
      </w:pPr>
      <w:r>
        <w:rPr>
          <w:rFonts w:ascii="Consolas" w:hAnsi="Consolas" w:eastAsia="Consolas" w:cs="Consolas"/>
          <w:sz w:val="18"/>
          <w:szCs w:val="18"/>
        </w:rPr>
        <w:t xml:space="preserve">            fitnesses = [self.CalculateFitness(p)</w:t>
      </w:r>
    </w:p>
    <w:p w14:paraId="3074368E">
      <w:pPr>
        <w:spacing w:before="0" w:after="0" w:line="240" w:lineRule="auto"/>
        <w:ind w:left="240" w:firstLine="0"/>
        <w:jc w:val="left"/>
      </w:pPr>
      <w:r>
        <w:rPr>
          <w:rFonts w:ascii="Consolas" w:hAnsi="Consolas" w:eastAsia="Consolas" w:cs="Consolas"/>
          <w:sz w:val="18"/>
          <w:szCs w:val="18"/>
        </w:rPr>
        <w:t xml:space="preserve">                         for p in self.m_population]</w:t>
      </w:r>
    </w:p>
    <w:p w14:paraId="281E8C4B">
      <w:pPr>
        <w:spacing w:before="0" w:after="0" w:line="240" w:lineRule="auto"/>
        <w:ind w:left="240" w:firstLine="0"/>
        <w:jc w:val="left"/>
      </w:pPr>
      <w:r>
        <w:rPr>
          <w:rFonts w:ascii="Consolas" w:hAnsi="Consolas" w:eastAsia="Consolas" w:cs="Consolas"/>
          <w:sz w:val="18"/>
          <w:szCs w:val="18"/>
        </w:rPr>
        <w:t xml:space="preserve">            currBest = int(np.argmax(fitnesses))</w:t>
      </w:r>
    </w:p>
    <w:p w14:paraId="2BC5E961">
      <w:pPr>
        <w:spacing w:before="0" w:after="0" w:line="240" w:lineRule="auto"/>
        <w:ind w:left="240" w:firstLine="0"/>
        <w:jc w:val="left"/>
      </w:pPr>
      <w:r>
        <w:rPr>
          <w:rFonts w:ascii="Consolas" w:hAnsi="Consolas" w:eastAsia="Consolas" w:cs="Consolas"/>
          <w:sz w:val="18"/>
          <w:szCs w:val="18"/>
        </w:rPr>
        <w:t xml:space="preserve">            if fitnesses[currBest] &gt; bestFit:</w:t>
      </w:r>
    </w:p>
    <w:p w14:paraId="5D7C42BD">
      <w:pPr>
        <w:spacing w:before="0" w:after="0" w:line="240" w:lineRule="auto"/>
        <w:ind w:left="240" w:firstLine="0"/>
        <w:jc w:val="left"/>
      </w:pPr>
      <w:r>
        <w:rPr>
          <w:rFonts w:ascii="Consolas" w:hAnsi="Consolas" w:eastAsia="Consolas" w:cs="Consolas"/>
          <w:sz w:val="18"/>
          <w:szCs w:val="18"/>
        </w:rPr>
        <w:t xml:space="preserve">                bestFit = fitnesses[currBest]</w:t>
      </w:r>
    </w:p>
    <w:p w14:paraId="69BF9BC7">
      <w:pPr>
        <w:spacing w:before="0" w:after="0" w:line="240" w:lineRule="auto"/>
        <w:ind w:left="240" w:firstLine="0"/>
        <w:jc w:val="left"/>
      </w:pPr>
      <w:r>
        <w:rPr>
          <w:rFonts w:ascii="Consolas" w:hAnsi="Consolas" w:eastAsia="Consolas" w:cs="Consolas"/>
          <w:sz w:val="18"/>
          <w:szCs w:val="18"/>
        </w:rPr>
        <w:t xml:space="preserve">                bestPath = copy.deepcopy(</w:t>
      </w:r>
    </w:p>
    <w:p w14:paraId="4ED09715">
      <w:pPr>
        <w:spacing w:before="0" w:after="0" w:line="240" w:lineRule="auto"/>
        <w:ind w:left="240" w:firstLine="0"/>
        <w:jc w:val="left"/>
      </w:pPr>
      <w:r>
        <w:rPr>
          <w:rFonts w:ascii="Consolas" w:hAnsi="Consolas" w:eastAsia="Consolas" w:cs="Consolas"/>
          <w:sz w:val="18"/>
          <w:szCs w:val="18"/>
        </w:rPr>
        <w:t xml:space="preserve">                    self.m_population[currBest])</w:t>
      </w:r>
    </w:p>
    <w:p w14:paraId="6A0DE742">
      <w:pPr>
        <w:spacing w:before="0" w:after="0" w:line="240" w:lineRule="auto"/>
        <w:ind w:left="240" w:firstLine="0"/>
        <w:jc w:val="left"/>
        <w:rPr>
          <w:rFonts w:ascii="Consolas" w:hAnsi="Consolas" w:eastAsia="Consolas" w:cs="Consolas"/>
          <w:sz w:val="18"/>
          <w:szCs w:val="18"/>
        </w:rPr>
      </w:pPr>
      <w:r>
        <w:rPr>
          <w:rFonts w:ascii="Consolas" w:hAnsi="Consolas" w:eastAsia="Consolas" w:cs="Consolas"/>
          <w:sz w:val="18"/>
          <w:szCs w:val="18"/>
        </w:rPr>
        <w:t xml:space="preserve">        return bestPath</w:t>
      </w:r>
    </w:p>
    <w:p w14:paraId="44B89626">
      <w:pPr>
        <w:spacing w:before="0" w:after="0" w:line="240" w:lineRule="auto"/>
        <w:ind w:left="240" w:firstLine="0"/>
        <w:jc w:val="left"/>
        <w:rPr>
          <w:rFonts w:ascii="Consolas" w:hAnsi="Consolas" w:eastAsia="Consolas" w:cs="Consolas"/>
          <w:sz w:val="18"/>
          <w:szCs w:val="18"/>
        </w:rPr>
      </w:pPr>
    </w:p>
    <w:p w14:paraId="43DE6EDC">
      <w:pPr>
        <w:spacing w:before="0" w:after="0" w:line="240" w:lineRule="auto"/>
        <w:ind w:left="240" w:firstLine="0"/>
        <w:jc w:val="left"/>
        <w:rPr>
          <w:rFonts w:ascii="Consolas" w:hAnsi="Consolas" w:eastAsia="Consolas" w:cs="Consolas"/>
          <w:sz w:val="18"/>
          <w:szCs w:val="18"/>
        </w:rPr>
      </w:pPr>
      <w:bookmarkStart w:id="84" w:name="_GoBack"/>
      <w:bookmarkEnd w:id="84"/>
    </w:p>
    <w:p w14:paraId="1E904114">
      <w:pPr>
        <w:pStyle w:val="2"/>
        <w:bidi w:val="0"/>
        <w:rPr>
          <w:rFonts w:hint="eastAsia" w:ascii="黑体" w:hAnsi="黑体" w:eastAsia="黑体" w:cs="黑体"/>
          <w:sz w:val="32"/>
          <w:szCs w:val="32"/>
        </w:rPr>
      </w:pPr>
      <w:bookmarkStart w:id="75" w:name="_Toc2716"/>
      <w:r>
        <w:rPr>
          <w:rFonts w:hint="eastAsia" w:ascii="黑体" w:hAnsi="黑体" w:eastAsia="黑体" w:cs="黑体"/>
          <w:sz w:val="32"/>
          <w:szCs w:val="32"/>
        </w:rPr>
        <w:t>附录B 工具函数源代码</w:t>
      </w:r>
      <w:bookmarkEnd w:id="75"/>
    </w:p>
    <w:p w14:paraId="6AA27B0E">
      <w:pPr>
        <w:pStyle w:val="4"/>
        <w:spacing w:before="180" w:after="120"/>
        <w:jc w:val="left"/>
      </w:pPr>
      <w:bookmarkStart w:id="76" w:name="_Toc17987"/>
      <w:r>
        <w:rPr>
          <w:rFonts w:ascii="黑体" w:hAnsi="黑体" w:eastAsia="黑体" w:cs="黑体"/>
          <w:sz w:val="24"/>
          <w:szCs w:val="24"/>
        </w:rPr>
        <w:t>B.1 Bresenham视线检测（geometry.py）</w:t>
      </w:r>
      <w:bookmarkEnd w:id="76"/>
    </w:p>
    <w:p w14:paraId="45102B18">
      <w:pPr>
        <w:spacing w:before="60" w:after="60" w:line="360" w:lineRule="auto"/>
        <w:ind w:firstLine="480"/>
        <w:jc w:val="both"/>
      </w:pPr>
      <w:r>
        <w:rPr>
          <w:rFonts w:ascii="宋体" w:hAnsi="宋体" w:eastAsia="宋体" w:cs="宋体"/>
          <w:sz w:val="24"/>
          <w:szCs w:val="24"/>
        </w:rPr>
        <w:t>视线检测函数用于判断两点之间是否存在无碰撞通路，是路径有效性验证和路径修复的基础。采用Bresenham直线算法遍历两点间的所有栅格，若任一栅格为障碍物则返回False。</w:t>
      </w:r>
    </w:p>
    <w:p w14:paraId="0B707AD6">
      <w:pPr>
        <w:spacing w:before="100" w:after="40"/>
        <w:jc w:val="left"/>
      </w:pPr>
      <w:r>
        <w:rPr>
          <w:rFonts w:ascii="黑体" w:hAnsi="黑体" w:eastAsia="黑体" w:cs="黑体"/>
          <w:b/>
          <w:bCs/>
          <w:sz w:val="24"/>
          <w:szCs w:val="24"/>
        </w:rPr>
        <w:t>代码：geometry.py — CheckLineOfSight</w:t>
      </w:r>
    </w:p>
    <w:p w14:paraId="6B871943">
      <w:pPr>
        <w:spacing w:before="0" w:after="0" w:line="240" w:lineRule="auto"/>
        <w:ind w:left="240" w:firstLine="0"/>
        <w:jc w:val="left"/>
      </w:pPr>
      <w:r>
        <w:rPr>
          <w:rFonts w:ascii="Consolas" w:hAnsi="Consolas" w:eastAsia="Consolas" w:cs="Consolas"/>
          <w:sz w:val="18"/>
          <w:szCs w:val="18"/>
        </w:rPr>
        <w:t>def CheckLineOfSight(grid, p1, p2):</w:t>
      </w:r>
    </w:p>
    <w:p w14:paraId="1EC2195E">
      <w:pPr>
        <w:spacing w:before="0" w:after="0" w:line="240" w:lineRule="auto"/>
        <w:ind w:left="240" w:firstLine="0"/>
        <w:jc w:val="left"/>
      </w:pPr>
      <w:r>
        <w:rPr>
          <w:rFonts w:ascii="Consolas" w:hAnsi="Consolas" w:eastAsia="Consolas" w:cs="Consolas"/>
          <w:sz w:val="18"/>
          <w:szCs w:val="18"/>
        </w:rPr>
        <w:t xml:space="preserve">    if grid[p1[0],p1[1]]==0 or grid[p2[0],p2[1]]==0:</w:t>
      </w:r>
    </w:p>
    <w:p w14:paraId="1DB090EB">
      <w:pPr>
        <w:spacing w:before="0" w:after="0" w:line="240" w:lineRule="auto"/>
        <w:ind w:left="240" w:firstLine="0"/>
        <w:jc w:val="left"/>
      </w:pPr>
      <w:r>
        <w:rPr>
          <w:rFonts w:ascii="Consolas" w:hAnsi="Consolas" w:eastAsia="Consolas" w:cs="Consolas"/>
          <w:sz w:val="18"/>
          <w:szCs w:val="18"/>
        </w:rPr>
        <w:t xml:space="preserve">        return False</w:t>
      </w:r>
    </w:p>
    <w:p w14:paraId="59F9E5A8">
      <w:pPr>
        <w:spacing w:before="0" w:after="0" w:line="240" w:lineRule="auto"/>
        <w:ind w:left="240" w:firstLine="0"/>
        <w:jc w:val="left"/>
      </w:pPr>
      <w:r>
        <w:rPr>
          <w:rFonts w:ascii="Consolas" w:hAnsi="Consolas" w:eastAsia="Consolas" w:cs="Consolas"/>
          <w:sz w:val="18"/>
          <w:szCs w:val="18"/>
        </w:rPr>
        <w:t xml:space="preserve">    y1, x1 = p1</w:t>
      </w:r>
    </w:p>
    <w:p w14:paraId="0D6FD4E5">
      <w:pPr>
        <w:spacing w:before="0" w:after="0" w:line="240" w:lineRule="auto"/>
        <w:ind w:left="240" w:firstLine="0"/>
        <w:jc w:val="left"/>
      </w:pPr>
      <w:r>
        <w:rPr>
          <w:rFonts w:ascii="Consolas" w:hAnsi="Consolas" w:eastAsia="Consolas" w:cs="Consolas"/>
          <w:sz w:val="18"/>
          <w:szCs w:val="18"/>
        </w:rPr>
        <w:t xml:space="preserve">    y2, x2 = p2</w:t>
      </w:r>
    </w:p>
    <w:p w14:paraId="6BDA4088">
      <w:pPr>
        <w:spacing w:before="0" w:after="0" w:line="240" w:lineRule="auto"/>
        <w:ind w:left="240" w:firstLine="0"/>
        <w:jc w:val="left"/>
      </w:pPr>
      <w:r>
        <w:rPr>
          <w:rFonts w:ascii="Consolas" w:hAnsi="Consolas" w:eastAsia="Consolas" w:cs="Consolas"/>
          <w:sz w:val="18"/>
          <w:szCs w:val="18"/>
        </w:rPr>
        <w:t xml:space="preserve">    isSteep = abs(y2-y1) &gt; abs(x2-x1)</w:t>
      </w:r>
    </w:p>
    <w:p w14:paraId="4DD67AA1">
      <w:pPr>
        <w:spacing w:before="0" w:after="0" w:line="240" w:lineRule="auto"/>
        <w:ind w:left="240" w:firstLine="0"/>
        <w:jc w:val="left"/>
      </w:pPr>
      <w:r>
        <w:rPr>
          <w:rFonts w:ascii="Consolas" w:hAnsi="Consolas" w:eastAsia="Consolas" w:cs="Consolas"/>
          <w:sz w:val="18"/>
          <w:szCs w:val="18"/>
        </w:rPr>
        <w:t xml:space="preserve">    if isSteep:</w:t>
      </w:r>
    </w:p>
    <w:p w14:paraId="3EDD03C5">
      <w:pPr>
        <w:spacing w:before="0" w:after="0" w:line="240" w:lineRule="auto"/>
        <w:ind w:left="240" w:firstLine="0"/>
        <w:jc w:val="left"/>
      </w:pPr>
      <w:r>
        <w:rPr>
          <w:rFonts w:ascii="Consolas" w:hAnsi="Consolas" w:eastAsia="Consolas" w:cs="Consolas"/>
          <w:sz w:val="18"/>
          <w:szCs w:val="18"/>
        </w:rPr>
        <w:t xml:space="preserve">        x1, y1 = y1, x1</w:t>
      </w:r>
    </w:p>
    <w:p w14:paraId="6F56F5F3">
      <w:pPr>
        <w:spacing w:before="0" w:after="0" w:line="240" w:lineRule="auto"/>
        <w:ind w:left="240" w:firstLine="0"/>
        <w:jc w:val="left"/>
      </w:pPr>
      <w:r>
        <w:rPr>
          <w:rFonts w:ascii="Consolas" w:hAnsi="Consolas" w:eastAsia="Consolas" w:cs="Consolas"/>
          <w:sz w:val="18"/>
          <w:szCs w:val="18"/>
        </w:rPr>
        <w:t xml:space="preserve">        x2, y2 = y2, x2</w:t>
      </w:r>
    </w:p>
    <w:p w14:paraId="3925B65E">
      <w:pPr>
        <w:spacing w:before="0" w:after="0" w:line="240" w:lineRule="auto"/>
        <w:ind w:left="240" w:firstLine="0"/>
        <w:jc w:val="left"/>
      </w:pPr>
      <w:r>
        <w:rPr>
          <w:rFonts w:ascii="Consolas" w:hAnsi="Consolas" w:eastAsia="Consolas" w:cs="Consolas"/>
          <w:sz w:val="18"/>
          <w:szCs w:val="18"/>
        </w:rPr>
        <w:t xml:space="preserve">    if x1 &gt; x2:</w:t>
      </w:r>
    </w:p>
    <w:p w14:paraId="2D8DE831">
      <w:pPr>
        <w:spacing w:before="0" w:after="0" w:line="240" w:lineRule="auto"/>
        <w:ind w:left="240" w:firstLine="0"/>
        <w:jc w:val="left"/>
      </w:pPr>
      <w:r>
        <w:rPr>
          <w:rFonts w:ascii="Consolas" w:hAnsi="Consolas" w:eastAsia="Consolas" w:cs="Consolas"/>
          <w:sz w:val="18"/>
          <w:szCs w:val="18"/>
        </w:rPr>
        <w:t xml:space="preserve">        x1, x2 = x2, x1</w:t>
      </w:r>
    </w:p>
    <w:p w14:paraId="3CAED4B0">
      <w:pPr>
        <w:spacing w:before="0" w:after="0" w:line="240" w:lineRule="auto"/>
        <w:ind w:left="240" w:firstLine="0"/>
        <w:jc w:val="left"/>
      </w:pPr>
      <w:r>
        <w:rPr>
          <w:rFonts w:ascii="Consolas" w:hAnsi="Consolas" w:eastAsia="Consolas" w:cs="Consolas"/>
          <w:sz w:val="18"/>
          <w:szCs w:val="18"/>
        </w:rPr>
        <w:t xml:space="preserve">        y1, y2 = y2, y1</w:t>
      </w:r>
    </w:p>
    <w:p w14:paraId="4EE7C7ED">
      <w:pPr>
        <w:spacing w:before="0" w:after="0" w:line="240" w:lineRule="auto"/>
        <w:ind w:left="240" w:firstLine="0"/>
        <w:jc w:val="left"/>
      </w:pPr>
      <w:r>
        <w:rPr>
          <w:rFonts w:ascii="Consolas" w:hAnsi="Consolas" w:eastAsia="Consolas" w:cs="Consolas"/>
          <w:sz w:val="18"/>
          <w:szCs w:val="18"/>
        </w:rPr>
        <w:t xml:space="preserve">    dx = x2 - x1</w:t>
      </w:r>
    </w:p>
    <w:p w14:paraId="11E77CF0">
      <w:pPr>
        <w:spacing w:before="0" w:after="0" w:line="240" w:lineRule="auto"/>
        <w:ind w:left="240" w:firstLine="0"/>
        <w:jc w:val="left"/>
      </w:pPr>
      <w:r>
        <w:rPr>
          <w:rFonts w:ascii="Consolas" w:hAnsi="Consolas" w:eastAsia="Consolas" w:cs="Consolas"/>
          <w:sz w:val="18"/>
          <w:szCs w:val="18"/>
        </w:rPr>
        <w:t xml:space="preserve">    dy = abs(y2 - y1)</w:t>
      </w:r>
    </w:p>
    <w:p w14:paraId="0984B485">
      <w:pPr>
        <w:spacing w:before="0" w:after="0" w:line="240" w:lineRule="auto"/>
        <w:ind w:left="240" w:firstLine="0"/>
        <w:jc w:val="left"/>
      </w:pPr>
      <w:r>
        <w:rPr>
          <w:rFonts w:ascii="Consolas" w:hAnsi="Consolas" w:eastAsia="Consolas" w:cs="Consolas"/>
          <w:sz w:val="18"/>
          <w:szCs w:val="18"/>
        </w:rPr>
        <w:t xml:space="preserve">    err = int(dx / 2.0)</w:t>
      </w:r>
    </w:p>
    <w:p w14:paraId="796CA943">
      <w:pPr>
        <w:spacing w:before="0" w:after="0" w:line="240" w:lineRule="auto"/>
        <w:ind w:left="240" w:firstLine="0"/>
        <w:jc w:val="left"/>
      </w:pPr>
      <w:r>
        <w:rPr>
          <w:rFonts w:ascii="Consolas" w:hAnsi="Consolas" w:eastAsia="Consolas" w:cs="Consolas"/>
          <w:sz w:val="18"/>
          <w:szCs w:val="18"/>
        </w:rPr>
        <w:t xml:space="preserve">    ystep = 1 if y1 &lt; y2 else -1</w:t>
      </w:r>
    </w:p>
    <w:p w14:paraId="68E2DDDD">
      <w:pPr>
        <w:spacing w:before="0" w:after="0" w:line="240" w:lineRule="auto"/>
        <w:ind w:left="240" w:firstLine="0"/>
        <w:jc w:val="left"/>
      </w:pPr>
      <w:r>
        <w:rPr>
          <w:rFonts w:ascii="Consolas" w:hAnsi="Consolas" w:eastAsia="Consolas" w:cs="Consolas"/>
          <w:sz w:val="18"/>
          <w:szCs w:val="18"/>
        </w:rPr>
        <w:t xml:space="preserve">    y = y1</w:t>
      </w:r>
    </w:p>
    <w:p w14:paraId="11C56BA5">
      <w:pPr>
        <w:spacing w:before="0" w:after="0" w:line="240" w:lineRule="auto"/>
        <w:ind w:left="240" w:firstLine="0"/>
        <w:jc w:val="left"/>
      </w:pPr>
      <w:r>
        <w:rPr>
          <w:rFonts w:ascii="Consolas" w:hAnsi="Consolas" w:eastAsia="Consolas" w:cs="Consolas"/>
          <w:sz w:val="18"/>
          <w:szCs w:val="18"/>
        </w:rPr>
        <w:t xml:space="preserve">    for x in range(x1, x2 + 1):</w:t>
      </w:r>
    </w:p>
    <w:p w14:paraId="499898C9">
      <w:pPr>
        <w:spacing w:before="0" w:after="0" w:line="240" w:lineRule="auto"/>
        <w:ind w:left="240" w:firstLine="0"/>
        <w:jc w:val="left"/>
      </w:pPr>
      <w:r>
        <w:rPr>
          <w:rFonts w:ascii="Consolas" w:hAnsi="Consolas" w:eastAsia="Consolas" w:cs="Consolas"/>
          <w:sz w:val="18"/>
          <w:szCs w:val="18"/>
        </w:rPr>
        <w:t xml:space="preserve">        cY, cX = (x,y) if isSteep else (y,x)</w:t>
      </w:r>
    </w:p>
    <w:p w14:paraId="68DB74C4">
      <w:pPr>
        <w:spacing w:before="0" w:after="0" w:line="240" w:lineRule="auto"/>
        <w:ind w:left="240" w:firstLine="0"/>
        <w:jc w:val="left"/>
      </w:pPr>
      <w:r>
        <w:rPr>
          <w:rFonts w:ascii="Consolas" w:hAnsi="Consolas" w:eastAsia="Consolas" w:cs="Consolas"/>
          <w:sz w:val="18"/>
          <w:szCs w:val="18"/>
        </w:rPr>
        <w:t xml:space="preserve">        if grid[cY, cX] == 0:</w:t>
      </w:r>
    </w:p>
    <w:p w14:paraId="3B59671D">
      <w:pPr>
        <w:spacing w:before="0" w:after="0" w:line="240" w:lineRule="auto"/>
        <w:ind w:left="240" w:firstLine="0"/>
        <w:jc w:val="left"/>
      </w:pPr>
      <w:r>
        <w:rPr>
          <w:rFonts w:ascii="Consolas" w:hAnsi="Consolas" w:eastAsia="Consolas" w:cs="Consolas"/>
          <w:sz w:val="18"/>
          <w:szCs w:val="18"/>
        </w:rPr>
        <w:t xml:space="preserve">            return False</w:t>
      </w:r>
    </w:p>
    <w:p w14:paraId="12F8F901">
      <w:pPr>
        <w:spacing w:before="0" w:after="0" w:line="240" w:lineRule="auto"/>
        <w:ind w:left="240" w:firstLine="0"/>
        <w:jc w:val="left"/>
      </w:pPr>
      <w:r>
        <w:rPr>
          <w:rFonts w:ascii="Consolas" w:hAnsi="Consolas" w:eastAsia="Consolas" w:cs="Consolas"/>
          <w:sz w:val="18"/>
          <w:szCs w:val="18"/>
        </w:rPr>
        <w:t xml:space="preserve">        err -= dy</w:t>
      </w:r>
    </w:p>
    <w:p w14:paraId="49760237">
      <w:pPr>
        <w:spacing w:before="0" w:after="0" w:line="240" w:lineRule="auto"/>
        <w:ind w:left="240" w:firstLine="0"/>
        <w:jc w:val="left"/>
      </w:pPr>
      <w:r>
        <w:rPr>
          <w:rFonts w:ascii="Consolas" w:hAnsi="Consolas" w:eastAsia="Consolas" w:cs="Consolas"/>
          <w:sz w:val="18"/>
          <w:szCs w:val="18"/>
        </w:rPr>
        <w:t xml:space="preserve">        if err &lt; 0:</w:t>
      </w:r>
    </w:p>
    <w:p w14:paraId="3E17F009">
      <w:pPr>
        <w:spacing w:before="0" w:after="0" w:line="240" w:lineRule="auto"/>
        <w:ind w:left="240" w:firstLine="0"/>
        <w:jc w:val="left"/>
      </w:pPr>
      <w:r>
        <w:rPr>
          <w:rFonts w:ascii="Consolas" w:hAnsi="Consolas" w:eastAsia="Consolas" w:cs="Consolas"/>
          <w:sz w:val="18"/>
          <w:szCs w:val="18"/>
        </w:rPr>
        <w:t xml:space="preserve">            y += ystep</w:t>
      </w:r>
    </w:p>
    <w:p w14:paraId="2798AA35">
      <w:pPr>
        <w:spacing w:before="0" w:after="0" w:line="240" w:lineRule="auto"/>
        <w:ind w:left="240" w:firstLine="0"/>
        <w:jc w:val="left"/>
      </w:pPr>
      <w:r>
        <w:rPr>
          <w:rFonts w:ascii="Consolas" w:hAnsi="Consolas" w:eastAsia="Consolas" w:cs="Consolas"/>
          <w:sz w:val="18"/>
          <w:szCs w:val="18"/>
        </w:rPr>
        <w:t xml:space="preserve">            err += dx</w:t>
      </w:r>
    </w:p>
    <w:p w14:paraId="2753D7D8">
      <w:pPr>
        <w:spacing w:before="0" w:after="0" w:line="240" w:lineRule="auto"/>
        <w:ind w:left="240" w:firstLine="0"/>
        <w:jc w:val="left"/>
      </w:pPr>
      <w:r>
        <w:rPr>
          <w:rFonts w:ascii="Consolas" w:hAnsi="Consolas" w:eastAsia="Consolas" w:cs="Consolas"/>
          <w:sz w:val="18"/>
          <w:szCs w:val="18"/>
        </w:rPr>
        <w:t xml:space="preserve">    return True</w:t>
      </w:r>
    </w:p>
    <w:p w14:paraId="494C56B4">
      <w:pPr>
        <w:pStyle w:val="4"/>
        <w:spacing w:before="180" w:after="120"/>
        <w:jc w:val="left"/>
      </w:pPr>
      <w:bookmarkStart w:id="77" w:name="_Toc26438"/>
      <w:r>
        <w:rPr>
          <w:rFonts w:ascii="黑体" w:hAnsi="黑体" w:eastAsia="黑体" w:cs="黑体"/>
          <w:sz w:val="24"/>
          <w:szCs w:val="24"/>
        </w:rPr>
        <w:t>B.2 路径评价指标计算（geometry.py）</w:t>
      </w:r>
      <w:bookmarkEnd w:id="77"/>
    </w:p>
    <w:p w14:paraId="17FA49A3">
      <w:pPr>
        <w:spacing w:before="60" w:after="60" w:line="360" w:lineRule="auto"/>
        <w:ind w:firstLine="480"/>
        <w:jc w:val="both"/>
      </w:pPr>
      <w:r>
        <w:rPr>
          <w:rFonts w:ascii="宋体" w:hAnsi="宋体" w:eastAsia="宋体" w:cs="宋体"/>
          <w:sz w:val="24"/>
          <w:szCs w:val="24"/>
        </w:rPr>
        <w:t>路径评价函数计算路径长度L（相邻点欧氏距离之和）和平滑度S（二阶差分范数之和），是适应度函数和实验评价体系的基础。</w:t>
      </w:r>
    </w:p>
    <w:p w14:paraId="6E08CC6D">
      <w:pPr>
        <w:spacing w:before="100" w:after="40"/>
        <w:jc w:val="left"/>
      </w:pPr>
      <w:r>
        <w:rPr>
          <w:rFonts w:ascii="黑体" w:hAnsi="黑体" w:eastAsia="黑体" w:cs="黑体"/>
          <w:b/>
          <w:bCs/>
          <w:sz w:val="24"/>
          <w:szCs w:val="24"/>
        </w:rPr>
        <w:t>代码：geometry.py — CalculatePathMetrics</w:t>
      </w:r>
    </w:p>
    <w:p w14:paraId="4FA4B4C2">
      <w:pPr>
        <w:spacing w:before="0" w:after="0" w:line="240" w:lineRule="auto"/>
        <w:ind w:left="240" w:firstLine="0"/>
        <w:jc w:val="left"/>
      </w:pPr>
      <w:r>
        <w:rPr>
          <w:rFonts w:ascii="Consolas" w:hAnsi="Consolas" w:eastAsia="Consolas" w:cs="Consolas"/>
          <w:sz w:val="18"/>
          <w:szCs w:val="18"/>
        </w:rPr>
        <w:t>def CalculatePathMetrics(path):</w:t>
      </w:r>
    </w:p>
    <w:p w14:paraId="5309AD1B">
      <w:pPr>
        <w:spacing w:before="0" w:after="0" w:line="240" w:lineRule="auto"/>
        <w:ind w:left="240" w:firstLine="0"/>
        <w:jc w:val="left"/>
      </w:pPr>
      <w:r>
        <w:rPr>
          <w:rFonts w:ascii="Consolas" w:hAnsi="Consolas" w:eastAsia="Consolas" w:cs="Consolas"/>
          <w:sz w:val="18"/>
          <w:szCs w:val="18"/>
        </w:rPr>
        <w:t xml:space="preserve">    if not path or len(path) &lt; 2:</w:t>
      </w:r>
    </w:p>
    <w:p w14:paraId="347CA628">
      <w:pPr>
        <w:spacing w:before="0" w:after="0" w:line="240" w:lineRule="auto"/>
        <w:ind w:left="240" w:firstLine="0"/>
        <w:jc w:val="left"/>
      </w:pPr>
      <w:r>
        <w:rPr>
          <w:rFonts w:ascii="Consolas" w:hAnsi="Consolas" w:eastAsia="Consolas" w:cs="Consolas"/>
          <w:sz w:val="18"/>
          <w:szCs w:val="18"/>
        </w:rPr>
        <w:t xml:space="preserve">        return 0.0, 0.0</w:t>
      </w:r>
    </w:p>
    <w:p w14:paraId="2F35E435">
      <w:pPr>
        <w:spacing w:before="0" w:after="0" w:line="240" w:lineRule="auto"/>
        <w:ind w:left="240" w:firstLine="0"/>
        <w:jc w:val="left"/>
      </w:pPr>
      <w:r>
        <w:rPr>
          <w:rFonts w:ascii="Consolas" w:hAnsi="Consolas" w:eastAsia="Consolas" w:cs="Consolas"/>
          <w:sz w:val="18"/>
          <w:szCs w:val="18"/>
        </w:rPr>
        <w:t xml:space="preserve">    arr = np.array(path)</w:t>
      </w:r>
    </w:p>
    <w:p w14:paraId="325D4FAF">
      <w:pPr>
        <w:spacing w:before="0" w:after="0" w:line="240" w:lineRule="auto"/>
        <w:ind w:left="240" w:firstLine="0"/>
        <w:jc w:val="left"/>
      </w:pPr>
      <w:r>
        <w:rPr>
          <w:rFonts w:ascii="Consolas" w:hAnsi="Consolas" w:eastAsia="Consolas" w:cs="Consolas"/>
          <w:sz w:val="18"/>
          <w:szCs w:val="18"/>
        </w:rPr>
        <w:t xml:space="preserve">    diffs = np.diff(arr, axis=0)</w:t>
      </w:r>
    </w:p>
    <w:p w14:paraId="1A511ABC">
      <w:pPr>
        <w:spacing w:before="0" w:after="0" w:line="240" w:lineRule="auto"/>
        <w:ind w:left="240" w:firstLine="0"/>
        <w:jc w:val="left"/>
      </w:pPr>
      <w:r>
        <w:rPr>
          <w:rFonts w:ascii="Consolas" w:hAnsi="Consolas" w:eastAsia="Consolas" w:cs="Consolas"/>
          <w:sz w:val="18"/>
          <w:szCs w:val="18"/>
        </w:rPr>
        <w:t xml:space="preserve">    distances = np.sqrt(np.sum(diffs**2, axis=1))</w:t>
      </w:r>
    </w:p>
    <w:p w14:paraId="33FF8A03">
      <w:pPr>
        <w:spacing w:before="0" w:after="0" w:line="240" w:lineRule="auto"/>
        <w:ind w:left="240" w:firstLine="0"/>
        <w:jc w:val="left"/>
      </w:pPr>
      <w:r>
        <w:rPr>
          <w:rFonts w:ascii="Consolas" w:hAnsi="Consolas" w:eastAsia="Consolas" w:cs="Consolas"/>
          <w:sz w:val="18"/>
          <w:szCs w:val="18"/>
        </w:rPr>
        <w:t xml:space="preserve">    L = float(np.sum(distances))</w:t>
      </w:r>
    </w:p>
    <w:p w14:paraId="1947CFC1">
      <w:pPr>
        <w:spacing w:before="0" w:after="0" w:line="240" w:lineRule="auto"/>
        <w:ind w:left="240" w:firstLine="0"/>
        <w:jc w:val="left"/>
      </w:pPr>
      <w:r>
        <w:rPr>
          <w:rFonts w:ascii="Consolas" w:hAnsi="Consolas" w:eastAsia="Consolas" w:cs="Consolas"/>
          <w:sz w:val="18"/>
          <w:szCs w:val="18"/>
        </w:rPr>
        <w:t xml:space="preserve">    S = 0.0</w:t>
      </w:r>
    </w:p>
    <w:p w14:paraId="0D150108">
      <w:pPr>
        <w:spacing w:before="0" w:after="0" w:line="240" w:lineRule="auto"/>
        <w:ind w:left="240" w:firstLine="0"/>
        <w:jc w:val="left"/>
      </w:pPr>
      <w:r>
        <w:rPr>
          <w:rFonts w:ascii="Consolas" w:hAnsi="Consolas" w:eastAsia="Consolas" w:cs="Consolas"/>
          <w:sz w:val="18"/>
          <w:szCs w:val="18"/>
        </w:rPr>
        <w:t xml:space="preserve">    if len(arr) &gt; 2:</w:t>
      </w:r>
    </w:p>
    <w:p w14:paraId="6487112D">
      <w:pPr>
        <w:spacing w:before="0" w:after="0" w:line="240" w:lineRule="auto"/>
        <w:ind w:left="240" w:firstLine="0"/>
        <w:jc w:val="left"/>
      </w:pPr>
      <w:r>
        <w:rPr>
          <w:rFonts w:ascii="Consolas" w:hAnsi="Consolas" w:eastAsia="Consolas" w:cs="Consolas"/>
          <w:sz w:val="18"/>
          <w:szCs w:val="18"/>
        </w:rPr>
        <w:t xml:space="preserve">        vecDiffs = np.diff(diffs, axis=0)</w:t>
      </w:r>
    </w:p>
    <w:p w14:paraId="3CD5C9D7">
      <w:pPr>
        <w:spacing w:before="0" w:after="0" w:line="240" w:lineRule="auto"/>
        <w:ind w:left="240" w:firstLine="0"/>
        <w:jc w:val="left"/>
      </w:pPr>
      <w:r>
        <w:rPr>
          <w:rFonts w:ascii="Consolas" w:hAnsi="Consolas" w:eastAsia="Consolas" w:cs="Consolas"/>
          <w:sz w:val="18"/>
          <w:szCs w:val="18"/>
        </w:rPr>
        <w:t xml:space="preserve">        S = float(np.sum(</w:t>
      </w:r>
    </w:p>
    <w:p w14:paraId="073A7898">
      <w:pPr>
        <w:spacing w:before="0" w:after="0" w:line="240" w:lineRule="auto"/>
        <w:ind w:left="240" w:firstLine="0"/>
        <w:jc w:val="left"/>
      </w:pPr>
      <w:r>
        <w:rPr>
          <w:rFonts w:ascii="Consolas" w:hAnsi="Consolas" w:eastAsia="Consolas" w:cs="Consolas"/>
          <w:sz w:val="18"/>
          <w:szCs w:val="18"/>
        </w:rPr>
        <w:t xml:space="preserve">            np.sqrt(np.sum(vecDiffs**2, axis=1))))</w:t>
      </w:r>
    </w:p>
    <w:p w14:paraId="69A33316">
      <w:pPr>
        <w:spacing w:before="0" w:after="0" w:line="240" w:lineRule="auto"/>
        <w:ind w:left="240" w:firstLine="0"/>
        <w:jc w:val="left"/>
      </w:pPr>
      <w:r>
        <w:rPr>
          <w:rFonts w:ascii="Consolas" w:hAnsi="Consolas" w:eastAsia="Consolas" w:cs="Consolas"/>
          <w:sz w:val="18"/>
          <w:szCs w:val="18"/>
        </w:rPr>
        <w:t xml:space="preserve">    return L, S</w:t>
      </w:r>
    </w:p>
    <w:p w14:paraId="7D3610D0">
      <w:pPr>
        <w:pStyle w:val="4"/>
        <w:spacing w:before="180" w:after="120"/>
        <w:jc w:val="left"/>
      </w:pPr>
      <w:bookmarkStart w:id="78" w:name="_Toc32069"/>
      <w:r>
        <w:rPr>
          <w:rFonts w:ascii="黑体" w:hAnsi="黑体" w:eastAsia="黑体" w:cs="黑体"/>
          <w:sz w:val="24"/>
          <w:szCs w:val="24"/>
        </w:rPr>
        <w:t>B.3 栅格地图加载（maploader.py）</w:t>
      </w:r>
      <w:bookmarkEnd w:id="78"/>
    </w:p>
    <w:p w14:paraId="320D6BF8">
      <w:pPr>
        <w:spacing w:before="60" w:after="60" w:line="360" w:lineRule="auto"/>
        <w:ind w:firstLine="480"/>
        <w:jc w:val="both"/>
      </w:pPr>
      <w:r>
        <w:rPr>
          <w:rFonts w:ascii="宋体" w:hAnsi="宋体" w:eastAsia="宋体" w:cs="宋体"/>
          <w:sz w:val="24"/>
          <w:szCs w:val="24"/>
        </w:rPr>
        <w:t>地图加载器负责读取二进制栅格地图文件（map.bytes），解析大端序头信息获取地图尺寸，并自动计算障碍物密度ρ和初始动态权重α。</w:t>
      </w:r>
    </w:p>
    <w:p w14:paraId="6446E2A6">
      <w:pPr>
        <w:spacing w:before="100" w:after="40"/>
        <w:jc w:val="left"/>
      </w:pPr>
      <w:r>
        <w:rPr>
          <w:rFonts w:ascii="黑体" w:hAnsi="黑体" w:eastAsia="黑体" w:cs="黑体"/>
          <w:b/>
          <w:bCs/>
          <w:sz w:val="24"/>
          <w:szCs w:val="24"/>
        </w:rPr>
        <w:t>代码：maploader.py — MapLoader</w:t>
      </w:r>
    </w:p>
    <w:p w14:paraId="69908EE5">
      <w:pPr>
        <w:spacing w:before="0" w:after="0" w:line="240" w:lineRule="auto"/>
        <w:ind w:left="240" w:firstLine="0"/>
        <w:jc w:val="left"/>
      </w:pPr>
      <w:r>
        <w:rPr>
          <w:rFonts w:ascii="Consolas" w:hAnsi="Consolas" w:eastAsia="Consolas" w:cs="Consolas"/>
          <w:sz w:val="18"/>
          <w:szCs w:val="18"/>
        </w:rPr>
        <w:t>class MapLoader:</w:t>
      </w:r>
    </w:p>
    <w:p w14:paraId="339BD4DD">
      <w:pPr>
        <w:spacing w:before="0" w:after="0" w:line="240" w:lineRule="auto"/>
        <w:ind w:left="240" w:firstLine="0"/>
        <w:jc w:val="left"/>
      </w:pPr>
      <w:r>
        <w:rPr>
          <w:rFonts w:ascii="Consolas" w:hAnsi="Consolas" w:eastAsia="Consolas" w:cs="Consolas"/>
          <w:sz w:val="18"/>
          <w:szCs w:val="18"/>
        </w:rPr>
        <w:t xml:space="preserve">    def __init__(self, filepath):</w:t>
      </w:r>
    </w:p>
    <w:p w14:paraId="5A7AE529">
      <w:pPr>
        <w:spacing w:before="0" w:after="0" w:line="240" w:lineRule="auto"/>
        <w:ind w:left="240" w:firstLine="0"/>
        <w:jc w:val="left"/>
      </w:pPr>
      <w:r>
        <w:rPr>
          <w:rFonts w:ascii="Consolas" w:hAnsi="Consolas" w:eastAsia="Consolas" w:cs="Consolas"/>
          <w:sz w:val="18"/>
          <w:szCs w:val="18"/>
        </w:rPr>
        <w:t xml:space="preserve">        self.m_filepath = filepath</w:t>
      </w:r>
    </w:p>
    <w:p w14:paraId="597F438E">
      <w:pPr>
        <w:spacing w:before="0" w:after="0" w:line="240" w:lineRule="auto"/>
        <w:ind w:left="240" w:firstLine="0"/>
        <w:jc w:val="left"/>
      </w:pPr>
      <w:r>
        <w:rPr>
          <w:rFonts w:ascii="Consolas" w:hAnsi="Consolas" w:eastAsia="Consolas" w:cs="Consolas"/>
          <w:sz w:val="18"/>
          <w:szCs w:val="18"/>
        </w:rPr>
        <w:t xml:space="preserve">        self.m_grid = None</w:t>
      </w:r>
    </w:p>
    <w:p w14:paraId="037472E9">
      <w:pPr>
        <w:spacing w:before="0" w:after="0" w:line="240" w:lineRule="auto"/>
        <w:ind w:left="240" w:firstLine="0"/>
        <w:jc w:val="left"/>
      </w:pPr>
      <w:r>
        <w:rPr>
          <w:rFonts w:ascii="Consolas" w:hAnsi="Consolas" w:eastAsia="Consolas" w:cs="Consolas"/>
          <w:sz w:val="18"/>
          <w:szCs w:val="18"/>
        </w:rPr>
        <w:t xml:space="preserve">        self.m_width = self.m_height = 0</w:t>
      </w:r>
    </w:p>
    <w:p w14:paraId="652C63AB">
      <w:pPr>
        <w:spacing w:before="0" w:after="0" w:line="240" w:lineRule="auto"/>
        <w:ind w:left="240" w:firstLine="0"/>
        <w:jc w:val="left"/>
      </w:pPr>
      <w:r>
        <w:rPr>
          <w:rFonts w:ascii="Consolas" w:hAnsi="Consolas" w:eastAsia="Consolas" w:cs="Consolas"/>
          <w:sz w:val="18"/>
          <w:szCs w:val="18"/>
        </w:rPr>
        <w:t xml:space="preserve">        self.m_rho = 0.0</w:t>
      </w:r>
    </w:p>
    <w:p w14:paraId="60A6CDA5">
      <w:pPr>
        <w:spacing w:before="0" w:after="0" w:line="240" w:lineRule="auto"/>
        <w:ind w:left="240" w:firstLine="0"/>
        <w:jc w:val="left"/>
      </w:pPr>
      <w:r>
        <w:rPr>
          <w:rFonts w:ascii="Consolas" w:hAnsi="Consolas" w:eastAsia="Consolas" w:cs="Consolas"/>
          <w:sz w:val="18"/>
          <w:szCs w:val="18"/>
        </w:rPr>
        <w:t xml:space="preserve">        self.m_alpha = 1.0</w:t>
      </w:r>
    </w:p>
    <w:p w14:paraId="44406C35">
      <w:pPr>
        <w:spacing w:before="0" w:after="0" w:line="240" w:lineRule="auto"/>
        <w:ind w:left="240" w:firstLine="0"/>
        <w:jc w:val="left"/>
      </w:pPr>
      <w:r>
        <w:rPr>
          <w:rFonts w:ascii="Consolas" w:hAnsi="Consolas" w:eastAsia="Consolas" w:cs="Consolas"/>
          <w:sz w:val="18"/>
          <w:szCs w:val="18"/>
        </w:rPr>
        <w:t xml:space="preserve"> </w:t>
      </w:r>
    </w:p>
    <w:p w14:paraId="6FFFC167">
      <w:pPr>
        <w:spacing w:before="0" w:after="0" w:line="240" w:lineRule="auto"/>
        <w:ind w:left="240" w:firstLine="0"/>
        <w:jc w:val="left"/>
      </w:pPr>
      <w:r>
        <w:rPr>
          <w:rFonts w:ascii="Consolas" w:hAnsi="Consolas" w:eastAsia="Consolas" w:cs="Consolas"/>
          <w:sz w:val="18"/>
          <w:szCs w:val="18"/>
        </w:rPr>
        <w:t xml:space="preserve">    def Load(self):</w:t>
      </w:r>
    </w:p>
    <w:p w14:paraId="1F9E9B8C">
      <w:pPr>
        <w:spacing w:before="0" w:after="0" w:line="240" w:lineRule="auto"/>
        <w:ind w:left="240" w:firstLine="0"/>
        <w:jc w:val="left"/>
      </w:pPr>
      <w:r>
        <w:rPr>
          <w:rFonts w:ascii="Consolas" w:hAnsi="Consolas" w:eastAsia="Consolas" w:cs="Consolas"/>
          <w:sz w:val="18"/>
          <w:szCs w:val="18"/>
        </w:rPr>
        <w:t xml:space="preserve">        with open(self.m_filepath, "rb") as f:</w:t>
      </w:r>
    </w:p>
    <w:p w14:paraId="2FC746FE">
      <w:pPr>
        <w:spacing w:before="0" w:after="0" w:line="240" w:lineRule="auto"/>
        <w:ind w:left="240" w:firstLine="0"/>
        <w:jc w:val="left"/>
      </w:pPr>
      <w:r>
        <w:rPr>
          <w:rFonts w:ascii="Consolas" w:hAnsi="Consolas" w:eastAsia="Consolas" w:cs="Consolas"/>
          <w:sz w:val="18"/>
          <w:szCs w:val="18"/>
        </w:rPr>
        <w:t xml:space="preserve">            headerData = f.read(4)</w:t>
      </w:r>
    </w:p>
    <w:p w14:paraId="09717F65">
      <w:pPr>
        <w:spacing w:before="0" w:after="0" w:line="240" w:lineRule="auto"/>
        <w:ind w:left="240" w:firstLine="0"/>
        <w:jc w:val="left"/>
      </w:pPr>
      <w:r>
        <w:rPr>
          <w:rFonts w:ascii="Consolas" w:hAnsi="Consolas" w:eastAsia="Consolas" w:cs="Consolas"/>
          <w:sz w:val="18"/>
          <w:szCs w:val="18"/>
        </w:rPr>
        <w:t xml:space="preserve">            self.m_height, self.m_width = \</w:t>
      </w:r>
    </w:p>
    <w:p w14:paraId="4FA7A4E2">
      <w:pPr>
        <w:spacing w:before="0" w:after="0" w:line="240" w:lineRule="auto"/>
        <w:ind w:left="240" w:firstLine="0"/>
        <w:jc w:val="left"/>
      </w:pPr>
      <w:r>
        <w:rPr>
          <w:rFonts w:ascii="Consolas" w:hAnsi="Consolas" w:eastAsia="Consolas" w:cs="Consolas"/>
          <w:sz w:val="18"/>
          <w:szCs w:val="18"/>
        </w:rPr>
        <w:t xml:space="preserve">                struct.unpack("&gt;HH", headerData)</w:t>
      </w:r>
    </w:p>
    <w:p w14:paraId="02AE4859">
      <w:pPr>
        <w:spacing w:before="0" w:after="0" w:line="240" w:lineRule="auto"/>
        <w:ind w:left="240" w:firstLine="0"/>
        <w:jc w:val="left"/>
      </w:pPr>
      <w:r>
        <w:rPr>
          <w:rFonts w:ascii="Consolas" w:hAnsi="Consolas" w:eastAsia="Consolas" w:cs="Consolas"/>
          <w:sz w:val="18"/>
          <w:szCs w:val="18"/>
        </w:rPr>
        <w:t xml:space="preserve">            bodyData = f.read()</w:t>
      </w:r>
    </w:p>
    <w:p w14:paraId="3570F96A">
      <w:pPr>
        <w:spacing w:before="0" w:after="0" w:line="240" w:lineRule="auto"/>
        <w:ind w:left="240" w:firstLine="0"/>
        <w:jc w:val="left"/>
      </w:pPr>
      <w:r>
        <w:rPr>
          <w:rFonts w:ascii="Consolas" w:hAnsi="Consolas" w:eastAsia="Consolas" w:cs="Consolas"/>
          <w:sz w:val="18"/>
          <w:szCs w:val="18"/>
        </w:rPr>
        <w:t xml:space="preserve">            rawGrid = np.frombuffer(bodyData,</w:t>
      </w:r>
    </w:p>
    <w:p w14:paraId="7C749333">
      <w:pPr>
        <w:spacing w:before="0" w:after="0" w:line="240" w:lineRule="auto"/>
        <w:ind w:left="240" w:firstLine="0"/>
        <w:jc w:val="left"/>
      </w:pPr>
      <w:r>
        <w:rPr>
          <w:rFonts w:ascii="Consolas" w:hAnsi="Consolas" w:eastAsia="Consolas" w:cs="Consolas"/>
          <w:sz w:val="18"/>
          <w:szCs w:val="18"/>
        </w:rPr>
        <w:t xml:space="preserve">                dtype=np.uint8).reshape(</w:t>
      </w:r>
    </w:p>
    <w:p w14:paraId="26825228">
      <w:pPr>
        <w:spacing w:before="0" w:after="0" w:line="240" w:lineRule="auto"/>
        <w:ind w:left="240" w:firstLine="0"/>
        <w:jc w:val="left"/>
      </w:pPr>
      <w:r>
        <w:rPr>
          <w:rFonts w:ascii="Consolas" w:hAnsi="Consolas" w:eastAsia="Consolas" w:cs="Consolas"/>
          <w:sz w:val="18"/>
          <w:szCs w:val="18"/>
        </w:rPr>
        <w:t xml:space="preserve">                (self.m_height, self.m_width))</w:t>
      </w:r>
    </w:p>
    <w:p w14:paraId="3EF62EAF">
      <w:pPr>
        <w:spacing w:before="0" w:after="0" w:line="240" w:lineRule="auto"/>
        <w:ind w:left="240" w:firstLine="0"/>
        <w:jc w:val="left"/>
      </w:pPr>
      <w:r>
        <w:rPr>
          <w:rFonts w:ascii="Consolas" w:hAnsi="Consolas" w:eastAsia="Consolas" w:cs="Consolas"/>
          <w:sz w:val="18"/>
          <w:szCs w:val="18"/>
        </w:rPr>
        <w:t xml:space="preserve">            self.m_grid = np.zeros(</w:t>
      </w:r>
    </w:p>
    <w:p w14:paraId="453264C8">
      <w:pPr>
        <w:spacing w:before="0" w:after="0" w:line="240" w:lineRule="auto"/>
        <w:ind w:left="240" w:firstLine="0"/>
        <w:jc w:val="left"/>
      </w:pPr>
      <w:r>
        <w:rPr>
          <w:rFonts w:ascii="Consolas" w:hAnsi="Consolas" w:eastAsia="Consolas" w:cs="Consolas"/>
          <w:sz w:val="18"/>
          <w:szCs w:val="18"/>
        </w:rPr>
        <w:t xml:space="preserve">                (self.m_height,self.m_width),</w:t>
      </w:r>
    </w:p>
    <w:p w14:paraId="7C048EC5">
      <w:pPr>
        <w:spacing w:before="0" w:after="0" w:line="240" w:lineRule="auto"/>
        <w:ind w:left="240" w:firstLine="0"/>
        <w:jc w:val="left"/>
      </w:pPr>
      <w:r>
        <w:rPr>
          <w:rFonts w:ascii="Consolas" w:hAnsi="Consolas" w:eastAsia="Consolas" w:cs="Consolas"/>
          <w:sz w:val="18"/>
          <w:szCs w:val="18"/>
        </w:rPr>
        <w:t xml:space="preserve">                dtype=np.int8)</w:t>
      </w:r>
    </w:p>
    <w:p w14:paraId="2E7D913B">
      <w:pPr>
        <w:spacing w:before="0" w:after="0" w:line="240" w:lineRule="auto"/>
        <w:ind w:left="240" w:firstLine="0"/>
        <w:jc w:val="left"/>
      </w:pPr>
      <w:r>
        <w:rPr>
          <w:rFonts w:ascii="Consolas" w:hAnsi="Consolas" w:eastAsia="Consolas" w:cs="Consolas"/>
          <w:sz w:val="18"/>
          <w:szCs w:val="18"/>
        </w:rPr>
        <w:t xml:space="preserve">            self.m_grid[rawGrid == 0] = 1</w:t>
      </w:r>
    </w:p>
    <w:p w14:paraId="32DAB9F5">
      <w:pPr>
        <w:spacing w:before="0" w:after="0" w:line="240" w:lineRule="auto"/>
        <w:ind w:left="240" w:firstLine="0"/>
        <w:jc w:val="left"/>
      </w:pPr>
      <w:r>
        <w:rPr>
          <w:rFonts w:ascii="Consolas" w:hAnsi="Consolas" w:eastAsia="Consolas" w:cs="Consolas"/>
          <w:sz w:val="18"/>
          <w:szCs w:val="18"/>
        </w:rPr>
        <w:t xml:space="preserve">        total = self.m_width * self.m_height</w:t>
      </w:r>
    </w:p>
    <w:p w14:paraId="4470F48F">
      <w:pPr>
        <w:spacing w:before="0" w:after="0" w:line="240" w:lineRule="auto"/>
        <w:ind w:left="240" w:firstLine="0"/>
        <w:jc w:val="left"/>
      </w:pPr>
      <w:r>
        <w:rPr>
          <w:rFonts w:ascii="Consolas" w:hAnsi="Consolas" w:eastAsia="Consolas" w:cs="Consolas"/>
          <w:sz w:val="18"/>
          <w:szCs w:val="18"/>
        </w:rPr>
        <w:t xml:space="preserve">        obs = total - int(np.sum(self.m_grid))</w:t>
      </w:r>
    </w:p>
    <w:p w14:paraId="0051E9C3">
      <w:pPr>
        <w:spacing w:before="0" w:after="0" w:line="240" w:lineRule="auto"/>
        <w:ind w:left="240" w:firstLine="0"/>
        <w:jc w:val="left"/>
      </w:pPr>
      <w:r>
        <w:rPr>
          <w:rFonts w:ascii="Consolas" w:hAnsi="Consolas" w:eastAsia="Consolas" w:cs="Consolas"/>
          <w:sz w:val="18"/>
          <w:szCs w:val="18"/>
        </w:rPr>
        <w:t xml:space="preserve">        self.m_rho = obs/total if total&gt;0 else 0</w:t>
      </w:r>
    </w:p>
    <w:p w14:paraId="31C5509E">
      <w:pPr>
        <w:spacing w:before="0" w:after="0" w:line="240" w:lineRule="auto"/>
        <w:ind w:left="240" w:firstLine="0"/>
        <w:jc w:val="left"/>
      </w:pPr>
      <w:r>
        <w:rPr>
          <w:rFonts w:ascii="Consolas" w:hAnsi="Consolas" w:eastAsia="Consolas" w:cs="Consolas"/>
          <w:sz w:val="18"/>
          <w:szCs w:val="18"/>
        </w:rPr>
        <w:t xml:space="preserve">        self.m_alpha = 1.0 + (2.0*self.m_rho) \</w:t>
      </w:r>
    </w:p>
    <w:p w14:paraId="6CBC4820">
      <w:pPr>
        <w:spacing w:before="0" w:after="0" w:line="240" w:lineRule="auto"/>
        <w:ind w:left="240" w:firstLine="0"/>
        <w:jc w:val="left"/>
      </w:pPr>
      <w:r>
        <w:rPr>
          <w:rFonts w:ascii="Consolas" w:hAnsi="Consolas" w:eastAsia="Consolas" w:cs="Consolas"/>
          <w:sz w:val="18"/>
          <w:szCs w:val="18"/>
        </w:rPr>
        <w:t xml:space="preserve">            / (1.0 + self.m_rho**2)</w:t>
      </w:r>
    </w:p>
    <w:p w14:paraId="654AD07F">
      <w:pPr>
        <w:spacing w:before="0" w:after="0" w:line="240" w:lineRule="auto"/>
        <w:ind w:left="240" w:firstLine="0"/>
        <w:jc w:val="left"/>
      </w:pPr>
      <w:r>
        <w:rPr>
          <w:rFonts w:ascii="Consolas" w:hAnsi="Consolas" w:eastAsia="Consolas" w:cs="Consolas"/>
          <w:sz w:val="18"/>
          <w:szCs w:val="18"/>
        </w:rPr>
        <w:t xml:space="preserve">        return self.m_grid, self.m_alpha</w:t>
      </w:r>
    </w:p>
    <w:p w14:paraId="3C8131E9">
      <w:pPr>
        <w:pStyle w:val="3"/>
        <w:spacing w:before="240" w:after="180"/>
        <w:jc w:val="center"/>
        <w:rPr>
          <w:rFonts w:hint="eastAsia" w:ascii="黑体" w:hAnsi="黑体" w:eastAsia="黑体" w:cs="黑体"/>
          <w:sz w:val="32"/>
          <w:szCs w:val="32"/>
        </w:rPr>
      </w:pPr>
      <w:bookmarkStart w:id="79" w:name="_Toc12645"/>
      <w:r>
        <w:rPr>
          <w:rFonts w:hint="eastAsia" w:ascii="黑体" w:hAnsi="黑体" w:eastAsia="黑体" w:cs="黑体"/>
          <w:b/>
          <w:bCs/>
          <w:sz w:val="32"/>
          <w:szCs w:val="32"/>
        </w:rPr>
        <w:t>附录C 实</w:t>
      </w:r>
      <w:r>
        <w:rPr>
          <w:rStyle w:val="25"/>
          <w:rFonts w:hint="eastAsia" w:ascii="黑体" w:hAnsi="黑体" w:eastAsia="黑体" w:cs="黑体"/>
          <w:b/>
          <w:bCs/>
          <w:sz w:val="32"/>
          <w:szCs w:val="32"/>
        </w:rPr>
        <w:t>验配置与参数汇</w:t>
      </w:r>
      <w:r>
        <w:rPr>
          <w:rFonts w:hint="eastAsia" w:ascii="黑体" w:hAnsi="黑体" w:eastAsia="黑体" w:cs="黑体"/>
          <w:b/>
          <w:bCs/>
          <w:sz w:val="32"/>
          <w:szCs w:val="32"/>
        </w:rPr>
        <w:t>总</w:t>
      </w:r>
      <w:bookmarkEnd w:id="79"/>
    </w:p>
    <w:p w14:paraId="685BEA02">
      <w:pPr>
        <w:pStyle w:val="4"/>
        <w:spacing w:before="180" w:after="120"/>
        <w:jc w:val="left"/>
      </w:pPr>
      <w:bookmarkStart w:id="80" w:name="_Toc20256"/>
      <w:r>
        <w:rPr>
          <w:rFonts w:ascii="黑体" w:hAnsi="黑体" w:eastAsia="黑体" w:cs="黑体"/>
          <w:sz w:val="24"/>
          <w:szCs w:val="24"/>
        </w:rPr>
        <w:t>C.1 实验环境配置</w:t>
      </w:r>
      <w:bookmarkEnd w:id="80"/>
    </w:p>
    <w:p w14:paraId="55067E4D">
      <w:pPr>
        <w:spacing w:before="60" w:after="60" w:line="360" w:lineRule="auto"/>
        <w:ind w:firstLine="480"/>
        <w:jc w:val="both"/>
      </w:pPr>
      <w:r>
        <w:rPr>
          <w:rFonts w:ascii="宋体" w:hAnsi="宋体" w:eastAsia="宋体" w:cs="宋体"/>
          <w:sz w:val="24"/>
          <w:szCs w:val="24"/>
        </w:rPr>
        <w:t>本文实验所使用的软硬件环境配置如下表所示。</w:t>
      </w:r>
    </w:p>
    <w:p w14:paraId="3EDD13DE">
      <w:pPr>
        <w:spacing w:before="120" w:after="60"/>
        <w:jc w:val="center"/>
      </w:pPr>
      <w:r>
        <w:rPr>
          <w:rFonts w:ascii="黑体" w:hAnsi="黑体" w:eastAsia="黑体" w:cs="黑体"/>
          <w:b/>
          <w:bCs/>
          <w:sz w:val="24"/>
          <w:szCs w:val="24"/>
        </w:rPr>
        <w:t>表C-1 实验环境配置</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986"/>
        <w:gridCol w:w="5340"/>
      </w:tblGrid>
      <w:tr w14:paraId="417DD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000000" w:sz="0" w:space="0"/>
              <w:left w:val="single" w:color="000000" w:sz="0" w:space="0"/>
              <w:bottom w:val="single" w:color="000000" w:sz="0" w:space="0"/>
              <w:right w:val="single" w:color="000000" w:sz="0" w:space="0"/>
            </w:tcBorders>
            <w:shd w:val="clear" w:color="auto" w:fill="D9E2F3"/>
          </w:tcPr>
          <w:p w14:paraId="2BAE20FF">
            <w:pPr>
              <w:spacing w:before="20" w:after="20"/>
              <w:jc w:val="center"/>
            </w:pPr>
            <w:r>
              <w:rPr>
                <w:rFonts w:ascii="宋体" w:hAnsi="宋体" w:eastAsia="宋体" w:cs="宋体"/>
                <w:b/>
                <w:bCs/>
                <w:sz w:val="18"/>
                <w:szCs w:val="18"/>
              </w:rPr>
              <w:t>配置项</w:t>
            </w:r>
          </w:p>
        </w:tc>
        <w:tc>
          <w:tcPr>
            <w:tcW w:w="5360" w:type="dxa"/>
            <w:tcBorders>
              <w:top w:val="single" w:color="000000" w:sz="0" w:space="0"/>
              <w:left w:val="single" w:color="000000" w:sz="0" w:space="0"/>
              <w:bottom w:val="single" w:color="000000" w:sz="0" w:space="0"/>
              <w:right w:val="single" w:color="000000" w:sz="0" w:space="0"/>
            </w:tcBorders>
            <w:shd w:val="clear" w:color="auto" w:fill="D9E2F3"/>
          </w:tcPr>
          <w:p w14:paraId="52BB8309">
            <w:pPr>
              <w:spacing w:before="20" w:after="20"/>
              <w:jc w:val="center"/>
            </w:pPr>
            <w:r>
              <w:rPr>
                <w:rFonts w:ascii="宋体" w:hAnsi="宋体" w:eastAsia="宋体" w:cs="宋体"/>
                <w:b/>
                <w:bCs/>
                <w:sz w:val="18"/>
                <w:szCs w:val="18"/>
              </w:rPr>
              <w:t>详细信息</w:t>
            </w:r>
          </w:p>
        </w:tc>
      </w:tr>
      <w:tr w14:paraId="1BDB8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000000" w:sz="0" w:space="0"/>
              <w:left w:val="single" w:color="000000" w:sz="0" w:space="0"/>
              <w:bottom w:val="single" w:color="000000" w:sz="0" w:space="0"/>
              <w:right w:val="single" w:color="000000" w:sz="0" w:space="0"/>
            </w:tcBorders>
          </w:tcPr>
          <w:p w14:paraId="59B2BABE">
            <w:pPr>
              <w:spacing w:before="20" w:after="20"/>
              <w:jc w:val="center"/>
            </w:pPr>
            <w:r>
              <w:rPr>
                <w:rFonts w:ascii="宋体" w:hAnsi="宋体" w:eastAsia="宋体" w:cs="宋体"/>
                <w:b w:val="0"/>
                <w:bCs w:val="0"/>
                <w:sz w:val="18"/>
                <w:szCs w:val="18"/>
              </w:rPr>
              <w:t>操作系统</w:t>
            </w:r>
          </w:p>
        </w:tc>
        <w:tc>
          <w:tcPr>
            <w:tcW w:w="5360" w:type="dxa"/>
            <w:tcBorders>
              <w:top w:val="single" w:color="000000" w:sz="0" w:space="0"/>
              <w:left w:val="single" w:color="000000" w:sz="0" w:space="0"/>
              <w:bottom w:val="single" w:color="000000" w:sz="0" w:space="0"/>
              <w:right w:val="single" w:color="000000" w:sz="0" w:space="0"/>
            </w:tcBorders>
          </w:tcPr>
          <w:p w14:paraId="68560564">
            <w:pPr>
              <w:spacing w:before="20" w:after="20"/>
              <w:jc w:val="center"/>
            </w:pPr>
            <w:r>
              <w:rPr>
                <w:rFonts w:ascii="宋体" w:hAnsi="宋体" w:eastAsia="宋体" w:cs="宋体"/>
                <w:b w:val="0"/>
                <w:bCs w:val="0"/>
                <w:sz w:val="18"/>
                <w:szCs w:val="18"/>
              </w:rPr>
              <w:t>Windows 11</w:t>
            </w:r>
          </w:p>
        </w:tc>
      </w:tr>
      <w:tr w14:paraId="0B6B2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000000" w:sz="0" w:space="0"/>
              <w:left w:val="single" w:color="000000" w:sz="0" w:space="0"/>
              <w:bottom w:val="single" w:color="000000" w:sz="0" w:space="0"/>
              <w:right w:val="single" w:color="000000" w:sz="0" w:space="0"/>
            </w:tcBorders>
          </w:tcPr>
          <w:p w14:paraId="115F478A">
            <w:pPr>
              <w:spacing w:before="20" w:after="20"/>
              <w:jc w:val="center"/>
            </w:pPr>
            <w:r>
              <w:rPr>
                <w:rFonts w:ascii="宋体" w:hAnsi="宋体" w:eastAsia="宋体" w:cs="宋体"/>
                <w:b w:val="0"/>
                <w:bCs w:val="0"/>
                <w:sz w:val="18"/>
                <w:szCs w:val="18"/>
              </w:rPr>
              <w:t>编程语言</w:t>
            </w:r>
          </w:p>
        </w:tc>
        <w:tc>
          <w:tcPr>
            <w:tcW w:w="5360" w:type="dxa"/>
            <w:tcBorders>
              <w:top w:val="single" w:color="000000" w:sz="0" w:space="0"/>
              <w:left w:val="single" w:color="000000" w:sz="0" w:space="0"/>
              <w:bottom w:val="single" w:color="000000" w:sz="0" w:space="0"/>
              <w:right w:val="single" w:color="000000" w:sz="0" w:space="0"/>
            </w:tcBorders>
          </w:tcPr>
          <w:p w14:paraId="70362477">
            <w:pPr>
              <w:spacing w:before="20" w:after="20"/>
              <w:jc w:val="center"/>
            </w:pPr>
            <w:r>
              <w:rPr>
                <w:rFonts w:ascii="宋体" w:hAnsi="宋体" w:eastAsia="宋体" w:cs="宋体"/>
                <w:b w:val="0"/>
                <w:bCs w:val="0"/>
                <w:sz w:val="18"/>
                <w:szCs w:val="18"/>
              </w:rPr>
              <w:t>Python 3.12</w:t>
            </w:r>
          </w:p>
        </w:tc>
      </w:tr>
      <w:tr w14:paraId="4120B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000000" w:sz="0" w:space="0"/>
              <w:left w:val="single" w:color="000000" w:sz="0" w:space="0"/>
              <w:bottom w:val="single" w:color="000000" w:sz="0" w:space="0"/>
              <w:right w:val="single" w:color="000000" w:sz="0" w:space="0"/>
            </w:tcBorders>
          </w:tcPr>
          <w:p w14:paraId="4218D621">
            <w:pPr>
              <w:spacing w:before="20" w:after="20"/>
              <w:jc w:val="center"/>
            </w:pPr>
            <w:r>
              <w:rPr>
                <w:rFonts w:ascii="宋体" w:hAnsi="宋体" w:eastAsia="宋体" w:cs="宋体"/>
                <w:b w:val="0"/>
                <w:bCs w:val="0"/>
                <w:sz w:val="18"/>
                <w:szCs w:val="18"/>
              </w:rPr>
              <w:t>依赖库</w:t>
            </w:r>
          </w:p>
        </w:tc>
        <w:tc>
          <w:tcPr>
            <w:tcW w:w="5360" w:type="dxa"/>
            <w:tcBorders>
              <w:top w:val="single" w:color="000000" w:sz="0" w:space="0"/>
              <w:left w:val="single" w:color="000000" w:sz="0" w:space="0"/>
              <w:bottom w:val="single" w:color="000000" w:sz="0" w:space="0"/>
              <w:right w:val="single" w:color="000000" w:sz="0" w:space="0"/>
            </w:tcBorders>
          </w:tcPr>
          <w:p w14:paraId="35EC265D">
            <w:pPr>
              <w:spacing w:before="20" w:after="20"/>
              <w:jc w:val="center"/>
            </w:pPr>
            <w:r>
              <w:rPr>
                <w:rFonts w:ascii="宋体" w:hAnsi="宋体" w:eastAsia="宋体" w:cs="宋体"/>
                <w:b w:val="0"/>
                <w:bCs w:val="0"/>
                <w:sz w:val="18"/>
                <w:szCs w:val="18"/>
              </w:rPr>
              <w:t>NumPy 1.26, Matplotlib 3.8, Pandas 2.1</w:t>
            </w:r>
          </w:p>
        </w:tc>
      </w:tr>
      <w:tr w14:paraId="7104B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000000" w:sz="0" w:space="0"/>
              <w:left w:val="single" w:color="000000" w:sz="0" w:space="0"/>
              <w:bottom w:val="single" w:color="000000" w:sz="0" w:space="0"/>
              <w:right w:val="single" w:color="000000" w:sz="0" w:space="0"/>
            </w:tcBorders>
          </w:tcPr>
          <w:p w14:paraId="2DFF4FBA">
            <w:pPr>
              <w:spacing w:before="20" w:after="20"/>
              <w:jc w:val="center"/>
            </w:pPr>
            <w:r>
              <w:rPr>
                <w:rFonts w:ascii="宋体" w:hAnsi="宋体" w:eastAsia="宋体" w:cs="宋体"/>
                <w:b w:val="0"/>
                <w:bCs w:val="0"/>
                <w:sz w:val="18"/>
                <w:szCs w:val="18"/>
              </w:rPr>
              <w:t>实验地图</w:t>
            </w:r>
          </w:p>
        </w:tc>
        <w:tc>
          <w:tcPr>
            <w:tcW w:w="5360" w:type="dxa"/>
            <w:tcBorders>
              <w:top w:val="single" w:color="000000" w:sz="0" w:space="0"/>
              <w:left w:val="single" w:color="000000" w:sz="0" w:space="0"/>
              <w:bottom w:val="single" w:color="000000" w:sz="0" w:space="0"/>
              <w:right w:val="single" w:color="000000" w:sz="0" w:space="0"/>
            </w:tcBorders>
          </w:tcPr>
          <w:p w14:paraId="19F7D389">
            <w:pPr>
              <w:spacing w:before="20" w:after="20"/>
              <w:jc w:val="center"/>
            </w:pPr>
            <w:r>
              <w:rPr>
                <w:rFonts w:ascii="宋体" w:hAnsi="宋体" w:eastAsia="宋体" w:cs="宋体"/>
                <w:b w:val="0"/>
                <w:bCs w:val="0"/>
                <w:sz w:val="18"/>
                <w:szCs w:val="18"/>
              </w:rPr>
              <w:t>1600×1600二维栅格（map.bytes）</w:t>
            </w:r>
          </w:p>
        </w:tc>
      </w:tr>
      <w:tr w14:paraId="2FAE4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000000" w:sz="0" w:space="0"/>
              <w:left w:val="single" w:color="000000" w:sz="0" w:space="0"/>
              <w:bottom w:val="single" w:color="000000" w:sz="0" w:space="0"/>
              <w:right w:val="single" w:color="000000" w:sz="0" w:space="0"/>
            </w:tcBorders>
          </w:tcPr>
          <w:p w14:paraId="52AEFE54">
            <w:pPr>
              <w:spacing w:before="20" w:after="20"/>
              <w:jc w:val="center"/>
            </w:pPr>
            <w:r>
              <w:rPr>
                <w:rFonts w:ascii="宋体" w:hAnsi="宋体" w:eastAsia="宋体" w:cs="宋体"/>
                <w:b w:val="0"/>
                <w:bCs w:val="0"/>
                <w:sz w:val="18"/>
                <w:szCs w:val="18"/>
              </w:rPr>
              <w:t>障碍物密度</w:t>
            </w:r>
          </w:p>
        </w:tc>
        <w:tc>
          <w:tcPr>
            <w:tcW w:w="5360" w:type="dxa"/>
            <w:tcBorders>
              <w:top w:val="single" w:color="000000" w:sz="0" w:space="0"/>
              <w:left w:val="single" w:color="000000" w:sz="0" w:space="0"/>
              <w:bottom w:val="single" w:color="000000" w:sz="0" w:space="0"/>
              <w:right w:val="single" w:color="000000" w:sz="0" w:space="0"/>
            </w:tcBorders>
          </w:tcPr>
          <w:p w14:paraId="76D6E6C4">
            <w:pPr>
              <w:spacing w:before="20" w:after="20"/>
              <w:jc w:val="center"/>
            </w:pPr>
            <w:r>
              <w:rPr>
                <w:rFonts w:ascii="宋体" w:hAnsi="宋体" w:eastAsia="宋体" w:cs="宋体"/>
                <w:b w:val="0"/>
                <w:bCs w:val="0"/>
                <w:sz w:val="18"/>
                <w:szCs w:val="18"/>
              </w:rPr>
              <w:t>ρ = 0.1927</w:t>
            </w:r>
          </w:p>
        </w:tc>
      </w:tr>
      <w:tr w14:paraId="23BDB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000000" w:sz="0" w:space="0"/>
              <w:left w:val="single" w:color="000000" w:sz="0" w:space="0"/>
              <w:bottom w:val="single" w:color="000000" w:sz="0" w:space="0"/>
              <w:right w:val="single" w:color="000000" w:sz="0" w:space="0"/>
            </w:tcBorders>
          </w:tcPr>
          <w:p w14:paraId="2F14987A">
            <w:pPr>
              <w:spacing w:before="20" w:after="20"/>
              <w:jc w:val="center"/>
            </w:pPr>
            <w:r>
              <w:rPr>
                <w:rFonts w:ascii="宋体" w:hAnsi="宋体" w:eastAsia="宋体" w:cs="宋体"/>
                <w:b w:val="0"/>
                <w:bCs w:val="0"/>
                <w:sz w:val="18"/>
                <w:szCs w:val="18"/>
              </w:rPr>
              <w:t>动态权重</w:t>
            </w:r>
          </w:p>
        </w:tc>
        <w:tc>
          <w:tcPr>
            <w:tcW w:w="5360" w:type="dxa"/>
            <w:tcBorders>
              <w:top w:val="single" w:color="000000" w:sz="0" w:space="0"/>
              <w:left w:val="single" w:color="000000" w:sz="0" w:space="0"/>
              <w:bottom w:val="single" w:color="000000" w:sz="0" w:space="0"/>
              <w:right w:val="single" w:color="000000" w:sz="0" w:space="0"/>
            </w:tcBorders>
          </w:tcPr>
          <w:p w14:paraId="4C24F3E6">
            <w:pPr>
              <w:spacing w:before="20" w:after="20"/>
              <w:jc w:val="center"/>
            </w:pPr>
            <w:r>
              <w:rPr>
                <w:rFonts w:ascii="宋体" w:hAnsi="宋体" w:eastAsia="宋体" w:cs="宋体"/>
                <w:b w:val="0"/>
                <w:bCs w:val="0"/>
                <w:sz w:val="18"/>
                <w:szCs w:val="18"/>
              </w:rPr>
              <w:t>α(ρ) = 1.3717</w:t>
            </w:r>
          </w:p>
        </w:tc>
      </w:tr>
    </w:tbl>
    <w:p w14:paraId="5401778B">
      <w:pPr>
        <w:pStyle w:val="4"/>
        <w:spacing w:before="180" w:after="120"/>
        <w:jc w:val="left"/>
      </w:pPr>
      <w:bookmarkStart w:id="81" w:name="_Toc12879"/>
      <w:r>
        <w:rPr>
          <w:rFonts w:ascii="黑体" w:hAnsi="黑体" w:eastAsia="黑体" w:cs="黑体"/>
          <w:sz w:val="24"/>
          <w:szCs w:val="24"/>
        </w:rPr>
        <w:t>C.2 算法参数汇总</w:t>
      </w:r>
      <w:bookmarkEnd w:id="81"/>
    </w:p>
    <w:p w14:paraId="3DC2852B">
      <w:pPr>
        <w:spacing w:before="60" w:after="60" w:line="360" w:lineRule="auto"/>
        <w:ind w:firstLine="480"/>
        <w:jc w:val="both"/>
      </w:pPr>
      <w:r>
        <w:rPr>
          <w:rFonts w:ascii="宋体" w:hAnsi="宋体" w:eastAsia="宋体" w:cs="宋体"/>
          <w:sz w:val="24"/>
          <w:szCs w:val="24"/>
        </w:rPr>
        <w:t>各算法的参数设置如下表所示。</w:t>
      </w:r>
    </w:p>
    <w:p w14:paraId="236969BD">
      <w:pPr>
        <w:spacing w:before="120" w:after="60"/>
        <w:jc w:val="center"/>
      </w:pPr>
      <w:r>
        <w:rPr>
          <w:rFonts w:ascii="黑体" w:hAnsi="黑体" w:eastAsia="黑体" w:cs="黑体"/>
          <w:b/>
          <w:bCs/>
          <w:sz w:val="24"/>
          <w:szCs w:val="24"/>
        </w:rPr>
        <w:t>表C-2 算法参数设置</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87"/>
        <w:gridCol w:w="2491"/>
        <w:gridCol w:w="3348"/>
      </w:tblGrid>
      <w:tr w14:paraId="152DE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0" w:space="0"/>
              <w:left w:val="single" w:color="000000" w:sz="0" w:space="0"/>
              <w:bottom w:val="single" w:color="000000" w:sz="0" w:space="0"/>
              <w:right w:val="single" w:color="000000" w:sz="0" w:space="0"/>
            </w:tcBorders>
            <w:shd w:val="clear" w:color="auto" w:fill="D9E2F3"/>
          </w:tcPr>
          <w:p w14:paraId="001D950D">
            <w:pPr>
              <w:spacing w:before="20" w:after="20"/>
              <w:jc w:val="center"/>
            </w:pPr>
            <w:r>
              <w:rPr>
                <w:rFonts w:ascii="宋体" w:hAnsi="宋体" w:eastAsia="宋体" w:cs="宋体"/>
                <w:b/>
                <w:bCs/>
                <w:sz w:val="18"/>
                <w:szCs w:val="18"/>
              </w:rPr>
              <w:t>算法</w:t>
            </w:r>
          </w:p>
        </w:tc>
        <w:tc>
          <w:tcPr>
            <w:tcW w:w="2500" w:type="dxa"/>
            <w:tcBorders>
              <w:top w:val="single" w:color="000000" w:sz="0" w:space="0"/>
              <w:left w:val="single" w:color="000000" w:sz="0" w:space="0"/>
              <w:bottom w:val="single" w:color="000000" w:sz="0" w:space="0"/>
              <w:right w:val="single" w:color="000000" w:sz="0" w:space="0"/>
            </w:tcBorders>
            <w:shd w:val="clear" w:color="auto" w:fill="D9E2F3"/>
          </w:tcPr>
          <w:p w14:paraId="791217E8">
            <w:pPr>
              <w:spacing w:before="20" w:after="20"/>
              <w:jc w:val="center"/>
            </w:pPr>
            <w:r>
              <w:rPr>
                <w:rFonts w:ascii="宋体" w:hAnsi="宋体" w:eastAsia="宋体" w:cs="宋体"/>
                <w:b/>
                <w:bCs/>
                <w:sz w:val="18"/>
                <w:szCs w:val="18"/>
              </w:rPr>
              <w:t>参数</w:t>
            </w:r>
          </w:p>
        </w:tc>
        <w:tc>
          <w:tcPr>
            <w:tcW w:w="3360" w:type="dxa"/>
            <w:tcBorders>
              <w:top w:val="single" w:color="000000" w:sz="0" w:space="0"/>
              <w:left w:val="single" w:color="000000" w:sz="0" w:space="0"/>
              <w:bottom w:val="single" w:color="000000" w:sz="0" w:space="0"/>
              <w:right w:val="single" w:color="000000" w:sz="0" w:space="0"/>
            </w:tcBorders>
            <w:shd w:val="clear" w:color="auto" w:fill="D9E2F3"/>
          </w:tcPr>
          <w:p w14:paraId="42E0CFE1">
            <w:pPr>
              <w:spacing w:before="20" w:after="20"/>
              <w:jc w:val="center"/>
            </w:pPr>
            <w:r>
              <w:rPr>
                <w:rFonts w:ascii="宋体" w:hAnsi="宋体" w:eastAsia="宋体" w:cs="宋体"/>
                <w:b/>
                <w:bCs/>
                <w:sz w:val="18"/>
                <w:szCs w:val="18"/>
              </w:rPr>
              <w:t>值</w:t>
            </w:r>
          </w:p>
        </w:tc>
      </w:tr>
      <w:tr w14:paraId="5B342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0" w:space="0"/>
              <w:left w:val="single" w:color="000000" w:sz="0" w:space="0"/>
              <w:bottom w:val="single" w:color="000000" w:sz="0" w:space="0"/>
              <w:right w:val="single" w:color="000000" w:sz="0" w:space="0"/>
            </w:tcBorders>
          </w:tcPr>
          <w:p w14:paraId="59A30E01">
            <w:pPr>
              <w:spacing w:before="20" w:after="20"/>
              <w:jc w:val="center"/>
            </w:pPr>
            <w:r>
              <w:rPr>
                <w:rFonts w:ascii="宋体" w:hAnsi="宋体" w:eastAsia="宋体" w:cs="宋体"/>
                <w:b w:val="0"/>
                <w:bCs w:val="0"/>
                <w:sz w:val="18"/>
                <w:szCs w:val="18"/>
              </w:rPr>
              <w:t>改进A*</w:t>
            </w:r>
          </w:p>
        </w:tc>
        <w:tc>
          <w:tcPr>
            <w:tcW w:w="2500" w:type="dxa"/>
            <w:tcBorders>
              <w:top w:val="single" w:color="000000" w:sz="0" w:space="0"/>
              <w:left w:val="single" w:color="000000" w:sz="0" w:space="0"/>
              <w:bottom w:val="single" w:color="000000" w:sz="0" w:space="0"/>
              <w:right w:val="single" w:color="000000" w:sz="0" w:space="0"/>
            </w:tcBorders>
          </w:tcPr>
          <w:p w14:paraId="2FE1F8D4">
            <w:pPr>
              <w:spacing w:before="20" w:after="20"/>
              <w:jc w:val="center"/>
            </w:pPr>
            <w:r>
              <w:rPr>
                <w:rFonts w:ascii="宋体" w:hAnsi="宋体" w:eastAsia="宋体" w:cs="宋体"/>
                <w:b w:val="0"/>
                <w:bCs w:val="0"/>
                <w:sz w:val="18"/>
                <w:szCs w:val="18"/>
              </w:rPr>
              <w:t>启发式权重α</w:t>
            </w:r>
          </w:p>
        </w:tc>
        <w:tc>
          <w:tcPr>
            <w:tcW w:w="3360" w:type="dxa"/>
            <w:tcBorders>
              <w:top w:val="single" w:color="000000" w:sz="0" w:space="0"/>
              <w:left w:val="single" w:color="000000" w:sz="0" w:space="0"/>
              <w:bottom w:val="single" w:color="000000" w:sz="0" w:space="0"/>
              <w:right w:val="single" w:color="000000" w:sz="0" w:space="0"/>
            </w:tcBorders>
          </w:tcPr>
          <w:p w14:paraId="0E42EC1C">
            <w:pPr>
              <w:spacing w:before="20" w:after="20"/>
              <w:jc w:val="center"/>
            </w:pPr>
            <w:r>
              <w:rPr>
                <w:rFonts w:ascii="宋体" w:hAnsi="宋体" w:eastAsia="宋体" w:cs="宋体"/>
                <w:b w:val="0"/>
                <w:bCs w:val="0"/>
                <w:sz w:val="18"/>
                <w:szCs w:val="18"/>
              </w:rPr>
              <w:t>1.3717（自动计算）</w:t>
            </w:r>
          </w:p>
        </w:tc>
      </w:tr>
      <w:tr w14:paraId="3BC20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0" w:space="0"/>
              <w:left w:val="single" w:color="000000" w:sz="0" w:space="0"/>
              <w:bottom w:val="single" w:color="000000" w:sz="0" w:space="0"/>
              <w:right w:val="single" w:color="000000" w:sz="0" w:space="0"/>
            </w:tcBorders>
          </w:tcPr>
          <w:p w14:paraId="5A72B47F">
            <w:pPr>
              <w:spacing w:before="20" w:after="20"/>
              <w:jc w:val="center"/>
            </w:pPr>
            <w:r>
              <w:rPr>
                <w:rFonts w:ascii="宋体" w:hAnsi="宋体" w:eastAsia="宋体" w:cs="宋体"/>
                <w:b w:val="0"/>
                <w:bCs w:val="0"/>
                <w:sz w:val="18"/>
                <w:szCs w:val="18"/>
              </w:rPr>
              <w:t>改进A*</w:t>
            </w:r>
          </w:p>
        </w:tc>
        <w:tc>
          <w:tcPr>
            <w:tcW w:w="2500" w:type="dxa"/>
            <w:tcBorders>
              <w:top w:val="single" w:color="000000" w:sz="0" w:space="0"/>
              <w:left w:val="single" w:color="000000" w:sz="0" w:space="0"/>
              <w:bottom w:val="single" w:color="000000" w:sz="0" w:space="0"/>
              <w:right w:val="single" w:color="000000" w:sz="0" w:space="0"/>
            </w:tcBorders>
          </w:tcPr>
          <w:p w14:paraId="5D25B8B7">
            <w:pPr>
              <w:spacing w:before="20" w:after="20"/>
              <w:jc w:val="center"/>
            </w:pPr>
            <w:r>
              <w:rPr>
                <w:rFonts w:ascii="宋体" w:hAnsi="宋体" w:eastAsia="宋体" w:cs="宋体"/>
                <w:b w:val="0"/>
                <w:bCs w:val="0"/>
                <w:sz w:val="18"/>
                <w:szCs w:val="18"/>
              </w:rPr>
              <w:t>启发式函数</w:t>
            </w:r>
          </w:p>
        </w:tc>
        <w:tc>
          <w:tcPr>
            <w:tcW w:w="3360" w:type="dxa"/>
            <w:tcBorders>
              <w:top w:val="single" w:color="000000" w:sz="0" w:space="0"/>
              <w:left w:val="single" w:color="000000" w:sz="0" w:space="0"/>
              <w:bottom w:val="single" w:color="000000" w:sz="0" w:space="0"/>
              <w:right w:val="single" w:color="000000" w:sz="0" w:space="0"/>
            </w:tcBorders>
          </w:tcPr>
          <w:p w14:paraId="26CE5E2D">
            <w:pPr>
              <w:spacing w:before="20" w:after="20"/>
              <w:jc w:val="center"/>
            </w:pPr>
            <w:r>
              <w:rPr>
                <w:rFonts w:ascii="宋体" w:hAnsi="宋体" w:eastAsia="宋体" w:cs="宋体"/>
                <w:b w:val="0"/>
                <w:bCs w:val="0"/>
                <w:sz w:val="18"/>
                <w:szCs w:val="18"/>
              </w:rPr>
              <w:t>曼哈顿距离</w:t>
            </w:r>
          </w:p>
        </w:tc>
      </w:tr>
      <w:tr w14:paraId="5DEE3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0" w:space="0"/>
              <w:left w:val="single" w:color="000000" w:sz="0" w:space="0"/>
              <w:bottom w:val="single" w:color="000000" w:sz="0" w:space="0"/>
              <w:right w:val="single" w:color="000000" w:sz="0" w:space="0"/>
            </w:tcBorders>
          </w:tcPr>
          <w:p w14:paraId="79D1B917">
            <w:pPr>
              <w:spacing w:before="20" w:after="20"/>
              <w:jc w:val="center"/>
            </w:pPr>
            <w:r>
              <w:rPr>
                <w:rFonts w:ascii="宋体" w:hAnsi="宋体" w:eastAsia="宋体" w:cs="宋体"/>
                <w:b w:val="0"/>
                <w:bCs w:val="0"/>
                <w:sz w:val="18"/>
                <w:szCs w:val="18"/>
              </w:rPr>
              <w:t>改进A*</w:t>
            </w:r>
          </w:p>
        </w:tc>
        <w:tc>
          <w:tcPr>
            <w:tcW w:w="2500" w:type="dxa"/>
            <w:tcBorders>
              <w:top w:val="single" w:color="000000" w:sz="0" w:space="0"/>
              <w:left w:val="single" w:color="000000" w:sz="0" w:space="0"/>
              <w:bottom w:val="single" w:color="000000" w:sz="0" w:space="0"/>
              <w:right w:val="single" w:color="000000" w:sz="0" w:space="0"/>
            </w:tcBorders>
          </w:tcPr>
          <w:p w14:paraId="03F3629B">
            <w:pPr>
              <w:spacing w:before="20" w:after="20"/>
              <w:jc w:val="center"/>
            </w:pPr>
            <w:r>
              <w:rPr>
                <w:rFonts w:ascii="宋体" w:hAnsi="宋体" w:eastAsia="宋体" w:cs="宋体"/>
                <w:b w:val="0"/>
                <w:bCs w:val="0"/>
                <w:sz w:val="18"/>
                <w:szCs w:val="18"/>
              </w:rPr>
              <w:t>邻域模式</w:t>
            </w:r>
          </w:p>
        </w:tc>
        <w:tc>
          <w:tcPr>
            <w:tcW w:w="3360" w:type="dxa"/>
            <w:tcBorders>
              <w:top w:val="single" w:color="000000" w:sz="0" w:space="0"/>
              <w:left w:val="single" w:color="000000" w:sz="0" w:space="0"/>
              <w:bottom w:val="single" w:color="000000" w:sz="0" w:space="0"/>
              <w:right w:val="single" w:color="000000" w:sz="0" w:space="0"/>
            </w:tcBorders>
          </w:tcPr>
          <w:p w14:paraId="627A6BFC">
            <w:pPr>
              <w:spacing w:before="20" w:after="20"/>
              <w:jc w:val="center"/>
            </w:pPr>
            <w:r>
              <w:rPr>
                <w:rFonts w:ascii="宋体" w:hAnsi="宋体" w:eastAsia="宋体" w:cs="宋体"/>
                <w:b w:val="0"/>
                <w:bCs w:val="0"/>
                <w:sz w:val="18"/>
                <w:szCs w:val="18"/>
              </w:rPr>
              <w:t>8邻域</w:t>
            </w:r>
          </w:p>
        </w:tc>
      </w:tr>
      <w:tr w14:paraId="535DF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0" w:space="0"/>
              <w:left w:val="single" w:color="000000" w:sz="0" w:space="0"/>
              <w:bottom w:val="single" w:color="000000" w:sz="0" w:space="0"/>
              <w:right w:val="single" w:color="000000" w:sz="0" w:space="0"/>
            </w:tcBorders>
          </w:tcPr>
          <w:p w14:paraId="178DD911">
            <w:pPr>
              <w:spacing w:before="20" w:after="20"/>
              <w:jc w:val="center"/>
            </w:pPr>
            <w:r>
              <w:rPr>
                <w:rFonts w:ascii="宋体" w:hAnsi="宋体" w:eastAsia="宋体" w:cs="宋体"/>
                <w:b w:val="0"/>
                <w:bCs w:val="0"/>
                <w:sz w:val="18"/>
                <w:szCs w:val="18"/>
              </w:rPr>
              <w:t>自适应GA</w:t>
            </w:r>
          </w:p>
        </w:tc>
        <w:tc>
          <w:tcPr>
            <w:tcW w:w="2500" w:type="dxa"/>
            <w:tcBorders>
              <w:top w:val="single" w:color="000000" w:sz="0" w:space="0"/>
              <w:left w:val="single" w:color="000000" w:sz="0" w:space="0"/>
              <w:bottom w:val="single" w:color="000000" w:sz="0" w:space="0"/>
              <w:right w:val="single" w:color="000000" w:sz="0" w:space="0"/>
            </w:tcBorders>
          </w:tcPr>
          <w:p w14:paraId="49BFBA48">
            <w:pPr>
              <w:spacing w:before="20" w:after="20"/>
              <w:jc w:val="center"/>
            </w:pPr>
            <w:r>
              <w:rPr>
                <w:rFonts w:ascii="宋体" w:hAnsi="宋体" w:eastAsia="宋体" w:cs="宋体"/>
                <w:b w:val="0"/>
                <w:bCs w:val="0"/>
                <w:sz w:val="18"/>
                <w:szCs w:val="18"/>
              </w:rPr>
              <w:t>种群大小Np</w:t>
            </w:r>
          </w:p>
        </w:tc>
        <w:tc>
          <w:tcPr>
            <w:tcW w:w="3360" w:type="dxa"/>
            <w:tcBorders>
              <w:top w:val="single" w:color="000000" w:sz="0" w:space="0"/>
              <w:left w:val="single" w:color="000000" w:sz="0" w:space="0"/>
              <w:bottom w:val="single" w:color="000000" w:sz="0" w:space="0"/>
              <w:right w:val="single" w:color="000000" w:sz="0" w:space="0"/>
            </w:tcBorders>
          </w:tcPr>
          <w:p w14:paraId="743068B2">
            <w:pPr>
              <w:spacing w:before="20" w:after="20"/>
              <w:jc w:val="center"/>
            </w:pPr>
            <w:r>
              <w:rPr>
                <w:rFonts w:ascii="宋体" w:hAnsi="宋体" w:eastAsia="宋体" w:cs="宋体"/>
                <w:b w:val="0"/>
                <w:bCs w:val="0"/>
                <w:sz w:val="18"/>
                <w:szCs w:val="18"/>
              </w:rPr>
              <w:t>10</w:t>
            </w:r>
          </w:p>
        </w:tc>
      </w:tr>
      <w:tr w14:paraId="581DD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0" w:space="0"/>
              <w:left w:val="single" w:color="000000" w:sz="0" w:space="0"/>
              <w:bottom w:val="single" w:color="000000" w:sz="0" w:space="0"/>
              <w:right w:val="single" w:color="000000" w:sz="0" w:space="0"/>
            </w:tcBorders>
          </w:tcPr>
          <w:p w14:paraId="2B81F673">
            <w:pPr>
              <w:spacing w:before="20" w:after="20"/>
              <w:jc w:val="center"/>
            </w:pPr>
            <w:r>
              <w:rPr>
                <w:rFonts w:ascii="宋体" w:hAnsi="宋体" w:eastAsia="宋体" w:cs="宋体"/>
                <w:b w:val="0"/>
                <w:bCs w:val="0"/>
                <w:sz w:val="18"/>
                <w:szCs w:val="18"/>
              </w:rPr>
              <w:t>自适应GA</w:t>
            </w:r>
          </w:p>
        </w:tc>
        <w:tc>
          <w:tcPr>
            <w:tcW w:w="2500" w:type="dxa"/>
            <w:tcBorders>
              <w:top w:val="single" w:color="000000" w:sz="0" w:space="0"/>
              <w:left w:val="single" w:color="000000" w:sz="0" w:space="0"/>
              <w:bottom w:val="single" w:color="000000" w:sz="0" w:space="0"/>
              <w:right w:val="single" w:color="000000" w:sz="0" w:space="0"/>
            </w:tcBorders>
          </w:tcPr>
          <w:p w14:paraId="089A74D6">
            <w:pPr>
              <w:spacing w:before="20" w:after="20"/>
              <w:jc w:val="center"/>
            </w:pPr>
            <w:r>
              <w:rPr>
                <w:rFonts w:ascii="宋体" w:hAnsi="宋体" w:eastAsia="宋体" w:cs="宋体"/>
                <w:b w:val="0"/>
                <w:bCs w:val="0"/>
                <w:sz w:val="18"/>
                <w:szCs w:val="18"/>
              </w:rPr>
              <w:t>最大进化代数Ngen</w:t>
            </w:r>
          </w:p>
        </w:tc>
        <w:tc>
          <w:tcPr>
            <w:tcW w:w="3360" w:type="dxa"/>
            <w:tcBorders>
              <w:top w:val="single" w:color="000000" w:sz="0" w:space="0"/>
              <w:left w:val="single" w:color="000000" w:sz="0" w:space="0"/>
              <w:bottom w:val="single" w:color="000000" w:sz="0" w:space="0"/>
              <w:right w:val="single" w:color="000000" w:sz="0" w:space="0"/>
            </w:tcBorders>
          </w:tcPr>
          <w:p w14:paraId="40CE7EA5">
            <w:pPr>
              <w:spacing w:before="20" w:after="20"/>
              <w:jc w:val="center"/>
            </w:pPr>
            <w:r>
              <w:rPr>
                <w:rFonts w:ascii="宋体" w:hAnsi="宋体" w:eastAsia="宋体" w:cs="宋体"/>
                <w:b w:val="0"/>
                <w:bCs w:val="0"/>
                <w:sz w:val="18"/>
                <w:szCs w:val="18"/>
              </w:rPr>
              <w:t>20</w:t>
            </w:r>
          </w:p>
        </w:tc>
      </w:tr>
      <w:tr w14:paraId="0994C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0" w:space="0"/>
              <w:left w:val="single" w:color="000000" w:sz="0" w:space="0"/>
              <w:bottom w:val="single" w:color="000000" w:sz="0" w:space="0"/>
              <w:right w:val="single" w:color="000000" w:sz="0" w:space="0"/>
            </w:tcBorders>
          </w:tcPr>
          <w:p w14:paraId="49064364">
            <w:pPr>
              <w:spacing w:before="20" w:after="20"/>
              <w:jc w:val="center"/>
            </w:pPr>
            <w:r>
              <w:rPr>
                <w:rFonts w:ascii="宋体" w:hAnsi="宋体" w:eastAsia="宋体" w:cs="宋体"/>
                <w:b w:val="0"/>
                <w:bCs w:val="0"/>
                <w:sz w:val="18"/>
                <w:szCs w:val="18"/>
              </w:rPr>
              <w:t>自适应GA</w:t>
            </w:r>
          </w:p>
        </w:tc>
        <w:tc>
          <w:tcPr>
            <w:tcW w:w="2500" w:type="dxa"/>
            <w:tcBorders>
              <w:top w:val="single" w:color="000000" w:sz="0" w:space="0"/>
              <w:left w:val="single" w:color="000000" w:sz="0" w:space="0"/>
              <w:bottom w:val="single" w:color="000000" w:sz="0" w:space="0"/>
              <w:right w:val="single" w:color="000000" w:sz="0" w:space="0"/>
            </w:tcBorders>
          </w:tcPr>
          <w:p w14:paraId="46848C3E">
            <w:pPr>
              <w:spacing w:before="20" w:after="20"/>
              <w:jc w:val="center"/>
            </w:pPr>
            <w:r>
              <w:rPr>
                <w:rFonts w:ascii="宋体" w:hAnsi="宋体" w:eastAsia="宋体" w:cs="宋体"/>
                <w:b w:val="0"/>
                <w:bCs w:val="0"/>
                <w:sz w:val="18"/>
                <w:szCs w:val="18"/>
              </w:rPr>
              <w:t>精英保留比例η</w:t>
            </w:r>
          </w:p>
        </w:tc>
        <w:tc>
          <w:tcPr>
            <w:tcW w:w="3360" w:type="dxa"/>
            <w:tcBorders>
              <w:top w:val="single" w:color="000000" w:sz="0" w:space="0"/>
              <w:left w:val="single" w:color="000000" w:sz="0" w:space="0"/>
              <w:bottom w:val="single" w:color="000000" w:sz="0" w:space="0"/>
              <w:right w:val="single" w:color="000000" w:sz="0" w:space="0"/>
            </w:tcBorders>
          </w:tcPr>
          <w:p w14:paraId="2E61A722">
            <w:pPr>
              <w:spacing w:before="20" w:after="20"/>
              <w:jc w:val="center"/>
            </w:pPr>
            <w:r>
              <w:rPr>
                <w:rFonts w:ascii="宋体" w:hAnsi="宋体" w:eastAsia="宋体" w:cs="宋体"/>
                <w:b w:val="0"/>
                <w:bCs w:val="0"/>
                <w:sz w:val="18"/>
                <w:szCs w:val="18"/>
              </w:rPr>
              <w:t>0.1</w:t>
            </w:r>
          </w:p>
        </w:tc>
      </w:tr>
      <w:tr w14:paraId="5C614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0" w:space="0"/>
              <w:left w:val="single" w:color="000000" w:sz="0" w:space="0"/>
              <w:bottom w:val="single" w:color="000000" w:sz="0" w:space="0"/>
              <w:right w:val="single" w:color="000000" w:sz="0" w:space="0"/>
            </w:tcBorders>
          </w:tcPr>
          <w:p w14:paraId="3A7255FC">
            <w:pPr>
              <w:spacing w:before="20" w:after="20"/>
              <w:jc w:val="center"/>
            </w:pPr>
            <w:r>
              <w:rPr>
                <w:rFonts w:ascii="宋体" w:hAnsi="宋体" w:eastAsia="宋体" w:cs="宋体"/>
                <w:b w:val="0"/>
                <w:bCs w:val="0"/>
                <w:sz w:val="18"/>
                <w:szCs w:val="18"/>
              </w:rPr>
              <w:t>自适应GA</w:t>
            </w:r>
          </w:p>
        </w:tc>
        <w:tc>
          <w:tcPr>
            <w:tcW w:w="2500" w:type="dxa"/>
            <w:tcBorders>
              <w:top w:val="single" w:color="000000" w:sz="0" w:space="0"/>
              <w:left w:val="single" w:color="000000" w:sz="0" w:space="0"/>
              <w:bottom w:val="single" w:color="000000" w:sz="0" w:space="0"/>
              <w:right w:val="single" w:color="000000" w:sz="0" w:space="0"/>
            </w:tcBorders>
          </w:tcPr>
          <w:p w14:paraId="24FA9A4E">
            <w:pPr>
              <w:spacing w:before="20" w:after="20"/>
              <w:jc w:val="center"/>
            </w:pPr>
            <w:r>
              <w:rPr>
                <w:rFonts w:ascii="宋体" w:hAnsi="宋体" w:eastAsia="宋体" w:cs="宋体"/>
                <w:b w:val="0"/>
                <w:bCs w:val="0"/>
                <w:sz w:val="18"/>
                <w:szCs w:val="18"/>
              </w:rPr>
              <w:t>交叉率范围Pc</w:t>
            </w:r>
          </w:p>
        </w:tc>
        <w:tc>
          <w:tcPr>
            <w:tcW w:w="3360" w:type="dxa"/>
            <w:tcBorders>
              <w:top w:val="single" w:color="000000" w:sz="0" w:space="0"/>
              <w:left w:val="single" w:color="000000" w:sz="0" w:space="0"/>
              <w:bottom w:val="single" w:color="000000" w:sz="0" w:space="0"/>
              <w:right w:val="single" w:color="000000" w:sz="0" w:space="0"/>
            </w:tcBorders>
          </w:tcPr>
          <w:p w14:paraId="3F121B07">
            <w:pPr>
              <w:spacing w:before="20" w:after="20"/>
              <w:jc w:val="center"/>
            </w:pPr>
            <w:r>
              <w:rPr>
                <w:rFonts w:ascii="宋体" w:hAnsi="宋体" w:eastAsia="宋体" w:cs="宋体"/>
                <w:b w:val="0"/>
                <w:bCs w:val="0"/>
                <w:sz w:val="18"/>
                <w:szCs w:val="18"/>
              </w:rPr>
              <w:t>[0.4, 0.9]</w:t>
            </w:r>
          </w:p>
        </w:tc>
      </w:tr>
      <w:tr w14:paraId="1F992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0" w:space="0"/>
              <w:left w:val="single" w:color="000000" w:sz="0" w:space="0"/>
              <w:bottom w:val="single" w:color="000000" w:sz="0" w:space="0"/>
              <w:right w:val="single" w:color="000000" w:sz="0" w:space="0"/>
            </w:tcBorders>
          </w:tcPr>
          <w:p w14:paraId="78FF4349">
            <w:pPr>
              <w:spacing w:before="20" w:after="20"/>
              <w:jc w:val="center"/>
            </w:pPr>
            <w:r>
              <w:rPr>
                <w:rFonts w:ascii="宋体" w:hAnsi="宋体" w:eastAsia="宋体" w:cs="宋体"/>
                <w:b w:val="0"/>
                <w:bCs w:val="0"/>
                <w:sz w:val="18"/>
                <w:szCs w:val="18"/>
              </w:rPr>
              <w:t>自适应GA</w:t>
            </w:r>
          </w:p>
        </w:tc>
        <w:tc>
          <w:tcPr>
            <w:tcW w:w="2500" w:type="dxa"/>
            <w:tcBorders>
              <w:top w:val="single" w:color="000000" w:sz="0" w:space="0"/>
              <w:left w:val="single" w:color="000000" w:sz="0" w:space="0"/>
              <w:bottom w:val="single" w:color="000000" w:sz="0" w:space="0"/>
              <w:right w:val="single" w:color="000000" w:sz="0" w:space="0"/>
            </w:tcBorders>
          </w:tcPr>
          <w:p w14:paraId="27F6F9D4">
            <w:pPr>
              <w:spacing w:before="20" w:after="20"/>
              <w:jc w:val="center"/>
            </w:pPr>
            <w:r>
              <w:rPr>
                <w:rFonts w:ascii="宋体" w:hAnsi="宋体" w:eastAsia="宋体" w:cs="宋体"/>
                <w:b w:val="0"/>
                <w:bCs w:val="0"/>
                <w:sz w:val="18"/>
                <w:szCs w:val="18"/>
              </w:rPr>
              <w:t>变异率范围Pm</w:t>
            </w:r>
          </w:p>
        </w:tc>
        <w:tc>
          <w:tcPr>
            <w:tcW w:w="3360" w:type="dxa"/>
            <w:tcBorders>
              <w:top w:val="single" w:color="000000" w:sz="0" w:space="0"/>
              <w:left w:val="single" w:color="000000" w:sz="0" w:space="0"/>
              <w:bottom w:val="single" w:color="000000" w:sz="0" w:space="0"/>
              <w:right w:val="single" w:color="000000" w:sz="0" w:space="0"/>
            </w:tcBorders>
          </w:tcPr>
          <w:p w14:paraId="618235DE">
            <w:pPr>
              <w:spacing w:before="20" w:after="20"/>
              <w:jc w:val="center"/>
            </w:pPr>
            <w:r>
              <w:rPr>
                <w:rFonts w:ascii="宋体" w:hAnsi="宋体" w:eastAsia="宋体" w:cs="宋体"/>
                <w:b w:val="0"/>
                <w:bCs w:val="0"/>
                <w:sz w:val="18"/>
                <w:szCs w:val="18"/>
              </w:rPr>
              <w:t>[0.1, 0.5]</w:t>
            </w:r>
          </w:p>
        </w:tc>
      </w:tr>
      <w:tr w14:paraId="0E0B6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0" w:space="0"/>
              <w:left w:val="single" w:color="000000" w:sz="0" w:space="0"/>
              <w:bottom w:val="single" w:color="000000" w:sz="0" w:space="0"/>
              <w:right w:val="single" w:color="000000" w:sz="0" w:space="0"/>
            </w:tcBorders>
          </w:tcPr>
          <w:p w14:paraId="2418F7C3">
            <w:pPr>
              <w:spacing w:before="20" w:after="20"/>
              <w:jc w:val="center"/>
            </w:pPr>
            <w:r>
              <w:rPr>
                <w:rFonts w:ascii="宋体" w:hAnsi="宋体" w:eastAsia="宋体" w:cs="宋体"/>
                <w:b w:val="0"/>
                <w:bCs w:val="0"/>
                <w:sz w:val="18"/>
                <w:szCs w:val="18"/>
              </w:rPr>
              <w:t>自适应GA</w:t>
            </w:r>
          </w:p>
        </w:tc>
        <w:tc>
          <w:tcPr>
            <w:tcW w:w="2500" w:type="dxa"/>
            <w:tcBorders>
              <w:top w:val="single" w:color="000000" w:sz="0" w:space="0"/>
              <w:left w:val="single" w:color="000000" w:sz="0" w:space="0"/>
              <w:bottom w:val="single" w:color="000000" w:sz="0" w:space="0"/>
              <w:right w:val="single" w:color="000000" w:sz="0" w:space="0"/>
            </w:tcBorders>
          </w:tcPr>
          <w:p w14:paraId="65000697">
            <w:pPr>
              <w:spacing w:before="20" w:after="20"/>
              <w:jc w:val="center"/>
            </w:pPr>
            <w:r>
              <w:rPr>
                <w:rFonts w:ascii="宋体" w:hAnsi="宋体" w:eastAsia="宋体" w:cs="宋体"/>
                <w:b w:val="0"/>
                <w:bCs w:val="0"/>
                <w:sz w:val="18"/>
                <w:szCs w:val="18"/>
              </w:rPr>
              <w:t>碰撞惩罚系数χ</w:t>
            </w:r>
          </w:p>
        </w:tc>
        <w:tc>
          <w:tcPr>
            <w:tcW w:w="3360" w:type="dxa"/>
            <w:tcBorders>
              <w:top w:val="single" w:color="000000" w:sz="0" w:space="0"/>
              <w:left w:val="single" w:color="000000" w:sz="0" w:space="0"/>
              <w:bottom w:val="single" w:color="000000" w:sz="0" w:space="0"/>
              <w:right w:val="single" w:color="000000" w:sz="0" w:space="0"/>
            </w:tcBorders>
          </w:tcPr>
          <w:p w14:paraId="4F703766">
            <w:pPr>
              <w:spacing w:before="20" w:after="20"/>
              <w:jc w:val="center"/>
            </w:pPr>
            <w:r>
              <w:rPr>
                <w:rFonts w:ascii="宋体" w:hAnsi="宋体" w:eastAsia="宋体" w:cs="宋体"/>
                <w:b w:val="0"/>
                <w:bCs w:val="0"/>
                <w:sz w:val="18"/>
                <w:szCs w:val="18"/>
              </w:rPr>
              <w:t>1×10⁶</w:t>
            </w:r>
          </w:p>
        </w:tc>
      </w:tr>
      <w:tr w14:paraId="39A99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0" w:space="0"/>
              <w:left w:val="single" w:color="000000" w:sz="0" w:space="0"/>
              <w:bottom w:val="single" w:color="000000" w:sz="0" w:space="0"/>
              <w:right w:val="single" w:color="000000" w:sz="0" w:space="0"/>
            </w:tcBorders>
          </w:tcPr>
          <w:p w14:paraId="6C46F6C7">
            <w:pPr>
              <w:spacing w:before="20" w:after="20"/>
              <w:jc w:val="center"/>
            </w:pPr>
            <w:r>
              <w:rPr>
                <w:rFonts w:ascii="宋体" w:hAnsi="宋体" w:eastAsia="宋体" w:cs="宋体"/>
                <w:b w:val="0"/>
                <w:bCs w:val="0"/>
                <w:sz w:val="18"/>
                <w:szCs w:val="18"/>
              </w:rPr>
              <w:t>自适应GA</w:t>
            </w:r>
          </w:p>
        </w:tc>
        <w:tc>
          <w:tcPr>
            <w:tcW w:w="2500" w:type="dxa"/>
            <w:tcBorders>
              <w:top w:val="single" w:color="000000" w:sz="0" w:space="0"/>
              <w:left w:val="single" w:color="000000" w:sz="0" w:space="0"/>
              <w:bottom w:val="single" w:color="000000" w:sz="0" w:space="0"/>
              <w:right w:val="single" w:color="000000" w:sz="0" w:space="0"/>
            </w:tcBorders>
          </w:tcPr>
          <w:p w14:paraId="1FB970FE">
            <w:pPr>
              <w:spacing w:before="20" w:after="20"/>
              <w:jc w:val="center"/>
            </w:pPr>
            <w:r>
              <w:rPr>
                <w:rFonts w:ascii="宋体" w:hAnsi="宋体" w:eastAsia="宋体" w:cs="宋体"/>
                <w:b w:val="0"/>
                <w:bCs w:val="0"/>
                <w:sz w:val="18"/>
                <w:szCs w:val="18"/>
              </w:rPr>
              <w:t>权重w1/w2/w3</w:t>
            </w:r>
          </w:p>
        </w:tc>
        <w:tc>
          <w:tcPr>
            <w:tcW w:w="3360" w:type="dxa"/>
            <w:tcBorders>
              <w:top w:val="single" w:color="000000" w:sz="0" w:space="0"/>
              <w:left w:val="single" w:color="000000" w:sz="0" w:space="0"/>
              <w:bottom w:val="single" w:color="000000" w:sz="0" w:space="0"/>
              <w:right w:val="single" w:color="000000" w:sz="0" w:space="0"/>
            </w:tcBorders>
          </w:tcPr>
          <w:p w14:paraId="38B8BD81">
            <w:pPr>
              <w:spacing w:before="20" w:after="20"/>
              <w:jc w:val="center"/>
            </w:pPr>
            <w:r>
              <w:rPr>
                <w:rFonts w:ascii="宋体" w:hAnsi="宋体" w:eastAsia="宋体" w:cs="宋体"/>
                <w:b w:val="0"/>
                <w:bCs w:val="0"/>
                <w:sz w:val="18"/>
                <w:szCs w:val="18"/>
              </w:rPr>
              <w:t>1.0/1.0/1.0</w:t>
            </w:r>
          </w:p>
        </w:tc>
      </w:tr>
      <w:tr w14:paraId="31218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0" w:space="0"/>
              <w:left w:val="single" w:color="000000" w:sz="0" w:space="0"/>
              <w:bottom w:val="single" w:color="000000" w:sz="0" w:space="0"/>
              <w:right w:val="single" w:color="000000" w:sz="0" w:space="0"/>
            </w:tcBorders>
          </w:tcPr>
          <w:p w14:paraId="38BACCBD">
            <w:pPr>
              <w:spacing w:before="20" w:after="20"/>
              <w:jc w:val="center"/>
            </w:pPr>
            <w:r>
              <w:rPr>
                <w:rFonts w:ascii="宋体" w:hAnsi="宋体" w:eastAsia="宋体" w:cs="宋体"/>
                <w:b w:val="0"/>
                <w:bCs w:val="0"/>
                <w:sz w:val="18"/>
                <w:szCs w:val="18"/>
              </w:rPr>
              <w:t>自适应GA</w:t>
            </w:r>
          </w:p>
        </w:tc>
        <w:tc>
          <w:tcPr>
            <w:tcW w:w="2500" w:type="dxa"/>
            <w:tcBorders>
              <w:top w:val="single" w:color="000000" w:sz="0" w:space="0"/>
              <w:left w:val="single" w:color="000000" w:sz="0" w:space="0"/>
              <w:bottom w:val="single" w:color="000000" w:sz="0" w:space="0"/>
              <w:right w:val="single" w:color="000000" w:sz="0" w:space="0"/>
            </w:tcBorders>
          </w:tcPr>
          <w:p w14:paraId="61124E71">
            <w:pPr>
              <w:spacing w:before="20" w:after="20"/>
              <w:jc w:val="center"/>
            </w:pPr>
            <w:r>
              <w:rPr>
                <w:rFonts w:ascii="宋体" w:hAnsi="宋体" w:eastAsia="宋体" w:cs="宋体"/>
                <w:b w:val="0"/>
                <w:bCs w:val="0"/>
                <w:sz w:val="18"/>
                <w:szCs w:val="18"/>
              </w:rPr>
              <w:t>α初始化范围</w:t>
            </w:r>
          </w:p>
        </w:tc>
        <w:tc>
          <w:tcPr>
            <w:tcW w:w="3360" w:type="dxa"/>
            <w:tcBorders>
              <w:top w:val="single" w:color="000000" w:sz="0" w:space="0"/>
              <w:left w:val="single" w:color="000000" w:sz="0" w:space="0"/>
              <w:bottom w:val="single" w:color="000000" w:sz="0" w:space="0"/>
              <w:right w:val="single" w:color="000000" w:sz="0" w:space="0"/>
            </w:tcBorders>
          </w:tcPr>
          <w:p w14:paraId="3240E337">
            <w:pPr>
              <w:spacing w:before="20" w:after="20"/>
              <w:jc w:val="center"/>
            </w:pPr>
            <w:r>
              <w:rPr>
                <w:rFonts w:ascii="宋体" w:hAnsi="宋体" w:eastAsia="宋体" w:cs="宋体"/>
                <w:b w:val="0"/>
                <w:bCs w:val="0"/>
                <w:sz w:val="18"/>
                <w:szCs w:val="18"/>
              </w:rPr>
              <w:t>[1.0, 2.0]</w:t>
            </w:r>
          </w:p>
        </w:tc>
      </w:tr>
    </w:tbl>
    <w:p w14:paraId="6A7916E0">
      <w:pPr>
        <w:pStyle w:val="4"/>
        <w:spacing w:before="180" w:after="120"/>
        <w:jc w:val="left"/>
      </w:pPr>
      <w:bookmarkStart w:id="82" w:name="_Toc21396"/>
      <w:r>
        <w:rPr>
          <w:rFonts w:ascii="黑体" w:hAnsi="黑体" w:eastAsia="黑体" w:cs="黑体"/>
          <w:sz w:val="24"/>
          <w:szCs w:val="24"/>
        </w:rPr>
        <w:t>C.3 测试用例坐标</w:t>
      </w:r>
      <w:bookmarkEnd w:id="82"/>
    </w:p>
    <w:p w14:paraId="07A3A35E">
      <w:pPr>
        <w:spacing w:before="60" w:after="60" w:line="360" w:lineRule="auto"/>
        <w:ind w:firstLine="480"/>
        <w:jc w:val="both"/>
      </w:pPr>
      <w:r>
        <w:rPr>
          <w:rFonts w:ascii="宋体" w:hAnsi="宋体" w:eastAsia="宋体" w:cs="宋体"/>
          <w:sz w:val="24"/>
          <w:szCs w:val="24"/>
        </w:rPr>
        <w:t>五阶段实验所使用的测试用例起终点坐标如下表所示。</w:t>
      </w:r>
    </w:p>
    <w:p w14:paraId="0B01DE12">
      <w:pPr>
        <w:spacing w:before="120" w:after="60"/>
        <w:jc w:val="center"/>
      </w:pPr>
      <w:r>
        <w:rPr>
          <w:rFonts w:ascii="黑体" w:hAnsi="黑体" w:eastAsia="黑体" w:cs="黑体"/>
          <w:b/>
          <w:bCs/>
          <w:sz w:val="24"/>
          <w:szCs w:val="24"/>
        </w:rPr>
        <w:t>表C-3 测试用例坐标</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94"/>
        <w:gridCol w:w="1394"/>
        <w:gridCol w:w="2789"/>
        <w:gridCol w:w="2749"/>
      </w:tblGrid>
      <w:tr w14:paraId="6865B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000000" w:sz="0" w:space="0"/>
              <w:left w:val="single" w:color="000000" w:sz="0" w:space="0"/>
              <w:bottom w:val="single" w:color="000000" w:sz="0" w:space="0"/>
              <w:right w:val="single" w:color="000000" w:sz="0" w:space="0"/>
            </w:tcBorders>
            <w:shd w:val="clear" w:color="auto" w:fill="D9E2F3"/>
          </w:tcPr>
          <w:p w14:paraId="1A79B29B">
            <w:pPr>
              <w:spacing w:before="20" w:after="20"/>
              <w:jc w:val="center"/>
            </w:pPr>
            <w:r>
              <w:rPr>
                <w:rFonts w:ascii="宋体" w:hAnsi="宋体" w:eastAsia="宋体" w:cs="宋体"/>
                <w:b/>
                <w:bCs/>
                <w:sz w:val="18"/>
                <w:szCs w:val="18"/>
              </w:rPr>
              <w:t>用例</w:t>
            </w:r>
          </w:p>
        </w:tc>
        <w:tc>
          <w:tcPr>
            <w:tcW w:w="1400" w:type="dxa"/>
            <w:tcBorders>
              <w:top w:val="single" w:color="000000" w:sz="0" w:space="0"/>
              <w:left w:val="single" w:color="000000" w:sz="0" w:space="0"/>
              <w:bottom w:val="single" w:color="000000" w:sz="0" w:space="0"/>
              <w:right w:val="single" w:color="000000" w:sz="0" w:space="0"/>
            </w:tcBorders>
            <w:shd w:val="clear" w:color="auto" w:fill="D9E2F3"/>
          </w:tcPr>
          <w:p w14:paraId="382CF7AF">
            <w:pPr>
              <w:spacing w:before="20" w:after="20"/>
              <w:jc w:val="center"/>
            </w:pPr>
            <w:r>
              <w:rPr>
                <w:rFonts w:ascii="宋体" w:hAnsi="宋体" w:eastAsia="宋体" w:cs="宋体"/>
                <w:b/>
                <w:bCs/>
                <w:sz w:val="18"/>
                <w:szCs w:val="18"/>
              </w:rPr>
              <w:t>类型</w:t>
            </w:r>
          </w:p>
        </w:tc>
        <w:tc>
          <w:tcPr>
            <w:tcW w:w="2800" w:type="dxa"/>
            <w:tcBorders>
              <w:top w:val="single" w:color="000000" w:sz="0" w:space="0"/>
              <w:left w:val="single" w:color="000000" w:sz="0" w:space="0"/>
              <w:bottom w:val="single" w:color="000000" w:sz="0" w:space="0"/>
              <w:right w:val="single" w:color="000000" w:sz="0" w:space="0"/>
            </w:tcBorders>
            <w:shd w:val="clear" w:color="auto" w:fill="D9E2F3"/>
          </w:tcPr>
          <w:p w14:paraId="3206C37D">
            <w:pPr>
              <w:spacing w:before="20" w:after="20"/>
              <w:jc w:val="center"/>
            </w:pPr>
            <w:r>
              <w:rPr>
                <w:rFonts w:ascii="宋体" w:hAnsi="宋体" w:eastAsia="宋体" w:cs="宋体"/>
                <w:b/>
                <w:bCs/>
                <w:sz w:val="18"/>
                <w:szCs w:val="18"/>
              </w:rPr>
              <w:t>起点(row, col)</w:t>
            </w:r>
          </w:p>
        </w:tc>
        <w:tc>
          <w:tcPr>
            <w:tcW w:w="2760" w:type="dxa"/>
            <w:tcBorders>
              <w:top w:val="single" w:color="000000" w:sz="0" w:space="0"/>
              <w:left w:val="single" w:color="000000" w:sz="0" w:space="0"/>
              <w:bottom w:val="single" w:color="000000" w:sz="0" w:space="0"/>
              <w:right w:val="single" w:color="000000" w:sz="0" w:space="0"/>
            </w:tcBorders>
            <w:shd w:val="clear" w:color="auto" w:fill="D9E2F3"/>
          </w:tcPr>
          <w:p w14:paraId="6D9BFADE">
            <w:pPr>
              <w:spacing w:before="20" w:after="20"/>
              <w:jc w:val="center"/>
            </w:pPr>
            <w:r>
              <w:rPr>
                <w:rFonts w:ascii="宋体" w:hAnsi="宋体" w:eastAsia="宋体" w:cs="宋体"/>
                <w:b/>
                <w:bCs/>
                <w:sz w:val="18"/>
                <w:szCs w:val="18"/>
              </w:rPr>
              <w:t>终点(row, col)</w:t>
            </w:r>
          </w:p>
        </w:tc>
      </w:tr>
      <w:tr w14:paraId="47531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000000" w:sz="0" w:space="0"/>
              <w:left w:val="single" w:color="000000" w:sz="0" w:space="0"/>
              <w:bottom w:val="single" w:color="000000" w:sz="0" w:space="0"/>
              <w:right w:val="single" w:color="000000" w:sz="0" w:space="0"/>
            </w:tcBorders>
          </w:tcPr>
          <w:p w14:paraId="7533DA3A">
            <w:pPr>
              <w:spacing w:before="20" w:after="20"/>
              <w:jc w:val="center"/>
            </w:pPr>
            <w:r>
              <w:rPr>
                <w:rFonts w:ascii="宋体" w:hAnsi="宋体" w:eastAsia="宋体" w:cs="宋体"/>
                <w:b w:val="0"/>
                <w:bCs w:val="0"/>
                <w:sz w:val="18"/>
                <w:szCs w:val="18"/>
              </w:rPr>
              <w:t>1</w:t>
            </w:r>
          </w:p>
        </w:tc>
        <w:tc>
          <w:tcPr>
            <w:tcW w:w="1400" w:type="dxa"/>
            <w:tcBorders>
              <w:top w:val="single" w:color="000000" w:sz="0" w:space="0"/>
              <w:left w:val="single" w:color="000000" w:sz="0" w:space="0"/>
              <w:bottom w:val="single" w:color="000000" w:sz="0" w:space="0"/>
              <w:right w:val="single" w:color="000000" w:sz="0" w:space="0"/>
            </w:tcBorders>
          </w:tcPr>
          <w:p w14:paraId="0DDC8870">
            <w:pPr>
              <w:spacing w:before="20" w:after="20"/>
              <w:jc w:val="center"/>
            </w:pPr>
            <w:r>
              <w:rPr>
                <w:rFonts w:ascii="宋体" w:hAnsi="宋体" w:eastAsia="宋体" w:cs="宋体"/>
                <w:b w:val="0"/>
                <w:bCs w:val="0"/>
                <w:sz w:val="18"/>
                <w:szCs w:val="18"/>
              </w:rPr>
              <w:t>短距离</w:t>
            </w:r>
          </w:p>
        </w:tc>
        <w:tc>
          <w:tcPr>
            <w:tcW w:w="2800" w:type="dxa"/>
            <w:tcBorders>
              <w:top w:val="single" w:color="000000" w:sz="0" w:space="0"/>
              <w:left w:val="single" w:color="000000" w:sz="0" w:space="0"/>
              <w:bottom w:val="single" w:color="000000" w:sz="0" w:space="0"/>
              <w:right w:val="single" w:color="000000" w:sz="0" w:space="0"/>
            </w:tcBorders>
          </w:tcPr>
          <w:p w14:paraId="1E7DCB1C">
            <w:pPr>
              <w:spacing w:before="20" w:after="20"/>
              <w:jc w:val="center"/>
            </w:pPr>
            <w:r>
              <w:rPr>
                <w:rFonts w:ascii="宋体" w:hAnsi="宋体" w:eastAsia="宋体" w:cs="宋体"/>
                <w:b w:val="0"/>
                <w:bCs w:val="0"/>
                <w:sz w:val="18"/>
                <w:szCs w:val="18"/>
              </w:rPr>
              <w:t>(375, 375)</w:t>
            </w:r>
          </w:p>
        </w:tc>
        <w:tc>
          <w:tcPr>
            <w:tcW w:w="2760" w:type="dxa"/>
            <w:tcBorders>
              <w:top w:val="single" w:color="000000" w:sz="0" w:space="0"/>
              <w:left w:val="single" w:color="000000" w:sz="0" w:space="0"/>
              <w:bottom w:val="single" w:color="000000" w:sz="0" w:space="0"/>
              <w:right w:val="single" w:color="000000" w:sz="0" w:space="0"/>
            </w:tcBorders>
          </w:tcPr>
          <w:p w14:paraId="1CC0AD09">
            <w:pPr>
              <w:spacing w:before="20" w:after="20"/>
              <w:jc w:val="center"/>
            </w:pPr>
            <w:r>
              <w:rPr>
                <w:rFonts w:ascii="宋体" w:hAnsi="宋体" w:eastAsia="宋体" w:cs="宋体"/>
                <w:b w:val="0"/>
                <w:bCs w:val="0"/>
                <w:sz w:val="18"/>
                <w:szCs w:val="18"/>
              </w:rPr>
              <w:t>(497, 500)</w:t>
            </w:r>
          </w:p>
        </w:tc>
      </w:tr>
      <w:tr w14:paraId="248D6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000000" w:sz="0" w:space="0"/>
              <w:left w:val="single" w:color="000000" w:sz="0" w:space="0"/>
              <w:bottom w:val="single" w:color="000000" w:sz="0" w:space="0"/>
              <w:right w:val="single" w:color="000000" w:sz="0" w:space="0"/>
            </w:tcBorders>
          </w:tcPr>
          <w:p w14:paraId="13C8FD82">
            <w:pPr>
              <w:spacing w:before="20" w:after="20"/>
              <w:jc w:val="center"/>
            </w:pPr>
            <w:r>
              <w:rPr>
                <w:rFonts w:ascii="宋体" w:hAnsi="宋体" w:eastAsia="宋体" w:cs="宋体"/>
                <w:b w:val="0"/>
                <w:bCs w:val="0"/>
                <w:sz w:val="18"/>
                <w:szCs w:val="18"/>
              </w:rPr>
              <w:t>2</w:t>
            </w:r>
          </w:p>
        </w:tc>
        <w:tc>
          <w:tcPr>
            <w:tcW w:w="1400" w:type="dxa"/>
            <w:tcBorders>
              <w:top w:val="single" w:color="000000" w:sz="0" w:space="0"/>
              <w:left w:val="single" w:color="000000" w:sz="0" w:space="0"/>
              <w:bottom w:val="single" w:color="000000" w:sz="0" w:space="0"/>
              <w:right w:val="single" w:color="000000" w:sz="0" w:space="0"/>
            </w:tcBorders>
          </w:tcPr>
          <w:p w14:paraId="3E6871A5">
            <w:pPr>
              <w:spacing w:before="20" w:after="20"/>
              <w:jc w:val="center"/>
            </w:pPr>
            <w:r>
              <w:rPr>
                <w:rFonts w:ascii="宋体" w:hAnsi="宋体" w:eastAsia="宋体" w:cs="宋体"/>
                <w:b w:val="0"/>
                <w:bCs w:val="0"/>
                <w:sz w:val="18"/>
                <w:szCs w:val="18"/>
              </w:rPr>
              <w:t>中距离</w:t>
            </w:r>
          </w:p>
        </w:tc>
        <w:tc>
          <w:tcPr>
            <w:tcW w:w="2800" w:type="dxa"/>
            <w:tcBorders>
              <w:top w:val="single" w:color="000000" w:sz="0" w:space="0"/>
              <w:left w:val="single" w:color="000000" w:sz="0" w:space="0"/>
              <w:bottom w:val="single" w:color="000000" w:sz="0" w:space="0"/>
              <w:right w:val="single" w:color="000000" w:sz="0" w:space="0"/>
            </w:tcBorders>
          </w:tcPr>
          <w:p w14:paraId="76F266EB">
            <w:pPr>
              <w:spacing w:before="20" w:after="20"/>
              <w:jc w:val="center"/>
            </w:pPr>
            <w:r>
              <w:rPr>
                <w:rFonts w:ascii="宋体" w:hAnsi="宋体" w:eastAsia="宋体" w:cs="宋体"/>
                <w:b w:val="0"/>
                <w:bCs w:val="0"/>
                <w:sz w:val="18"/>
                <w:szCs w:val="18"/>
              </w:rPr>
              <w:t>(300, 301)</w:t>
            </w:r>
          </w:p>
        </w:tc>
        <w:tc>
          <w:tcPr>
            <w:tcW w:w="2760" w:type="dxa"/>
            <w:tcBorders>
              <w:top w:val="single" w:color="000000" w:sz="0" w:space="0"/>
              <w:left w:val="single" w:color="000000" w:sz="0" w:space="0"/>
              <w:bottom w:val="single" w:color="000000" w:sz="0" w:space="0"/>
              <w:right w:val="single" w:color="000000" w:sz="0" w:space="0"/>
            </w:tcBorders>
          </w:tcPr>
          <w:p w14:paraId="79DBA379">
            <w:pPr>
              <w:spacing w:before="20" w:after="20"/>
              <w:jc w:val="center"/>
            </w:pPr>
            <w:r>
              <w:rPr>
                <w:rFonts w:ascii="宋体" w:hAnsi="宋体" w:eastAsia="宋体" w:cs="宋体"/>
                <w:b w:val="0"/>
                <w:bCs w:val="0"/>
                <w:sz w:val="18"/>
                <w:szCs w:val="18"/>
              </w:rPr>
              <w:t>(1200, 1200)</w:t>
            </w:r>
          </w:p>
        </w:tc>
      </w:tr>
      <w:tr w14:paraId="5FCD7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000000" w:sz="0" w:space="0"/>
              <w:left w:val="single" w:color="000000" w:sz="0" w:space="0"/>
              <w:bottom w:val="single" w:color="000000" w:sz="0" w:space="0"/>
              <w:right w:val="single" w:color="000000" w:sz="0" w:space="0"/>
            </w:tcBorders>
          </w:tcPr>
          <w:p w14:paraId="389B4261">
            <w:pPr>
              <w:spacing w:before="20" w:after="20"/>
              <w:jc w:val="center"/>
            </w:pPr>
            <w:r>
              <w:rPr>
                <w:rFonts w:ascii="宋体" w:hAnsi="宋体" w:eastAsia="宋体" w:cs="宋体"/>
                <w:b w:val="0"/>
                <w:bCs w:val="0"/>
                <w:sz w:val="18"/>
                <w:szCs w:val="18"/>
              </w:rPr>
              <w:t>3</w:t>
            </w:r>
          </w:p>
        </w:tc>
        <w:tc>
          <w:tcPr>
            <w:tcW w:w="1400" w:type="dxa"/>
            <w:tcBorders>
              <w:top w:val="single" w:color="000000" w:sz="0" w:space="0"/>
              <w:left w:val="single" w:color="000000" w:sz="0" w:space="0"/>
              <w:bottom w:val="single" w:color="000000" w:sz="0" w:space="0"/>
              <w:right w:val="single" w:color="000000" w:sz="0" w:space="0"/>
            </w:tcBorders>
          </w:tcPr>
          <w:p w14:paraId="2DE386A4">
            <w:pPr>
              <w:spacing w:before="20" w:after="20"/>
              <w:jc w:val="center"/>
            </w:pPr>
            <w:r>
              <w:rPr>
                <w:rFonts w:ascii="宋体" w:hAnsi="宋体" w:eastAsia="宋体" w:cs="宋体"/>
                <w:b w:val="0"/>
                <w:bCs w:val="0"/>
                <w:sz w:val="18"/>
                <w:szCs w:val="18"/>
              </w:rPr>
              <w:t>长距离</w:t>
            </w:r>
          </w:p>
        </w:tc>
        <w:tc>
          <w:tcPr>
            <w:tcW w:w="2800" w:type="dxa"/>
            <w:tcBorders>
              <w:top w:val="single" w:color="000000" w:sz="0" w:space="0"/>
              <w:left w:val="single" w:color="000000" w:sz="0" w:space="0"/>
              <w:bottom w:val="single" w:color="000000" w:sz="0" w:space="0"/>
              <w:right w:val="single" w:color="000000" w:sz="0" w:space="0"/>
            </w:tcBorders>
          </w:tcPr>
          <w:p w14:paraId="4ECD6F1E">
            <w:pPr>
              <w:spacing w:before="20" w:after="20"/>
              <w:jc w:val="center"/>
            </w:pPr>
            <w:r>
              <w:rPr>
                <w:rFonts w:ascii="宋体" w:hAnsi="宋体" w:eastAsia="宋体" w:cs="宋体"/>
                <w:b w:val="0"/>
                <w:bCs w:val="0"/>
                <w:sz w:val="18"/>
                <w:szCs w:val="18"/>
              </w:rPr>
              <w:t>(412, 118)</w:t>
            </w:r>
          </w:p>
        </w:tc>
        <w:tc>
          <w:tcPr>
            <w:tcW w:w="2760" w:type="dxa"/>
            <w:tcBorders>
              <w:top w:val="single" w:color="000000" w:sz="0" w:space="0"/>
              <w:left w:val="single" w:color="000000" w:sz="0" w:space="0"/>
              <w:bottom w:val="single" w:color="000000" w:sz="0" w:space="0"/>
              <w:right w:val="single" w:color="000000" w:sz="0" w:space="0"/>
            </w:tcBorders>
          </w:tcPr>
          <w:p w14:paraId="154A21E8">
            <w:pPr>
              <w:spacing w:before="20" w:after="20"/>
              <w:jc w:val="center"/>
            </w:pPr>
            <w:r>
              <w:rPr>
                <w:rFonts w:ascii="宋体" w:hAnsi="宋体" w:eastAsia="宋体" w:cs="宋体"/>
                <w:b w:val="0"/>
                <w:bCs w:val="0"/>
                <w:sz w:val="18"/>
                <w:szCs w:val="18"/>
              </w:rPr>
              <w:t>(1382, 1490)</w:t>
            </w:r>
          </w:p>
        </w:tc>
      </w:tr>
    </w:tbl>
    <w:p w14:paraId="63204A45">
      <w:pPr>
        <w:pStyle w:val="2"/>
        <w:bidi w:val="0"/>
        <w:rPr>
          <w:rFonts w:hint="eastAsia" w:ascii="黑体" w:hAnsi="黑体" w:eastAsia="黑体" w:cs="黑体"/>
          <w:sz w:val="32"/>
          <w:szCs w:val="32"/>
        </w:rPr>
      </w:pPr>
      <w:bookmarkStart w:id="83" w:name="_Toc20350"/>
      <w:r>
        <w:rPr>
          <w:rFonts w:hint="eastAsia" w:ascii="黑体" w:hAnsi="黑体" w:eastAsia="黑体" w:cs="黑体"/>
          <w:sz w:val="32"/>
          <w:szCs w:val="32"/>
        </w:rPr>
        <w:t>附录D 项目文件结构</w:t>
      </w:r>
      <w:bookmarkEnd w:id="83"/>
    </w:p>
    <w:p w14:paraId="562BED78">
      <w:pPr>
        <w:spacing w:before="60" w:after="60" w:line="360" w:lineRule="auto"/>
        <w:ind w:firstLine="480"/>
        <w:jc w:val="both"/>
      </w:pPr>
      <w:r>
        <w:rPr>
          <w:rFonts w:ascii="宋体" w:hAnsi="宋体" w:eastAsia="宋体" w:cs="宋体"/>
          <w:sz w:val="24"/>
          <w:szCs w:val="24"/>
        </w:rPr>
        <w:t>本项目的完整文件结构如下所示，包含算法实现、工具函数、测试脚本和实验结果。</w:t>
      </w:r>
    </w:p>
    <w:p w14:paraId="2E3DD89D">
      <w:pPr>
        <w:spacing w:before="100" w:after="40"/>
        <w:jc w:val="left"/>
      </w:pPr>
      <w:r>
        <w:rPr>
          <w:rFonts w:ascii="黑体" w:hAnsi="黑体" w:eastAsia="黑体" w:cs="黑体"/>
          <w:b/>
          <w:bCs/>
          <w:sz w:val="24"/>
          <w:szCs w:val="24"/>
        </w:rPr>
        <w:t>代码：项目目录结构</w:t>
      </w:r>
    </w:p>
    <w:p w14:paraId="0545D00D">
      <w:pPr>
        <w:spacing w:before="0" w:after="0" w:line="240" w:lineRule="auto"/>
        <w:ind w:left="240" w:firstLine="0"/>
        <w:jc w:val="left"/>
      </w:pPr>
      <w:r>
        <w:rPr>
          <w:rFonts w:ascii="Consolas" w:hAnsi="Consolas" w:eastAsia="Consolas" w:cs="Consolas"/>
          <w:sz w:val="18"/>
          <w:szCs w:val="18"/>
        </w:rPr>
        <w:t>GraduateWork/</w:t>
      </w:r>
    </w:p>
    <w:p w14:paraId="6EB88954">
      <w:pPr>
        <w:spacing w:before="0" w:after="0" w:line="240" w:lineRule="auto"/>
        <w:ind w:left="240" w:firstLine="0"/>
        <w:jc w:val="left"/>
      </w:pPr>
      <w:r>
        <w:rPr>
          <w:rFonts w:ascii="Consolas" w:hAnsi="Consolas" w:eastAsia="Consolas" w:cs="Consolas"/>
          <w:sz w:val="18"/>
          <w:szCs w:val="18"/>
        </w:rPr>
        <w:t>├── main.py                  # 主程序入口</w:t>
      </w:r>
    </w:p>
    <w:p w14:paraId="41EBE517">
      <w:pPr>
        <w:spacing w:before="0" w:after="0" w:line="240" w:lineRule="auto"/>
        <w:ind w:left="240" w:firstLine="0"/>
        <w:jc w:val="left"/>
      </w:pPr>
      <w:r>
        <w:rPr>
          <w:rFonts w:ascii="Consolas" w:hAnsi="Consolas" w:eastAsia="Consolas" w:cs="Consolas"/>
          <w:sz w:val="18"/>
          <w:szCs w:val="18"/>
        </w:rPr>
        <w:t>├── algorithm.md             # 算法设计文档</w:t>
      </w:r>
    </w:p>
    <w:p w14:paraId="262CE749">
      <w:pPr>
        <w:spacing w:before="0" w:after="0" w:line="240" w:lineRule="auto"/>
        <w:ind w:left="240" w:firstLine="0"/>
        <w:jc w:val="left"/>
      </w:pPr>
      <w:r>
        <w:rPr>
          <w:rFonts w:ascii="Consolas" w:hAnsi="Consolas" w:eastAsia="Consolas" w:cs="Consolas"/>
          <w:sz w:val="18"/>
          <w:szCs w:val="18"/>
        </w:rPr>
        <w:t>├── data/</w:t>
      </w:r>
    </w:p>
    <w:p w14:paraId="7584D339">
      <w:pPr>
        <w:spacing w:before="0" w:after="0" w:line="240" w:lineRule="auto"/>
        <w:ind w:left="240" w:firstLine="0"/>
        <w:jc w:val="left"/>
      </w:pPr>
      <w:r>
        <w:rPr>
          <w:rFonts w:ascii="Consolas" w:hAnsi="Consolas" w:eastAsia="Consolas" w:cs="Consolas"/>
          <w:sz w:val="18"/>
          <w:szCs w:val="18"/>
        </w:rPr>
        <w:t>│   └── map.bytes            # 栅格地图数据</w:t>
      </w:r>
    </w:p>
    <w:p w14:paraId="4D4B9983">
      <w:pPr>
        <w:spacing w:before="0" w:after="0" w:line="240" w:lineRule="auto"/>
        <w:ind w:left="240" w:firstLine="0"/>
        <w:jc w:val="left"/>
      </w:pPr>
      <w:r>
        <w:rPr>
          <w:rFonts w:ascii="Consolas" w:hAnsi="Consolas" w:eastAsia="Consolas" w:cs="Consolas"/>
          <w:sz w:val="18"/>
          <w:szCs w:val="18"/>
        </w:rPr>
        <w:t>├── path/</w:t>
      </w:r>
    </w:p>
    <w:p w14:paraId="1509FC02">
      <w:pPr>
        <w:spacing w:before="0" w:after="0" w:line="240" w:lineRule="auto"/>
        <w:ind w:left="240" w:firstLine="0"/>
        <w:jc w:val="left"/>
      </w:pPr>
      <w:r>
        <w:rPr>
          <w:rFonts w:ascii="Consolas" w:hAnsi="Consolas" w:eastAsia="Consolas" w:cs="Consolas"/>
          <w:sz w:val="18"/>
          <w:szCs w:val="18"/>
        </w:rPr>
        <w:t>│   ├── improved_astar.py    # 改进A*算法</w:t>
      </w:r>
    </w:p>
    <w:p w14:paraId="2229DEF1">
      <w:pPr>
        <w:spacing w:before="0" w:after="0" w:line="240" w:lineRule="auto"/>
        <w:ind w:left="240" w:firstLine="0"/>
        <w:jc w:val="left"/>
      </w:pPr>
      <w:r>
        <w:rPr>
          <w:rFonts w:ascii="Consolas" w:hAnsi="Consolas" w:eastAsia="Consolas" w:cs="Consolas"/>
          <w:sz w:val="18"/>
          <w:szCs w:val="18"/>
        </w:rPr>
        <w:t>│   ├── standard_astar.py    # 标准A*算法</w:t>
      </w:r>
    </w:p>
    <w:p w14:paraId="17D76B63">
      <w:pPr>
        <w:spacing w:before="0" w:after="0" w:line="240" w:lineRule="auto"/>
        <w:ind w:left="240" w:firstLine="0"/>
        <w:jc w:val="left"/>
      </w:pPr>
      <w:r>
        <w:rPr>
          <w:rFonts w:ascii="Consolas" w:hAnsi="Consolas" w:eastAsia="Consolas" w:cs="Consolas"/>
          <w:sz w:val="18"/>
          <w:szCs w:val="18"/>
        </w:rPr>
        <w:t>│   ├── dijkstra.py          # Dijkstra算法</w:t>
      </w:r>
    </w:p>
    <w:p w14:paraId="76415BBA">
      <w:pPr>
        <w:spacing w:before="0" w:after="0" w:line="240" w:lineRule="auto"/>
        <w:ind w:left="240" w:firstLine="0"/>
        <w:jc w:val="left"/>
      </w:pPr>
      <w:r>
        <w:rPr>
          <w:rFonts w:ascii="Consolas" w:hAnsi="Consolas" w:eastAsia="Consolas" w:cs="Consolas"/>
          <w:sz w:val="18"/>
          <w:szCs w:val="18"/>
        </w:rPr>
        <w:t>│   ├── jps.py               # JPS算法</w:t>
      </w:r>
    </w:p>
    <w:p w14:paraId="11C907C1">
      <w:pPr>
        <w:spacing w:before="0" w:after="0" w:line="240" w:lineRule="auto"/>
        <w:ind w:left="240" w:firstLine="0"/>
        <w:jc w:val="left"/>
      </w:pPr>
      <w:r>
        <w:rPr>
          <w:rFonts w:ascii="Consolas" w:hAnsi="Consolas" w:eastAsia="Consolas" w:cs="Consolas"/>
          <w:sz w:val="18"/>
          <w:szCs w:val="18"/>
        </w:rPr>
        <w:t>│   └── genetic.py           # 自适应遗传算法</w:t>
      </w:r>
    </w:p>
    <w:p w14:paraId="4EE5A716">
      <w:pPr>
        <w:spacing w:before="0" w:after="0" w:line="240" w:lineRule="auto"/>
        <w:ind w:left="240" w:firstLine="0"/>
        <w:jc w:val="left"/>
      </w:pPr>
      <w:r>
        <w:rPr>
          <w:rFonts w:ascii="Consolas" w:hAnsi="Consolas" w:eastAsia="Consolas" w:cs="Consolas"/>
          <w:sz w:val="18"/>
          <w:szCs w:val="18"/>
        </w:rPr>
        <w:t>├── utils/</w:t>
      </w:r>
    </w:p>
    <w:p w14:paraId="1B431529">
      <w:pPr>
        <w:spacing w:before="0" w:after="0" w:line="240" w:lineRule="auto"/>
        <w:ind w:left="240" w:firstLine="0"/>
        <w:jc w:val="left"/>
      </w:pPr>
      <w:r>
        <w:rPr>
          <w:rFonts w:ascii="Consolas" w:hAnsi="Consolas" w:eastAsia="Consolas" w:cs="Consolas"/>
          <w:sz w:val="18"/>
          <w:szCs w:val="18"/>
        </w:rPr>
        <w:t>│   ├── geometry.py           # 几何工具函数</w:t>
      </w:r>
    </w:p>
    <w:p w14:paraId="2C1D8B0A">
      <w:pPr>
        <w:spacing w:before="0" w:after="0" w:line="240" w:lineRule="auto"/>
        <w:ind w:left="240" w:firstLine="0"/>
        <w:jc w:val="left"/>
      </w:pPr>
      <w:r>
        <w:rPr>
          <w:rFonts w:ascii="Consolas" w:hAnsi="Consolas" w:eastAsia="Consolas" w:cs="Consolas"/>
          <w:sz w:val="18"/>
          <w:szCs w:val="18"/>
        </w:rPr>
        <w:t>│   ├── maploader.py          # 地图加载器</w:t>
      </w:r>
    </w:p>
    <w:p w14:paraId="3DB91041">
      <w:pPr>
        <w:spacing w:before="0" w:after="0" w:line="240" w:lineRule="auto"/>
        <w:ind w:left="240" w:firstLine="0"/>
        <w:jc w:val="left"/>
      </w:pPr>
      <w:r>
        <w:rPr>
          <w:rFonts w:ascii="Consolas" w:hAnsi="Consolas" w:eastAsia="Consolas" w:cs="Consolas"/>
          <w:sz w:val="18"/>
          <w:szCs w:val="18"/>
        </w:rPr>
        <w:t>│   └── point_validator.py    # 点位验证器</w:t>
      </w:r>
    </w:p>
    <w:p w14:paraId="37A5CEAA">
      <w:pPr>
        <w:spacing w:before="0" w:after="0" w:line="240" w:lineRule="auto"/>
        <w:ind w:left="240" w:firstLine="0"/>
        <w:jc w:val="left"/>
      </w:pPr>
      <w:r>
        <w:rPr>
          <w:rFonts w:ascii="Consolas" w:hAnsi="Consolas" w:eastAsia="Consolas" w:cs="Consolas"/>
          <w:sz w:val="18"/>
          <w:szCs w:val="18"/>
        </w:rPr>
        <w:t>└── tests/</w:t>
      </w:r>
    </w:p>
    <w:p w14:paraId="38C1D9B9">
      <w:pPr>
        <w:spacing w:before="0" w:after="0" w:line="240" w:lineRule="auto"/>
        <w:ind w:left="240" w:firstLine="0"/>
        <w:jc w:val="left"/>
      </w:pPr>
      <w:r>
        <w:rPr>
          <w:rFonts w:ascii="Consolas" w:hAnsi="Consolas" w:eastAsia="Consolas" w:cs="Consolas"/>
          <w:sz w:val="18"/>
          <w:szCs w:val="18"/>
        </w:rPr>
        <w:t xml:space="preserve">    ├── phase1/run.py         # 基础算法对比</w:t>
      </w:r>
    </w:p>
    <w:p w14:paraId="1470A625">
      <w:pPr>
        <w:spacing w:before="0" w:after="0" w:line="240" w:lineRule="auto"/>
        <w:ind w:left="240" w:firstLine="0"/>
        <w:jc w:val="left"/>
      </w:pPr>
      <w:r>
        <w:rPr>
          <w:rFonts w:ascii="Consolas" w:hAnsi="Consolas" w:eastAsia="Consolas" w:cs="Consolas"/>
          <w:sz w:val="18"/>
          <w:szCs w:val="18"/>
        </w:rPr>
        <w:t xml:space="preserve">    ├── phase2/run.py         # GA融合验证</w:t>
      </w:r>
    </w:p>
    <w:p w14:paraId="2F96153F">
      <w:pPr>
        <w:spacing w:before="0" w:after="0" w:line="240" w:lineRule="auto"/>
        <w:ind w:left="240" w:firstLine="0"/>
        <w:jc w:val="left"/>
      </w:pPr>
      <w:r>
        <w:rPr>
          <w:rFonts w:ascii="Consolas" w:hAnsi="Consolas" w:eastAsia="Consolas" w:cs="Consolas"/>
          <w:sz w:val="18"/>
          <w:szCs w:val="18"/>
        </w:rPr>
        <w:t xml:space="preserve">    ├── phase3/run.py         # 融合方案对比</w:t>
      </w:r>
    </w:p>
    <w:p w14:paraId="53491CE0">
      <w:pPr>
        <w:spacing w:before="0" w:after="0" w:line="240" w:lineRule="auto"/>
        <w:ind w:left="240" w:firstLine="0"/>
        <w:jc w:val="left"/>
      </w:pPr>
      <w:r>
        <w:rPr>
          <w:rFonts w:ascii="Consolas" w:hAnsi="Consolas" w:eastAsia="Consolas" w:cs="Consolas"/>
          <w:sz w:val="18"/>
          <w:szCs w:val="18"/>
        </w:rPr>
        <w:t xml:space="preserve">    ├── phase4/run.py         # JPS与融合对比</w:t>
      </w:r>
    </w:p>
    <w:p w14:paraId="360A0D06">
      <w:pPr>
        <w:spacing w:before="0" w:after="0" w:line="240" w:lineRule="auto"/>
        <w:ind w:left="240" w:firstLine="0"/>
        <w:jc w:val="left"/>
      </w:pPr>
      <w:r>
        <w:rPr>
          <w:rFonts w:ascii="Consolas" w:hAnsi="Consolas" w:eastAsia="Consolas" w:cs="Consolas"/>
          <w:sz w:val="18"/>
          <w:szCs w:val="18"/>
        </w:rPr>
        <w:t xml:space="preserve">    └── phase5/run.py         # 两种融合对比</w:t>
      </w:r>
    </w:p>
    <w:p w14:paraId="61FCD46A">
      <w:pPr>
        <w:rPr>
          <w:rFonts w:asciiTheme="minorHAnsi" w:hAnsiTheme="minorHAnsi" w:eastAsiaTheme="minorEastAsia" w:cstheme="minorBidi"/>
          <w:kern w:val="2"/>
          <w:sz w:val="21"/>
          <w:szCs w:val="22"/>
          <w:lang w:val="en-US" w:eastAsia="zh-CN" w:bidi="ar-SA"/>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modern"/>
    <w:pitch w:val="default"/>
    <w:sig w:usb0="800002BF" w:usb1="38CF7CFA" w:usb2="00000016" w:usb3="00000000" w:csb0="00040001" w:csb1="00000000"/>
  </w:font>
  <w:font w:name="隶书">
    <w:panose1 w:val="0201050906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MS PGothic">
    <w:panose1 w:val="020B0600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A541CB2"/>
    <w:rsid w:val="010C68AE"/>
    <w:rsid w:val="02223910"/>
    <w:rsid w:val="0D853EEE"/>
    <w:rsid w:val="0DD26AA8"/>
    <w:rsid w:val="108F25B5"/>
    <w:rsid w:val="10FA4808"/>
    <w:rsid w:val="1DD3267D"/>
    <w:rsid w:val="23627B51"/>
    <w:rsid w:val="23B3345E"/>
    <w:rsid w:val="256F5577"/>
    <w:rsid w:val="28A40B56"/>
    <w:rsid w:val="28F90B35"/>
    <w:rsid w:val="32D344F8"/>
    <w:rsid w:val="3E704801"/>
    <w:rsid w:val="3EE80F60"/>
    <w:rsid w:val="419E1174"/>
    <w:rsid w:val="41AA4248"/>
    <w:rsid w:val="42EA1BFB"/>
    <w:rsid w:val="458319E2"/>
    <w:rsid w:val="52C3208D"/>
    <w:rsid w:val="52F91707"/>
    <w:rsid w:val="53D41815"/>
    <w:rsid w:val="554103DD"/>
    <w:rsid w:val="557F72D2"/>
    <w:rsid w:val="577B3D89"/>
    <w:rsid w:val="57AD78E7"/>
    <w:rsid w:val="5D7243A4"/>
    <w:rsid w:val="5DF9688E"/>
    <w:rsid w:val="5F115ED6"/>
    <w:rsid w:val="609F7D6E"/>
    <w:rsid w:val="650E1238"/>
    <w:rsid w:val="6A541CB2"/>
    <w:rsid w:val="6B4E7D55"/>
    <w:rsid w:val="6B5657A7"/>
    <w:rsid w:val="6F5F177E"/>
    <w:rsid w:val="7295118A"/>
    <w:rsid w:val="72EA6696"/>
    <w:rsid w:val="785A227F"/>
    <w:rsid w:val="7A0341B0"/>
    <w:rsid w:val="7B0C36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next w:val="1"/>
    <w:link w:val="25"/>
    <w:qFormat/>
    <w:uiPriority w:val="0"/>
    <w:pPr>
      <w:spacing w:line="340" w:lineRule="auto"/>
      <w:contextualSpacing/>
      <w:jc w:val="center"/>
    </w:pPr>
    <w:rPr>
      <w:rFonts w:ascii="Times New Roman" w:hAnsi="Times New Roman" w:eastAsia="宋体" w:cs="Times New Roman"/>
      <w:b/>
      <w:bCs/>
      <w:color w:val="323232"/>
      <w:sz w:val="36"/>
      <w:szCs w:val="36"/>
    </w:rPr>
  </w:style>
  <w:style w:type="paragraph" w:styleId="3">
    <w:name w:val="heading 2"/>
    <w:next w:val="1"/>
    <w:qFormat/>
    <w:uiPriority w:val="0"/>
    <w:pPr>
      <w:contextualSpacing/>
      <w:jc w:val="center"/>
    </w:pPr>
    <w:rPr>
      <w:rFonts w:ascii="Times New Roman" w:hAnsi="Times New Roman" w:eastAsia="宋体" w:cs="Times New Roman"/>
      <w:b/>
      <w:bCs/>
      <w:color w:val="323232"/>
      <w:sz w:val="32"/>
      <w:szCs w:val="32"/>
    </w:rPr>
  </w:style>
  <w:style w:type="paragraph" w:styleId="4">
    <w:name w:val="heading 3"/>
    <w:next w:val="1"/>
    <w:qFormat/>
    <w:uiPriority w:val="0"/>
    <w:pPr>
      <w:contextualSpacing/>
      <w:jc w:val="center"/>
    </w:pPr>
    <w:rPr>
      <w:rFonts w:ascii="Times New Roman" w:hAnsi="Times New Roman" w:eastAsia="宋体" w:cs="Times New Roman"/>
      <w:b/>
      <w:bCs/>
      <w:color w:val="323232"/>
      <w:sz w:val="28"/>
      <w:szCs w:val="28"/>
    </w:rPr>
  </w:style>
  <w:style w:type="character" w:default="1" w:styleId="15">
    <w:name w:val="Default Paragraph Font"/>
    <w:semiHidden/>
    <w:qFormat/>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5">
    <w:name w:val="Normal Indent"/>
    <w:basedOn w:val="1"/>
    <w:qFormat/>
    <w:uiPriority w:val="0"/>
    <w:pPr>
      <w:ind w:firstLine="420" w:firstLineChars="200"/>
    </w:pPr>
  </w:style>
  <w:style w:type="paragraph" w:styleId="6">
    <w:name w:val="Body Text"/>
    <w:basedOn w:val="1"/>
    <w:qFormat/>
    <w:uiPriority w:val="0"/>
    <w:pPr>
      <w:widowControl/>
      <w:spacing w:after="120"/>
      <w:textAlignment w:val="baseline"/>
    </w:pPr>
    <w:rPr>
      <w:rFonts w:ascii="Calibri" w:hAnsi="Calibri" w:eastAsia="宋体" w:cs="Times New Roman"/>
      <w:szCs w:val="24"/>
    </w:rPr>
  </w:style>
  <w:style w:type="paragraph" w:styleId="7">
    <w:name w:val="toc 3"/>
    <w:basedOn w:val="1"/>
    <w:next w:val="1"/>
    <w:qFormat/>
    <w:uiPriority w:val="0"/>
    <w:pPr>
      <w:ind w:left="840" w:leftChars="400"/>
    </w:pPr>
  </w:style>
  <w:style w:type="paragraph" w:styleId="8">
    <w:name w:val="toc 1"/>
    <w:basedOn w:val="1"/>
    <w:next w:val="1"/>
    <w:qFormat/>
    <w:uiPriority w:val="0"/>
  </w:style>
  <w:style w:type="paragraph" w:styleId="9">
    <w:name w:val="toc 2"/>
    <w:basedOn w:val="1"/>
    <w:next w:val="1"/>
    <w:qFormat/>
    <w:uiPriority w:val="0"/>
    <w:pPr>
      <w:ind w:left="420" w:leftChars="200"/>
    </w:pPr>
  </w:style>
  <w:style w:type="paragraph" w:styleId="10">
    <w:name w:val="Body Text 2"/>
    <w:basedOn w:val="1"/>
    <w:qFormat/>
    <w:uiPriority w:val="0"/>
    <w:pPr>
      <w:widowControl/>
      <w:adjustRightInd w:val="0"/>
      <w:spacing w:line="440" w:lineRule="atLeast"/>
      <w:jc w:val="center"/>
      <w:textAlignment w:val="baseline"/>
    </w:pPr>
    <w:rPr>
      <w:rFonts w:ascii="Times New Roman" w:hAnsi="Times New Roman" w:eastAsia="宋体" w:cs="Times New Roman"/>
      <w:kern w:val="0"/>
      <w:szCs w:val="21"/>
    </w:rPr>
  </w:style>
  <w:style w:type="paragraph" w:styleId="11">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2">
    <w:name w:val="Normal (Web)"/>
    <w:basedOn w:val="1"/>
    <w:qFormat/>
    <w:uiPriority w:val="0"/>
    <w:rPr>
      <w:sz w:val="24"/>
    </w:rPr>
  </w:style>
  <w:style w:type="table" w:styleId="14">
    <w:name w:val="Table Grid"/>
    <w:basedOn w:val="1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6">
    <w:name w:val="HTML Code"/>
    <w:basedOn w:val="15"/>
    <w:qFormat/>
    <w:uiPriority w:val="0"/>
    <w:rPr>
      <w:rFonts w:ascii="Courier New" w:hAnsi="Courier New"/>
      <w:sz w:val="20"/>
    </w:rPr>
  </w:style>
  <w:style w:type="character" w:customStyle="1" w:styleId="17">
    <w:name w:val="样式3 Char"/>
    <w:qFormat/>
    <w:uiPriority w:val="0"/>
    <w:rPr>
      <w:rFonts w:eastAsia="仿宋_GB2312"/>
      <w:kern w:val="2"/>
      <w:sz w:val="24"/>
      <w:szCs w:val="24"/>
      <w:lang w:val="en-US" w:eastAsia="zh-CN"/>
    </w:rPr>
  </w:style>
  <w:style w:type="paragraph" w:styleId="18">
    <w:name w:val="List Paragraph"/>
    <w:qFormat/>
    <w:uiPriority w:val="0"/>
    <w:pPr>
      <w:contextualSpacing/>
      <w:jc w:val="left"/>
    </w:pPr>
    <w:rPr>
      <w:rFonts w:ascii="Times New Roman" w:hAnsi="Times New Roman" w:eastAsia="宋体" w:cs="Times New Roman"/>
      <w:color w:val="FF0000"/>
      <w:sz w:val="24"/>
      <w:szCs w:val="24"/>
    </w:rPr>
  </w:style>
  <w:style w:type="paragraph" w:customStyle="1" w:styleId="19">
    <w:name w:val="WPSOffice手动目录 1"/>
    <w:qFormat/>
    <w:uiPriority w:val="0"/>
    <w:pPr>
      <w:ind w:leftChars="0"/>
    </w:pPr>
    <w:rPr>
      <w:rFonts w:ascii="Times New Roman" w:hAnsi="Times New Roman" w:eastAsia="宋体" w:cs="Times New Roman"/>
      <w:sz w:val="20"/>
      <w:szCs w:val="20"/>
    </w:rPr>
  </w:style>
  <w:style w:type="paragraph" w:customStyle="1" w:styleId="20">
    <w:name w:val="WPSOffice手动目录 2"/>
    <w:qFormat/>
    <w:uiPriority w:val="0"/>
    <w:pPr>
      <w:ind w:leftChars="200"/>
    </w:pPr>
    <w:rPr>
      <w:rFonts w:ascii="Times New Roman" w:hAnsi="Times New Roman" w:eastAsia="宋体" w:cs="Times New Roman"/>
      <w:sz w:val="20"/>
      <w:szCs w:val="20"/>
    </w:rPr>
  </w:style>
  <w:style w:type="paragraph" w:customStyle="1" w:styleId="21">
    <w:name w:val="WPSOffice手动目录 3"/>
    <w:qFormat/>
    <w:uiPriority w:val="0"/>
    <w:pPr>
      <w:ind w:leftChars="400"/>
    </w:pPr>
    <w:rPr>
      <w:rFonts w:ascii="Times New Roman" w:hAnsi="Times New Roman" w:eastAsia="宋体" w:cs="Times New Roman"/>
      <w:sz w:val="20"/>
      <w:szCs w:val="20"/>
    </w:rPr>
  </w:style>
  <w:style w:type="paragraph" w:customStyle="1" w:styleId="22">
    <w:name w:val="标题2"/>
    <w:basedOn w:val="3"/>
    <w:next w:val="3"/>
    <w:qFormat/>
    <w:uiPriority w:val="0"/>
    <w:pPr>
      <w:spacing w:before="300" w:after="300"/>
      <w:contextualSpacing/>
      <w:jc w:val="left"/>
    </w:pPr>
    <w:rPr>
      <w:color w:val="323232"/>
      <w:sz w:val="36"/>
      <w:szCs w:val="36"/>
    </w:rPr>
  </w:style>
  <w:style w:type="paragraph" w:customStyle="1" w:styleId="23">
    <w:name w:val="标题3"/>
    <w:basedOn w:val="4"/>
    <w:next w:val="4"/>
    <w:qFormat/>
    <w:uiPriority w:val="0"/>
    <w:pPr>
      <w:spacing w:before="200" w:after="200"/>
      <w:ind w:firstLine="431"/>
      <w:contextualSpacing/>
      <w:jc w:val="left"/>
    </w:pPr>
    <w:rPr>
      <w:color w:val="323232"/>
      <w:sz w:val="32"/>
      <w:szCs w:val="32"/>
    </w:rPr>
  </w:style>
  <w:style w:type="paragraph" w:customStyle="1" w:styleId="24">
    <w:name w:val="Paragraph"/>
    <w:qFormat/>
    <w:uiPriority w:val="0"/>
    <w:pPr>
      <w:spacing w:line="360" w:lineRule="auto"/>
      <w:ind w:firstLine="431"/>
      <w:contextualSpacing/>
      <w:jc w:val="left"/>
    </w:pPr>
    <w:rPr>
      <w:rFonts w:ascii="Times New Roman" w:hAnsi="Times New Roman" w:eastAsia="宋体" w:cs="Times New Roman"/>
      <w:color w:val="323232"/>
      <w:sz w:val="24"/>
      <w:szCs w:val="24"/>
    </w:rPr>
  </w:style>
  <w:style w:type="character" w:customStyle="1" w:styleId="25">
    <w:name w:val="标题 1 Char"/>
    <w:link w:val="2"/>
    <w:uiPriority w:val="0"/>
    <w:rPr>
      <w:rFonts w:ascii="Times New Roman" w:hAnsi="Times New Roman" w:eastAsia="宋体" w:cs="Times New Roman"/>
      <w:b/>
      <w:bCs/>
      <w:color w:val="323232"/>
      <w:sz w:val="36"/>
      <w:szCs w:val="36"/>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13977</Words>
  <Characters>19655</Characters>
  <Lines>0</Lines>
  <Paragraphs>0</Paragraphs>
  <TotalTime>5</TotalTime>
  <ScaleCrop>false</ScaleCrop>
  <LinksUpToDate>false</LinksUpToDate>
  <CharactersWithSpaces>21182</CharactersWithSpaces>
  <Application>WPS Office_12.1.0.25222_F1E327BC-269C-435d-A152-05C5408002CA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2026-03-15T05:06:00Z</dcterms:created>
  <dc:creator>：（</dc:creator>
  <cp:lastModifiedBy>：（</cp:lastModifiedBy>
  <dcterms:modified xsi:type="dcterms:W3CDTF">2026-03-28T09:39:07Z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2052-12.1.0.25222</vt:lpwstr>
  </property>
  <property fmtid="{D5CDD505-2E9C-101B-9397-08002B2CF9AE}" pid="3" name="ICV">
    <vt:lpwstr>7F78E104BCF441E7880DC5253407C1F5_11</vt:lpwstr>
  </property>
  <property fmtid="{D5CDD505-2E9C-101B-9397-08002B2CF9AE}" pid="4" name="KSOTemplateDocerSaveRecord">
    <vt:lpwstr>eyJoZGlkIjoiZWMzZTJhNTcwMmRiODE0NWU5ZTk5MzdmYjViMDk5ZTYiLCJ1c2VySWQiOiI4MjMyMTQzNTUifQ==</vt:lpwstr>
  </property>
</Properties>
</file>