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9CE" w:rsidRPr="001E7B1E" w:rsidRDefault="000F29CE">
      <w:pPr>
        <w:rPr>
          <w:rFonts w:ascii="Times New Roman" w:hAnsi="Times New Roman" w:cs="Times New Roman"/>
          <w:sz w:val="20"/>
          <w:szCs w:val="20"/>
        </w:rPr>
      </w:pPr>
      <w:r w:rsidRPr="000F29CE">
        <w:rPr>
          <w:rFonts w:ascii="Times New Roman" w:hAnsi="Times New Roman" w:cs="Times New Roman"/>
          <w:sz w:val="20"/>
          <w:szCs w:val="20"/>
        </w:rPr>
        <w:t xml:space="preserve">Из каких регионов больше всего заявок </w:t>
      </w:r>
      <w:r w:rsidRPr="000F29CE">
        <w:rPr>
          <w:rFonts w:ascii="Times New Roman" w:hAnsi="Times New Roman" w:cs="Times New Roman"/>
          <w:sz w:val="20"/>
          <w:szCs w:val="20"/>
        </w:rPr>
        <w:t>– Краснодарский край, Ставропольский край, Ростовская область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F29CE" w:rsidRPr="004C01FC" w:rsidRDefault="000F29CE">
      <w:pPr>
        <w:rPr>
          <w:rFonts w:ascii="Times New Roman" w:hAnsi="Times New Roman" w:cs="Times New Roman"/>
          <w:sz w:val="20"/>
          <w:szCs w:val="20"/>
        </w:rPr>
      </w:pPr>
      <w:r w:rsidRPr="000F29CE">
        <w:rPr>
          <w:rFonts w:ascii="Times New Roman" w:hAnsi="Times New Roman" w:cs="Times New Roman"/>
          <w:sz w:val="20"/>
          <w:szCs w:val="20"/>
        </w:rPr>
        <w:t>Какой средний процент отказов (</w:t>
      </w:r>
      <w:proofErr w:type="spellStart"/>
      <w:r w:rsidRPr="000F29CE">
        <w:rPr>
          <w:rFonts w:ascii="Times New Roman" w:hAnsi="Times New Roman" w:cs="Times New Roman"/>
          <w:sz w:val="20"/>
          <w:szCs w:val="20"/>
        </w:rPr>
        <w:t>Bounce</w:t>
      </w:r>
      <w:proofErr w:type="spellEnd"/>
      <w:r w:rsidRPr="000F29CE">
        <w:rPr>
          <w:rFonts w:ascii="Times New Roman" w:hAnsi="Times New Roman" w:cs="Times New Roman"/>
          <w:sz w:val="20"/>
          <w:szCs w:val="20"/>
        </w:rPr>
        <w:t xml:space="preserve">) </w:t>
      </w:r>
      <w:r w:rsidR="004C01FC" w:rsidRPr="004C01FC">
        <w:rPr>
          <w:rFonts w:ascii="Times New Roman" w:hAnsi="Times New Roman" w:cs="Times New Roman"/>
          <w:sz w:val="20"/>
          <w:szCs w:val="20"/>
        </w:rPr>
        <w:t>– 0.0023</w:t>
      </w:r>
    </w:p>
    <w:p w:rsidR="000F29CE" w:rsidRPr="004C01FC" w:rsidRDefault="000F29CE">
      <w:pPr>
        <w:rPr>
          <w:rFonts w:ascii="Times New Roman" w:hAnsi="Times New Roman" w:cs="Times New Roman"/>
          <w:sz w:val="20"/>
          <w:szCs w:val="20"/>
        </w:rPr>
      </w:pPr>
      <w:r w:rsidRPr="000F29CE">
        <w:rPr>
          <w:rFonts w:ascii="Times New Roman" w:hAnsi="Times New Roman" w:cs="Times New Roman"/>
          <w:sz w:val="20"/>
          <w:szCs w:val="20"/>
        </w:rPr>
        <w:t xml:space="preserve">С каких устройств чаще заходят на сайты </w:t>
      </w:r>
      <w:r w:rsidR="004C01FC">
        <w:rPr>
          <w:rFonts w:ascii="Times New Roman" w:hAnsi="Times New Roman" w:cs="Times New Roman"/>
          <w:sz w:val="20"/>
          <w:szCs w:val="20"/>
        </w:rPr>
        <w:t xml:space="preserve">– </w:t>
      </w:r>
      <w:r w:rsidR="004C01FC">
        <w:rPr>
          <w:rFonts w:ascii="Times New Roman" w:hAnsi="Times New Roman" w:cs="Times New Roman"/>
          <w:sz w:val="20"/>
          <w:szCs w:val="20"/>
          <w:lang w:val="en-US"/>
        </w:rPr>
        <w:t>mobile</w:t>
      </w:r>
      <w:r w:rsidR="004C01FC" w:rsidRPr="004C01FC">
        <w:rPr>
          <w:rFonts w:ascii="Times New Roman" w:hAnsi="Times New Roman" w:cs="Times New Roman"/>
          <w:sz w:val="20"/>
          <w:szCs w:val="20"/>
        </w:rPr>
        <w:t xml:space="preserve"> 39465</w:t>
      </w:r>
    </w:p>
    <w:p w:rsidR="000F29CE" w:rsidRPr="004C01FC" w:rsidRDefault="000F29CE">
      <w:pPr>
        <w:rPr>
          <w:rFonts w:ascii="Times New Roman" w:hAnsi="Times New Roman" w:cs="Times New Roman"/>
          <w:sz w:val="20"/>
          <w:szCs w:val="20"/>
        </w:rPr>
      </w:pPr>
      <w:r w:rsidRPr="000F29CE">
        <w:rPr>
          <w:rFonts w:ascii="Times New Roman" w:hAnsi="Times New Roman" w:cs="Times New Roman"/>
          <w:sz w:val="20"/>
          <w:szCs w:val="20"/>
        </w:rPr>
        <w:t xml:space="preserve">Какие источники наиболее конвертируемые </w:t>
      </w:r>
      <w:r w:rsidR="004C01FC">
        <w:rPr>
          <w:rFonts w:ascii="Times New Roman" w:hAnsi="Times New Roman" w:cs="Times New Roman"/>
          <w:sz w:val="20"/>
          <w:szCs w:val="20"/>
        </w:rPr>
        <w:t xml:space="preserve">– </w:t>
      </w:r>
      <w:r w:rsidR="004C01FC">
        <w:rPr>
          <w:rFonts w:ascii="Times New Roman" w:hAnsi="Times New Roman" w:cs="Times New Roman"/>
          <w:sz w:val="20"/>
          <w:szCs w:val="20"/>
          <w:lang w:val="en-US"/>
        </w:rPr>
        <w:t>google</w:t>
      </w:r>
      <w:r w:rsidR="004C01FC" w:rsidRPr="004C01FC">
        <w:rPr>
          <w:rFonts w:ascii="Times New Roman" w:hAnsi="Times New Roman" w:cs="Times New Roman"/>
          <w:sz w:val="20"/>
          <w:szCs w:val="20"/>
        </w:rPr>
        <w:t xml:space="preserve"> 9106</w:t>
      </w:r>
    </w:p>
    <w:p w:rsidR="000F29CE" w:rsidRPr="001B33CE" w:rsidRDefault="000F29CE">
      <w:pPr>
        <w:rPr>
          <w:rFonts w:ascii="Times New Roman" w:hAnsi="Times New Roman" w:cs="Times New Roman"/>
          <w:sz w:val="20"/>
          <w:szCs w:val="20"/>
        </w:rPr>
      </w:pPr>
      <w:r w:rsidRPr="000F29CE">
        <w:rPr>
          <w:rFonts w:ascii="Times New Roman" w:hAnsi="Times New Roman" w:cs="Times New Roman"/>
          <w:sz w:val="20"/>
          <w:szCs w:val="20"/>
        </w:rPr>
        <w:t xml:space="preserve">Рассчитайте ROMI (при расчете придумайте методологию расчета средней стоимость проданного автомобиля) </w:t>
      </w:r>
      <w:r w:rsidR="001B33CE">
        <w:rPr>
          <w:rFonts w:ascii="Times New Roman" w:hAnsi="Times New Roman" w:cs="Times New Roman"/>
          <w:sz w:val="20"/>
          <w:szCs w:val="20"/>
        </w:rPr>
        <w:t>–</w:t>
      </w:r>
      <w:r w:rsidR="004C01FC" w:rsidRPr="004C01FC">
        <w:rPr>
          <w:rFonts w:ascii="Times New Roman" w:hAnsi="Times New Roman" w:cs="Times New Roman"/>
          <w:sz w:val="20"/>
          <w:szCs w:val="20"/>
        </w:rPr>
        <w:t xml:space="preserve"> </w:t>
      </w:r>
      <w:r w:rsidR="001B33CE" w:rsidRPr="001B33CE">
        <w:rPr>
          <w:rFonts w:ascii="Times New Roman" w:hAnsi="Times New Roman" w:cs="Times New Roman"/>
          <w:sz w:val="20"/>
          <w:szCs w:val="20"/>
        </w:rPr>
        <w:t>4</w:t>
      </w:r>
      <w:r w:rsidR="001B33CE">
        <w:rPr>
          <w:rFonts w:ascii="Times New Roman" w:hAnsi="Times New Roman" w:cs="Times New Roman"/>
          <w:sz w:val="20"/>
          <w:szCs w:val="20"/>
        </w:rPr>
        <w:t>,45 млн. руб.</w:t>
      </w:r>
    </w:p>
    <w:p w:rsidR="000F29CE" w:rsidRPr="000F29CE" w:rsidRDefault="000F29CE">
      <w:pPr>
        <w:rPr>
          <w:rFonts w:ascii="Times New Roman" w:hAnsi="Times New Roman" w:cs="Times New Roman"/>
          <w:sz w:val="20"/>
          <w:szCs w:val="20"/>
        </w:rPr>
      </w:pPr>
      <w:r w:rsidRPr="000F29CE">
        <w:rPr>
          <w:rFonts w:ascii="Times New Roman" w:hAnsi="Times New Roman" w:cs="Times New Roman"/>
          <w:sz w:val="20"/>
          <w:szCs w:val="20"/>
        </w:rPr>
        <w:t xml:space="preserve">Посчитайте выручку в рублях только по долларовым позициям </w:t>
      </w:r>
      <w:r w:rsidR="009B4D14">
        <w:rPr>
          <w:rFonts w:ascii="Times New Roman" w:hAnsi="Times New Roman" w:cs="Times New Roman"/>
          <w:sz w:val="20"/>
          <w:szCs w:val="20"/>
        </w:rPr>
        <w:t>– 521,4 млн. руб.</w:t>
      </w:r>
    </w:p>
    <w:p w:rsidR="000F29CE" w:rsidRPr="001B33CE" w:rsidRDefault="000F29CE">
      <w:pPr>
        <w:rPr>
          <w:rFonts w:ascii="Times New Roman" w:hAnsi="Times New Roman" w:cs="Times New Roman"/>
          <w:sz w:val="20"/>
          <w:szCs w:val="20"/>
        </w:rPr>
      </w:pPr>
      <w:r w:rsidRPr="000F29CE">
        <w:rPr>
          <w:rFonts w:ascii="Times New Roman" w:hAnsi="Times New Roman" w:cs="Times New Roman"/>
          <w:sz w:val="20"/>
          <w:szCs w:val="20"/>
        </w:rPr>
        <w:t xml:space="preserve">Определите, какой источник трафика наиболее выгоден для компании по текущим данным </w:t>
      </w:r>
      <w:r w:rsidR="001B33CE">
        <w:rPr>
          <w:rFonts w:ascii="Times New Roman" w:hAnsi="Times New Roman" w:cs="Times New Roman"/>
          <w:sz w:val="20"/>
          <w:szCs w:val="20"/>
        </w:rPr>
        <w:t xml:space="preserve">– </w:t>
      </w:r>
      <w:r w:rsidR="001B33CE">
        <w:rPr>
          <w:rFonts w:ascii="Times New Roman" w:hAnsi="Times New Roman" w:cs="Times New Roman"/>
          <w:sz w:val="20"/>
          <w:szCs w:val="20"/>
          <w:lang w:val="en-US"/>
        </w:rPr>
        <w:t>YANDEX</w:t>
      </w:r>
      <w:r w:rsidR="001B33CE" w:rsidRPr="001B33CE">
        <w:rPr>
          <w:rFonts w:ascii="Times New Roman" w:hAnsi="Times New Roman" w:cs="Times New Roman"/>
          <w:sz w:val="20"/>
          <w:szCs w:val="20"/>
        </w:rPr>
        <w:t xml:space="preserve"> 9</w:t>
      </w:r>
      <w:r w:rsidR="001B33CE">
        <w:rPr>
          <w:rFonts w:ascii="Times New Roman" w:hAnsi="Times New Roman" w:cs="Times New Roman"/>
          <w:sz w:val="20"/>
          <w:szCs w:val="20"/>
        </w:rPr>
        <w:t>,17 млрд. руб.</w:t>
      </w:r>
    </w:p>
    <w:p w:rsidR="000F29CE" w:rsidRPr="00E35A55" w:rsidRDefault="000F29CE">
      <w:pPr>
        <w:rPr>
          <w:rFonts w:ascii="Times New Roman" w:hAnsi="Times New Roman" w:cs="Times New Roman"/>
          <w:sz w:val="20"/>
          <w:szCs w:val="20"/>
        </w:rPr>
      </w:pPr>
      <w:r w:rsidRPr="000F29CE">
        <w:rPr>
          <w:rFonts w:ascii="Times New Roman" w:hAnsi="Times New Roman" w:cs="Times New Roman"/>
          <w:sz w:val="20"/>
          <w:szCs w:val="20"/>
        </w:rPr>
        <w:t xml:space="preserve">Ответьте на вопрос: каких показателей не хватает, чтобы посчитать чистую прибыль? </w:t>
      </w:r>
      <w:r w:rsidR="00E35A55">
        <w:rPr>
          <w:rFonts w:ascii="Times New Roman" w:hAnsi="Times New Roman" w:cs="Times New Roman"/>
          <w:sz w:val="20"/>
          <w:szCs w:val="20"/>
        </w:rPr>
        <w:t>– себестоимость, расходы на маркетинг, операционные расходы, налоги.</w:t>
      </w:r>
    </w:p>
    <w:p w:rsidR="000F29CE" w:rsidRPr="00975AA1" w:rsidRDefault="000F29C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975AA1">
        <w:rPr>
          <w:rFonts w:ascii="Times New Roman" w:hAnsi="Times New Roman" w:cs="Times New Roman"/>
          <w:color w:val="FF0000"/>
          <w:sz w:val="20"/>
          <w:szCs w:val="20"/>
        </w:rPr>
        <w:t xml:space="preserve">Сделать прогноз до конца февраля по количеству конверсий на каждый день </w:t>
      </w:r>
    </w:p>
    <w:p w:rsidR="00236104" w:rsidRPr="000F29CE" w:rsidRDefault="000F29CE">
      <w:pPr>
        <w:rPr>
          <w:rFonts w:ascii="Times New Roman" w:hAnsi="Times New Roman" w:cs="Times New Roman"/>
          <w:sz w:val="20"/>
          <w:szCs w:val="20"/>
        </w:rPr>
      </w:pPr>
      <w:r w:rsidRPr="000F29CE">
        <w:rPr>
          <w:rFonts w:ascii="Times New Roman" w:hAnsi="Times New Roman" w:cs="Times New Roman"/>
          <w:sz w:val="20"/>
          <w:szCs w:val="20"/>
        </w:rPr>
        <w:t xml:space="preserve">Какая будет выручка за первый квартал, если средняя стоимость авто останется неизменной, а продажи будут </w:t>
      </w:r>
      <w:r w:rsidRPr="000F29CE">
        <w:rPr>
          <w:rFonts w:ascii="Times New Roman" w:hAnsi="Times New Roman" w:cs="Times New Roman"/>
          <w:sz w:val="20"/>
          <w:szCs w:val="20"/>
        </w:rPr>
        <w:t>пропорциональны текущим данным?</w:t>
      </w:r>
      <w:r w:rsidR="00975AA1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1360"/>
        <w:gridCol w:w="1360"/>
        <w:gridCol w:w="1680"/>
        <w:gridCol w:w="2520"/>
      </w:tblGrid>
      <w:tr w:rsidR="00236104" w:rsidRPr="00236104" w:rsidTr="00236104">
        <w:trPr>
          <w:trHeight w:val="292"/>
        </w:trPr>
        <w:tc>
          <w:tcPr>
            <w:tcW w:w="2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Период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Кол-во дней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Выручка, млн. руб.</w:t>
            </w:r>
          </w:p>
        </w:tc>
      </w:tr>
      <w:tr w:rsidR="00236104" w:rsidRPr="00236104" w:rsidTr="00236104">
        <w:trPr>
          <w:trHeight w:val="292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Начало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Конец</w:t>
            </w: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104" w:rsidRPr="00236104" w:rsidRDefault="00236104" w:rsidP="0023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104" w:rsidRPr="00236104" w:rsidRDefault="00236104" w:rsidP="002361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36104" w:rsidRPr="00236104" w:rsidTr="00236104">
        <w:trPr>
          <w:trHeight w:val="292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01.01.2020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17.02.2020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30 408,39  </w:t>
            </w:r>
          </w:p>
        </w:tc>
      </w:tr>
      <w:tr w:rsidR="00236104" w:rsidRPr="00236104" w:rsidTr="00236104">
        <w:trPr>
          <w:trHeight w:val="292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18.02.2020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31.03.2020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27 173,45  </w:t>
            </w:r>
          </w:p>
        </w:tc>
      </w:tr>
      <w:tr w:rsidR="00236104" w:rsidRPr="00236104" w:rsidTr="00236104">
        <w:trPr>
          <w:trHeight w:val="292"/>
        </w:trPr>
        <w:tc>
          <w:tcPr>
            <w:tcW w:w="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ИТОГО за 1 </w:t>
            </w:r>
            <w:proofErr w:type="spellStart"/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>кв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104" w:rsidRPr="00236104" w:rsidRDefault="00236104" w:rsidP="002361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3610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57 581,84  </w:t>
            </w:r>
          </w:p>
        </w:tc>
      </w:tr>
    </w:tbl>
    <w:p w:rsidR="00017BCA" w:rsidRPr="000F29CE" w:rsidRDefault="00017BC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017BCA" w:rsidRPr="000F2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CA"/>
    <w:rsid w:val="00017BCA"/>
    <w:rsid w:val="000F29CE"/>
    <w:rsid w:val="001B33CE"/>
    <w:rsid w:val="001E7B1E"/>
    <w:rsid w:val="00236104"/>
    <w:rsid w:val="004C01FC"/>
    <w:rsid w:val="00975AA1"/>
    <w:rsid w:val="009B4D14"/>
    <w:rsid w:val="00E3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4BEA"/>
  <w15:chartTrackingRefBased/>
  <w15:docId w15:val="{0558F7E8-F73F-484D-A167-CF7D82C9A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Софронов</dc:creator>
  <cp:keywords/>
  <dc:description/>
  <cp:lastModifiedBy>Николай Софронов</cp:lastModifiedBy>
  <cp:revision>2</cp:revision>
  <dcterms:created xsi:type="dcterms:W3CDTF">2023-10-13T12:07:00Z</dcterms:created>
  <dcterms:modified xsi:type="dcterms:W3CDTF">2023-10-13T16:26:00Z</dcterms:modified>
</cp:coreProperties>
</file>