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05CD" w14:textId="5E02830D" w:rsidR="0060433B" w:rsidRPr="0060433B" w:rsidRDefault="0060433B" w:rsidP="0060433B">
      <w:pPr>
        <w:rPr>
          <w:b/>
          <w:bCs/>
          <w:sz w:val="32"/>
          <w:szCs w:val="32"/>
        </w:rPr>
      </w:pPr>
      <w:r w:rsidRPr="0060433B">
        <w:rPr>
          <w:b/>
          <w:bCs/>
          <w:sz w:val="32"/>
          <w:szCs w:val="32"/>
        </w:rPr>
        <w:t>A Comunicação Empresarial: Desafios e Soluções</w:t>
      </w:r>
    </w:p>
    <w:p w14:paraId="20513BE8" w14:textId="77777777" w:rsidR="0060433B" w:rsidRDefault="0060433B" w:rsidP="0060433B"/>
    <w:p w14:paraId="3028D9A0" w14:textId="60B579B9" w:rsidR="0060433B" w:rsidRDefault="0060433B" w:rsidP="0060433B">
      <w:r>
        <w:t xml:space="preserve">A empresa em questão adota o </w:t>
      </w:r>
      <w:proofErr w:type="spellStart"/>
      <w:r w:rsidR="0064682E">
        <w:t>Zunder</w:t>
      </w:r>
      <w:proofErr w:type="spellEnd"/>
      <w:r>
        <w:t xml:space="preserve"> Online como seu principal canal de comunicação interna. Este site, acessível como página inicial em todos os computadores corporativos e exibido em várias televisões na empresa, é utilizado para divulgar notícias relevantes, decisões importantes, parabenizações a colaboradores e informações sobre eventos, histórias e valores da organização. No entanto, o modelo de comunicação adotado é descendente, o que gera problemas significativos. As decisões frequentemente chegam à área produtiva em cima da hora, resultando em retrabalho e ineficiências operacionais.</w:t>
      </w:r>
    </w:p>
    <w:p w14:paraId="1A3B0ADB" w14:textId="30FE688C" w:rsidR="00262AC2" w:rsidRDefault="0060433B" w:rsidP="0060433B">
      <w:r>
        <w:t xml:space="preserve">Embora o </w:t>
      </w:r>
      <w:proofErr w:type="spellStart"/>
      <w:r w:rsidR="0064682E">
        <w:t>Zunder</w:t>
      </w:r>
      <w:proofErr w:type="spellEnd"/>
      <w:r>
        <w:t xml:space="preserve"> seja uma ferramenta valiosa, sua utilização para notícias globais, muitas vezes em inglês, pode dificultar a compreensão por parte de todos os colaboradores, não sendo muito eficiente para comunicações internas entre os membros dos setores. Para melhorar a eficácia da comunicação Interna, uma possível solução é a implementação do método Scrum, que envolve reuniões diárias entre os setores para atualizações e discussões. Essa abordagem promoveria um ambiente mais colaborativo e ágil, garantindo que todos os colaboradores estejam alinhados e informados sobre as decisões em tempo real. Com isso, a </w:t>
      </w:r>
      <w:r w:rsidRPr="0060433B">
        <w:rPr>
          <w:u w:val="single"/>
        </w:rPr>
        <w:t>empresa</w:t>
      </w:r>
      <w:r>
        <w:t xml:space="preserve"> poderá reduzir retrabalhos e aumentar a eficiência, criando um ambiente de trabalho mais produtivo e motivador.</w:t>
      </w:r>
    </w:p>
    <w:p w14:paraId="5B8BB210" w14:textId="77777777" w:rsidR="0064682E" w:rsidRDefault="0064682E" w:rsidP="0060433B"/>
    <w:p w14:paraId="082D4EC9" w14:textId="29A67AB8" w:rsidR="0064682E" w:rsidRDefault="0064682E" w:rsidP="0060433B">
      <w:r>
        <w:t>Fontes:</w:t>
      </w:r>
    </w:p>
    <w:p w14:paraId="156A8D84" w14:textId="77777777" w:rsidR="0064682E" w:rsidRDefault="0064682E" w:rsidP="0060433B"/>
    <w:p w14:paraId="6A3D5117" w14:textId="40DD4F73" w:rsidR="0064682E" w:rsidRDefault="0064682E" w:rsidP="0064682E">
      <w:r>
        <w:t>https://www.bosch.com.br/nossa-empresa/bosch-no-brasil/#:~:text=Atualmente%20emprega%20no%20pa%C3%ADs%20cerca,e%20Energia%20e%20Tecnologia%20Predial.</w:t>
      </w:r>
    </w:p>
    <w:p w14:paraId="7A2AF9F8" w14:textId="05E1C208" w:rsidR="0064682E" w:rsidRDefault="0064682E" w:rsidP="0064682E">
      <w:r>
        <w:t>https://www.bosch-homecomfort.com/pt/pt/sobre-a-empresa/empresa/quem-somos/missao-e-visao/#:~:text=A%20miss%C3%A3o%20da%20Bosch%20%C3%A9,resultados%20sempre%20foram%20os%20valores.</w:t>
      </w:r>
    </w:p>
    <w:p w14:paraId="5AEC3AAF" w14:textId="770E97C8" w:rsidR="0064682E" w:rsidRDefault="0064682E" w:rsidP="0064682E">
      <w:r>
        <w:t>https://www.bosch.com/products-and-services/market-specific-solutions/</w:t>
      </w:r>
    </w:p>
    <w:p w14:paraId="56047E53" w14:textId="3E344A2E" w:rsidR="0064682E" w:rsidRDefault="0064682E" w:rsidP="0064682E">
      <w:r>
        <w:t>https://wearebosch.com/index.pt.html</w:t>
      </w:r>
    </w:p>
    <w:p w14:paraId="056F1B4F" w14:textId="77777777" w:rsidR="0064682E" w:rsidRDefault="0064682E" w:rsidP="0064682E">
      <w:r>
        <w:t>https://www.bosch.com.br/nossa-empresa/responsabilidade/</w:t>
      </w:r>
    </w:p>
    <w:p w14:paraId="7632AE87" w14:textId="08E116CC" w:rsidR="0064682E" w:rsidRDefault="0064682E" w:rsidP="0064682E">
      <w:r>
        <w:t>https://www.oficinaboschsekwy.</w:t>
      </w:r>
      <w:r w:rsidRPr="0064682E">
        <w:t>com</w:t>
      </w:r>
      <w:r>
        <w:t>.br/missao-visao-valores-e-proposito/</w:t>
      </w:r>
    </w:p>
    <w:sectPr w:rsidR="00646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3B"/>
    <w:rsid w:val="00262AC2"/>
    <w:rsid w:val="00340895"/>
    <w:rsid w:val="0060433B"/>
    <w:rsid w:val="0064682E"/>
    <w:rsid w:val="00B7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D59A"/>
  <w15:chartTrackingRefBased/>
  <w15:docId w15:val="{ACB3A9CD-BD15-4256-89AF-86CCD9A3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306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Rodrigues Siqueira</dc:creator>
  <cp:keywords/>
  <dc:description/>
  <cp:lastModifiedBy>Nicolle Rodrigues Siqueira</cp:lastModifiedBy>
  <cp:revision>3</cp:revision>
  <dcterms:created xsi:type="dcterms:W3CDTF">2024-10-06T01:36:00Z</dcterms:created>
  <dcterms:modified xsi:type="dcterms:W3CDTF">2024-10-30T23:04:00Z</dcterms:modified>
</cp:coreProperties>
</file>