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ind w:left="1080" w:hanging="720"/>
        <w:rPr>
          <w:rFonts w:ascii="Arial" w:cs="Arial" w:eastAsia="Arial" w:hAnsi="Arial"/>
        </w:rPr>
      </w:pPr>
      <w:bookmarkStart w:colFirst="0" w:colLast="0" w:name="_heading=h.4d34og8" w:id="0"/>
      <w:bookmarkEnd w:id="0"/>
      <w:r w:rsidDel="00000000" w:rsidR="00000000" w:rsidRPr="00000000">
        <w:rPr>
          <w:rFonts w:ascii="Arial" w:cs="Arial" w:eastAsia="Arial" w:hAnsi="Arial"/>
          <w:rtl w:val="0"/>
        </w:rPr>
        <w:t xml:space="preserve">Anexos    </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002">
      <w:pPr>
        <w:pStyle w:val="Heading2"/>
        <w:rPr>
          <w:rFonts w:ascii="Arial" w:cs="Arial" w:eastAsia="Arial" w:hAnsi="Arial"/>
        </w:rPr>
      </w:pPr>
      <w:bookmarkStart w:colFirst="0" w:colLast="0" w:name="_heading=h.2s8eyo1" w:id="1"/>
      <w:bookmarkEnd w:id="1"/>
      <w:r w:rsidDel="00000000" w:rsidR="00000000" w:rsidRPr="00000000">
        <w:rPr>
          <w:rFonts w:ascii="Arial" w:cs="Arial" w:eastAsia="Arial" w:hAnsi="Arial"/>
          <w:rtl w:val="0"/>
        </w:rPr>
        <w:t xml:space="preserve">1. Guías del Proyecto APT y pautas de evaluación </w:t>
      </w:r>
    </w:p>
    <w:p w:rsidR="00000000" w:rsidDel="00000000" w:rsidP="00000000" w:rsidRDefault="00000000" w:rsidRPr="00000000" w14:paraId="00000003">
      <w:pPr>
        <w:pStyle w:val="Heading3"/>
        <w:ind w:left="720" w:firstLine="0"/>
        <w:rPr>
          <w:rFonts w:ascii="Arial" w:cs="Arial" w:eastAsia="Arial" w:hAnsi="Arial"/>
          <w:color w:val="2e75b5"/>
          <w:sz w:val="26"/>
          <w:szCs w:val="26"/>
        </w:rPr>
      </w:pPr>
      <w:r w:rsidDel="00000000" w:rsidR="00000000" w:rsidRPr="00000000">
        <w:rPr>
          <w:rtl w:val="0"/>
        </w:rPr>
      </w:r>
    </w:p>
    <w:p w:rsidR="00000000" w:rsidDel="00000000" w:rsidP="00000000" w:rsidRDefault="00000000" w:rsidRPr="00000000" w14:paraId="00000004">
      <w:pPr>
        <w:pStyle w:val="Heading3"/>
        <w:numPr>
          <w:ilvl w:val="1"/>
          <w:numId w:val="2"/>
        </w:numPr>
        <w:ind w:left="720" w:hanging="360"/>
        <w:rPr>
          <w:rFonts w:ascii="Arial" w:cs="Arial" w:eastAsia="Arial" w:hAnsi="Arial"/>
          <w:color w:val="2e75b5"/>
          <w:sz w:val="26"/>
          <w:szCs w:val="26"/>
        </w:rPr>
      </w:pPr>
      <w:bookmarkStart w:colFirst="0" w:colLast="0" w:name="_heading=h.17dp8vu" w:id="2"/>
      <w:bookmarkEnd w:id="2"/>
      <w:r w:rsidDel="00000000" w:rsidR="00000000" w:rsidRPr="00000000">
        <w:rPr>
          <w:rFonts w:ascii="Arial" w:cs="Arial" w:eastAsia="Arial" w:hAnsi="Arial"/>
          <w:color w:val="2e75b5"/>
          <w:sz w:val="26"/>
          <w:szCs w:val="26"/>
          <w:rtl w:val="0"/>
        </w:rPr>
        <w:t xml:space="preserve">Guía definición Proyecto APT</w:t>
      </w:r>
    </w:p>
    <w:p w:rsidR="00000000" w:rsidDel="00000000" w:rsidP="00000000" w:rsidRDefault="00000000" w:rsidRPr="00000000" w14:paraId="00000005">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12702</wp:posOffset>
                </wp:positionH>
                <wp:positionV relativeFrom="paragraph">
                  <wp:posOffset>292100</wp:posOffset>
                </wp:positionV>
                <wp:extent cx="6580505" cy="1486535"/>
                <wp:effectExtent b="0" l="0" r="0" t="0"/>
                <wp:wrapNone/>
                <wp:docPr id="17607"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48" y="3036733"/>
                            <a:chExt cx="6580505" cy="1486535"/>
                          </a:xfrm>
                        </wpg:grpSpPr>
                        <wps:wsp>
                          <wps:cNvSpPr/>
                          <wps:cNvPr id="3" name="Shape 3"/>
                          <wps:spPr>
                            <a:xfrm>
                              <a:off x="2055748" y="3036733"/>
                              <a:ext cx="6580500" cy="148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48" y="3036733"/>
                              <a:chExt cx="6580505" cy="1486535"/>
                            </a:xfrm>
                          </wpg:grpSpPr>
                          <wps:wsp>
                            <wps:cNvSpPr/>
                            <wps:cNvPr id="14" name="Shape 14"/>
                            <wps:spPr>
                              <a:xfrm>
                                <a:off x="2055748" y="3036733"/>
                                <a:ext cx="6580500" cy="148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16" name="Shape 16"/>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8" name="Shape 18"/>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12702</wp:posOffset>
                </wp:positionH>
                <wp:positionV relativeFrom="paragraph">
                  <wp:posOffset>292100</wp:posOffset>
                </wp:positionV>
                <wp:extent cx="6580505" cy="1486535"/>
                <wp:effectExtent b="0" l="0" r="0" t="0"/>
                <wp:wrapNone/>
                <wp:docPr id="1760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0D">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1. Antecedentes Personales</w:t>
            </w:r>
          </w:p>
        </w:tc>
      </w:tr>
      <w:tr>
        <w:trPr>
          <w:cantSplit w:val="0"/>
          <w:trHeight w:val="440" w:hRule="atLeast"/>
          <w:tblHeader w:val="0"/>
        </w:trPr>
        <w:tc>
          <w:tcPr>
            <w:shd w:fill="deebf6"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 continuación, se presenta una tabla en la que debes completar la información solicitada. </w:t>
            </w:r>
          </w:p>
        </w:tc>
      </w:tr>
    </w:tbl>
    <w:p w:rsidR="00000000" w:rsidDel="00000000" w:rsidP="00000000" w:rsidRDefault="00000000" w:rsidRPr="00000000" w14:paraId="0000000F">
      <w:pPr>
        <w:rPr>
          <w:rFonts w:ascii="Arial" w:cs="Arial" w:eastAsia="Arial" w:hAnsi="Arial"/>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p w:rsidR="00000000" w:rsidDel="00000000" w:rsidP="00000000" w:rsidRDefault="00000000" w:rsidRPr="00000000" w14:paraId="00000010">
            <w:pPr>
              <w:rPr>
                <w:rFonts w:ascii="Arial" w:cs="Arial" w:eastAsia="Arial" w:hAnsi="Arial"/>
                <w:color w:val="1f4e79"/>
              </w:rPr>
            </w:pPr>
            <w:r w:rsidDel="00000000" w:rsidR="00000000" w:rsidRPr="00000000">
              <w:rPr>
                <w:rFonts w:ascii="Arial" w:cs="Arial" w:eastAsia="Arial" w:hAnsi="Arial"/>
                <w:color w:val="1f4e79"/>
                <w:rtl w:val="0"/>
              </w:rPr>
              <w:t xml:space="preserve">Nombre Completo</w:t>
            </w:r>
          </w:p>
        </w:tc>
        <w:tc>
          <w:tcPr/>
          <w:p w:rsidR="00000000" w:rsidDel="00000000" w:rsidP="00000000" w:rsidRDefault="00000000" w:rsidRPr="00000000" w14:paraId="00000011">
            <w:pPr>
              <w:jc w:val="left"/>
              <w:rPr>
                <w:rFonts w:ascii="Arial" w:cs="Arial" w:eastAsia="Arial" w:hAnsi="Arial"/>
                <w:b w:val="1"/>
                <w:bCs w:val="1"/>
                <w:i w:val="1"/>
                <w:iCs w:val="1"/>
                <w:color w:val="666666"/>
                <w:sz w:val="22"/>
                <w:szCs w:val="22"/>
              </w:rPr>
            </w:pPr>
            <w:r w:rsidDel="00000000" w:rsidR="00000000" w:rsidRPr="00000000">
              <w:rPr>
                <w:rFonts w:ascii="Arial" w:cs="Arial" w:eastAsia="Arial" w:hAnsi="Arial"/>
                <w:i w:val="1"/>
                <w:iCs w:val="1"/>
                <w:sz w:val="19"/>
                <w:szCs w:val="19"/>
                <w:rtl w:val="0"/>
              </w:rPr>
              <w:t xml:space="preserve">David Luengo, Eric Flores, Nicolas Cartes, Luis Saldias</w:t>
            </w:r>
            <w:r w:rsidDel="00000000" w:rsidR="00000000" w:rsidRPr="00000000">
              <w:rPr>
                <w:rtl w:val="0"/>
              </w:rPr>
            </w:r>
          </w:p>
        </w:tc>
      </w:tr>
      <w:tr>
        <w:trPr>
          <w:cantSplit w:val="0"/>
          <w:trHeight w:val="1035" w:hRule="atLeast"/>
          <w:tblHeader w:val="0"/>
        </w:trPr>
        <w:tc>
          <w:tcPr/>
          <w:p w:rsidR="00000000" w:rsidDel="00000000" w:rsidP="00000000" w:rsidRDefault="00000000" w:rsidRPr="00000000" w14:paraId="00000012">
            <w:pPr>
              <w:ind w:left="0" w:firstLine="0"/>
              <w:rPr>
                <w:rFonts w:ascii="Arial" w:cs="Arial" w:eastAsia="Arial" w:hAnsi="Arial"/>
                <w:color w:val="1f4e79"/>
              </w:rPr>
            </w:pPr>
            <w:r w:rsidDel="00000000" w:rsidR="00000000" w:rsidRPr="00000000">
              <w:rPr>
                <w:rFonts w:ascii="Arial" w:cs="Arial" w:eastAsia="Arial" w:hAnsi="Arial"/>
                <w:color w:val="1f4e79"/>
                <w:rtl w:val="0"/>
              </w:rPr>
              <w:t xml:space="preserve">Rut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13">
            <w:pPr>
              <w:spacing w:line="276" w:lineRule="auto"/>
              <w:ind w:left="0" w:right="0" w:firstLine="0"/>
              <w:jc w:val="left"/>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David: 21.177.321-9,</w:t>
            </w:r>
          </w:p>
          <w:p w:rsidR="00000000" w:rsidDel="00000000" w:rsidP="00000000" w:rsidRDefault="00000000" w:rsidRPr="00000000" w14:paraId="00000014">
            <w:pPr>
              <w:spacing w:line="276" w:lineRule="auto"/>
              <w:ind w:left="0" w:right="0" w:firstLine="0"/>
              <w:jc w:val="left"/>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Eric: 21.374.504-2, </w:t>
            </w:r>
          </w:p>
          <w:p w:rsidR="00000000" w:rsidDel="00000000" w:rsidP="00000000" w:rsidRDefault="00000000" w:rsidRPr="00000000" w14:paraId="00000015">
            <w:pPr>
              <w:spacing w:line="276" w:lineRule="auto"/>
              <w:ind w:left="0" w:right="0" w:firstLine="0"/>
              <w:jc w:val="left"/>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Nicolas: 20.806.165-8,</w:t>
            </w:r>
          </w:p>
          <w:p w:rsidR="00000000" w:rsidDel="00000000" w:rsidP="00000000" w:rsidRDefault="00000000" w:rsidRPr="00000000" w14:paraId="00000016">
            <w:pPr>
              <w:spacing w:line="276" w:lineRule="auto"/>
              <w:ind w:left="0" w:right="0" w:firstLine="0"/>
              <w:jc w:val="left"/>
              <w:rPr>
                <w:rFonts w:ascii="Arial" w:cs="Arial" w:eastAsia="Arial" w:hAnsi="Arial"/>
                <w:b w:val="1"/>
                <w:bCs w:val="1"/>
                <w:i w:val="1"/>
                <w:iCs w:val="1"/>
                <w:color w:val="666666"/>
              </w:rPr>
            </w:pPr>
            <w:r w:rsidDel="00000000" w:rsidR="00000000" w:rsidRPr="00000000">
              <w:rPr>
                <w:rFonts w:ascii="Arial" w:cs="Arial" w:eastAsia="Arial" w:hAnsi="Arial"/>
                <w:i w:val="1"/>
                <w:iCs w:val="1"/>
                <w:sz w:val="19"/>
                <w:szCs w:val="19"/>
                <w:rtl w:val="0"/>
              </w:rPr>
              <w:t xml:space="preserve">Luis: 20.552.750-8</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17">
            <w:pPr>
              <w:rPr>
                <w:rFonts w:ascii="Arial" w:cs="Arial" w:eastAsia="Arial" w:hAnsi="Arial"/>
                <w:color w:val="1f4e79"/>
              </w:rPr>
            </w:pPr>
            <w:r w:rsidDel="00000000" w:rsidR="00000000" w:rsidRPr="00000000">
              <w:rPr>
                <w:rFonts w:ascii="Arial" w:cs="Arial" w:eastAsia="Arial" w:hAnsi="Arial"/>
                <w:color w:val="1f4e79"/>
                <w:rtl w:val="0"/>
              </w:rPr>
              <w:t xml:space="preserve">Carrera</w:t>
            </w:r>
          </w:p>
        </w:tc>
        <w:tc>
          <w:tcPr/>
          <w:p w:rsidR="00000000" w:rsidDel="00000000" w:rsidP="00000000" w:rsidRDefault="00000000" w:rsidRPr="00000000" w14:paraId="00000018">
            <w:pPr>
              <w:jc w:val="left"/>
              <w:rPr>
                <w:rFonts w:ascii="Arial" w:cs="Arial" w:eastAsia="Arial" w:hAnsi="Arial"/>
                <w:b w:val="1"/>
                <w:bCs w:val="1"/>
                <w:color w:val="666666"/>
              </w:rPr>
            </w:pPr>
            <w:r w:rsidDel="00000000" w:rsidR="00000000" w:rsidRPr="00000000">
              <w:rPr>
                <w:rFonts w:ascii="Arial" w:cs="Arial" w:eastAsia="Arial" w:hAnsi="Arial"/>
                <w:i w:val="1"/>
                <w:iCs w:val="1"/>
                <w:sz w:val="19"/>
                <w:szCs w:val="19"/>
                <w:rtl w:val="0"/>
              </w:rPr>
              <w:t xml:space="preserve">Ing. Informática.</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19">
            <w:pPr>
              <w:rPr>
                <w:rFonts w:ascii="Arial" w:cs="Arial" w:eastAsia="Arial" w:hAnsi="Arial"/>
                <w:color w:val="1f4e79"/>
              </w:rPr>
            </w:pPr>
            <w:r w:rsidDel="00000000" w:rsidR="00000000" w:rsidRPr="00000000">
              <w:rPr>
                <w:rFonts w:ascii="Arial" w:cs="Arial" w:eastAsia="Arial" w:hAnsi="Arial"/>
                <w:color w:val="1f4e79"/>
                <w:rtl w:val="0"/>
              </w:rPr>
              <w:t xml:space="preserve">Sede</w:t>
            </w:r>
          </w:p>
        </w:tc>
        <w:tc>
          <w:tcPr/>
          <w:p w:rsidR="00000000" w:rsidDel="00000000" w:rsidP="00000000" w:rsidRDefault="00000000" w:rsidRPr="00000000" w14:paraId="0000001A">
            <w:pPr>
              <w:jc w:val="left"/>
              <w:rPr>
                <w:rFonts w:ascii="Arial" w:cs="Arial" w:eastAsia="Arial" w:hAnsi="Arial"/>
                <w:b w:val="1"/>
                <w:bCs w:val="1"/>
                <w:color w:val="666666"/>
              </w:rPr>
            </w:pPr>
            <w:r w:rsidDel="00000000" w:rsidR="00000000" w:rsidRPr="00000000">
              <w:rPr>
                <w:rFonts w:ascii="Arial" w:cs="Arial" w:eastAsia="Arial" w:hAnsi="Arial"/>
                <w:i w:val="1"/>
                <w:iCs w:val="1"/>
                <w:sz w:val="19"/>
                <w:szCs w:val="19"/>
                <w:rtl w:val="0"/>
              </w:rPr>
              <w:t xml:space="preserve">Padre Alonso De Ovalle.</w:t>
            </w:r>
            <w:r w:rsidDel="00000000" w:rsidR="00000000" w:rsidRPr="00000000">
              <w:rPr>
                <w:rtl w:val="0"/>
              </w:rPr>
            </w:r>
          </w:p>
        </w:tc>
      </w:tr>
    </w:tbl>
    <w:p w:rsidR="00000000" w:rsidDel="00000000" w:rsidP="00000000" w:rsidRDefault="00000000" w:rsidRPr="00000000" w14:paraId="0000001B">
      <w:pP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21">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2. Descripción Proyecto APT</w:t>
            </w:r>
          </w:p>
        </w:tc>
      </w:tr>
      <w:tr>
        <w:trPr>
          <w:cantSplit w:val="0"/>
          <w:trHeight w:val="440" w:hRule="atLeast"/>
          <w:tblHeader w:val="0"/>
        </w:trPr>
        <w:tc>
          <w:tcPr>
            <w:shd w:fill="deebf6" w:val="clea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rFonts w:ascii="Arial" w:cs="Arial" w:eastAsia="Arial" w:hAnsi="Arial"/>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p w:rsidR="00000000" w:rsidDel="00000000" w:rsidP="00000000" w:rsidRDefault="00000000" w:rsidRPr="00000000" w14:paraId="00000024">
            <w:pPr>
              <w:rPr>
                <w:rFonts w:ascii="Arial" w:cs="Arial" w:eastAsia="Arial" w:hAnsi="Arial"/>
                <w:color w:val="1f4e79"/>
              </w:rPr>
            </w:pPr>
            <w:r w:rsidDel="00000000" w:rsidR="00000000" w:rsidRPr="00000000">
              <w:rPr>
                <w:rFonts w:ascii="Arial" w:cs="Arial" w:eastAsia="Arial" w:hAnsi="Arial"/>
                <w:color w:val="1f4e79"/>
                <w:rtl w:val="0"/>
              </w:rPr>
              <w:t xml:space="preserve">Tema</w:t>
            </w:r>
          </w:p>
        </w:tc>
        <w:tc>
          <w:tcPr/>
          <w:p w:rsidR="00000000" w:rsidDel="00000000" w:rsidP="00000000" w:rsidRDefault="00000000" w:rsidRPr="00000000" w14:paraId="00000025">
            <w:pPr>
              <w:jc w:val="left"/>
              <w:rPr>
                <w:rFonts w:ascii="Arial" w:cs="Arial" w:eastAsia="Arial" w:hAnsi="Arial"/>
                <w:i w:val="1"/>
                <w:iCs w:val="1"/>
                <w:color w:val="666666"/>
              </w:rPr>
            </w:pPr>
            <w:r w:rsidDel="00000000" w:rsidR="00000000" w:rsidRPr="00000000">
              <w:rPr>
                <w:rFonts w:ascii="Arial" w:cs="Arial" w:eastAsia="Arial" w:hAnsi="Arial"/>
                <w:sz w:val="19"/>
                <w:szCs w:val="19"/>
                <w:rtl w:val="0"/>
              </w:rPr>
              <w:t xml:space="preserve">Detección de espacios vacíos en góndolas de supermercados mediante Inteligencia Artificial y Computer visión para apoyar la reposición de productos en Walmart Chile.</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26">
            <w:pPr>
              <w:rPr>
                <w:rFonts w:ascii="Arial" w:cs="Arial" w:eastAsia="Arial" w:hAnsi="Arial"/>
                <w:color w:val="1f4e79"/>
              </w:rPr>
            </w:pPr>
            <w:r w:rsidDel="00000000" w:rsidR="00000000" w:rsidRPr="00000000">
              <w:rPr>
                <w:rFonts w:ascii="Arial" w:cs="Arial" w:eastAsia="Arial" w:hAnsi="Arial"/>
                <w:color w:val="1f4e79"/>
                <w:rtl w:val="0"/>
              </w:rPr>
              <w:t xml:space="preserve">Área (s) de desempeño(s)</w:t>
            </w:r>
          </w:p>
        </w:tc>
        <w:tc>
          <w:tcPr/>
          <w:p w:rsidR="00000000" w:rsidDel="00000000" w:rsidP="00000000" w:rsidRDefault="00000000" w:rsidRPr="00000000" w14:paraId="00000027">
            <w:pPr>
              <w:jc w:val="left"/>
              <w:rPr>
                <w:rFonts w:ascii="Arial" w:cs="Arial" w:eastAsia="Arial" w:hAnsi="Arial"/>
                <w:i w:val="1"/>
                <w:iCs w:val="1"/>
                <w:color w:val="666666"/>
              </w:rPr>
            </w:pPr>
            <w:r w:rsidDel="00000000" w:rsidR="00000000" w:rsidRPr="00000000">
              <w:rPr>
                <w:rFonts w:ascii="Arial" w:cs="Arial" w:eastAsia="Arial" w:hAnsi="Arial"/>
                <w:sz w:val="19"/>
                <w:szCs w:val="19"/>
                <w:rtl w:val="0"/>
              </w:rPr>
              <w:t xml:space="preserve">Inteligencia Artificial y Computer visión; Desarrollo de Software; Análisis de Datos.</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8">
            <w:pPr>
              <w:rPr>
                <w:rFonts w:ascii="Arial" w:cs="Arial" w:eastAsia="Arial" w:hAnsi="Arial"/>
                <w:color w:val="1f4e79"/>
              </w:rPr>
            </w:pPr>
            <w:r w:rsidDel="00000000" w:rsidR="00000000" w:rsidRPr="00000000">
              <w:rPr>
                <w:rFonts w:ascii="Arial" w:cs="Arial" w:eastAsia="Arial" w:hAnsi="Arial"/>
                <w:color w:val="1f4e79"/>
                <w:rtl w:val="0"/>
              </w:rPr>
              <w:t xml:space="preserve">Competencias o unidades de competencia</w:t>
            </w:r>
          </w:p>
        </w:tc>
        <w:tc>
          <w:tcPr>
            <w:vAlign w:val="top"/>
          </w:tcPr>
          <w:p w:rsidR="00000000" w:rsidDel="00000000" w:rsidP="00000000" w:rsidRDefault="00000000" w:rsidRPr="00000000" w14:paraId="00000029">
            <w:pPr>
              <w:spacing w:after="40" w:lineRule="auto"/>
              <w:ind w:left="0" w:firstLine="0"/>
              <w:jc w:val="left"/>
              <w:rPr>
                <w:rFonts w:ascii="Arial" w:cs="Arial" w:eastAsia="Arial" w:hAnsi="Arial"/>
              </w:rPr>
            </w:pPr>
            <w:r w:rsidDel="00000000" w:rsidR="00000000" w:rsidRPr="00000000">
              <w:rPr>
                <w:rFonts w:ascii="Arial" w:cs="Arial" w:eastAsia="Arial" w:hAnsi="Arial"/>
                <w:sz w:val="18"/>
                <w:szCs w:val="18"/>
                <w:rtl w:val="0"/>
              </w:rPr>
              <w:t xml:space="preserve">• Analizar requerimientos y procesos para formular una solución informática coherente con las necesidades de una organización.</w:t>
            </w:r>
            <w:r w:rsidDel="00000000" w:rsidR="00000000" w:rsidRPr="00000000">
              <w:rPr>
                <w:rtl w:val="0"/>
              </w:rPr>
            </w:r>
          </w:p>
          <w:p w:rsidR="00000000" w:rsidDel="00000000" w:rsidP="00000000" w:rsidRDefault="00000000" w:rsidRPr="00000000" w14:paraId="0000002A">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Diseñar y desarrollar una solución de software aplicando un proceso sistemático de construcción, pruebas, control de versiones y documentación.</w:t>
            </w:r>
            <w:r w:rsidDel="00000000" w:rsidR="00000000" w:rsidRPr="00000000">
              <w:rPr>
                <w:rtl w:val="0"/>
              </w:rPr>
            </w:r>
          </w:p>
          <w:p w:rsidR="00000000" w:rsidDel="00000000" w:rsidP="00000000" w:rsidRDefault="00000000" w:rsidRPr="00000000" w14:paraId="0000002B">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Aplicar técnicas de análisis de datos, Inteligencia Artificial y Visión por Computador para resolver un problema real y evaluar objetivamente sus resultados.</w:t>
            </w:r>
            <w:r w:rsidDel="00000000" w:rsidR="00000000" w:rsidRPr="00000000">
              <w:rPr>
                <w:rtl w:val="0"/>
              </w:rPr>
            </w:r>
          </w:p>
        </w:tc>
      </w:tr>
    </w:tbl>
    <w:p w:rsidR="00000000" w:rsidDel="00000000" w:rsidP="00000000" w:rsidRDefault="00000000" w:rsidRPr="00000000" w14:paraId="0000002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2F">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3. Fundamentación Proyecto APT</w:t>
            </w:r>
          </w:p>
        </w:tc>
      </w:tr>
      <w:tr>
        <w:trPr>
          <w:cantSplit w:val="0"/>
          <w:trHeight w:val="440" w:hRule="atLeast"/>
          <w:tblHeader w:val="0"/>
        </w:trPr>
        <w:tc>
          <w:tcPr>
            <w:shd w:fill="deebf6"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1">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p w:rsidR="00000000" w:rsidDel="00000000" w:rsidP="00000000" w:rsidRDefault="00000000" w:rsidRPr="00000000" w14:paraId="00000032">
            <w:pPr>
              <w:rPr>
                <w:rFonts w:ascii="Arial" w:cs="Arial" w:eastAsia="Arial" w:hAnsi="Arial"/>
                <w:color w:val="1f4e79"/>
              </w:rPr>
            </w:pPr>
            <w:r w:rsidDel="00000000" w:rsidR="00000000" w:rsidRPr="00000000">
              <w:rPr>
                <w:rFonts w:ascii="Arial" w:cs="Arial" w:eastAsia="Arial" w:hAnsi="Arial"/>
                <w:color w:val="1f4e79"/>
                <w:rtl w:val="0"/>
              </w:rPr>
              <w:t xml:space="preserve">Relevancia del proyecto APT</w:t>
            </w:r>
          </w:p>
        </w:tc>
        <w:tc>
          <w:tcPr>
            <w:vAlign w:val="top"/>
          </w:tcPr>
          <w:p w:rsidR="00000000" w:rsidDel="00000000" w:rsidP="00000000" w:rsidRDefault="00000000" w:rsidRPr="00000000" w14:paraId="00000033">
            <w:pPr>
              <w:spacing w:after="40" w:lineRule="auto"/>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4">
            <w:pPr>
              <w:spacing w:after="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 relevancia del proyecto en el campo laboral es alta: los quiebres de stock representan una pérdida directa de ventas y de experiencia de cliente para cualquier cadena de retail, por lo que automatizar su detección mediante Computer vision aplicada a datos reales de la industria es una necesidad vigente en el mercado. El proyecto expone al equipo a un problema de ingeniería de datos y desarrollo de software end to end –Construcción de dataset propios, diseño de arquitectura modular, entrenamiento y validación de modelos bajo restricciones reales de hardware–, lo que constituye una experiencia representativa de un proyecto profesional de IA aplicada a retail.</w:t>
            </w:r>
          </w:p>
        </w:tc>
      </w:tr>
      <w:tr>
        <w:trPr>
          <w:cantSplit w:val="0"/>
          <w:trHeight w:val="1050" w:hRule="atLeast"/>
          <w:tblHeader w:val="0"/>
        </w:trPr>
        <w:tc>
          <w:tcPr/>
          <w:p w:rsidR="00000000" w:rsidDel="00000000" w:rsidP="00000000" w:rsidRDefault="00000000" w:rsidRPr="00000000" w14:paraId="00000035">
            <w:pPr>
              <w:rPr>
                <w:rFonts w:ascii="Arial" w:cs="Arial" w:eastAsia="Arial" w:hAnsi="Arial"/>
                <w:color w:val="1f4e79"/>
              </w:rPr>
            </w:pPr>
            <w:r w:rsidDel="00000000" w:rsidR="00000000" w:rsidRPr="00000000">
              <w:rPr>
                <w:rFonts w:ascii="Arial" w:cs="Arial" w:eastAsia="Arial" w:hAnsi="Arial"/>
                <w:color w:val="1f4e79"/>
                <w:rtl w:val="0"/>
              </w:rPr>
              <w:t xml:space="preserve">Descripción del Proyecto APT</w:t>
            </w:r>
          </w:p>
        </w:tc>
        <w:tc>
          <w:tcPr/>
          <w:p w:rsidR="00000000" w:rsidDel="00000000" w:rsidP="00000000" w:rsidRDefault="00000000" w:rsidRPr="00000000" w14:paraId="0000003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APT se desarrolla en el ámbito de Computer Vision, en respuesta a un desafío propuesto por la gerencia de tecnología de Walmart Chile. El problema técnico central es la identificación automatizada de quiebres de stock: detectar y cuantificar con exactitud los espacios vacíos en las góndolas de supermercado a partir de imágenes reales capturadas por las cámaras instaladas en las respectivas sucursales, considerando la distorsión de ángulo/perspectiva de dichas cámaras y la complejidad de distinguir un espacio vacío real de un espacio vacío estructural, generando por productos que no pueden apilarse en ciertos niveles.</w:t>
            </w:r>
            <w:r w:rsidDel="00000000" w:rsidR="00000000" w:rsidRPr="00000000">
              <w:rPr>
                <w:rtl w:val="0"/>
              </w:rPr>
            </w:r>
          </w:p>
        </w:tc>
      </w:tr>
      <w:tr>
        <w:trPr>
          <w:cantSplit w:val="0"/>
          <w:trHeight w:val="866" w:hRule="atLeast"/>
          <w:tblHeader w:val="0"/>
        </w:trPr>
        <w:tc>
          <w:tcPr/>
          <w:p w:rsidR="00000000" w:rsidDel="00000000" w:rsidP="00000000" w:rsidRDefault="00000000" w:rsidRPr="00000000" w14:paraId="00000039">
            <w:pPr>
              <w:rPr>
                <w:rFonts w:ascii="Arial" w:cs="Arial" w:eastAsia="Arial" w:hAnsi="Arial"/>
                <w:color w:val="1f4e79"/>
              </w:rPr>
            </w:pPr>
            <w:r w:rsidDel="00000000" w:rsidR="00000000" w:rsidRPr="00000000">
              <w:rPr>
                <w:rFonts w:ascii="Arial" w:cs="Arial" w:eastAsia="Arial" w:hAnsi="Arial"/>
                <w:color w:val="1f4e79"/>
                <w:rtl w:val="0"/>
              </w:rPr>
              <w:t xml:space="preserve">Pertinencia del proyecto con el perfil de egreso</w:t>
            </w:r>
          </w:p>
        </w:tc>
        <w:tc>
          <w:tcPr/>
          <w:p w:rsidR="00000000" w:rsidDel="00000000" w:rsidP="00000000" w:rsidRDefault="00000000" w:rsidRPr="00000000" w14:paraId="0000003A">
            <w:pPr>
              <w:ind w:lef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En este proyecto se integran al menos cuatros competencias del perfil de egreso, cumpliendo los criterios de competencias exigidos por los proyectos:</w:t>
            </w:r>
          </w:p>
          <w:p w:rsidR="00000000" w:rsidDel="00000000" w:rsidP="00000000" w:rsidRDefault="00000000" w:rsidRPr="00000000" w14:paraId="0000003C">
            <w:pPr>
              <w:numPr>
                <w:ilvl w:val="0"/>
                <w:numId w:val="1"/>
              </w:numPr>
              <w:spacing w:after="0" w:afterAutospacing="0"/>
              <w:ind w:left="72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Gestionar proyectos informáticos</w:t>
            </w:r>
          </w:p>
          <w:p w:rsidR="00000000" w:rsidDel="00000000" w:rsidP="00000000" w:rsidRDefault="00000000" w:rsidRPr="00000000" w14:paraId="0000003D">
            <w:pPr>
              <w:numPr>
                <w:ilvl w:val="0"/>
                <w:numId w:val="1"/>
              </w:numPr>
              <w:spacing w:after="0" w:afterAutospacing="0" w:before="0" w:beforeAutospacing="0"/>
              <w:ind w:left="72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Construir modelos de datos</w:t>
            </w:r>
          </w:p>
          <w:p w:rsidR="00000000" w:rsidDel="00000000" w:rsidP="00000000" w:rsidRDefault="00000000" w:rsidRPr="00000000" w14:paraId="0000003E">
            <w:pPr>
              <w:numPr>
                <w:ilvl w:val="0"/>
                <w:numId w:val="1"/>
              </w:numPr>
              <w:spacing w:after="0" w:afterAutospacing="0" w:before="0" w:beforeAutospacing="0"/>
              <w:ind w:left="72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una solución de software</w:t>
            </w:r>
          </w:p>
          <w:p w:rsidR="00000000" w:rsidDel="00000000" w:rsidP="00000000" w:rsidRDefault="00000000" w:rsidRPr="00000000" w14:paraId="0000003F">
            <w:pPr>
              <w:numPr>
                <w:ilvl w:val="0"/>
                <w:numId w:val="1"/>
              </w:numPr>
              <w:spacing w:before="0" w:beforeAutospacing="0"/>
              <w:ind w:left="72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realizar pruebas de calidad</w:t>
            </w:r>
          </w:p>
          <w:p w:rsidR="00000000" w:rsidDel="00000000" w:rsidP="00000000" w:rsidRDefault="00000000" w:rsidRPr="00000000" w14:paraId="00000040">
            <w:pPr>
              <w:jc w:val="left"/>
              <w:rPr>
                <w:rFonts w:ascii="Arial" w:cs="Arial" w:eastAsia="Arial" w:hAnsi="Arial"/>
                <w:i w:val="1"/>
                <w:iCs w:val="1"/>
                <w:color w:val="666666"/>
                <w:sz w:val="18"/>
                <w:szCs w:val="18"/>
              </w:rPr>
            </w:pPr>
            <w:r w:rsidDel="00000000" w:rsidR="00000000" w:rsidRPr="00000000">
              <w:rPr>
                <w:rtl w:val="0"/>
              </w:rPr>
            </w:r>
          </w:p>
        </w:tc>
      </w:tr>
      <w:tr>
        <w:trPr>
          <w:cantSplit w:val="0"/>
          <w:trHeight w:val="1453.359375" w:hRule="atLeast"/>
          <w:tblHeader w:val="0"/>
        </w:trPr>
        <w:tc>
          <w:tcPr/>
          <w:p w:rsidR="00000000" w:rsidDel="00000000" w:rsidP="00000000" w:rsidRDefault="00000000" w:rsidRPr="00000000" w14:paraId="00000041">
            <w:pPr>
              <w:rPr>
                <w:rFonts w:ascii="Arial" w:cs="Arial" w:eastAsia="Arial" w:hAnsi="Arial"/>
                <w:color w:val="1f4e79"/>
              </w:rPr>
            </w:pPr>
            <w:r w:rsidDel="00000000" w:rsidR="00000000" w:rsidRPr="00000000">
              <w:rPr>
                <w:rFonts w:ascii="Arial" w:cs="Arial" w:eastAsia="Arial" w:hAnsi="Arial"/>
                <w:color w:val="1f4e79"/>
                <w:rtl w:val="0"/>
              </w:rPr>
              <w:t xml:space="preserve">Relación con los intereses profesionales</w:t>
            </w:r>
          </w:p>
        </w:tc>
        <w:tc>
          <w:tcPr>
            <w:vAlign w:val="top"/>
          </w:tcPr>
          <w:p w:rsidR="00000000" w:rsidDel="00000000" w:rsidP="00000000" w:rsidRDefault="00000000" w:rsidRPr="00000000" w14:paraId="00000042">
            <w:pPr>
              <w:spacing w:after="40" w:lineRule="auto"/>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0043">
            <w:pPr>
              <w:spacing w:after="40" w:lineRule="auto"/>
              <w:jc w:val="left"/>
              <w:rPr>
                <w:rFonts w:ascii="Arial" w:cs="Arial" w:eastAsia="Arial" w:hAnsi="Arial"/>
              </w:rPr>
            </w:pPr>
            <w:r w:rsidDel="00000000" w:rsidR="00000000" w:rsidRPr="00000000">
              <w:rPr>
                <w:rFonts w:ascii="Arial" w:cs="Arial" w:eastAsia="Arial" w:hAnsi="Arial"/>
                <w:i w:val="1"/>
                <w:iCs w:val="1"/>
                <w:sz w:val="18"/>
                <w:szCs w:val="18"/>
                <w:rtl w:val="0"/>
              </w:rPr>
              <w:t xml:space="preserve">También permite fortalecer competencias de trabajo colaborativo, experimentación, documentación técnica y comunicación con un cliente real. PERSONALIZAR: agregar aquí los intereses profesionales específicos de cada integrante y la relación con su proyección laboral.</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44">
            <w:pPr>
              <w:rPr>
                <w:rFonts w:ascii="Arial" w:cs="Arial" w:eastAsia="Arial" w:hAnsi="Arial"/>
                <w:color w:val="1f4e79"/>
              </w:rPr>
            </w:pPr>
            <w:r w:rsidDel="00000000" w:rsidR="00000000" w:rsidRPr="00000000">
              <w:rPr>
                <w:rFonts w:ascii="Arial" w:cs="Arial" w:eastAsia="Arial" w:hAnsi="Arial"/>
                <w:color w:val="1f4e79"/>
                <w:rtl w:val="0"/>
              </w:rPr>
              <w:t xml:space="preserve">Fortalezas y debilidades para desarrollar el Proyecto APT</w:t>
            </w:r>
          </w:p>
          <w:p w:rsidR="00000000" w:rsidDel="00000000" w:rsidP="00000000" w:rsidRDefault="00000000" w:rsidRPr="00000000" w14:paraId="00000045">
            <w:pPr>
              <w:rPr>
                <w:rFonts w:ascii="Arial" w:cs="Arial" w:eastAsia="Arial" w:hAnsi="Arial"/>
                <w:color w:val="1f4e79"/>
              </w:rPr>
            </w:pPr>
            <w:r w:rsidDel="00000000" w:rsidR="00000000" w:rsidRPr="00000000">
              <w:rPr>
                <w:rFonts w:ascii="Arial" w:cs="Arial" w:eastAsia="Arial" w:hAnsi="Arial"/>
                <w:color w:val="1f4e79"/>
                <w:rtl w:val="0"/>
              </w:rPr>
              <w:t xml:space="preserve">(Factibilidad)</w:t>
            </w:r>
          </w:p>
        </w:tc>
        <w:tc>
          <w:tcPr>
            <w:vAlign w:val="top"/>
          </w:tcPr>
          <w:p w:rsidR="00000000" w:rsidDel="00000000" w:rsidP="00000000" w:rsidRDefault="00000000" w:rsidRPr="00000000" w14:paraId="00000046">
            <w:pPr>
              <w:spacing w:after="40" w:lineRule="auto"/>
              <w:jc w:val="left"/>
              <w:rPr>
                <w:rFonts w:ascii="Arial" w:cs="Arial" w:eastAsia="Arial" w:hAnsi="Arial"/>
              </w:rPr>
            </w:pPr>
            <w:r w:rsidDel="00000000" w:rsidR="00000000" w:rsidRPr="00000000">
              <w:rPr>
                <w:rFonts w:ascii="Arial" w:cs="Arial" w:eastAsia="Arial" w:hAnsi="Arial"/>
                <w:b w:val="1"/>
                <w:bCs w:val="1"/>
                <w:sz w:val="17"/>
                <w:szCs w:val="17"/>
                <w:rtl w:val="0"/>
              </w:rPr>
              <w:t xml:space="preserve">Fortalezas / factores favorables</w:t>
            </w:r>
            <w:r w:rsidDel="00000000" w:rsidR="00000000" w:rsidRPr="00000000">
              <w:rPr>
                <w:rtl w:val="0"/>
              </w:rPr>
            </w:r>
          </w:p>
          <w:p w:rsidR="00000000" w:rsidDel="00000000" w:rsidP="00000000" w:rsidRDefault="00000000" w:rsidRPr="00000000" w14:paraId="00000047">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El problema y el objetivo técnico han sido definidos por Walmart, incluyendo un alcance alternativo de clasificación bajo el umbral del 30% si la medición exacta resulta demasiado compleja.</w:t>
            </w:r>
            <w:r w:rsidDel="00000000" w:rsidR="00000000" w:rsidRPr="00000000">
              <w:rPr>
                <w:rtl w:val="0"/>
              </w:rPr>
            </w:r>
          </w:p>
          <w:p w:rsidR="00000000" w:rsidDel="00000000" w:rsidP="00000000" w:rsidRDefault="00000000" w:rsidRPr="00000000" w14:paraId="00000048">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Existen datasets públicos de góndolas que pueden utilizarse como referencia, previa revisión de sus licencias, además de la posibilidad de generar y etiquetar imágenes propias.</w:t>
            </w:r>
            <w:r w:rsidDel="00000000" w:rsidR="00000000" w:rsidRPr="00000000">
              <w:rPr>
                <w:rtl w:val="0"/>
              </w:rPr>
            </w:r>
          </w:p>
          <w:p w:rsidR="00000000" w:rsidDel="00000000" w:rsidP="00000000" w:rsidRDefault="00000000" w:rsidRPr="00000000" w14:paraId="00000049">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El proyecto puede desarrollarse de manera incremental y documentarse sistemáticamente en GitHub.</w:t>
            </w:r>
            <w:r w:rsidDel="00000000" w:rsidR="00000000" w:rsidRPr="00000000">
              <w:rPr>
                <w:rtl w:val="0"/>
              </w:rPr>
            </w:r>
          </w:p>
          <w:p w:rsidR="00000000" w:rsidDel="00000000" w:rsidP="00000000" w:rsidRDefault="00000000" w:rsidRPr="00000000" w14:paraId="0000004A">
            <w:pPr>
              <w:spacing w:after="40" w:lineRule="auto"/>
              <w:jc w:val="left"/>
              <w:rPr>
                <w:rFonts w:ascii="Arial" w:cs="Arial" w:eastAsia="Arial" w:hAnsi="Arial"/>
              </w:rPr>
            </w:pPr>
            <w:r w:rsidDel="00000000" w:rsidR="00000000" w:rsidRPr="00000000">
              <w:rPr>
                <w:rFonts w:ascii="Arial" w:cs="Arial" w:eastAsia="Arial" w:hAnsi="Arial"/>
                <w:b w:val="1"/>
                <w:bCs w:val="1"/>
                <w:sz w:val="17"/>
                <w:szCs w:val="17"/>
                <w:rtl w:val="0"/>
              </w:rPr>
              <w:t xml:space="preserve">Debilidades / riesgos</w:t>
            </w:r>
            <w:r w:rsidDel="00000000" w:rsidR="00000000" w:rsidRPr="00000000">
              <w:rPr>
                <w:rtl w:val="0"/>
              </w:rPr>
            </w:r>
          </w:p>
          <w:p w:rsidR="00000000" w:rsidDel="00000000" w:rsidP="00000000" w:rsidRDefault="00000000" w:rsidRPr="00000000" w14:paraId="0000004B">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No existe un conjunto de entrenamiento entregado completamente etiquetado; el equipo deberá seleccionar, preparar y etiquetar datos con suficiente variedad.</w:t>
            </w:r>
            <w:r w:rsidDel="00000000" w:rsidR="00000000" w:rsidRPr="00000000">
              <w:rPr>
                <w:rtl w:val="0"/>
              </w:rPr>
            </w:r>
          </w:p>
          <w:p w:rsidR="00000000" w:rsidDel="00000000" w:rsidP="00000000" w:rsidRDefault="00000000" w:rsidRPr="00000000" w14:paraId="0000004C">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La perspectiva de cámara, iluminación, productos apilados y espacios estructurales pueden afectar la estimación del espacio realmente utilizable.</w:t>
            </w:r>
            <w:r w:rsidDel="00000000" w:rsidR="00000000" w:rsidRPr="00000000">
              <w:rPr>
                <w:rtl w:val="0"/>
              </w:rPr>
            </w:r>
          </w:p>
          <w:p w:rsidR="00000000" w:rsidDel="00000000" w:rsidP="00000000" w:rsidRDefault="00000000" w:rsidRPr="00000000" w14:paraId="0000004D">
            <w:pPr>
              <w:spacing w:after="40" w:lineRule="auto"/>
              <w:jc w:val="left"/>
              <w:rPr>
                <w:rFonts w:ascii="Arial" w:cs="Arial" w:eastAsia="Arial" w:hAnsi="Arial"/>
              </w:rPr>
            </w:pPr>
            <w:r w:rsidDel="00000000" w:rsidR="00000000" w:rsidRPr="00000000">
              <w:rPr>
                <w:rFonts w:ascii="Arial" w:cs="Arial" w:eastAsia="Arial" w:hAnsi="Arial"/>
                <w:sz w:val="17"/>
                <w:szCs w:val="17"/>
                <w:rtl w:val="0"/>
              </w:rPr>
              <w:t xml:space="preserve">• La segmentación exacta por nivel y el cálculo preciso del porcentaje de espacio libre pueden requerir más tiempo y recursos que el MVP simplificado.</w:t>
            </w: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5b9bd5"/>
          <w:sz w:val="32"/>
          <w:szCs w:val="3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5b9bd5"/>
          <w:sz w:val="32"/>
          <w:szCs w:val="32"/>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720" w:firstLine="0"/>
        <w:rPr>
          <w:rFonts w:ascii="Arial" w:cs="Arial" w:eastAsia="Arial" w:hAnsi="Arial"/>
          <w:b w:val="1"/>
          <w:bCs w:val="1"/>
          <w:color w:val="5b9bd5"/>
          <w:sz w:val="32"/>
          <w:szCs w:val="32"/>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color w:val="5b9bd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53">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4. Objetivos</w:t>
            </w:r>
          </w:p>
        </w:tc>
      </w:tr>
      <w:tr>
        <w:trPr>
          <w:cantSplit w:val="0"/>
          <w:trHeight w:val="440" w:hRule="atLeast"/>
          <w:tblHeader w:val="0"/>
        </w:trPr>
        <w:tc>
          <w:tcPr>
            <w:shd w:fill="deebf6"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p w:rsidR="00000000" w:rsidDel="00000000" w:rsidP="00000000" w:rsidRDefault="00000000" w:rsidRPr="00000000" w14:paraId="00000056">
            <w:pPr>
              <w:rPr>
                <w:rFonts w:ascii="Arial" w:cs="Arial" w:eastAsia="Arial" w:hAnsi="Arial"/>
                <w:color w:val="1f4e79"/>
              </w:rPr>
            </w:pPr>
            <w:r w:rsidDel="00000000" w:rsidR="00000000" w:rsidRPr="00000000">
              <w:rPr>
                <w:rFonts w:ascii="Arial" w:cs="Arial" w:eastAsia="Arial" w:hAnsi="Arial"/>
                <w:color w:val="1f4e79"/>
                <w:rtl w:val="0"/>
              </w:rPr>
              <w:t xml:space="preserve">Objetivo general</w:t>
            </w:r>
          </w:p>
        </w:tc>
        <w:tc>
          <w:tcPr/>
          <w:p w:rsidR="00000000" w:rsidDel="00000000" w:rsidP="00000000" w:rsidRDefault="00000000" w:rsidRPr="00000000" w14:paraId="00000057">
            <w:pPr>
              <w:jc w:val="left"/>
              <w:rPr>
                <w:rFonts w:ascii="Arial" w:cs="Arial" w:eastAsia="Arial" w:hAnsi="Arial"/>
                <w:i w:val="1"/>
                <w:iCs w:val="1"/>
                <w:color w:val="666666"/>
              </w:rPr>
            </w:pPr>
            <w:r w:rsidDel="00000000" w:rsidR="00000000" w:rsidRPr="00000000">
              <w:rPr>
                <w:rFonts w:ascii="Arial" w:cs="Arial" w:eastAsia="Arial" w:hAnsi="Arial"/>
                <w:sz w:val="19"/>
                <w:szCs w:val="19"/>
                <w:rtl w:val="0"/>
              </w:rPr>
              <w:t xml:space="preserve">Desarrollar una solución basada en Inteligencia Artificial y Visión por Computador que analiza imágenes reales de góndolas de Walmart y estime el nivel de disponibilidad o espacio libre, apoyando la identificación de quiebres de stock.</w:t>
            </w:r>
            <w:r w:rsidDel="00000000" w:rsidR="00000000" w:rsidRPr="00000000">
              <w:rPr>
                <w:rtl w:val="0"/>
              </w:rPr>
            </w:r>
          </w:p>
        </w:tc>
      </w:tr>
      <w:tr>
        <w:trPr>
          <w:cantSplit w:val="0"/>
          <w:trHeight w:val="834" w:hRule="atLeast"/>
          <w:tblHeader w:val="0"/>
        </w:trPr>
        <w:tc>
          <w:tcPr/>
          <w:p w:rsidR="00000000" w:rsidDel="00000000" w:rsidP="00000000" w:rsidRDefault="00000000" w:rsidRPr="00000000" w14:paraId="00000058">
            <w:pPr>
              <w:rPr>
                <w:rFonts w:ascii="Arial" w:cs="Arial" w:eastAsia="Arial" w:hAnsi="Arial"/>
                <w:color w:val="1f4e79"/>
              </w:rPr>
            </w:pPr>
            <w:r w:rsidDel="00000000" w:rsidR="00000000" w:rsidRPr="00000000">
              <w:rPr>
                <w:rFonts w:ascii="Arial" w:cs="Arial" w:eastAsia="Arial" w:hAnsi="Arial"/>
                <w:color w:val="1f4e79"/>
                <w:rtl w:val="0"/>
              </w:rPr>
              <w:t xml:space="preserve">Objetivos específicos</w:t>
            </w:r>
          </w:p>
        </w:tc>
        <w:tc>
          <w:tcPr>
            <w:vAlign w:val="top"/>
          </w:tcPr>
          <w:p w:rsidR="00000000" w:rsidDel="00000000" w:rsidP="00000000" w:rsidRDefault="00000000" w:rsidRPr="00000000" w14:paraId="00000059">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Levantar y validar los requerimientos funcionales, alcance, perfiles de usuario y criterios de aceptación de la solución.</w:t>
            </w:r>
            <w:r w:rsidDel="00000000" w:rsidR="00000000" w:rsidRPr="00000000">
              <w:rPr>
                <w:rtl w:val="0"/>
              </w:rPr>
            </w:r>
          </w:p>
          <w:p w:rsidR="00000000" w:rsidDel="00000000" w:rsidP="00000000" w:rsidRDefault="00000000" w:rsidRPr="00000000" w14:paraId="0000005A">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Seleccionar, preparar y etiquetar un conjunto de imágenes representativo para el entrenamiento y validación del modelo.</w:t>
            </w:r>
            <w:r w:rsidDel="00000000" w:rsidR="00000000" w:rsidRPr="00000000">
              <w:rPr>
                <w:rtl w:val="0"/>
              </w:rPr>
            </w:r>
          </w:p>
          <w:p w:rsidR="00000000" w:rsidDel="00000000" w:rsidP="00000000" w:rsidRDefault="00000000" w:rsidRPr="00000000" w14:paraId="0000005B">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Diseñar e implementar un pipeline de procesamiento de imágenes y un modelo de IA capaz de estimar la ocupación o disponibilidad de la góndola.</w:t>
            </w:r>
            <w:r w:rsidDel="00000000" w:rsidR="00000000" w:rsidRPr="00000000">
              <w:rPr>
                <w:rtl w:val="0"/>
              </w:rPr>
            </w:r>
          </w:p>
          <w:p w:rsidR="00000000" w:rsidDel="00000000" w:rsidP="00000000" w:rsidRDefault="00000000" w:rsidRPr="00000000" w14:paraId="0000005C">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Determinar si la disponibilidad de productos se encuentra bajo el umbral del 30% como criterio mínimo funcional del MVP.</w:t>
            </w:r>
            <w:r w:rsidDel="00000000" w:rsidR="00000000" w:rsidRPr="00000000">
              <w:rPr>
                <w:rtl w:val="0"/>
              </w:rPr>
            </w:r>
          </w:p>
          <w:p w:rsidR="00000000" w:rsidDel="00000000" w:rsidP="00000000" w:rsidRDefault="00000000" w:rsidRPr="00000000" w14:paraId="0000005D">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Evaluar la solución mediante métricas objetivas y documentar su arquitectura, instalación, uso, pruebas y resultados en GitHub.</w:t>
            </w:r>
            <w:r w:rsidDel="00000000" w:rsidR="00000000" w:rsidRPr="00000000">
              <w:rPr>
                <w:rtl w:val="0"/>
              </w:rPr>
            </w:r>
          </w:p>
          <w:p w:rsidR="00000000" w:rsidDel="00000000" w:rsidP="00000000" w:rsidRDefault="00000000" w:rsidRPr="00000000" w14:paraId="0000005E">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 Implementar, cuando sea técnicamente viable, una estimación segmentada por nivel o repisa de la góndola.</w:t>
            </w:r>
            <w:r w:rsidDel="00000000" w:rsidR="00000000" w:rsidRPr="00000000">
              <w:rPr>
                <w:rtl w:val="0"/>
              </w:rPr>
            </w:r>
          </w:p>
        </w:tc>
      </w:tr>
    </w:tbl>
    <w:p w:rsidR="00000000" w:rsidDel="00000000" w:rsidP="00000000" w:rsidRDefault="00000000" w:rsidRPr="00000000" w14:paraId="0000005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61">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5. Metodología</w:t>
            </w:r>
          </w:p>
        </w:tc>
      </w:tr>
      <w:tr>
        <w:trPr>
          <w:cantSplit w:val="0"/>
          <w:trHeight w:val="440" w:hRule="atLeast"/>
          <w:tblHeader w:val="0"/>
        </w:trPr>
        <w:tc>
          <w:tcPr>
            <w:shd w:fill="deebf6"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rFonts w:ascii="Arial" w:cs="Arial" w:eastAsia="Arial" w:hAnsi="Arial"/>
                <w:i w:val="1"/>
                <w:iCs w:val="1"/>
                <w:color w:val="548dd4"/>
              </w:rPr>
            </w:pPr>
            <w:r w:rsidDel="00000000" w:rsidR="00000000" w:rsidRPr="00000000">
              <w:rPr>
                <w:rFonts w:ascii="Arial" w:cs="Arial" w:eastAsia="Arial" w:hAnsi="Arial"/>
                <w:sz w:val="18"/>
                <w:szCs w:val="18"/>
                <w:rtl w:val="0"/>
              </w:rPr>
              <w:t xml:space="preserve">Metodología propuesta: Scrum, adaptada a un proyecto experimental de Inteligencia Artificial y sujeta a validación con el docente y el equipo. El trabajo se organizará en un Sprint 0 de configuración y datos, seguido de tres sprints de desarrollo incremental, con revisión periódica del Product Backlog y validación de resultados.</w:t>
            </w:r>
            <w:r w:rsidDel="00000000" w:rsidR="00000000" w:rsidRPr="00000000">
              <w:rPr>
                <w:rtl w:val="0"/>
              </w:rPr>
            </w:r>
          </w:p>
        </w:tc>
      </w:tr>
    </w:tbl>
    <w:p w:rsidR="00000000" w:rsidDel="00000000" w:rsidP="00000000" w:rsidRDefault="00000000" w:rsidRPr="00000000" w14:paraId="00000063">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4">
            <w:pPr>
              <w:jc w:val="center"/>
              <w:rPr>
                <w:rFonts w:ascii="Arial" w:cs="Arial" w:eastAsia="Arial" w:hAnsi="Arial"/>
                <w:color w:val="1f4e79"/>
              </w:rPr>
            </w:pPr>
            <w:r w:rsidDel="00000000" w:rsidR="00000000" w:rsidRPr="00000000">
              <w:rPr>
                <w:rFonts w:ascii="Arial" w:cs="Arial" w:eastAsia="Arial" w:hAnsi="Arial"/>
                <w:color w:val="1f4e79"/>
                <w:rtl w:val="0"/>
              </w:rPr>
              <w:t xml:space="preserve">Descripción Metodología</w:t>
            </w:r>
          </w:p>
        </w:tc>
      </w:tr>
      <w:tr>
        <w:trPr>
          <w:cantSplit w:val="0"/>
          <w:trHeight w:val="699" w:hRule="atLeast"/>
          <w:tblHeader w:val="0"/>
        </w:trPr>
        <w:tc>
          <w:tcPr>
            <w:vAlign w:val="top"/>
          </w:tcPr>
          <w:p w:rsidR="00000000" w:rsidDel="00000000" w:rsidP="00000000" w:rsidRDefault="00000000" w:rsidRPr="00000000" w14:paraId="00000065">
            <w:pPr>
              <w:spacing w:after="40" w:lineRule="auto"/>
              <w:jc w:val="left"/>
              <w:rPr>
                <w:rFonts w:ascii="Arial" w:cs="Arial" w:eastAsia="Arial" w:hAnsi="Arial"/>
                <w:color w:val="000000"/>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color w:val="000000"/>
                <w:sz w:val="17"/>
                <w:szCs w:val="17"/>
                <w:rtl w:val="0"/>
              </w:rPr>
              <w:t xml:space="preserve">Se propone utilizar Scrum por su enfoque iterativo e incremental, permitiendo validar tempranamente requerimientos, datos, modelos y resultados con el cliente y el docente.</w:t>
            </w:r>
            <w:r w:rsidDel="00000000" w:rsidR="00000000" w:rsidRPr="00000000">
              <w:rPr>
                <w:rtl w:val="0"/>
              </w:rPr>
            </w:r>
          </w:p>
          <w:p w:rsidR="00000000" w:rsidDel="00000000" w:rsidP="00000000" w:rsidRDefault="00000000" w:rsidRPr="00000000" w14:paraId="00000066">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Etapa de definición: validación del problema y alcance, levantamiento de requerimientos funcionales, perfiles de usuario, estudio de mercado, arquitectura inicial, historias de usuario, criterios de aceptación, Product Backlog y Carta Gantt.</w:t>
            </w:r>
            <w:r w:rsidDel="00000000" w:rsidR="00000000" w:rsidRPr="00000000">
              <w:rPr>
                <w:rtl w:val="0"/>
              </w:rPr>
            </w:r>
          </w:p>
          <w:p w:rsidR="00000000" w:rsidDel="00000000" w:rsidP="00000000" w:rsidRDefault="00000000" w:rsidRPr="00000000" w14:paraId="00000067">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Sprint 0: configuración de GitHub, estructura del proyecto, entorno de desarrollo, plan de datos, revisión de licencias, selección de imágenes y definición del formato de etiquetado.</w:t>
            </w:r>
            <w:r w:rsidDel="00000000" w:rsidR="00000000" w:rsidRPr="00000000">
              <w:rPr>
                <w:rtl w:val="0"/>
              </w:rPr>
            </w:r>
          </w:p>
          <w:p w:rsidR="00000000" w:rsidDel="00000000" w:rsidP="00000000" w:rsidRDefault="00000000" w:rsidRPr="00000000" w14:paraId="00000068">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Sprint 1: exploración y preparación de datos, etiquetado, preprocesamiento y construcción de un baseline que permita establecer una primera referencia de desempeño.</w:t>
            </w:r>
            <w:r w:rsidDel="00000000" w:rsidR="00000000" w:rsidRPr="00000000">
              <w:rPr>
                <w:rtl w:val="0"/>
              </w:rPr>
            </w:r>
          </w:p>
          <w:p w:rsidR="00000000" w:rsidDel="00000000" w:rsidP="00000000" w:rsidRDefault="00000000" w:rsidRPr="00000000" w14:paraId="00000069">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Sprint 2: desarrollo, entrenamiento, validación y comparación de modelos de IA para estimar ocupación, espacios vacíos o la condición de disponibilidad inferior al 30%.</w:t>
            </w:r>
            <w:r w:rsidDel="00000000" w:rsidR="00000000" w:rsidRPr="00000000">
              <w:rPr>
                <w:rtl w:val="0"/>
              </w:rPr>
            </w:r>
          </w:p>
          <w:p w:rsidR="00000000" w:rsidDel="00000000" w:rsidP="00000000" w:rsidRDefault="00000000" w:rsidRPr="00000000" w14:paraId="0000006A">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Sprint 3: integración del pipeline completo, ajustes, visualización del resultado y, cuando sea viable, segmentación por nivel de góndola.</w:t>
            </w:r>
            <w:r w:rsidDel="00000000" w:rsidR="00000000" w:rsidRPr="00000000">
              <w:rPr>
                <w:rtl w:val="0"/>
              </w:rPr>
            </w:r>
          </w:p>
          <w:p w:rsidR="00000000" w:rsidDel="00000000" w:rsidP="00000000" w:rsidRDefault="00000000" w:rsidRPr="00000000" w14:paraId="0000006B">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Cierre: pruebas de validación y QA, correcciones, documentación, manual de usuario, manual de instalación, preparación del MVP, presentación final y retrospectiva.</w:t>
            </w:r>
            <w:r w:rsidDel="00000000" w:rsidR="00000000" w:rsidRPr="00000000">
              <w:rPr>
                <w:rtl w:val="0"/>
              </w:rPr>
            </w:r>
          </w:p>
          <w:p w:rsidR="00000000" w:rsidDel="00000000" w:rsidP="00000000" w:rsidRDefault="00000000" w:rsidRPr="00000000" w14:paraId="0000006C">
            <w:pPr>
              <w:spacing w:after="40" w:lineRule="auto"/>
              <w:jc w:val="left"/>
              <w:rPr>
                <w:rFonts w:ascii="Arial" w:cs="Arial" w:eastAsia="Arial" w:hAnsi="Arial"/>
                <w:color w:val="000000"/>
              </w:rPr>
            </w:pPr>
            <w:r w:rsidDel="00000000" w:rsidR="00000000" w:rsidRPr="00000000">
              <w:rPr>
                <w:rFonts w:ascii="Arial" w:cs="Arial" w:eastAsia="Arial" w:hAnsi="Arial"/>
                <w:color w:val="000000"/>
                <w:sz w:val="17"/>
                <w:szCs w:val="17"/>
                <w:rtl w:val="0"/>
              </w:rPr>
              <w:t xml:space="preserve">• Los roles Scrum y responsables concretos deberán ser asignados por el equipo; Walmart se considera cliente/stakeholder para validación del desafío y resultados.</w:t>
            </w:r>
            <w:r w:rsidDel="00000000" w:rsidR="00000000" w:rsidRPr="00000000">
              <w:rPr>
                <w:rtl w:val="0"/>
              </w:rPr>
            </w:r>
          </w:p>
        </w:tc>
      </w:tr>
    </w:tbl>
    <w:p w:rsidR="00000000" w:rsidDel="00000000" w:rsidP="00000000" w:rsidRDefault="00000000" w:rsidRPr="00000000" w14:paraId="0000006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6F">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6. Resultados esperados</w:t>
            </w:r>
          </w:p>
        </w:tc>
      </w:tr>
      <w:tr>
        <w:trPr>
          <w:cantSplit w:val="0"/>
          <w:trHeight w:val="440" w:hRule="atLeast"/>
          <w:tblHeader w:val="0"/>
        </w:trPr>
        <w:tc>
          <w:tcPr>
            <w:shd w:fill="deebf6"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En este apartado deben  definir los resultados esperados de tu proyecto APT.</w:t>
            </w:r>
          </w:p>
        </w:tc>
      </w:tr>
    </w:tbl>
    <w:p w:rsidR="00000000" w:rsidDel="00000000" w:rsidP="00000000" w:rsidRDefault="00000000" w:rsidRPr="00000000" w14:paraId="00000071">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72">
            <w:pPr>
              <w:jc w:val="center"/>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Resultados esperados (impacto)</w:t>
            </w:r>
          </w:p>
        </w:tc>
      </w:tr>
      <w:tr>
        <w:trPr>
          <w:cantSplit w:val="0"/>
          <w:trHeight w:val="1920" w:hRule="atLeast"/>
          <w:tblHeader w:val="0"/>
        </w:trPr>
        <w:tc>
          <w:tcPr>
            <w:vAlign w:val="top"/>
          </w:tcPr>
          <w:p w:rsidR="00000000" w:rsidDel="00000000" w:rsidP="00000000" w:rsidRDefault="00000000" w:rsidRPr="00000000" w14:paraId="00000073">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Se espera obtener un MVP funcional capaz de recibir una imagen de una góndola y entregar una estimación de disponibilidad o espacio libre mediante un proceso reproducible de Visión por Computador e Inteligencia Artificial.</w:t>
            </w:r>
            <w:r w:rsidDel="00000000" w:rsidR="00000000" w:rsidRPr="00000000">
              <w:rPr>
                <w:rtl w:val="0"/>
              </w:rPr>
            </w:r>
          </w:p>
          <w:p w:rsidR="00000000" w:rsidDel="00000000" w:rsidP="00000000" w:rsidRDefault="00000000" w:rsidRPr="00000000" w14:paraId="00000074">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Como resultado mínimo, el sistema deberá ser capaz de determinar si la góndola presenta una disponibilidad inferior al 30%. Como resultado de mayor alcance, se buscará calcular un porcentaje más preciso y entregar el análisis separado por nivel o repisa física de la góndola.</w:t>
            </w:r>
            <w:r w:rsidDel="00000000" w:rsidR="00000000" w:rsidRPr="00000000">
              <w:rPr>
                <w:rtl w:val="0"/>
              </w:rPr>
            </w:r>
          </w:p>
          <w:p w:rsidR="00000000" w:rsidDel="00000000" w:rsidP="00000000" w:rsidRDefault="00000000" w:rsidRPr="00000000" w14:paraId="00000075">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La solución deberá ser evaluada con métricas objetivas, considerar las dificultades propias de imágenes reales (perspectiva, iluminación y disposición de productos) y mantener el código y la documentación técnica actualizados en un repositorio público de GitHub.</w:t>
            </w:r>
            <w:r w:rsidDel="00000000" w:rsidR="00000000" w:rsidRPr="00000000">
              <w:rPr>
                <w:rtl w:val="0"/>
              </w:rPr>
            </w:r>
          </w:p>
          <w:p w:rsidR="00000000" w:rsidDel="00000000" w:rsidP="00000000" w:rsidRDefault="00000000" w:rsidRPr="00000000" w14:paraId="00000076">
            <w:pPr>
              <w:spacing w:after="40" w:lineRule="auto"/>
              <w:jc w:val="left"/>
              <w:rPr>
                <w:rFonts w:ascii="Arial" w:cs="Arial" w:eastAsia="Arial" w:hAnsi="Arial"/>
              </w:rPr>
            </w:pPr>
            <w:r w:rsidDel="00000000" w:rsidR="00000000" w:rsidRPr="00000000">
              <w:rPr>
                <w:rFonts w:ascii="Arial" w:cs="Arial" w:eastAsia="Arial" w:hAnsi="Arial"/>
                <w:sz w:val="18"/>
                <w:szCs w:val="18"/>
                <w:rtl w:val="0"/>
              </w:rPr>
              <w:t xml:space="preserve">El impacto esperado es aportar un mecanismo automatizado que apoye la identificación de quiebres visibles de stock y la toma de decisiones asociadas a la reposición de productos en sala de venta.</w:t>
            </w:r>
            <w:r w:rsidDel="00000000" w:rsidR="00000000" w:rsidRPr="00000000">
              <w:rPr>
                <w:rtl w:val="0"/>
              </w:rPr>
            </w:r>
          </w:p>
        </w:tc>
      </w:tr>
    </w:tbl>
    <w:p w:rsidR="00000000" w:rsidDel="00000000" w:rsidP="00000000" w:rsidRDefault="00000000" w:rsidRPr="00000000" w14:paraId="0000007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89">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7. Evidencias</w:t>
            </w:r>
          </w:p>
        </w:tc>
      </w:tr>
      <w:tr>
        <w:trPr>
          <w:cantSplit w:val="0"/>
          <w:trHeight w:val="440" w:hRule="atLeast"/>
          <w:tblHeader w:val="0"/>
        </w:trPr>
        <w:tc>
          <w:tcPr>
            <w:shd w:fill="deebf6"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8B">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Tipo de evidencia </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(avance o final)</w:t>
            </w:r>
            <w:r w:rsidDel="00000000" w:rsidR="00000000" w:rsidRPr="00000000">
              <w:rPr>
                <w:rFonts w:ascii="Arial" w:cs="Arial" w:eastAsia="Arial" w:hAnsi="Arial"/>
                <w:b w:val="1"/>
                <w:bCs w:val="1"/>
                <w:color w:val="1f4e79"/>
                <w:sz w:val="24"/>
                <w:szCs w:val="24"/>
                <w:vertAlign w:val="superscript"/>
              </w:rPr>
              <w:footnoteReference w:customMarkFollows="0" w:id="0"/>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Nombre de la evidencia</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Descripción</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Justificación</w:t>
            </w:r>
          </w:p>
        </w:tc>
      </w:tr>
      <w:tr>
        <w:trPr>
          <w:cantSplit w:val="0"/>
          <w:trHeight w:val="362"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Análisis del caso</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Documento que define problema, contexto, objetivo, restricciones y alcance inicial del desafío Walmart.</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Asegura una comprensión común del problema antes de comenzar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Acta y validación con cliente</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Registro de la reunión, preguntas, respuestas, acuerdos, dudas y decisiones de alcance.</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Evidencia la validación del caso y las condiciones reales planteadas por Walmart.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Requerimientos y perfiles</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Matriz de requerimientos funcionales, perfiles de usuario preliminares y trazabilidad con historias de usuario/pruebas.</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convertir las necesidades del cliente en funcionalidades verificables.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Estudio de mercado</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Tabla comparativa de soluciones similares, funcionalidades, ventajas, desventajas, tecnologías y diferenciadores.</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justificar el valor agregado y las decisiones de diseño de la propuesta.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Arquitectura y tecnologías</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Diagrama del pipeline: entrada de imagen, preprocesamiento, modelo, postprocesamiento, métrica/alerta y tecnologías propuestas.</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validar la factibilidad técnica y mantener una arquitectura modular.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Épicas e historias de usuario</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Listado de épicas e historias de usuario con criterios de aceptación y prioridad.</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Organiza las necesidades del proyecto en unidades de trabajo verificables.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Plan de datos</w:t>
            </w: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Inventario de datasets, licencias, imágenes propias, estrategia de etiquetado y partición entrenamiento/validación/prueba.</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Asegura trazabilidad, legalidad de uso y reproducibilidad del proceso de 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Product Backlog y planificación</w:t>
            </w: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Backlog priorizado, responsables, dependencias y Carta Gantt actualizada.</w:t>
            </w: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controlar el avance y ajustar el proyecto según los resultados obtenidos.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Sprint 0: configuración</w:t>
            </w: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Repositorio GitHub, estructura de carpetas, entorno, dependencias, README inicial y muestra de datos preparada.</w:t>
            </w: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Establece una base técnica común para el desarrollo y el control de versiones.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Sprint 1: dataset y baseline</w:t>
            </w: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Exploración de imágenes, etiquetado inicial, preprocesamiento y resultados de un baseline.</w:t>
            </w: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Genera una referencia medible antes de aumentar la complejidad del modelo.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Sprint 2: modelo de IA</w:t>
            </w: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Entrenamiento, validación, comparación de experimentos, métricas y selección de una estrategia técnica.</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justificar la elección del modelo a partir de resultados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Sprint 3: integración del MVP</w:t>
            </w: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Pipeline integrado desde la imagen hasta la estimación/alerta; segmentación por nivel si resulta viable.</w:t>
            </w: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Convierte los componentes experimentales en una solución funcional demostrable.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color w:val="666666"/>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Validación y verificación</w:t>
            </w: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Plan de pruebas, métricas, QA, análisis de errores, correcciones y evidencia de ejecución sobre imágenes no utilizadas en entrenamiento.</w:t>
            </w: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Permite comprobar el cumplimiento de los requerimientos y la generalización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Documentación y entrega MVP</w:t>
            </w: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Código fuente, README, arquitectura, manual de usuario, manual de instalación, resultados y versión final del MVP.</w:t>
            </w: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Asegura que el producto sea comprensible, reproducible y evaluable.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5"/>
                <w:szCs w:val="15"/>
                <w:rtl w:val="0"/>
              </w:rPr>
              <w:t xml:space="preserve">Presentación y retrospectiva</w:t>
            </w: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Demostración final, síntesis de resultados, limitaciones, lecciones aprendidas y oportunidades de mejora.</w:t>
            </w: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i w:val="1"/>
                <w:iCs w:val="1"/>
                <w:color w:val="666666"/>
                <w:sz w:val="16"/>
                <w:szCs w:val="16"/>
              </w:rPr>
            </w:pPr>
            <w:r w:rsidDel="00000000" w:rsidR="00000000" w:rsidRPr="00000000">
              <w:rPr>
                <w:rFonts w:ascii="Arial" w:cs="Arial" w:eastAsia="Arial" w:hAnsi="Arial"/>
                <w:sz w:val="14"/>
                <w:szCs w:val="14"/>
                <w:rtl w:val="0"/>
              </w:rPr>
              <w:t xml:space="preserve">Cierra formalmente el proyecto y deja evidencia del aprendizaje y de los siguientes pasos.</w:t>
            </w:r>
            <w:r w:rsidDel="00000000" w:rsidR="00000000" w:rsidRPr="00000000">
              <w:rPr>
                <w:rtl w:val="0"/>
              </w:rPr>
            </w:r>
          </w:p>
        </w:tc>
      </w:tr>
    </w:tbl>
    <w:p w:rsidR="00000000" w:rsidDel="00000000" w:rsidP="00000000" w:rsidRDefault="00000000" w:rsidRPr="00000000" w14:paraId="000000CD">
      <w:pPr>
        <w:spacing w:after="0" w:line="360" w:lineRule="auto"/>
        <w:jc w:val="both"/>
        <w:rPr>
          <w:rFonts w:ascii="Arial" w:cs="Arial" w:eastAsia="Arial" w:hAnsi="Arial"/>
          <w:b w:val="1"/>
          <w:bCs w:val="1"/>
          <w:color w:val="666666"/>
          <w:sz w:val="24"/>
          <w:szCs w:val="24"/>
        </w:rPr>
      </w:pPr>
      <w:r w:rsidDel="00000000" w:rsidR="00000000" w:rsidRPr="00000000">
        <w:rPr>
          <w:rtl w:val="0"/>
        </w:rPr>
      </w:r>
    </w:p>
    <w:p w:rsidR="00000000" w:rsidDel="00000000" w:rsidP="00000000" w:rsidRDefault="00000000" w:rsidRPr="00000000" w14:paraId="000000CE">
      <w:pPr>
        <w:rPr>
          <w:rFonts w:ascii="Arial" w:cs="Arial" w:eastAsia="Arial" w:hAnsi="Arial"/>
          <w:b w:val="1"/>
          <w:bCs w:val="1"/>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D0">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8. Plan de Trabajo</w:t>
            </w:r>
          </w:p>
        </w:tc>
      </w:tr>
      <w:tr>
        <w:trPr>
          <w:cantSplit w:val="0"/>
          <w:trHeight w:val="440" w:hRule="atLeast"/>
          <w:tblHeader w:val="0"/>
        </w:trPr>
        <w:tc>
          <w:tcPr>
            <w:shd w:fill="deebf6" w:val="clear"/>
          </w:tcPr>
          <w:p w:rsidR="00000000" w:rsidDel="00000000" w:rsidP="00000000" w:rsidRDefault="00000000" w:rsidRPr="00000000" w14:paraId="000000D1">
            <w:pPr>
              <w:jc w:val="both"/>
              <w:rPr>
                <w:rFonts w:ascii="Arial" w:cs="Arial" w:eastAsia="Arial" w:hAnsi="Arial"/>
                <w:color w:val="1f4e79"/>
              </w:rPr>
            </w:pPr>
            <w:r w:rsidDel="00000000" w:rsidR="00000000" w:rsidRPr="00000000">
              <w:rPr>
                <w:rFonts w:ascii="Arial" w:cs="Arial" w:eastAsia="Arial" w:hAnsi="Arial"/>
                <w:color w:val="1f4e79"/>
                <w:rtl w:val="0"/>
              </w:rPr>
              <w:t xml:space="preserve">Define la planificación de tu Proyecto APT de acuerdo a lo requerido en la siguiente tabla.</w:t>
            </w:r>
          </w:p>
        </w:tc>
      </w:tr>
    </w:tbl>
    <w:p w:rsidR="00000000" w:rsidDel="00000000" w:rsidP="00000000" w:rsidRDefault="00000000" w:rsidRPr="00000000" w14:paraId="000000D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112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1575"/>
        <w:gridCol w:w="1575"/>
        <w:gridCol w:w="1575"/>
        <w:gridCol w:w="1575"/>
        <w:gridCol w:w="1575"/>
        <w:gridCol w:w="1680"/>
        <w:tblGridChange w:id="0">
          <w:tblGrid>
            <w:gridCol w:w="1710"/>
            <w:gridCol w:w="1575"/>
            <w:gridCol w:w="1575"/>
            <w:gridCol w:w="1575"/>
            <w:gridCol w:w="1575"/>
            <w:gridCol w:w="1575"/>
            <w:gridCol w:w="1680"/>
          </w:tblGrid>
        </w:tblGridChange>
      </w:tblGrid>
      <w:tr>
        <w:trPr>
          <w:cantSplit w:val="0"/>
          <w:trHeight w:val="270" w:hRule="atLeast"/>
          <w:tblHeader w:val="0"/>
        </w:trPr>
        <w:tc>
          <w:tcPr>
            <w:gridSpan w:val="7"/>
          </w:tcPr>
          <w:p w:rsidR="00000000" w:rsidDel="00000000" w:rsidP="00000000" w:rsidRDefault="00000000" w:rsidRPr="00000000" w14:paraId="000000D3">
            <w:pPr>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A">
            <w:pPr>
              <w:jc w:val="center"/>
              <w:rPr>
                <w:rFonts w:ascii="Arial" w:cs="Arial" w:eastAsia="Arial" w:hAnsi="Arial"/>
                <w:color w:val="1f4e79"/>
                <w:sz w:val="18"/>
                <w:szCs w:val="18"/>
              </w:rPr>
            </w:pPr>
            <w:r w:rsidDel="00000000" w:rsidR="00000000" w:rsidRPr="00000000">
              <w:rPr>
                <w:rFonts w:ascii="Arial" w:cs="Arial" w:eastAsia="Arial" w:hAnsi="Arial"/>
                <w:color w:val="1f4e79"/>
                <w:sz w:val="18"/>
                <w:szCs w:val="18"/>
                <w:rtl w:val="0"/>
              </w:rPr>
              <w:t xml:space="preserve">Relación con competencia o unidades de competencias</w:t>
            </w:r>
          </w:p>
        </w:tc>
        <w:tc>
          <w:tcPr/>
          <w:p w:rsidR="00000000" w:rsidDel="00000000" w:rsidP="00000000" w:rsidRDefault="00000000" w:rsidRPr="00000000" w14:paraId="000000DB">
            <w:pPr>
              <w:jc w:val="center"/>
              <w:rPr>
                <w:rFonts w:ascii="Arial" w:cs="Arial" w:eastAsia="Arial" w:hAnsi="Arial"/>
                <w:color w:val="1f4e79"/>
              </w:rPr>
            </w:pPr>
            <w:r w:rsidDel="00000000" w:rsidR="00000000" w:rsidRPr="00000000">
              <w:rPr>
                <w:rFonts w:ascii="Arial" w:cs="Arial" w:eastAsia="Arial" w:hAnsi="Arial"/>
                <w:color w:val="1f4e79"/>
                <w:rtl w:val="0"/>
              </w:rPr>
              <w:t xml:space="preserve">Nombre de  Actividades/Tareas</w:t>
            </w:r>
          </w:p>
        </w:tc>
        <w:tc>
          <w:tcPr/>
          <w:p w:rsidR="00000000" w:rsidDel="00000000" w:rsidP="00000000" w:rsidRDefault="00000000" w:rsidRPr="00000000" w14:paraId="000000DC">
            <w:pPr>
              <w:jc w:val="center"/>
              <w:rPr>
                <w:rFonts w:ascii="Arial" w:cs="Arial" w:eastAsia="Arial" w:hAnsi="Arial"/>
                <w:color w:val="1f4e79"/>
              </w:rPr>
            </w:pPr>
            <w:r w:rsidDel="00000000" w:rsidR="00000000" w:rsidRPr="00000000">
              <w:rPr>
                <w:rFonts w:ascii="Arial" w:cs="Arial" w:eastAsia="Arial" w:hAnsi="Arial"/>
                <w:color w:val="1f4e79"/>
                <w:rtl w:val="0"/>
              </w:rPr>
              <w:t xml:space="preserve">Descripción Actividades/Tareas</w:t>
            </w:r>
          </w:p>
        </w:tc>
        <w:tc>
          <w:tcPr/>
          <w:p w:rsidR="00000000" w:rsidDel="00000000" w:rsidP="00000000" w:rsidRDefault="00000000" w:rsidRPr="00000000" w14:paraId="000000DD">
            <w:pPr>
              <w:jc w:val="center"/>
              <w:rPr>
                <w:rFonts w:ascii="Arial" w:cs="Arial" w:eastAsia="Arial" w:hAnsi="Arial"/>
                <w:color w:val="1f4e79"/>
              </w:rPr>
            </w:pPr>
            <w:r w:rsidDel="00000000" w:rsidR="00000000" w:rsidRPr="00000000">
              <w:rPr>
                <w:rFonts w:ascii="Arial" w:cs="Arial" w:eastAsia="Arial" w:hAnsi="Arial"/>
                <w:color w:val="1f4e79"/>
                <w:rtl w:val="0"/>
              </w:rPr>
              <w:t xml:space="preserve">Recursos</w:t>
            </w:r>
          </w:p>
        </w:tc>
        <w:tc>
          <w:tcPr>
            <w:tcBorders>
              <w:right w:color="ffffff" w:space="0" w:sz="4" w:val="single"/>
            </w:tcBorders>
          </w:tcPr>
          <w:p w:rsidR="00000000" w:rsidDel="00000000" w:rsidP="00000000" w:rsidRDefault="00000000" w:rsidRPr="00000000" w14:paraId="000000DE">
            <w:pPr>
              <w:jc w:val="center"/>
              <w:rPr>
                <w:rFonts w:ascii="Arial" w:cs="Arial" w:eastAsia="Arial" w:hAnsi="Arial"/>
                <w:color w:val="1f4e79"/>
              </w:rPr>
            </w:pPr>
            <w:r w:rsidDel="00000000" w:rsidR="00000000" w:rsidRPr="00000000">
              <w:rPr>
                <w:rFonts w:ascii="Arial" w:cs="Arial" w:eastAsia="Arial" w:hAnsi="Arial"/>
                <w:color w:val="1f4e79"/>
                <w:rtl w:val="0"/>
              </w:rPr>
              <w:t xml:space="preserve">Duración de la actividad</w:t>
            </w:r>
          </w:p>
          <w:p w:rsidR="00000000" w:rsidDel="00000000" w:rsidP="00000000" w:rsidRDefault="00000000" w:rsidRPr="00000000" w14:paraId="000000DF">
            <w:pPr>
              <w:jc w:val="center"/>
              <w:rPr>
                <w:rFonts w:ascii="Arial" w:cs="Arial" w:eastAsia="Arial" w:hAnsi="Arial"/>
                <w:color w:val="1f4e79"/>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center"/>
              <w:rPr>
                <w:rFonts w:ascii="Arial" w:cs="Arial" w:eastAsia="Arial" w:hAnsi="Arial"/>
                <w:color w:val="1f4e79"/>
              </w:rPr>
            </w:pPr>
            <w:r w:rsidDel="00000000" w:rsidR="00000000" w:rsidRPr="00000000">
              <w:rPr>
                <w:rFonts w:ascii="Arial" w:cs="Arial" w:eastAsia="Arial" w:hAnsi="Arial"/>
                <w:color w:val="1f4e79"/>
                <w:rtl w:val="0"/>
              </w:rPr>
              <w:t xml:space="preserve">Responsable</w:t>
            </w:r>
            <w:r w:rsidDel="00000000" w:rsidR="00000000" w:rsidRPr="00000000">
              <w:rPr>
                <w:rFonts w:ascii="Arial" w:cs="Arial" w:eastAsia="Arial" w:hAnsi="Arial"/>
                <w:color w:val="1f4e79"/>
                <w:vertAlign w:val="superscript"/>
              </w:rPr>
              <w:footnoteReference w:customMarkFollows="0" w:id="1"/>
            </w:r>
            <w:r w:rsidDel="00000000" w:rsidR="00000000" w:rsidRPr="00000000">
              <w:rPr>
                <w:rtl w:val="0"/>
              </w:rPr>
            </w:r>
          </w:p>
        </w:tc>
        <w:tc>
          <w:tcPr/>
          <w:p w:rsidR="00000000" w:rsidDel="00000000" w:rsidP="00000000" w:rsidRDefault="00000000" w:rsidRPr="00000000" w14:paraId="000000E1">
            <w:pPr>
              <w:jc w:val="center"/>
              <w:rPr>
                <w:rFonts w:ascii="Arial" w:cs="Arial" w:eastAsia="Arial" w:hAnsi="Arial"/>
                <w:color w:val="1f4e79"/>
              </w:rPr>
            </w:pPr>
            <w:r w:rsidDel="00000000" w:rsidR="00000000" w:rsidRPr="00000000">
              <w:rPr>
                <w:rFonts w:ascii="Arial" w:cs="Arial" w:eastAsia="Arial" w:hAnsi="Arial"/>
                <w:color w:val="1f4e79"/>
                <w:rtl w:val="0"/>
              </w:rPr>
              <w:t xml:space="preserve">Observaciones</w:t>
            </w:r>
          </w:p>
        </w:tc>
      </w:tr>
      <w:tr>
        <w:trPr>
          <w:cantSplit w:val="0"/>
          <w:tblHeader w:val="0"/>
        </w:trPr>
        <w:tc>
          <w:tcPr/>
          <w:p w:rsidR="00000000" w:rsidDel="00000000" w:rsidP="00000000" w:rsidRDefault="00000000" w:rsidRPr="00000000" w14:paraId="000000E2">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Analizar requerimientos y formular una propuesta de solución informática. (Validar con la redacción oficial de la competencia del perfil de egreso).</w:t>
            </w:r>
            <w:r w:rsidDel="00000000" w:rsidR="00000000" w:rsidRPr="00000000">
              <w:rPr>
                <w:rtl w:val="0"/>
              </w:rPr>
            </w:r>
          </w:p>
        </w:tc>
        <w:tc>
          <w:tcPr/>
          <w:p w:rsidR="00000000" w:rsidDel="00000000" w:rsidP="00000000" w:rsidRDefault="00000000" w:rsidRPr="00000000" w14:paraId="000000E3">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Definición y diseño de la solución</w:t>
            </w:r>
            <w:r w:rsidDel="00000000" w:rsidR="00000000" w:rsidRPr="00000000">
              <w:rPr>
                <w:rtl w:val="0"/>
              </w:rPr>
            </w:r>
          </w:p>
        </w:tc>
        <w:tc>
          <w:tcPr/>
          <w:p w:rsidR="00000000" w:rsidDel="00000000" w:rsidP="00000000" w:rsidRDefault="00000000" w:rsidRPr="00000000" w14:paraId="000000E4">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Análisis del caso; reunión y validación con Walmart; RF; perfiles; alcance; estudio de mercado; historias de usuario; arquitectura inicial; Product Backlog y Carta Gantt.</w:t>
            </w:r>
            <w:r w:rsidDel="00000000" w:rsidR="00000000" w:rsidRPr="00000000">
              <w:rPr>
                <w:rtl w:val="0"/>
              </w:rPr>
            </w:r>
          </w:p>
        </w:tc>
        <w:tc>
          <w:tcPr/>
          <w:p w:rsidR="00000000" w:rsidDel="00000000" w:rsidP="00000000" w:rsidRDefault="00000000" w:rsidRPr="00000000" w14:paraId="000000E5">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Documentación del cliente; Google Drive; GitHub; herramientas colaborativas y de gestión de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Squad / Product Owner y Scrum Master (asignar nombres)</w:t>
            </w:r>
            <w:r w:rsidDel="00000000" w:rsidR="00000000" w:rsidRPr="00000000">
              <w:rPr>
                <w:rtl w:val="0"/>
              </w:rPr>
            </w:r>
          </w:p>
        </w:tc>
        <w:tc>
          <w:tcPr/>
          <w:p w:rsidR="00000000" w:rsidDel="00000000" w:rsidP="00000000" w:rsidRDefault="00000000" w:rsidRPr="00000000" w14:paraId="000000E8">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Quedan por validar con el cliente los perfiles finales, forma de consumo del resultado e infraestructura de producción.</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Desarrollar una solución de software aplicando técnicas de IA, Visión por Computador y un proceso sistemático de construcción y control de versiones. (Validar con la competencia oficial).</w:t>
            </w:r>
            <w:r w:rsidDel="00000000" w:rsidR="00000000" w:rsidRPr="00000000">
              <w:rPr>
                <w:rtl w:val="0"/>
              </w:rPr>
            </w:r>
          </w:p>
        </w:tc>
        <w:tc>
          <w:tcPr/>
          <w:p w:rsidR="00000000" w:rsidDel="00000000" w:rsidP="00000000" w:rsidRDefault="00000000" w:rsidRPr="00000000" w14:paraId="000000EA">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Preparación de datos y desarrollo del modelo</w:t>
            </w:r>
            <w:r w:rsidDel="00000000" w:rsidR="00000000" w:rsidRPr="00000000">
              <w:rPr>
                <w:rtl w:val="0"/>
              </w:rPr>
            </w:r>
          </w:p>
        </w:tc>
        <w:tc>
          <w:tcPr/>
          <w:p w:rsidR="00000000" w:rsidDel="00000000" w:rsidP="00000000" w:rsidRDefault="00000000" w:rsidRPr="00000000" w14:paraId="000000EB">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Selección y revisión de licencias; captura/preparación de imágenes; etiquetado; preprocesamiento; baseline; entrenamiento y validación de modelos; integración del pipeline.</w:t>
            </w:r>
            <w:r w:rsidDel="00000000" w:rsidR="00000000" w:rsidRPr="00000000">
              <w:rPr>
                <w:rtl w:val="0"/>
              </w:rPr>
            </w:r>
          </w:p>
        </w:tc>
        <w:tc>
          <w:tcPr/>
          <w:p w:rsidR="00000000" w:rsidDel="00000000" w:rsidP="00000000" w:rsidRDefault="00000000" w:rsidRPr="00000000" w14:paraId="000000EC">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Python (propuesto); biblioteca de visión por computador; framework de IA por seleccionar; herramientas de anotación; Git/GitHub; entorno de cómputo disponible.</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10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Developers / responsables de datos e IA (asignar nombres)</w:t>
            </w:r>
            <w:r w:rsidDel="00000000" w:rsidR="00000000" w:rsidRPr="00000000">
              <w:rPr>
                <w:rtl w:val="0"/>
              </w:rPr>
            </w:r>
          </w:p>
        </w:tc>
        <w:tc>
          <w:tcPr/>
          <w:p w:rsidR="00000000" w:rsidDel="00000000" w:rsidP="00000000" w:rsidRDefault="00000000" w:rsidRPr="00000000" w14:paraId="000000EF">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El equipo debe preparar sus propios datos de entrenamiento. La perspectiva, iluminación y disposición de productos son riesgos técnicos centrales.</w:t>
            </w: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Aplicar pruebas, aseguramiento de calidad, documentación y evaluación objetiva del software desarrollado. (Validar con la competencia oficial).</w:t>
            </w:r>
            <w:r w:rsidDel="00000000" w:rsidR="00000000" w:rsidRPr="00000000">
              <w:rPr>
                <w:rtl w:val="0"/>
              </w:rPr>
            </w:r>
          </w:p>
        </w:tc>
        <w:tc>
          <w:tcPr/>
          <w:p w:rsidR="00000000" w:rsidDel="00000000" w:rsidP="00000000" w:rsidRDefault="00000000" w:rsidRPr="00000000" w14:paraId="000000F1">
            <w:pPr>
              <w:jc w:val="both"/>
              <w:rPr>
                <w:rFonts w:ascii="Arial" w:cs="Arial" w:eastAsia="Arial" w:hAnsi="Arial"/>
                <w:i w:val="1"/>
                <w:iCs w:val="1"/>
                <w:color w:val="666666"/>
                <w:sz w:val="18"/>
                <w:szCs w:val="18"/>
              </w:rPr>
            </w:pPr>
            <w:r w:rsidDel="00000000" w:rsidR="00000000" w:rsidRPr="00000000">
              <w:rPr>
                <w:rFonts w:ascii="Arial" w:cs="Arial" w:eastAsia="Arial" w:hAnsi="Arial"/>
                <w:sz w:val="15"/>
                <w:szCs w:val="15"/>
                <w:rtl w:val="0"/>
              </w:rPr>
              <w:t xml:space="preserve">Validación, documentación y entrega del MVP</w:t>
            </w:r>
            <w:r w:rsidDel="00000000" w:rsidR="00000000" w:rsidRPr="00000000">
              <w:rPr>
                <w:rtl w:val="0"/>
              </w:rPr>
            </w:r>
          </w:p>
        </w:tc>
        <w:tc>
          <w:tcPr/>
          <w:p w:rsidR="00000000" w:rsidDel="00000000" w:rsidP="00000000" w:rsidRDefault="00000000" w:rsidRPr="00000000" w14:paraId="000000F2">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Pruebas funcionales; métricas del modelo; análisis de errores; correcciones; QA; manual de usuario; manual de instalación; README final; preparación de demo y retrospectiva.</w:t>
            </w:r>
            <w:r w:rsidDel="00000000" w:rsidR="00000000" w:rsidRPr="00000000">
              <w:rPr>
                <w:rtl w:val="0"/>
              </w:rPr>
            </w:r>
          </w:p>
        </w:tc>
        <w:tc>
          <w:tcPr/>
          <w:p w:rsidR="00000000" w:rsidDel="00000000" w:rsidP="00000000" w:rsidRDefault="00000000" w:rsidRPr="00000000" w14:paraId="000000F3">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Dataset de prueba; métricas; GitHub; herramientas de documentación y presentación.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Todo el equipo (asignar responsables por evidencia)</w:t>
            </w:r>
            <w:r w:rsidDel="00000000" w:rsidR="00000000" w:rsidRPr="00000000">
              <w:rPr>
                <w:rtl w:val="0"/>
              </w:rPr>
            </w:r>
          </w:p>
        </w:tc>
        <w:tc>
          <w:tcPr/>
          <w:p w:rsidR="00000000" w:rsidDel="00000000" w:rsidP="00000000" w:rsidRDefault="00000000" w:rsidRPr="00000000" w14:paraId="000000F6">
            <w:pPr>
              <w:jc w:val="both"/>
              <w:rPr>
                <w:rFonts w:ascii="Arial" w:cs="Arial" w:eastAsia="Arial" w:hAnsi="Arial"/>
                <w:i w:val="1"/>
                <w:iCs w:val="1"/>
                <w:color w:val="666666"/>
                <w:sz w:val="18"/>
                <w:szCs w:val="18"/>
              </w:rPr>
            </w:pPr>
            <w:r w:rsidDel="00000000" w:rsidR="00000000" w:rsidRPr="00000000">
              <w:rPr>
                <w:rFonts w:ascii="Arial" w:cs="Arial" w:eastAsia="Arial" w:hAnsi="Arial"/>
                <w:sz w:val="14"/>
                <w:szCs w:val="14"/>
                <w:rtl w:val="0"/>
              </w:rPr>
              <w:t xml:space="preserve">Si la medición exacta del espacio libre no alcanza una calidad suficiente, el MVP utilizará como contingencia la detección de disponibilidad inferior al 30%.</w:t>
            </w:r>
            <w:r w:rsidDel="00000000" w:rsidR="00000000" w:rsidRPr="00000000">
              <w:rPr>
                <w:rtl w:val="0"/>
              </w:rPr>
            </w:r>
          </w:p>
        </w:tc>
      </w:tr>
    </w:tbl>
    <w:p w:rsidR="00000000" w:rsidDel="00000000" w:rsidP="00000000" w:rsidRDefault="00000000" w:rsidRPr="00000000" w14:paraId="000000F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0F9">
            <w:pPr>
              <w:rPr>
                <w:rFonts w:ascii="Arial" w:cs="Arial" w:eastAsia="Arial" w:hAnsi="Arial"/>
                <w:b w:val="1"/>
                <w:bCs w:val="1"/>
                <w:color w:val="1f4e79"/>
                <w:sz w:val="28"/>
                <w:szCs w:val="28"/>
              </w:rPr>
            </w:pPr>
            <w:r w:rsidDel="00000000" w:rsidR="00000000" w:rsidRPr="00000000">
              <w:rPr>
                <w:rFonts w:ascii="Arial" w:cs="Arial" w:eastAsia="Arial" w:hAnsi="Arial"/>
                <w:b w:val="1"/>
                <w:bCs w:val="1"/>
                <w:color w:val="1f4e79"/>
                <w:sz w:val="28"/>
                <w:szCs w:val="28"/>
                <w:rtl w:val="0"/>
              </w:rPr>
              <w:t xml:space="preserve">9. Plan de Trabajo</w:t>
            </w:r>
          </w:p>
        </w:tc>
      </w:tr>
      <w:tr>
        <w:trPr>
          <w:cantSplit w:val="0"/>
          <w:trHeight w:val="440" w:hRule="atLeast"/>
          <w:tblHeader w:val="0"/>
        </w:trPr>
        <w:tc>
          <w:tcPr>
            <w:shd w:fill="deebf6" w:val="clear"/>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0F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rFonts w:ascii="Arial" w:cs="Arial" w:eastAsia="Arial" w:hAnsi="Arial"/>
          <w:b w:val="1"/>
          <w:bCs w:val="1"/>
          <w:sz w:val="24"/>
          <w:szCs w:val="24"/>
        </w:rPr>
      </w:pPr>
      <w:bookmarkStart w:colFirst="0" w:colLast="0" w:name="_heading=h.z337ya" w:id="3"/>
      <w:bookmarkEnd w:id="3"/>
      <w:r w:rsidDel="00000000" w:rsidR="00000000" w:rsidRPr="00000000">
        <w:rPr>
          <w:rtl w:val="0"/>
        </w:rPr>
      </w:r>
    </w:p>
    <w:p w:rsidR="00000000" w:rsidDel="00000000" w:rsidP="00000000" w:rsidRDefault="00000000" w:rsidRPr="00000000" w14:paraId="0000010A">
      <w:pPr>
        <w:spacing w:before="80" w:lineRule="auto"/>
        <w:rPr>
          <w:rFonts w:ascii="Arial" w:cs="Arial" w:eastAsia="Arial" w:hAnsi="Arial"/>
        </w:rPr>
      </w:pPr>
      <w:r w:rsidDel="00000000" w:rsidR="00000000" w:rsidRPr="00000000">
        <w:rPr>
          <w:rtl w:val="0"/>
        </w:rPr>
      </w:r>
    </w:p>
    <w:sectPr>
      <w:headerReference r:id="rId10" w:type="default"/>
      <w:headerReference r:id="rId11" w:type="first"/>
      <w:footerReference r:id="rId12"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-660398</wp:posOffset>
              </wp:positionH>
              <wp:positionV relativeFrom="paragraph">
                <wp:posOffset>0</wp:posOffset>
              </wp:positionV>
              <wp:extent cx="7753350" cy="190500"/>
              <wp:effectExtent b="0" l="0" r="0" t="0"/>
              <wp:wrapNone/>
              <wp:docPr id="17606" name=""/>
              <a:graphic>
                <a:graphicData uri="http://schemas.microsoft.com/office/word/2010/wordprocessingGroup">
                  <wpg:wgp>
                    <wpg:cNvGrpSpPr/>
                    <wpg:grpSpPr>
                      <a:xfrm>
                        <a:off x="1469325" y="3679975"/>
                        <a:ext cx="7753350" cy="190500"/>
                        <a:chOff x="1469325" y="3679975"/>
                        <a:chExt cx="7753375" cy="1052725"/>
                      </a:xfrm>
                    </wpg:grpSpPr>
                    <wpg:grpSp>
                      <wpg:cNvGrpSpPr/>
                      <wpg:grpSpPr>
                        <a:xfrm>
                          <a:off x="1469325" y="3684750"/>
                          <a:ext cx="7753350" cy="190500"/>
                          <a:chOff x="1469325" y="3684750"/>
                          <a:chExt cx="7753350" cy="190501"/>
                        </a:xfrm>
                      </wpg:grpSpPr>
                      <wps:wsp>
                        <wps:cNvSpPr/>
                        <wps:cNvPr id="3" name="Shape 3"/>
                        <wps:spPr>
                          <a:xfrm>
                            <a:off x="1469325" y="3684750"/>
                            <a:ext cx="7753350" cy="1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1"/>
                            <a:chOff x="1469325" y="3684750"/>
                            <a:chExt cx="7753350" cy="190502"/>
                          </a:xfrm>
                        </wpg:grpSpPr>
                        <wps:wsp>
                          <wps:cNvSpPr/>
                          <wps:cNvPr id="5" name="Shape 5"/>
                          <wps:spPr>
                            <a:xfrm>
                              <a:off x="1469325" y="3684750"/>
                              <a:ext cx="7753350" cy="1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2"/>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-660398</wp:posOffset>
              </wp:positionH>
              <wp:positionV relativeFrom="paragraph">
                <wp:posOffset>0</wp:posOffset>
              </wp:positionV>
              <wp:extent cx="7753350" cy="190500"/>
              <wp:effectExtent b="0" l="0" r="0" t="0"/>
              <wp:wrapNone/>
              <wp:docPr id="1760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rPr>
          <w:b w:val="1"/>
          <w:bCs w:val="1"/>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595959"/>
          <w:sz w:val="20"/>
          <w:szCs w:val="20"/>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color w:val="1f4e79"/>
      </w:rPr>
    </w:pPr>
    <w:r w:rsidDel="00000000" w:rsidR="00000000" w:rsidRPr="00000000">
      <w:rPr>
        <w:color w:val="000000"/>
      </w:rPr>
      <w:drawing>
        <wp:inline distB="0" distT="0" distL="0" distR="0">
          <wp:extent cx="1390009" cy="358509"/>
          <wp:effectExtent b="0" l="0" r="0" t="0"/>
          <wp:docPr descr="C:\Users\cmaureira\AppData\Local\Microsoft\Windows\INetCache\Content.Word\LOGOTIPO 1.jpg" id="17608"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val="1"/>
    <w:qFormat w:val="1"/>
    <w:rsid w:val="00A46B8F"/>
    <w:pPr>
      <w:outlineLvl w:val="9"/>
    </w:p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73" w:customStyle="1">
    <w:name w:val="7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72" w:customStyle="1">
    <w:name w:val="7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71" w:customStyle="1">
    <w:name w:val="7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70" w:customStyle="1">
    <w:name w:val="7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9" w:customStyle="1">
    <w:name w:val="6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8" w:customStyle="1">
    <w:name w:val="6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7" w:customStyle="1">
    <w:name w:val="6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6" w:customStyle="1">
    <w:name w:val="6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5" w:customStyle="1">
    <w:name w:val="6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4" w:customStyle="1">
    <w:name w:val="6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3" w:customStyle="1">
    <w:name w:val="6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2" w:customStyle="1">
    <w:name w:val="6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1" w:customStyle="1">
    <w:name w:val="6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0" w:customStyle="1">
    <w:name w:val="6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9" w:customStyle="1">
    <w:name w:val="5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8" w:customStyle="1">
    <w:name w:val="5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7" w:customStyle="1">
    <w:name w:val="5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6" w:customStyle="1">
    <w:name w:val="5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5" w:customStyle="1">
    <w:name w:val="5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4" w:customStyle="1">
    <w:name w:val="5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3" w:customStyle="1">
    <w:name w:val="5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2" w:customStyle="1">
    <w:name w:val="5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1" w:customStyle="1">
    <w:name w:val="5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0" w:customStyle="1">
    <w:name w:val="5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9" w:customStyle="1">
    <w:name w:val="4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8" w:customStyle="1">
    <w:name w:val="4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7" w:customStyle="1">
    <w:name w:val="4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6" w:customStyle="1">
    <w:name w:val="4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5" w:customStyle="1">
    <w:name w:val="4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4" w:customStyle="1">
    <w:name w:val="4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3" w:customStyle="1">
    <w:name w:val="4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2" w:customStyle="1">
    <w:name w:val="4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1" w:customStyle="1">
    <w:name w:val="4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0" w:customStyle="1">
    <w:name w:val="4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9" w:customStyle="1">
    <w:name w:val="3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8" w:customStyle="1">
    <w:name w:val="3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7" w:customStyle="1">
    <w:name w:val="3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6" w:customStyle="1">
    <w:name w:val="3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5" w:customStyle="1">
    <w:name w:val="3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4" w:customStyle="1">
    <w:name w:val="3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3" w:customStyle="1">
    <w:name w:val="3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2" w:customStyle="1">
    <w:name w:val="3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1" w:customStyle="1">
    <w:name w:val="3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0" w:customStyle="1">
    <w:name w:val="3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9" w:customStyle="1">
    <w:name w:val="2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8" w:customStyle="1">
    <w:name w:val="2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7" w:customStyle="1">
    <w:name w:val="2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6" w:customStyle="1">
    <w:name w:val="2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5" w:customStyle="1">
    <w:name w:val="2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4" w:customStyle="1">
    <w:name w:val="2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3" w:customStyle="1">
    <w:name w:val="2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2" w:customStyle="1">
    <w:name w:val="2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1" w:customStyle="1">
    <w:name w:val="2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0" w:customStyle="1">
    <w:name w:val="2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9" w:customStyle="1">
    <w:name w:val="1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8" w:customStyle="1">
    <w:name w:val="1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7" w:customStyle="1">
    <w:name w:val="1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6" w:customStyle="1">
    <w:name w:val="1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5" w:customStyle="1">
    <w:name w:val="1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4" w:customStyle="1">
    <w:name w:val="1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3" w:customStyle="1">
    <w:name w:val="1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2" w:customStyle="1">
    <w:name w:val="1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1" w:customStyle="1">
    <w:name w:val="1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0" w:customStyle="1">
    <w:name w:val="10"/>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9" w:customStyle="1">
    <w:name w:val="9"/>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8" w:customStyle="1">
    <w:name w:val="8"/>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7" w:customStyle="1">
    <w:name w:val="7"/>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6" w:customStyle="1">
    <w:name w:val="6"/>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5" w:customStyle="1">
    <w:name w:val="5"/>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4" w:customStyle="1">
    <w:name w:val="4"/>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3" w:customStyle="1">
    <w:name w:val="3"/>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2" w:customStyle="1">
    <w:name w:val="2"/>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1" w:customStyle="1">
    <w:name w:val="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character" w:styleId="eop" w:customStyle="1">
    <w:name w:val="eop"/>
    <w:basedOn w:val="Fuentedeprrafopredeter"/>
    <w:rsid w:val="00C2606F"/>
  </w:style>
  <w:style w:type="table" w:styleId="a"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0"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1"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2"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3"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4"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5"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6"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7"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8"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9"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a"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b"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c"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d"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e"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0" w:customStyle="1">
    <w:basedOn w:val="TableNormal0"/>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docs.google.com/spreadsheets/d/1Xao67upugw7bB45wf3SNrTnk82V__77N/edit?usp=sharing&amp;ouid=111190367814217633696&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5g1qZ1N9LlXK4GjnaSC9QHZbw==">CgMxLjAyCWguNGQzNG9nODIJaC4yczhleW8xMgloLjE3ZHA4dnUyCGguejMzN3lhOAByITFpNTZNUHV4Tzd6cjllWjFBNDFSRU84TGZtYlJwSDhYWQ==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2026-09-07T01:43:00Z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0x01010054CBA08B7824894AA16DE9F2638AAE9B</vt:lpwstr>
  </property>
</Properties>
</file>