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heading=h.ipr9fgjww7db" w:id="0"/>
      <w:bookmarkEnd w:id="0"/>
      <w:r w:rsidDel="00000000" w:rsidR="00000000" w:rsidRPr="00000000">
        <w:rPr>
          <w:rtl w:val="0"/>
        </w:rPr>
        <w:t xml:space="preserve">Annales de gynécologie 2024-2025</w:t>
      </w:r>
    </w:p>
    <w:p w:rsidR="00000000" w:rsidDel="00000000" w:rsidP="00000000" w:rsidRDefault="00000000" w:rsidRPr="00000000" w14:paraId="00000002">
      <w:pPr>
        <w:pStyle w:val="Subtitle"/>
        <w:jc w:val="both"/>
        <w:rPr/>
      </w:pPr>
      <w:bookmarkStart w:colFirst="0" w:colLast="0" w:name="_heading=h.5gw8a2tdliob" w:id="1"/>
      <w:bookmarkEnd w:id="1"/>
      <w:r w:rsidDel="00000000" w:rsidR="00000000" w:rsidRPr="00000000">
        <w:rPr>
          <w:rtl w:val="0"/>
        </w:rPr>
        <w:t xml:space="preserve">QCM</w:t>
      </w:r>
    </w:p>
    <w:p w:rsidR="00000000" w:rsidDel="00000000" w:rsidP="00000000" w:rsidRDefault="00000000" w:rsidRPr="00000000" w14:paraId="00000003">
      <w:pPr>
        <w:jc w:val="both"/>
        <w:rPr>
          <w:b w:val="1"/>
          <w:bCs w:val="1"/>
        </w:rPr>
      </w:pPr>
      <w:r w:rsidDel="00000000" w:rsidR="00000000" w:rsidRPr="00000000">
        <w:rPr>
          <w:b w:val="1"/>
          <w:bCs w:val="1"/>
          <w:rtl w:val="0"/>
        </w:rPr>
        <w:t xml:space="preserve">Q1) parmi les propositions suivantes, lesquelles sont des facteurs de risque de grossesse extra utérine ? </w:t>
      </w:r>
    </w:p>
    <w:p w:rsidR="00000000" w:rsidDel="00000000" w:rsidP="00000000" w:rsidRDefault="00000000" w:rsidRPr="00000000" w14:paraId="00000004">
      <w:pPr>
        <w:numPr>
          <w:ilvl w:val="0"/>
          <w:numId w:val="7"/>
        </w:numPr>
        <w:ind w:left="720" w:hanging="360"/>
        <w:jc w:val="both"/>
        <w:rPr>
          <w:u w:val="none"/>
        </w:rPr>
      </w:pPr>
      <w:r w:rsidDel="00000000" w:rsidR="00000000" w:rsidRPr="00000000">
        <w:rPr>
          <w:rtl w:val="0"/>
        </w:rPr>
        <w:t xml:space="preserve">ATCD de GEU </w:t>
      </w:r>
      <w:r w:rsidDel="00000000" w:rsidR="00000000" w:rsidRPr="00000000">
        <w:rPr>
          <w:rtl w:val="0"/>
        </w:rPr>
      </w:r>
    </w:p>
    <w:p w:rsidR="00000000" w:rsidDel="00000000" w:rsidP="00000000" w:rsidRDefault="00000000" w:rsidRPr="00000000" w14:paraId="00000005">
      <w:pPr>
        <w:numPr>
          <w:ilvl w:val="0"/>
          <w:numId w:val="7"/>
        </w:numPr>
        <w:ind w:left="720" w:hanging="360"/>
        <w:jc w:val="both"/>
        <w:rPr>
          <w:u w:val="none"/>
        </w:rPr>
      </w:pPr>
      <w:r w:rsidDel="00000000" w:rsidR="00000000" w:rsidRPr="00000000">
        <w:rPr>
          <w:rtl w:val="0"/>
        </w:rPr>
        <w:t xml:space="preserve">tabagisme actif </w:t>
      </w:r>
      <w:r w:rsidDel="00000000" w:rsidR="00000000" w:rsidRPr="00000000">
        <w:rPr>
          <w:rtl w:val="0"/>
        </w:rPr>
      </w:r>
    </w:p>
    <w:p w:rsidR="00000000" w:rsidDel="00000000" w:rsidP="00000000" w:rsidRDefault="00000000" w:rsidRPr="00000000" w14:paraId="00000006">
      <w:pPr>
        <w:numPr>
          <w:ilvl w:val="0"/>
          <w:numId w:val="7"/>
        </w:numPr>
        <w:ind w:left="720" w:hanging="360"/>
        <w:jc w:val="both"/>
        <w:rPr>
          <w:u w:val="none"/>
        </w:rPr>
      </w:pPr>
      <w:r w:rsidDel="00000000" w:rsidR="00000000" w:rsidRPr="00000000">
        <w:rPr>
          <w:rtl w:val="0"/>
        </w:rPr>
        <w:t xml:space="preserve">nulliparité </w:t>
      </w:r>
      <w:r w:rsidDel="00000000" w:rsidR="00000000" w:rsidRPr="00000000">
        <w:rPr>
          <w:rtl w:val="0"/>
        </w:rPr>
      </w:r>
    </w:p>
    <w:p w:rsidR="00000000" w:rsidDel="00000000" w:rsidP="00000000" w:rsidRDefault="00000000" w:rsidRPr="00000000" w14:paraId="00000007">
      <w:pPr>
        <w:numPr>
          <w:ilvl w:val="0"/>
          <w:numId w:val="7"/>
        </w:numPr>
        <w:ind w:left="720" w:hanging="360"/>
        <w:jc w:val="both"/>
        <w:rPr>
          <w:u w:val="none"/>
        </w:rPr>
      </w:pPr>
      <w:r w:rsidDel="00000000" w:rsidR="00000000" w:rsidRPr="00000000">
        <w:rPr>
          <w:rtl w:val="0"/>
        </w:rPr>
        <w:t xml:space="preserve">ATCD de chlamydia trachomatis </w:t>
      </w:r>
      <w:r w:rsidDel="00000000" w:rsidR="00000000" w:rsidRPr="00000000">
        <w:rPr>
          <w:rtl w:val="0"/>
        </w:rPr>
      </w:r>
    </w:p>
    <w:p w:rsidR="00000000" w:rsidDel="00000000" w:rsidP="00000000" w:rsidRDefault="00000000" w:rsidRPr="00000000" w14:paraId="00000008">
      <w:pPr>
        <w:numPr>
          <w:ilvl w:val="0"/>
          <w:numId w:val="7"/>
        </w:numPr>
        <w:ind w:left="720" w:hanging="360"/>
        <w:jc w:val="both"/>
        <w:rPr>
          <w:u w:val="none"/>
        </w:rPr>
      </w:pPr>
      <w:r w:rsidDel="00000000" w:rsidR="00000000" w:rsidRPr="00000000">
        <w:rPr>
          <w:rtl w:val="0"/>
        </w:rPr>
        <w:t xml:space="preserve">ATCD d’appendicite aiguë </w:t>
      </w: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Q2) Une femme de 26 ans se présente aux urgences de gynéco pour des douelurs en fausse iliaque droite. Elle n’a pas d’ATCD médico-chirurgicaux et est sous contraception orale sans oubli. Concernant ce cas, quelles propositions sont vraies ? </w:t>
      </w:r>
    </w:p>
    <w:p w:rsidR="00000000" w:rsidDel="00000000" w:rsidP="00000000" w:rsidRDefault="00000000" w:rsidRPr="00000000" w14:paraId="0000000B">
      <w:pPr>
        <w:numPr>
          <w:ilvl w:val="0"/>
          <w:numId w:val="12"/>
        </w:numPr>
        <w:ind w:left="720" w:hanging="360"/>
        <w:jc w:val="both"/>
        <w:rPr>
          <w:u w:val="none"/>
        </w:rPr>
      </w:pPr>
      <w:r w:rsidDel="00000000" w:rsidR="00000000" w:rsidRPr="00000000">
        <w:rPr>
          <w:rtl w:val="0"/>
        </w:rPr>
        <w:t xml:space="preserve">appendicite aiguë est un diagnostic à évoquer</w:t>
      </w: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b w:val="1"/>
          <w:bCs w:val="1"/>
        </w:rPr>
      </w:pPr>
      <w:r w:rsidDel="00000000" w:rsidR="00000000" w:rsidRPr="00000000">
        <w:rPr>
          <w:b w:val="1"/>
          <w:bCs w:val="1"/>
          <w:rtl w:val="0"/>
        </w:rPr>
        <w:t xml:space="preserve">Q6) Quelles sont les caractéristiques des leucorrhées physiologiques pendant la grossesse ? </w:t>
      </w:r>
    </w:p>
    <w:p w:rsidR="00000000" w:rsidDel="00000000" w:rsidP="00000000" w:rsidRDefault="00000000" w:rsidRPr="00000000" w14:paraId="0000000F">
      <w:pPr>
        <w:numPr>
          <w:ilvl w:val="0"/>
          <w:numId w:val="9"/>
        </w:numPr>
        <w:ind w:left="720" w:hanging="360"/>
        <w:jc w:val="both"/>
        <w:rPr>
          <w:u w:val="none"/>
        </w:rPr>
      </w:pPr>
      <w:r w:rsidDel="00000000" w:rsidR="00000000" w:rsidRPr="00000000">
        <w:rPr>
          <w:rtl w:val="0"/>
        </w:rPr>
        <w:t xml:space="preserve">Souvent provoquées lors de rapport sexuel </w:t>
      </w:r>
      <w:r w:rsidDel="00000000" w:rsidR="00000000" w:rsidRPr="00000000">
        <w:rPr>
          <w:rtl w:val="0"/>
        </w:rPr>
      </w:r>
    </w:p>
    <w:p w:rsidR="00000000" w:rsidDel="00000000" w:rsidP="00000000" w:rsidRDefault="00000000" w:rsidRPr="00000000" w14:paraId="00000010">
      <w:pPr>
        <w:numPr>
          <w:ilvl w:val="0"/>
          <w:numId w:val="9"/>
        </w:numPr>
        <w:ind w:left="720" w:hanging="360"/>
        <w:jc w:val="both"/>
        <w:rPr>
          <w:u w:val="none"/>
        </w:rPr>
      </w:pPr>
      <w:r w:rsidDel="00000000" w:rsidR="00000000" w:rsidRPr="00000000">
        <w:rPr>
          <w:rtl w:val="0"/>
        </w:rPr>
        <w:t xml:space="preserve">Elles sont de couleur blanchâtres et fluides</w:t>
      </w:r>
      <w:r w:rsidDel="00000000" w:rsidR="00000000" w:rsidRPr="00000000">
        <w:rPr>
          <w:rtl w:val="0"/>
        </w:rPr>
      </w:r>
    </w:p>
    <w:p w:rsidR="00000000" w:rsidDel="00000000" w:rsidP="00000000" w:rsidRDefault="00000000" w:rsidRPr="00000000" w14:paraId="00000011">
      <w:pPr>
        <w:numPr>
          <w:ilvl w:val="0"/>
          <w:numId w:val="9"/>
        </w:numPr>
        <w:ind w:left="720" w:hanging="360"/>
        <w:jc w:val="both"/>
        <w:rPr>
          <w:u w:val="none"/>
        </w:rPr>
      </w:pPr>
      <w:r w:rsidDel="00000000" w:rsidR="00000000" w:rsidRPr="00000000">
        <w:rPr>
          <w:rtl w:val="0"/>
        </w:rPr>
        <w:t xml:space="preserve">Elles sont associés à des brûlures vaginales </w:t>
      </w:r>
      <w:r w:rsidDel="00000000" w:rsidR="00000000" w:rsidRPr="00000000">
        <w:rPr>
          <w:rtl w:val="0"/>
        </w:rPr>
      </w:r>
    </w:p>
    <w:p w:rsidR="00000000" w:rsidDel="00000000" w:rsidP="00000000" w:rsidRDefault="00000000" w:rsidRPr="00000000" w14:paraId="00000012">
      <w:pPr>
        <w:numPr>
          <w:ilvl w:val="0"/>
          <w:numId w:val="9"/>
        </w:numPr>
        <w:ind w:left="720" w:hanging="360"/>
        <w:jc w:val="both"/>
        <w:rPr>
          <w:u w:val="none"/>
        </w:rPr>
      </w:pPr>
      <w:r w:rsidDel="00000000" w:rsidR="00000000" w:rsidRPr="00000000">
        <w:rPr>
          <w:rtl w:val="0"/>
        </w:rPr>
        <w:t xml:space="preserve">Elles ne sont pas accompagnées de dyspareunie</w:t>
      </w:r>
      <w:r w:rsidDel="00000000" w:rsidR="00000000" w:rsidRPr="00000000">
        <w:rPr>
          <w:rtl w:val="0"/>
        </w:rPr>
      </w:r>
    </w:p>
    <w:p w:rsidR="00000000" w:rsidDel="00000000" w:rsidP="00000000" w:rsidRDefault="00000000" w:rsidRPr="00000000" w14:paraId="00000013">
      <w:pPr>
        <w:numPr>
          <w:ilvl w:val="0"/>
          <w:numId w:val="9"/>
        </w:numPr>
        <w:ind w:left="720" w:hanging="360"/>
        <w:jc w:val="both"/>
        <w:rPr>
          <w:u w:val="none"/>
        </w:rPr>
      </w:pPr>
      <w:r w:rsidDel="00000000" w:rsidR="00000000" w:rsidRPr="00000000">
        <w:rPr>
          <w:rtl w:val="0"/>
        </w:rPr>
        <w:t xml:space="preserve">Elles sont généralement inodores</w:t>
      </w: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b w:val="1"/>
          <w:bCs w:val="1"/>
        </w:rPr>
      </w:pPr>
      <w:r w:rsidDel="00000000" w:rsidR="00000000" w:rsidRPr="00000000">
        <w:rPr>
          <w:b w:val="1"/>
          <w:bCs w:val="1"/>
          <w:rtl w:val="0"/>
        </w:rPr>
        <w:t xml:space="preserve">Q7) Concernant le dépistage ciblé du diabète gestationnel chez les femmes enceintes :</w:t>
      </w:r>
    </w:p>
    <w:p w:rsidR="00000000" w:rsidDel="00000000" w:rsidP="00000000" w:rsidRDefault="00000000" w:rsidRPr="00000000" w14:paraId="00000016">
      <w:pPr>
        <w:numPr>
          <w:ilvl w:val="0"/>
          <w:numId w:val="10"/>
        </w:numPr>
        <w:ind w:left="720" w:hanging="360"/>
        <w:jc w:val="both"/>
        <w:rPr>
          <w:u w:val="none"/>
        </w:rPr>
      </w:pPr>
      <w:r w:rsidDel="00000000" w:rsidR="00000000" w:rsidRPr="00000000">
        <w:rPr>
          <w:rtl w:val="0"/>
        </w:rPr>
        <w:t xml:space="preserve">On le réalise chez les femmes de plus de 40 ans</w:t>
      </w:r>
      <w:r w:rsidDel="00000000" w:rsidR="00000000" w:rsidRPr="00000000">
        <w:rPr>
          <w:rtl w:val="0"/>
        </w:rPr>
      </w:r>
    </w:p>
    <w:p w:rsidR="00000000" w:rsidDel="00000000" w:rsidP="00000000" w:rsidRDefault="00000000" w:rsidRPr="00000000" w14:paraId="00000017">
      <w:pPr>
        <w:numPr>
          <w:ilvl w:val="0"/>
          <w:numId w:val="10"/>
        </w:numPr>
        <w:ind w:left="720" w:hanging="360"/>
        <w:jc w:val="both"/>
        <w:rPr>
          <w:u w:val="none"/>
        </w:rPr>
      </w:pPr>
      <w:r w:rsidDel="00000000" w:rsidR="00000000" w:rsidRPr="00000000">
        <w:rPr>
          <w:rtl w:val="0"/>
        </w:rPr>
        <w:t xml:space="preserve">On le réalise chez les femmes avec un IMC supérieur à 25kg/m2</w:t>
      </w:r>
      <w:r w:rsidDel="00000000" w:rsidR="00000000" w:rsidRPr="00000000">
        <w:rPr>
          <w:rtl w:val="0"/>
        </w:rPr>
      </w:r>
    </w:p>
    <w:p w:rsidR="00000000" w:rsidDel="00000000" w:rsidP="00000000" w:rsidRDefault="00000000" w:rsidRPr="00000000" w14:paraId="00000018">
      <w:pPr>
        <w:numPr>
          <w:ilvl w:val="0"/>
          <w:numId w:val="10"/>
        </w:numPr>
        <w:ind w:left="720" w:hanging="360"/>
        <w:jc w:val="both"/>
        <w:rPr>
          <w:u w:val="none"/>
        </w:rPr>
      </w:pPr>
      <w:r w:rsidDel="00000000" w:rsidR="00000000" w:rsidRPr="00000000">
        <w:rPr>
          <w:rtl w:val="0"/>
        </w:rPr>
        <w:t xml:space="preserve">On le réalise chez les femmes avec un antécédent d’enfant avec un poids de naissance supérieur à 4000g</w:t>
      </w:r>
      <w:r w:rsidDel="00000000" w:rsidR="00000000" w:rsidRPr="00000000">
        <w:rPr>
          <w:rtl w:val="0"/>
        </w:rPr>
      </w:r>
    </w:p>
    <w:p w:rsidR="00000000" w:rsidDel="00000000" w:rsidP="00000000" w:rsidRDefault="00000000" w:rsidRPr="00000000" w14:paraId="00000019">
      <w:pPr>
        <w:numPr>
          <w:ilvl w:val="0"/>
          <w:numId w:val="10"/>
        </w:numPr>
        <w:ind w:left="720" w:hanging="360"/>
        <w:jc w:val="both"/>
        <w:rPr>
          <w:u w:val="none"/>
        </w:rPr>
      </w:pPr>
      <w:r w:rsidDel="00000000" w:rsidR="00000000" w:rsidRPr="00000000">
        <w:rPr>
          <w:rtl w:val="0"/>
        </w:rPr>
        <w:t xml:space="preserve">On le réalise chez les femmes dont la prise de poids pendant la grossesse est supérieure à 20kg</w:t>
      </w:r>
      <w:r w:rsidDel="00000000" w:rsidR="00000000" w:rsidRPr="00000000">
        <w:rPr>
          <w:rtl w:val="0"/>
        </w:rPr>
      </w:r>
    </w:p>
    <w:p w:rsidR="00000000" w:rsidDel="00000000" w:rsidP="00000000" w:rsidRDefault="00000000" w:rsidRPr="00000000" w14:paraId="0000001A">
      <w:pPr>
        <w:numPr>
          <w:ilvl w:val="0"/>
          <w:numId w:val="10"/>
        </w:numPr>
        <w:ind w:left="720" w:hanging="360"/>
        <w:jc w:val="both"/>
        <w:rPr>
          <w:u w:val="none"/>
        </w:rPr>
      </w:pPr>
      <w:r w:rsidDel="00000000" w:rsidR="00000000" w:rsidRPr="00000000">
        <w:rPr>
          <w:rtl w:val="0"/>
        </w:rPr>
        <w:t xml:space="preserve">On le réalise chez les femmes avec une hypothyroïdie</w:t>
      </w: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b w:val="1"/>
          <w:bCs w:val="1"/>
        </w:rPr>
      </w:pPr>
      <w:r w:rsidDel="00000000" w:rsidR="00000000" w:rsidRPr="00000000">
        <w:rPr>
          <w:b w:val="1"/>
          <w:bCs w:val="1"/>
          <w:rtl w:val="0"/>
        </w:rPr>
        <w:t xml:space="preserve">Q8) Concernant l’hypertension artérielle gravidique (QCU) :</w:t>
      </w:r>
    </w:p>
    <w:p w:rsidR="00000000" w:rsidDel="00000000" w:rsidP="00000000" w:rsidRDefault="00000000" w:rsidRPr="00000000" w14:paraId="0000001D">
      <w:pPr>
        <w:numPr>
          <w:ilvl w:val="0"/>
          <w:numId w:val="1"/>
        </w:numPr>
        <w:ind w:left="720" w:hanging="360"/>
        <w:jc w:val="both"/>
        <w:rPr>
          <w:u w:val="none"/>
        </w:rPr>
      </w:pPr>
      <w:r w:rsidDel="00000000" w:rsidR="00000000" w:rsidRPr="00000000">
        <w:rPr>
          <w:rtl w:val="0"/>
        </w:rPr>
        <w:t xml:space="preserve">si la pression artérielle systolique est supérieure à 135mmHg</w:t>
      </w:r>
      <w:r w:rsidDel="00000000" w:rsidR="00000000" w:rsidRPr="00000000">
        <w:rPr>
          <w:rtl w:val="0"/>
        </w:rPr>
      </w:r>
    </w:p>
    <w:p w:rsidR="00000000" w:rsidDel="00000000" w:rsidP="00000000" w:rsidRDefault="00000000" w:rsidRPr="00000000" w14:paraId="0000001E">
      <w:pPr>
        <w:numPr>
          <w:ilvl w:val="0"/>
          <w:numId w:val="1"/>
        </w:numPr>
        <w:ind w:left="720" w:hanging="360"/>
        <w:jc w:val="both"/>
        <w:rPr>
          <w:u w:val="none"/>
        </w:rPr>
      </w:pPr>
      <w:r w:rsidDel="00000000" w:rsidR="00000000" w:rsidRPr="00000000">
        <w:rPr>
          <w:rtl w:val="0"/>
        </w:rPr>
        <w:t xml:space="preserve">si la pression artérielle diastolique est supérieure ou égale à 90mmHg</w:t>
      </w:r>
      <w:r w:rsidDel="00000000" w:rsidR="00000000" w:rsidRPr="00000000">
        <w:rPr>
          <w:rtl w:val="0"/>
        </w:rPr>
      </w:r>
    </w:p>
    <w:p w:rsidR="00000000" w:rsidDel="00000000" w:rsidP="00000000" w:rsidRDefault="00000000" w:rsidRPr="00000000" w14:paraId="0000001F">
      <w:pPr>
        <w:numPr>
          <w:ilvl w:val="0"/>
          <w:numId w:val="1"/>
        </w:numPr>
        <w:ind w:left="720" w:hanging="360"/>
        <w:jc w:val="both"/>
        <w:rPr>
          <w:u w:val="none"/>
        </w:rPr>
      </w:pPr>
      <w:r w:rsidDel="00000000" w:rsidR="00000000" w:rsidRPr="00000000">
        <w:rPr>
          <w:rtl w:val="0"/>
        </w:rPr>
        <w:t xml:space="preserve">si elle apparait au troisième trimestre</w:t>
      </w:r>
      <w:r w:rsidDel="00000000" w:rsidR="00000000" w:rsidRPr="00000000">
        <w:rPr>
          <w:rtl w:val="0"/>
        </w:rPr>
      </w:r>
    </w:p>
    <w:p w:rsidR="00000000" w:rsidDel="00000000" w:rsidP="00000000" w:rsidRDefault="00000000" w:rsidRPr="00000000" w14:paraId="00000020">
      <w:pPr>
        <w:numPr>
          <w:ilvl w:val="0"/>
          <w:numId w:val="1"/>
        </w:numPr>
        <w:ind w:left="720" w:hanging="360"/>
        <w:jc w:val="both"/>
        <w:rPr>
          <w:u w:val="none"/>
        </w:rPr>
      </w:pPr>
      <w:r w:rsidDel="00000000" w:rsidR="00000000" w:rsidRPr="00000000">
        <w:rPr>
          <w:rtl w:val="0"/>
        </w:rPr>
        <w:t xml:space="preserve">s’il y a une protéinurie significative </w:t>
      </w:r>
      <w:r w:rsidDel="00000000" w:rsidR="00000000" w:rsidRPr="00000000">
        <w:rPr>
          <w:rtl w:val="0"/>
        </w:rPr>
      </w:r>
    </w:p>
    <w:p w:rsidR="00000000" w:rsidDel="00000000" w:rsidP="00000000" w:rsidRDefault="00000000" w:rsidRPr="00000000" w14:paraId="00000021">
      <w:pPr>
        <w:numPr>
          <w:ilvl w:val="0"/>
          <w:numId w:val="1"/>
        </w:numPr>
        <w:ind w:left="720" w:hanging="360"/>
        <w:jc w:val="both"/>
        <w:rPr>
          <w:u w:val="none"/>
        </w:rPr>
      </w:pPr>
      <w:r w:rsidDel="00000000" w:rsidR="00000000" w:rsidRPr="00000000">
        <w:rPr>
          <w:rtl w:val="0"/>
        </w:rPr>
        <w:t xml:space="preserve">si elle persiste après l’accouchement</w:t>
      </w: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b w:val="1"/>
          <w:bCs w:val="1"/>
        </w:rPr>
      </w:pPr>
      <w:r w:rsidDel="00000000" w:rsidR="00000000" w:rsidRPr="00000000">
        <w:rPr>
          <w:b w:val="1"/>
          <w:bCs w:val="1"/>
          <w:rtl w:val="0"/>
        </w:rPr>
        <w:t xml:space="preserve">Q9) concernant le syndrome clinique de la pré-éclampsie :</w:t>
      </w:r>
    </w:p>
    <w:p w:rsidR="00000000" w:rsidDel="00000000" w:rsidP="00000000" w:rsidRDefault="00000000" w:rsidRPr="00000000" w14:paraId="00000024">
      <w:pPr>
        <w:numPr>
          <w:ilvl w:val="0"/>
          <w:numId w:val="13"/>
        </w:numPr>
        <w:ind w:left="720" w:hanging="360"/>
        <w:jc w:val="both"/>
        <w:rPr>
          <w:u w:val="none"/>
        </w:rPr>
      </w:pPr>
      <w:r w:rsidDel="00000000" w:rsidR="00000000" w:rsidRPr="00000000">
        <w:rPr>
          <w:rtl w:val="0"/>
        </w:rPr>
        <w:t xml:space="preserve">on retrouve des céphalées pulsatiles en casque</w:t>
      </w:r>
      <w:r w:rsidDel="00000000" w:rsidR="00000000" w:rsidRPr="00000000">
        <w:rPr>
          <w:rtl w:val="0"/>
        </w:rPr>
      </w:r>
    </w:p>
    <w:p w:rsidR="00000000" w:rsidDel="00000000" w:rsidP="00000000" w:rsidRDefault="00000000" w:rsidRPr="00000000" w14:paraId="00000025">
      <w:pPr>
        <w:numPr>
          <w:ilvl w:val="0"/>
          <w:numId w:val="13"/>
        </w:numPr>
        <w:ind w:left="720" w:hanging="360"/>
        <w:jc w:val="both"/>
        <w:rPr>
          <w:u w:val="none"/>
        </w:rPr>
      </w:pPr>
      <w:r w:rsidDel="00000000" w:rsidR="00000000" w:rsidRPr="00000000">
        <w:rPr>
          <w:rtl w:val="0"/>
        </w:rPr>
        <w:t xml:space="preserve">on retrouve des oedèmes des membres inférieurs</w:t>
      </w:r>
      <w:r w:rsidDel="00000000" w:rsidR="00000000" w:rsidRPr="00000000">
        <w:rPr>
          <w:rtl w:val="0"/>
        </w:rPr>
      </w:r>
    </w:p>
    <w:p w:rsidR="00000000" w:rsidDel="00000000" w:rsidP="00000000" w:rsidRDefault="00000000" w:rsidRPr="00000000" w14:paraId="00000026">
      <w:pPr>
        <w:numPr>
          <w:ilvl w:val="0"/>
          <w:numId w:val="13"/>
        </w:numPr>
        <w:ind w:left="720" w:hanging="360"/>
        <w:jc w:val="both"/>
        <w:rPr>
          <w:u w:val="none"/>
        </w:rPr>
      </w:pPr>
      <w:r w:rsidDel="00000000" w:rsidR="00000000" w:rsidRPr="00000000">
        <w:rPr>
          <w:rtl w:val="0"/>
        </w:rPr>
        <w:t xml:space="preserve">on retrouve une apparition d’une barre épigastrique</w:t>
      </w:r>
      <w:r w:rsidDel="00000000" w:rsidR="00000000" w:rsidRPr="00000000">
        <w:rPr>
          <w:rtl w:val="0"/>
        </w:rPr>
      </w:r>
    </w:p>
    <w:p w:rsidR="00000000" w:rsidDel="00000000" w:rsidP="00000000" w:rsidRDefault="00000000" w:rsidRPr="00000000" w14:paraId="00000027">
      <w:pPr>
        <w:numPr>
          <w:ilvl w:val="0"/>
          <w:numId w:val="13"/>
        </w:numPr>
        <w:ind w:left="720" w:hanging="360"/>
        <w:jc w:val="both"/>
        <w:rPr>
          <w:u w:val="none"/>
        </w:rPr>
      </w:pPr>
      <w:r w:rsidDel="00000000" w:rsidR="00000000" w:rsidRPr="00000000">
        <w:rPr>
          <w:rtl w:val="0"/>
        </w:rPr>
        <w:t xml:space="preserve">on retrouve un prurit généralisé</w:t>
      </w:r>
      <w:r w:rsidDel="00000000" w:rsidR="00000000" w:rsidRPr="00000000">
        <w:rPr>
          <w:rtl w:val="0"/>
        </w:rPr>
      </w:r>
    </w:p>
    <w:p w:rsidR="00000000" w:rsidDel="00000000" w:rsidP="00000000" w:rsidRDefault="00000000" w:rsidRPr="00000000" w14:paraId="00000028">
      <w:pPr>
        <w:numPr>
          <w:ilvl w:val="0"/>
          <w:numId w:val="13"/>
        </w:numPr>
        <w:ind w:left="720" w:hanging="360"/>
        <w:jc w:val="both"/>
        <w:rPr>
          <w:u w:val="none"/>
        </w:rPr>
      </w:pPr>
      <w:r w:rsidDel="00000000" w:rsidR="00000000" w:rsidRPr="00000000">
        <w:rPr>
          <w:rtl w:val="0"/>
        </w:rPr>
        <w:t xml:space="preserve">Il est associé à des contractions utérines indolores</w:t>
      </w: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b w:val="1"/>
          <w:bCs w:val="1"/>
          <w:rtl w:val="0"/>
        </w:rPr>
        <w:t xml:space="preserve">Q10) le méat urétral est situé :</w:t>
      </w:r>
      <w:r w:rsidDel="00000000" w:rsidR="00000000" w:rsidRPr="00000000">
        <w:rPr>
          <w:rtl w:val="0"/>
        </w:rPr>
      </w:r>
    </w:p>
    <w:p w:rsidR="00000000" w:rsidDel="00000000" w:rsidP="00000000" w:rsidRDefault="00000000" w:rsidRPr="00000000" w14:paraId="0000002B">
      <w:pPr>
        <w:numPr>
          <w:ilvl w:val="0"/>
          <w:numId w:val="2"/>
        </w:numPr>
        <w:ind w:left="720" w:hanging="360"/>
        <w:jc w:val="both"/>
        <w:rPr>
          <w:u w:val="none"/>
        </w:rPr>
      </w:pPr>
      <w:r w:rsidDel="00000000" w:rsidR="00000000" w:rsidRPr="00000000">
        <w:rPr>
          <w:rtl w:val="0"/>
        </w:rPr>
        <w:t xml:space="preserve">au niveau du vagin </w:t>
      </w:r>
      <w:r w:rsidDel="00000000" w:rsidR="00000000" w:rsidRPr="00000000">
        <w:rPr>
          <w:rtl w:val="0"/>
        </w:rPr>
      </w:r>
    </w:p>
    <w:p w:rsidR="00000000" w:rsidDel="00000000" w:rsidP="00000000" w:rsidRDefault="00000000" w:rsidRPr="00000000" w14:paraId="0000002C">
      <w:pPr>
        <w:numPr>
          <w:ilvl w:val="0"/>
          <w:numId w:val="2"/>
        </w:numPr>
        <w:ind w:left="720" w:hanging="360"/>
        <w:jc w:val="both"/>
        <w:rPr>
          <w:u w:val="none"/>
        </w:rPr>
      </w:pPr>
      <w:r w:rsidDel="00000000" w:rsidR="00000000" w:rsidRPr="00000000">
        <w:rPr>
          <w:rtl w:val="0"/>
        </w:rPr>
        <w:t xml:space="preserve">au niveau de la vulve</w:t>
      </w:r>
      <w:r w:rsidDel="00000000" w:rsidR="00000000" w:rsidRPr="00000000">
        <w:rPr>
          <w:rtl w:val="0"/>
        </w:rPr>
      </w:r>
    </w:p>
    <w:p w:rsidR="00000000" w:rsidDel="00000000" w:rsidP="00000000" w:rsidRDefault="00000000" w:rsidRPr="00000000" w14:paraId="0000002D">
      <w:pPr>
        <w:numPr>
          <w:ilvl w:val="0"/>
          <w:numId w:val="2"/>
        </w:numPr>
        <w:ind w:left="720" w:hanging="360"/>
        <w:jc w:val="both"/>
        <w:rPr>
          <w:u w:val="none"/>
        </w:rPr>
      </w:pPr>
      <w:r w:rsidDel="00000000" w:rsidR="00000000" w:rsidRPr="00000000">
        <w:rPr>
          <w:rtl w:val="0"/>
        </w:rPr>
        <w:t xml:space="preserve">au dessus du clitoris</w:t>
      </w:r>
      <w:r w:rsidDel="00000000" w:rsidR="00000000" w:rsidRPr="00000000">
        <w:rPr>
          <w:rtl w:val="0"/>
        </w:rPr>
      </w:r>
    </w:p>
    <w:p w:rsidR="00000000" w:rsidDel="00000000" w:rsidP="00000000" w:rsidRDefault="00000000" w:rsidRPr="00000000" w14:paraId="0000002E">
      <w:pPr>
        <w:numPr>
          <w:ilvl w:val="0"/>
          <w:numId w:val="2"/>
        </w:numPr>
        <w:ind w:left="720" w:hanging="360"/>
        <w:jc w:val="both"/>
        <w:rPr>
          <w:u w:val="none"/>
        </w:rPr>
      </w:pPr>
      <w:r w:rsidDel="00000000" w:rsidR="00000000" w:rsidRPr="00000000">
        <w:rPr>
          <w:rtl w:val="0"/>
        </w:rPr>
        <w:t xml:space="preserve">au dessus de l’hymen</w:t>
      </w:r>
      <w:r w:rsidDel="00000000" w:rsidR="00000000" w:rsidRPr="00000000">
        <w:rPr>
          <w:rtl w:val="0"/>
        </w:rPr>
      </w:r>
    </w:p>
    <w:p w:rsidR="00000000" w:rsidDel="00000000" w:rsidP="00000000" w:rsidRDefault="00000000" w:rsidRPr="00000000" w14:paraId="0000002F">
      <w:pPr>
        <w:numPr>
          <w:ilvl w:val="0"/>
          <w:numId w:val="2"/>
        </w:numPr>
        <w:ind w:left="720" w:hanging="360"/>
        <w:jc w:val="both"/>
        <w:rPr>
          <w:u w:val="none"/>
        </w:rPr>
      </w:pPr>
      <w:r w:rsidDel="00000000" w:rsidR="00000000" w:rsidRPr="00000000">
        <w:rPr>
          <w:rtl w:val="0"/>
        </w:rPr>
        <w:t xml:space="preserve">sur le périnée</w:t>
      </w:r>
    </w:p>
    <w:p w:rsidR="00000000" w:rsidDel="00000000" w:rsidP="00000000" w:rsidRDefault="00000000" w:rsidRPr="00000000" w14:paraId="00000030">
      <w:pPr>
        <w:ind w:left="720" w:firstLine="0"/>
        <w:jc w:val="both"/>
        <w:rPr/>
      </w:pPr>
      <w:r w:rsidDel="00000000" w:rsidR="00000000" w:rsidRPr="00000000">
        <w:rPr>
          <w:rtl w:val="0"/>
        </w:rPr>
      </w:r>
    </w:p>
    <w:p w:rsidR="00000000" w:rsidDel="00000000" w:rsidP="00000000" w:rsidRDefault="00000000" w:rsidRPr="00000000" w14:paraId="00000031">
      <w:pPr>
        <w:jc w:val="both"/>
        <w:rPr>
          <w:b w:val="1"/>
          <w:bCs w:val="1"/>
        </w:rPr>
      </w:pPr>
      <w:r w:rsidDel="00000000" w:rsidR="00000000" w:rsidRPr="00000000">
        <w:rPr>
          <w:b w:val="1"/>
          <w:bCs w:val="1"/>
          <w:rtl w:val="0"/>
        </w:rPr>
        <w:t xml:space="preserve">Q11)Le lichen scléreux vulvaire: </w:t>
      </w:r>
    </w:p>
    <w:p w:rsidR="00000000" w:rsidDel="00000000" w:rsidP="00000000" w:rsidRDefault="00000000" w:rsidRPr="00000000" w14:paraId="00000032">
      <w:pPr>
        <w:jc w:val="both"/>
        <w:rPr/>
      </w:pPr>
      <w:r w:rsidDel="00000000" w:rsidR="00000000" w:rsidRPr="00000000">
        <w:rPr>
          <w:rtl w:val="0"/>
        </w:rPr>
        <w:tab/>
        <w:t xml:space="preserve">a- Donne des lésions blanches </w:t>
      </w:r>
    </w:p>
    <w:p w:rsidR="00000000" w:rsidDel="00000000" w:rsidP="00000000" w:rsidRDefault="00000000" w:rsidRPr="00000000" w14:paraId="00000033">
      <w:pPr>
        <w:jc w:val="both"/>
        <w:rPr/>
      </w:pPr>
      <w:r w:rsidDel="00000000" w:rsidR="00000000" w:rsidRPr="00000000">
        <w:rPr>
          <w:rtl w:val="0"/>
        </w:rPr>
        <w:tab/>
        <w:t xml:space="preserve">b- Donne des lésions rouges </w:t>
      </w:r>
    </w:p>
    <w:p w:rsidR="00000000" w:rsidDel="00000000" w:rsidP="00000000" w:rsidRDefault="00000000" w:rsidRPr="00000000" w14:paraId="00000034">
      <w:pPr>
        <w:jc w:val="both"/>
        <w:rPr/>
      </w:pPr>
      <w:r w:rsidDel="00000000" w:rsidR="00000000" w:rsidRPr="00000000">
        <w:rPr>
          <w:rtl w:val="0"/>
        </w:rPr>
        <w:tab/>
        <w:t xml:space="preserve">c- Entraîne un effacement des reliefs </w:t>
      </w:r>
    </w:p>
    <w:p w:rsidR="00000000" w:rsidDel="00000000" w:rsidP="00000000" w:rsidRDefault="00000000" w:rsidRPr="00000000" w14:paraId="00000035">
      <w:pPr>
        <w:jc w:val="both"/>
        <w:rPr/>
      </w:pPr>
      <w:r w:rsidDel="00000000" w:rsidR="00000000" w:rsidRPr="00000000">
        <w:rPr>
          <w:rtl w:val="0"/>
        </w:rPr>
        <w:tab/>
        <w:t xml:space="preserve">d- N’est pas prurigineux </w:t>
      </w:r>
    </w:p>
    <w:p w:rsidR="00000000" w:rsidDel="00000000" w:rsidP="00000000" w:rsidRDefault="00000000" w:rsidRPr="00000000" w14:paraId="00000036">
      <w:pPr>
        <w:jc w:val="both"/>
        <w:rPr/>
      </w:pPr>
      <w:r w:rsidDel="00000000" w:rsidR="00000000" w:rsidRPr="00000000">
        <w:rPr>
          <w:rtl w:val="0"/>
        </w:rPr>
        <w:tab/>
        <w:t xml:space="preserve">e- Peut ressembler à un candidose vulvaire </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b w:val="1"/>
          <w:bCs w:val="1"/>
        </w:rPr>
      </w:pPr>
      <w:r w:rsidDel="00000000" w:rsidR="00000000" w:rsidRPr="00000000">
        <w:rPr>
          <w:b w:val="1"/>
          <w:bCs w:val="1"/>
          <w:rtl w:val="0"/>
        </w:rPr>
        <w:t xml:space="preserve">Q12) Le frottis cervico utérin: </w:t>
      </w:r>
    </w:p>
    <w:p w:rsidR="00000000" w:rsidDel="00000000" w:rsidP="00000000" w:rsidRDefault="00000000" w:rsidRPr="00000000" w14:paraId="00000039">
      <w:pPr>
        <w:ind w:firstLine="720"/>
        <w:jc w:val="both"/>
        <w:rPr/>
      </w:pPr>
      <w:r w:rsidDel="00000000" w:rsidR="00000000" w:rsidRPr="00000000">
        <w:rPr>
          <w:rtl w:val="0"/>
        </w:rPr>
        <w:t xml:space="preserve">a- Est réalisé sur le col </w:t>
      </w:r>
    </w:p>
    <w:p w:rsidR="00000000" w:rsidDel="00000000" w:rsidP="00000000" w:rsidRDefault="00000000" w:rsidRPr="00000000" w14:paraId="0000003A">
      <w:pPr>
        <w:jc w:val="both"/>
        <w:rPr/>
      </w:pPr>
      <w:r w:rsidDel="00000000" w:rsidR="00000000" w:rsidRPr="00000000">
        <w:rPr>
          <w:rtl w:val="0"/>
        </w:rPr>
        <w:tab/>
        <w:t xml:space="preserve">b- Est réalisé sur l’endomètre </w:t>
      </w:r>
    </w:p>
    <w:p w:rsidR="00000000" w:rsidDel="00000000" w:rsidP="00000000" w:rsidRDefault="00000000" w:rsidRPr="00000000" w14:paraId="0000003B">
      <w:pPr>
        <w:jc w:val="both"/>
        <w:rPr/>
      </w:pPr>
      <w:r w:rsidDel="00000000" w:rsidR="00000000" w:rsidRPr="00000000">
        <w:rPr>
          <w:rtl w:val="0"/>
        </w:rPr>
        <w:tab/>
        <w:t xml:space="preserve">c- Peut rechercher des anomalies cytologiques du col </w:t>
      </w:r>
    </w:p>
    <w:p w:rsidR="00000000" w:rsidDel="00000000" w:rsidP="00000000" w:rsidRDefault="00000000" w:rsidRPr="00000000" w14:paraId="0000003C">
      <w:pPr>
        <w:jc w:val="both"/>
        <w:rPr/>
      </w:pPr>
      <w:r w:rsidDel="00000000" w:rsidR="00000000" w:rsidRPr="00000000">
        <w:rPr>
          <w:rtl w:val="0"/>
        </w:rPr>
        <w:tab/>
        <w:t xml:space="preserve">d- Peut rechercher une infection HSV </w:t>
      </w:r>
    </w:p>
    <w:p w:rsidR="00000000" w:rsidDel="00000000" w:rsidP="00000000" w:rsidRDefault="00000000" w:rsidRPr="00000000" w14:paraId="0000003D">
      <w:pPr>
        <w:jc w:val="both"/>
        <w:rPr/>
      </w:pPr>
      <w:r w:rsidDel="00000000" w:rsidR="00000000" w:rsidRPr="00000000">
        <w:rPr>
          <w:rtl w:val="0"/>
        </w:rPr>
        <w:tab/>
        <w:t xml:space="preserve">e- d- Peut rechercher une infection HPV </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b w:val="1"/>
          <w:bCs w:val="1"/>
        </w:rPr>
      </w:pPr>
      <w:r w:rsidDel="00000000" w:rsidR="00000000" w:rsidRPr="00000000">
        <w:rPr>
          <w:b w:val="1"/>
          <w:bCs w:val="1"/>
          <w:rtl w:val="0"/>
        </w:rPr>
        <w:t xml:space="preserve">Q13) Vous recevez en consultation Mme H, âgée de 25ans avec une absence de règle depuis 75 jours. Concernant ce cas, quelles propositions sont vraies ? </w:t>
      </w:r>
    </w:p>
    <w:p w:rsidR="00000000" w:rsidDel="00000000" w:rsidP="00000000" w:rsidRDefault="00000000" w:rsidRPr="00000000" w14:paraId="00000040">
      <w:pPr>
        <w:jc w:val="both"/>
        <w:rPr/>
      </w:pPr>
      <w:r w:rsidDel="00000000" w:rsidR="00000000" w:rsidRPr="00000000">
        <w:rPr>
          <w:rtl w:val="0"/>
        </w:rPr>
        <w:tab/>
        <w:t xml:space="preserve">a- Elle présente une oligoménorrhée </w:t>
      </w:r>
    </w:p>
    <w:p w:rsidR="00000000" w:rsidDel="00000000" w:rsidP="00000000" w:rsidRDefault="00000000" w:rsidRPr="00000000" w14:paraId="00000041">
      <w:pPr>
        <w:jc w:val="both"/>
        <w:rPr/>
      </w:pPr>
      <w:r w:rsidDel="00000000" w:rsidR="00000000" w:rsidRPr="00000000">
        <w:rPr>
          <w:rtl w:val="0"/>
        </w:rPr>
        <w:tab/>
        <w:t xml:space="preserve">b- Le premier diagnostic à éliminer est une grossesse </w:t>
      </w:r>
    </w:p>
    <w:p w:rsidR="00000000" w:rsidDel="00000000" w:rsidP="00000000" w:rsidRDefault="00000000" w:rsidRPr="00000000" w14:paraId="00000042">
      <w:pPr>
        <w:jc w:val="both"/>
        <w:rPr/>
      </w:pPr>
      <w:r w:rsidDel="00000000" w:rsidR="00000000" w:rsidRPr="00000000">
        <w:rPr>
          <w:rtl w:val="0"/>
        </w:rPr>
        <w:tab/>
        <w:t xml:space="preserve">c- À l'interrogatoire vous recherchez des signes d’hyperoestrogénie comme des</w:t>
      </w:r>
    </w:p>
    <w:p w:rsidR="00000000" w:rsidDel="00000000" w:rsidP="00000000" w:rsidRDefault="00000000" w:rsidRPr="00000000" w14:paraId="00000043">
      <w:pPr>
        <w:jc w:val="both"/>
        <w:rPr/>
      </w:pPr>
      <w:r w:rsidDel="00000000" w:rsidR="00000000" w:rsidRPr="00000000">
        <w:rPr>
          <w:rtl w:val="0"/>
        </w:rPr>
        <w:t xml:space="preserve">bouffées vasomotrices </w:t>
      </w:r>
    </w:p>
    <w:p w:rsidR="00000000" w:rsidDel="00000000" w:rsidP="00000000" w:rsidRDefault="00000000" w:rsidRPr="00000000" w14:paraId="00000044">
      <w:pPr>
        <w:jc w:val="both"/>
        <w:rPr/>
      </w:pPr>
      <w:r w:rsidDel="00000000" w:rsidR="00000000" w:rsidRPr="00000000">
        <w:rPr>
          <w:rtl w:val="0"/>
        </w:rPr>
        <w:tab/>
        <w:t xml:space="preserve">d- À l’examen clinique vous recherchez des signes d’hyperandrogénie </w:t>
      </w:r>
    </w:p>
    <w:p w:rsidR="00000000" w:rsidDel="00000000" w:rsidP="00000000" w:rsidRDefault="00000000" w:rsidRPr="00000000" w14:paraId="00000045">
      <w:pPr>
        <w:jc w:val="both"/>
        <w:rPr/>
      </w:pPr>
      <w:r w:rsidDel="00000000" w:rsidR="00000000" w:rsidRPr="00000000">
        <w:rPr>
          <w:rtl w:val="0"/>
        </w:rPr>
        <w:tab/>
        <w:t xml:space="preserve">e- son IMC 17 kg/m2 ne vous oriente vers aucune étiologie </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b w:val="1"/>
          <w:bCs w:val="1"/>
        </w:rPr>
      </w:pPr>
      <w:r w:rsidDel="00000000" w:rsidR="00000000" w:rsidRPr="00000000">
        <w:rPr>
          <w:b w:val="1"/>
          <w:bCs w:val="1"/>
          <w:rtl w:val="0"/>
        </w:rPr>
        <w:t xml:space="preserve">Q14) Vous recevez en consultation Mme L 19ans pour aménorrhée primaire: </w:t>
      </w:r>
    </w:p>
    <w:p w:rsidR="00000000" w:rsidDel="00000000" w:rsidP="00000000" w:rsidRDefault="00000000" w:rsidRPr="00000000" w14:paraId="00000048">
      <w:pPr>
        <w:ind w:firstLine="720"/>
        <w:jc w:val="both"/>
        <w:rPr/>
      </w:pPr>
      <w:r w:rsidDel="00000000" w:rsidR="00000000" w:rsidRPr="00000000">
        <w:rPr>
          <w:rtl w:val="0"/>
        </w:rPr>
        <w:t xml:space="preserve">a- Aménorrhée primaire signifie absence de règles à 14 ans </w:t>
      </w:r>
    </w:p>
    <w:p w:rsidR="00000000" w:rsidDel="00000000" w:rsidP="00000000" w:rsidRDefault="00000000" w:rsidRPr="00000000" w14:paraId="00000049">
      <w:pPr>
        <w:ind w:firstLine="720"/>
        <w:jc w:val="both"/>
        <w:rPr/>
      </w:pPr>
      <w:r w:rsidDel="00000000" w:rsidR="00000000" w:rsidRPr="00000000">
        <w:rPr>
          <w:rtl w:val="0"/>
        </w:rPr>
        <w:t xml:space="preserve">b- Peut s’accompagner d’impubérisme </w:t>
      </w:r>
    </w:p>
    <w:p w:rsidR="00000000" w:rsidDel="00000000" w:rsidP="00000000" w:rsidRDefault="00000000" w:rsidRPr="00000000" w14:paraId="0000004A">
      <w:pPr>
        <w:ind w:firstLine="720"/>
        <w:jc w:val="both"/>
        <w:rPr/>
      </w:pPr>
      <w:r w:rsidDel="00000000" w:rsidR="00000000" w:rsidRPr="00000000">
        <w:rPr>
          <w:rtl w:val="0"/>
        </w:rPr>
        <w:t xml:space="preserve">c- Pour évaluer le stade de la puberté, on utilise la classification de Tanner </w:t>
      </w:r>
    </w:p>
    <w:p w:rsidR="00000000" w:rsidDel="00000000" w:rsidP="00000000" w:rsidRDefault="00000000" w:rsidRPr="00000000" w14:paraId="0000004B">
      <w:pPr>
        <w:ind w:firstLine="720"/>
        <w:jc w:val="both"/>
        <w:rPr/>
      </w:pPr>
      <w:r w:rsidDel="00000000" w:rsidR="00000000" w:rsidRPr="00000000">
        <w:rPr>
          <w:rtl w:val="0"/>
        </w:rPr>
        <w:t xml:space="preserve">d- Un bilan hormonal FSH, LH et E2 (oestradiol) est préconisé </w:t>
      </w:r>
    </w:p>
    <w:p w:rsidR="00000000" w:rsidDel="00000000" w:rsidP="00000000" w:rsidRDefault="00000000" w:rsidRPr="00000000" w14:paraId="0000004C">
      <w:pPr>
        <w:ind w:firstLine="720"/>
        <w:jc w:val="both"/>
        <w:rPr/>
      </w:pPr>
      <w:r w:rsidDel="00000000" w:rsidR="00000000" w:rsidRPr="00000000">
        <w:rPr>
          <w:rtl w:val="0"/>
        </w:rPr>
        <w:t xml:space="preserve">e- La réalisation d’une échographie pelvienne n’est pas nécessaire </w:t>
      </w:r>
    </w:p>
    <w:p w:rsidR="00000000" w:rsidDel="00000000" w:rsidP="00000000" w:rsidRDefault="00000000" w:rsidRPr="00000000" w14:paraId="0000004D">
      <w:pPr>
        <w:ind w:firstLine="720"/>
        <w:jc w:val="both"/>
        <w:rPr/>
      </w:pPr>
      <w:r w:rsidDel="00000000" w:rsidR="00000000" w:rsidRPr="00000000">
        <w:rPr>
          <w:rtl w:val="0"/>
        </w:rPr>
      </w:r>
    </w:p>
    <w:p w:rsidR="00000000" w:rsidDel="00000000" w:rsidP="00000000" w:rsidRDefault="00000000" w:rsidRPr="00000000" w14:paraId="0000004E">
      <w:pPr>
        <w:ind w:firstLine="720"/>
        <w:jc w:val="both"/>
        <w:rPr>
          <w:b w:val="1"/>
          <w:bCs w:val="1"/>
        </w:rPr>
      </w:pPr>
      <w:r w:rsidDel="00000000" w:rsidR="00000000" w:rsidRPr="00000000">
        <w:rPr>
          <w:b w:val="1"/>
          <w:bCs w:val="1"/>
          <w:rtl w:val="0"/>
        </w:rPr>
        <w:t xml:space="preserve">Q15) Face à un bilan hormonal favorable pour un hypogonadisme hypogonadotrope, vous voyez sur le bilan un profil hormonal: </w:t>
      </w:r>
    </w:p>
    <w:p w:rsidR="00000000" w:rsidDel="00000000" w:rsidP="00000000" w:rsidRDefault="00000000" w:rsidRPr="00000000" w14:paraId="0000004F">
      <w:pPr>
        <w:ind w:firstLine="720"/>
        <w:jc w:val="both"/>
        <w:rPr/>
      </w:pPr>
      <w:r w:rsidDel="00000000" w:rsidR="00000000" w:rsidRPr="00000000">
        <w:rPr>
          <w:rtl w:val="0"/>
        </w:rPr>
        <w:t xml:space="preserve">a- FSH haut  LH haut E2 bas</w:t>
      </w:r>
    </w:p>
    <w:p w:rsidR="00000000" w:rsidDel="00000000" w:rsidP="00000000" w:rsidRDefault="00000000" w:rsidRPr="00000000" w14:paraId="00000050">
      <w:pPr>
        <w:ind w:firstLine="720"/>
        <w:jc w:val="both"/>
        <w:rPr/>
      </w:pPr>
      <w:r w:rsidDel="00000000" w:rsidR="00000000" w:rsidRPr="00000000">
        <w:rPr>
          <w:rtl w:val="0"/>
        </w:rPr>
        <w:t xml:space="preserve">b-  FSH haut  LH haut  E2 haut </w:t>
      </w:r>
    </w:p>
    <w:p w:rsidR="00000000" w:rsidDel="00000000" w:rsidP="00000000" w:rsidRDefault="00000000" w:rsidRPr="00000000" w14:paraId="00000051">
      <w:pPr>
        <w:ind w:firstLine="720"/>
        <w:jc w:val="both"/>
        <w:rPr/>
      </w:pPr>
      <w:r w:rsidDel="00000000" w:rsidR="00000000" w:rsidRPr="00000000">
        <w:rPr>
          <w:rtl w:val="0"/>
        </w:rPr>
        <w:t xml:space="preserve">c- FSH normal LH normal E2 bas </w:t>
      </w:r>
    </w:p>
    <w:p w:rsidR="00000000" w:rsidDel="00000000" w:rsidP="00000000" w:rsidRDefault="00000000" w:rsidRPr="00000000" w14:paraId="00000052">
      <w:pPr>
        <w:ind w:firstLine="720"/>
        <w:jc w:val="both"/>
        <w:rPr/>
      </w:pPr>
      <w:r w:rsidDel="00000000" w:rsidR="00000000" w:rsidRPr="00000000">
        <w:rPr>
          <w:rtl w:val="0"/>
        </w:rPr>
        <w:t xml:space="preserve">d- FSH bas LH bas  E2 bas </w:t>
      </w:r>
    </w:p>
    <w:p w:rsidR="00000000" w:rsidDel="00000000" w:rsidP="00000000" w:rsidRDefault="00000000" w:rsidRPr="00000000" w14:paraId="00000053">
      <w:pPr>
        <w:ind w:firstLine="720"/>
        <w:jc w:val="both"/>
        <w:rPr/>
      </w:pPr>
      <w:r w:rsidDel="00000000" w:rsidR="00000000" w:rsidRPr="00000000">
        <w:rPr>
          <w:rtl w:val="0"/>
        </w:rPr>
        <w:t xml:space="preserve">e- FSH normal LH bas  E2 bas </w:t>
      </w:r>
    </w:p>
    <w:p w:rsidR="00000000" w:rsidDel="00000000" w:rsidP="00000000" w:rsidRDefault="00000000" w:rsidRPr="00000000" w14:paraId="00000054">
      <w:pPr>
        <w:jc w:val="both"/>
        <w:rPr>
          <w:b w:val="1"/>
          <w:bCs w:val="1"/>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b w:val="1"/>
          <w:bCs w:val="1"/>
          <w:sz w:val="30"/>
          <w:szCs w:val="30"/>
          <w:u w:val="single"/>
        </w:rPr>
      </w:pPr>
      <w:r w:rsidDel="00000000" w:rsidR="00000000" w:rsidRPr="00000000">
        <w:rPr>
          <w:b w:val="1"/>
          <w:bCs w:val="1"/>
          <w:sz w:val="30"/>
          <w:szCs w:val="30"/>
          <w:u w:val="single"/>
          <w:rtl w:val="0"/>
        </w:rPr>
        <w:t xml:space="preserve">DOSSIERS PROGRESSIFS</w:t>
      </w:r>
    </w:p>
    <w:p w:rsidR="00000000" w:rsidDel="00000000" w:rsidP="00000000" w:rsidRDefault="00000000" w:rsidRPr="00000000" w14:paraId="00000057">
      <w:pPr>
        <w:jc w:val="both"/>
        <w:rPr/>
      </w:pPr>
      <w:r w:rsidDel="00000000" w:rsidR="00000000" w:rsidRPr="00000000">
        <w:rPr>
          <w:rtl w:val="0"/>
        </w:rPr>
        <w:t xml:space="preserve">Mme A, 26 ans, vient vous voir pour un premier suivi de gynécologie. Elle n’a pas d’antécédents en dehors de migraines avec aura sans traitement. Elle est nulligeste et nullipare et a eu ses premières règles à 10 ans.</w:t>
      </w:r>
    </w:p>
    <w:p w:rsidR="00000000" w:rsidDel="00000000" w:rsidP="00000000" w:rsidRDefault="00000000" w:rsidRPr="00000000" w14:paraId="00000058">
      <w:pPr>
        <w:jc w:val="both"/>
        <w:rPr/>
      </w:pPr>
      <w:r w:rsidDel="00000000" w:rsidR="00000000" w:rsidRPr="00000000">
        <w:rPr>
          <w:rtl w:val="0"/>
        </w:rPr>
        <w:t xml:space="preserve">Elle ne fume pas et pratique 8h de gymnastique par semaine.</w:t>
      </w:r>
    </w:p>
    <w:p w:rsidR="00000000" w:rsidDel="00000000" w:rsidP="00000000" w:rsidRDefault="00000000" w:rsidRPr="00000000" w14:paraId="00000059">
      <w:pPr>
        <w:jc w:val="both"/>
        <w:rPr/>
      </w:pPr>
      <w:r w:rsidDel="00000000" w:rsidR="00000000" w:rsidRPr="00000000">
        <w:rPr>
          <w:rtl w:val="0"/>
        </w:rPr>
        <w:t xml:space="preserve">Elle vous consulte car désire une contraception. </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b w:val="1"/>
          <w:bCs w:val="1"/>
        </w:rPr>
      </w:pPr>
      <w:r w:rsidDel="00000000" w:rsidR="00000000" w:rsidRPr="00000000">
        <w:rPr>
          <w:b w:val="1"/>
          <w:bCs w:val="1"/>
          <w:rtl w:val="0"/>
        </w:rPr>
        <w:t xml:space="preserve">1- Quels examens réalisez-vous au cours de votre consultation </w:t>
      </w:r>
    </w:p>
    <w:p w:rsidR="00000000" w:rsidDel="00000000" w:rsidP="00000000" w:rsidRDefault="00000000" w:rsidRPr="00000000" w14:paraId="0000005C">
      <w:pPr>
        <w:numPr>
          <w:ilvl w:val="0"/>
          <w:numId w:val="4"/>
        </w:numPr>
        <w:ind w:left="720" w:hanging="360"/>
        <w:jc w:val="both"/>
        <w:rPr>
          <w:u w:val="none"/>
        </w:rPr>
      </w:pPr>
      <w:r w:rsidDel="00000000" w:rsidR="00000000" w:rsidRPr="00000000">
        <w:rPr>
          <w:rtl w:val="0"/>
        </w:rPr>
        <w:t xml:space="preserve">Prise tension artérielle </w:t>
      </w:r>
      <w:r w:rsidDel="00000000" w:rsidR="00000000" w:rsidRPr="00000000">
        <w:rPr>
          <w:rtl w:val="0"/>
        </w:rPr>
      </w:r>
    </w:p>
    <w:p w:rsidR="00000000" w:rsidDel="00000000" w:rsidP="00000000" w:rsidRDefault="00000000" w:rsidRPr="00000000" w14:paraId="0000005D">
      <w:pPr>
        <w:numPr>
          <w:ilvl w:val="0"/>
          <w:numId w:val="4"/>
        </w:numPr>
        <w:ind w:left="720" w:hanging="360"/>
        <w:jc w:val="both"/>
        <w:rPr>
          <w:u w:val="none"/>
        </w:rPr>
      </w:pPr>
      <w:r w:rsidDel="00000000" w:rsidR="00000000" w:rsidRPr="00000000">
        <w:rPr>
          <w:rtl w:val="0"/>
        </w:rPr>
        <w:t xml:space="preserve">Examen sénologique</w:t>
      </w:r>
      <w:r w:rsidDel="00000000" w:rsidR="00000000" w:rsidRPr="00000000">
        <w:rPr>
          <w:rtl w:val="0"/>
        </w:rPr>
      </w:r>
    </w:p>
    <w:p w:rsidR="00000000" w:rsidDel="00000000" w:rsidP="00000000" w:rsidRDefault="00000000" w:rsidRPr="00000000" w14:paraId="0000005E">
      <w:pPr>
        <w:numPr>
          <w:ilvl w:val="0"/>
          <w:numId w:val="4"/>
        </w:numPr>
        <w:ind w:left="720" w:hanging="360"/>
        <w:jc w:val="both"/>
        <w:rPr>
          <w:u w:val="none"/>
        </w:rPr>
      </w:pPr>
      <w:r w:rsidDel="00000000" w:rsidR="00000000" w:rsidRPr="00000000">
        <w:rPr>
          <w:rtl w:val="0"/>
        </w:rPr>
        <w:t xml:space="preserve">Calcul de son IMC</w:t>
      </w:r>
      <w:r w:rsidDel="00000000" w:rsidR="00000000" w:rsidRPr="00000000">
        <w:rPr>
          <w:rtl w:val="0"/>
        </w:rPr>
      </w:r>
    </w:p>
    <w:p w:rsidR="00000000" w:rsidDel="00000000" w:rsidP="00000000" w:rsidRDefault="00000000" w:rsidRPr="00000000" w14:paraId="0000005F">
      <w:pPr>
        <w:numPr>
          <w:ilvl w:val="0"/>
          <w:numId w:val="4"/>
        </w:numPr>
        <w:ind w:left="720" w:hanging="360"/>
        <w:jc w:val="both"/>
        <w:rPr>
          <w:u w:val="none"/>
        </w:rPr>
      </w:pPr>
      <w:r w:rsidDel="00000000" w:rsidR="00000000" w:rsidRPr="00000000">
        <w:rPr>
          <w:rtl w:val="0"/>
        </w:rPr>
        <w:t xml:space="preserve">Test HPV</w:t>
      </w:r>
      <w:r w:rsidDel="00000000" w:rsidR="00000000" w:rsidRPr="00000000">
        <w:rPr>
          <w:rtl w:val="0"/>
        </w:rPr>
      </w:r>
    </w:p>
    <w:p w:rsidR="00000000" w:rsidDel="00000000" w:rsidP="00000000" w:rsidRDefault="00000000" w:rsidRPr="00000000" w14:paraId="00000060">
      <w:pPr>
        <w:numPr>
          <w:ilvl w:val="0"/>
          <w:numId w:val="4"/>
        </w:numPr>
        <w:ind w:left="720" w:hanging="360"/>
        <w:jc w:val="both"/>
        <w:rPr>
          <w:u w:val="none"/>
        </w:rPr>
      </w:pPr>
      <w:r w:rsidDel="00000000" w:rsidR="00000000" w:rsidRPr="00000000">
        <w:rPr>
          <w:rtl w:val="0"/>
        </w:rPr>
        <w:t xml:space="preserve">Prescription d’un bilan thrombophilie </w:t>
      </w: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La patiente est inquiète car sa mère a eu un cancer du sein à 40 ans. </w:t>
      </w:r>
    </w:p>
    <w:p w:rsidR="00000000" w:rsidDel="00000000" w:rsidP="00000000" w:rsidRDefault="00000000" w:rsidRPr="00000000" w14:paraId="00000063">
      <w:pPr>
        <w:jc w:val="both"/>
        <w:rPr>
          <w:b w:val="1"/>
          <w:bCs w:val="1"/>
        </w:rPr>
      </w:pPr>
      <w:r w:rsidDel="00000000" w:rsidR="00000000" w:rsidRPr="00000000">
        <w:rPr>
          <w:b w:val="1"/>
          <w:bCs w:val="1"/>
          <w:rtl w:val="0"/>
        </w:rPr>
        <w:t xml:space="preserve">2- Citez quels facteurs de risques de cancer que présente cette patiente</w:t>
      </w:r>
    </w:p>
    <w:p w:rsidR="00000000" w:rsidDel="00000000" w:rsidP="00000000" w:rsidRDefault="00000000" w:rsidRPr="00000000" w14:paraId="00000064">
      <w:pPr>
        <w:numPr>
          <w:ilvl w:val="0"/>
          <w:numId w:val="5"/>
        </w:numPr>
        <w:ind w:left="720" w:hanging="360"/>
        <w:jc w:val="both"/>
        <w:rPr>
          <w:u w:val="none"/>
        </w:rPr>
      </w:pPr>
      <w:r w:rsidDel="00000000" w:rsidR="00000000" w:rsidRPr="00000000">
        <w:rPr>
          <w:rtl w:val="0"/>
        </w:rPr>
        <w:t xml:space="preserve">Âge</w:t>
      </w:r>
      <w:r w:rsidDel="00000000" w:rsidR="00000000" w:rsidRPr="00000000">
        <w:rPr>
          <w:rtl w:val="0"/>
        </w:rPr>
      </w:r>
    </w:p>
    <w:p w:rsidR="00000000" w:rsidDel="00000000" w:rsidP="00000000" w:rsidRDefault="00000000" w:rsidRPr="00000000" w14:paraId="00000065">
      <w:pPr>
        <w:numPr>
          <w:ilvl w:val="0"/>
          <w:numId w:val="5"/>
        </w:numPr>
        <w:ind w:left="720" w:hanging="360"/>
        <w:jc w:val="both"/>
        <w:rPr>
          <w:u w:val="none"/>
        </w:rPr>
      </w:pPr>
      <w:r w:rsidDel="00000000" w:rsidR="00000000" w:rsidRPr="00000000">
        <w:rPr>
          <w:rtl w:val="0"/>
        </w:rPr>
        <w:t xml:space="preserve">Absence de tabagisme</w:t>
      </w:r>
      <w:r w:rsidDel="00000000" w:rsidR="00000000" w:rsidRPr="00000000">
        <w:rPr>
          <w:rtl w:val="0"/>
        </w:rPr>
      </w:r>
    </w:p>
    <w:p w:rsidR="00000000" w:rsidDel="00000000" w:rsidP="00000000" w:rsidRDefault="00000000" w:rsidRPr="00000000" w14:paraId="00000066">
      <w:pPr>
        <w:numPr>
          <w:ilvl w:val="0"/>
          <w:numId w:val="5"/>
        </w:numPr>
        <w:ind w:left="720" w:hanging="360"/>
        <w:jc w:val="both"/>
        <w:rPr>
          <w:u w:val="none"/>
        </w:rPr>
      </w:pPr>
      <w:r w:rsidDel="00000000" w:rsidR="00000000" w:rsidRPr="00000000">
        <w:rPr>
          <w:rtl w:val="0"/>
        </w:rPr>
        <w:t xml:space="preserve">Age d’apparition de ses ménarches </w:t>
      </w:r>
      <w:r w:rsidDel="00000000" w:rsidR="00000000" w:rsidRPr="00000000">
        <w:rPr>
          <w:rtl w:val="0"/>
        </w:rPr>
      </w:r>
    </w:p>
    <w:p w:rsidR="00000000" w:rsidDel="00000000" w:rsidP="00000000" w:rsidRDefault="00000000" w:rsidRPr="00000000" w14:paraId="00000067">
      <w:pPr>
        <w:numPr>
          <w:ilvl w:val="0"/>
          <w:numId w:val="5"/>
        </w:numPr>
        <w:ind w:left="720" w:hanging="360"/>
        <w:jc w:val="both"/>
        <w:rPr>
          <w:u w:val="none"/>
        </w:rPr>
      </w:pPr>
      <w:r w:rsidDel="00000000" w:rsidR="00000000" w:rsidRPr="00000000">
        <w:rPr>
          <w:rtl w:val="0"/>
        </w:rPr>
        <w:t xml:space="preserve">Activité physique intense</w:t>
      </w:r>
      <w:r w:rsidDel="00000000" w:rsidR="00000000" w:rsidRPr="00000000">
        <w:rPr>
          <w:rtl w:val="0"/>
        </w:rPr>
      </w:r>
    </w:p>
    <w:p w:rsidR="00000000" w:rsidDel="00000000" w:rsidP="00000000" w:rsidRDefault="00000000" w:rsidRPr="00000000" w14:paraId="00000068">
      <w:pPr>
        <w:numPr>
          <w:ilvl w:val="0"/>
          <w:numId w:val="5"/>
        </w:numPr>
        <w:ind w:left="720" w:hanging="360"/>
        <w:jc w:val="both"/>
        <w:rPr>
          <w:u w:val="none"/>
        </w:rPr>
      </w:pPr>
      <w:r w:rsidDel="00000000" w:rsidR="00000000" w:rsidRPr="00000000">
        <w:rPr>
          <w:rtl w:val="0"/>
        </w:rPr>
        <w:t xml:space="preserve">Antécédent de cancer du sein au premier degré</w:t>
      </w: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Vous décidez de réaliser un examen clinique des seins chez la patiente.</w:t>
      </w:r>
    </w:p>
    <w:p w:rsidR="00000000" w:rsidDel="00000000" w:rsidP="00000000" w:rsidRDefault="00000000" w:rsidRPr="00000000" w14:paraId="0000006B">
      <w:pPr>
        <w:jc w:val="both"/>
        <w:rPr>
          <w:b w:val="1"/>
          <w:bCs w:val="1"/>
        </w:rPr>
      </w:pPr>
      <w:r w:rsidDel="00000000" w:rsidR="00000000" w:rsidRPr="00000000">
        <w:rPr>
          <w:b w:val="1"/>
          <w:bCs w:val="1"/>
          <w:rtl w:val="0"/>
        </w:rPr>
        <w:t xml:space="preserve">3- Quelles sont les affirmations exactes concernant cet examen?</w:t>
      </w:r>
    </w:p>
    <w:p w:rsidR="00000000" w:rsidDel="00000000" w:rsidP="00000000" w:rsidRDefault="00000000" w:rsidRPr="00000000" w14:paraId="0000006C">
      <w:pPr>
        <w:numPr>
          <w:ilvl w:val="0"/>
          <w:numId w:val="6"/>
        </w:numPr>
        <w:ind w:left="720" w:hanging="360"/>
        <w:jc w:val="both"/>
        <w:rPr>
          <w:u w:val="none"/>
        </w:rPr>
      </w:pPr>
      <w:r w:rsidDel="00000000" w:rsidR="00000000" w:rsidRPr="00000000">
        <w:rPr>
          <w:rtl w:val="0"/>
        </w:rPr>
        <w:t xml:space="preserve">Une asymétrie mammaire est rarement constaté</w:t>
      </w:r>
      <w:r w:rsidDel="00000000" w:rsidR="00000000" w:rsidRPr="00000000">
        <w:rPr>
          <w:rtl w:val="0"/>
        </w:rPr>
      </w:r>
    </w:p>
    <w:p w:rsidR="00000000" w:rsidDel="00000000" w:rsidP="00000000" w:rsidRDefault="00000000" w:rsidRPr="00000000" w14:paraId="0000006D">
      <w:pPr>
        <w:numPr>
          <w:ilvl w:val="0"/>
          <w:numId w:val="6"/>
        </w:numPr>
        <w:ind w:left="720" w:hanging="360"/>
        <w:jc w:val="both"/>
        <w:rPr>
          <w:u w:val="none"/>
        </w:rPr>
      </w:pPr>
      <w:r w:rsidDel="00000000" w:rsidR="00000000" w:rsidRPr="00000000">
        <w:rPr>
          <w:rtl w:val="0"/>
        </w:rPr>
        <w:t xml:space="preserve">Une palpation normale permet d’éliminer un cancer du sein</w:t>
      </w:r>
      <w:r w:rsidDel="00000000" w:rsidR="00000000" w:rsidRPr="00000000">
        <w:rPr>
          <w:rtl w:val="0"/>
        </w:rPr>
      </w:r>
    </w:p>
    <w:p w:rsidR="00000000" w:rsidDel="00000000" w:rsidP="00000000" w:rsidRDefault="00000000" w:rsidRPr="00000000" w14:paraId="0000006E">
      <w:pPr>
        <w:numPr>
          <w:ilvl w:val="0"/>
          <w:numId w:val="6"/>
        </w:numPr>
        <w:ind w:left="720" w:hanging="360"/>
        <w:jc w:val="both"/>
        <w:rPr>
          <w:u w:val="none"/>
        </w:rPr>
      </w:pPr>
      <w:r w:rsidDel="00000000" w:rsidR="00000000" w:rsidRPr="00000000">
        <w:rPr>
          <w:rtl w:val="0"/>
        </w:rPr>
        <w:t xml:space="preserve">L’examen clinique mammaire est associé à l’examen des creux axillaires et sus-claviculaires </w:t>
      </w:r>
      <w:r w:rsidDel="00000000" w:rsidR="00000000" w:rsidRPr="00000000">
        <w:rPr>
          <w:rtl w:val="0"/>
        </w:rPr>
      </w:r>
    </w:p>
    <w:p w:rsidR="00000000" w:rsidDel="00000000" w:rsidP="00000000" w:rsidRDefault="00000000" w:rsidRPr="00000000" w14:paraId="0000006F">
      <w:pPr>
        <w:numPr>
          <w:ilvl w:val="0"/>
          <w:numId w:val="6"/>
        </w:numPr>
        <w:ind w:left="720" w:hanging="360"/>
        <w:jc w:val="both"/>
        <w:rPr>
          <w:u w:val="none"/>
        </w:rPr>
      </w:pPr>
      <w:r w:rsidDel="00000000" w:rsidR="00000000" w:rsidRPr="00000000">
        <w:rPr>
          <w:rtl w:val="0"/>
        </w:rPr>
        <w:t xml:space="preserve">Une rétraction cutanée doit faire évoquer un processus tumoral sous-jacent</w:t>
      </w:r>
      <w:r w:rsidDel="00000000" w:rsidR="00000000" w:rsidRPr="00000000">
        <w:rPr>
          <w:rtl w:val="0"/>
        </w:rPr>
      </w:r>
    </w:p>
    <w:p w:rsidR="00000000" w:rsidDel="00000000" w:rsidP="00000000" w:rsidRDefault="00000000" w:rsidRPr="00000000" w14:paraId="00000070">
      <w:pPr>
        <w:numPr>
          <w:ilvl w:val="0"/>
          <w:numId w:val="6"/>
        </w:numPr>
        <w:ind w:left="720" w:hanging="360"/>
        <w:jc w:val="both"/>
        <w:rPr>
          <w:u w:val="none"/>
        </w:rPr>
      </w:pPr>
      <w:r w:rsidDel="00000000" w:rsidR="00000000" w:rsidRPr="00000000">
        <w:rPr>
          <w:rtl w:val="0"/>
        </w:rPr>
        <w:t xml:space="preserve">Un écoulement mammaire doit être recherché </w:t>
      </w: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Vous palpez une tuméfaction dans le quadrant supéro-externe du sein droit qui est mobile par rapport au plan profond et sans adénopathie satellite. le sein controlatéral est normal.</w:t>
      </w:r>
    </w:p>
    <w:p w:rsidR="00000000" w:rsidDel="00000000" w:rsidP="00000000" w:rsidRDefault="00000000" w:rsidRPr="00000000" w14:paraId="00000073">
      <w:pPr>
        <w:jc w:val="both"/>
        <w:rPr>
          <w:b w:val="1"/>
          <w:bCs w:val="1"/>
        </w:rPr>
      </w:pPr>
      <w:r w:rsidDel="00000000" w:rsidR="00000000" w:rsidRPr="00000000">
        <w:rPr>
          <w:b w:val="1"/>
          <w:bCs w:val="1"/>
          <w:rtl w:val="0"/>
        </w:rPr>
        <w:t xml:space="preserve">4- Vous réinterrogez la patiente, quels signes retrouvés chez elle seraient inquiétants? </w:t>
      </w:r>
    </w:p>
    <w:p w:rsidR="00000000" w:rsidDel="00000000" w:rsidP="00000000" w:rsidRDefault="00000000" w:rsidRPr="00000000" w14:paraId="00000074">
      <w:pPr>
        <w:numPr>
          <w:ilvl w:val="0"/>
          <w:numId w:val="3"/>
        </w:numPr>
        <w:ind w:left="720" w:hanging="360"/>
        <w:jc w:val="both"/>
        <w:rPr>
          <w:u w:val="none"/>
        </w:rPr>
      </w:pPr>
      <w:r w:rsidDel="00000000" w:rsidR="00000000" w:rsidRPr="00000000">
        <w:rPr>
          <w:rtl w:val="0"/>
        </w:rPr>
        <w:t xml:space="preserve">Prise de poids récente</w:t>
      </w:r>
      <w:r w:rsidDel="00000000" w:rsidR="00000000" w:rsidRPr="00000000">
        <w:rPr>
          <w:rtl w:val="0"/>
        </w:rPr>
      </w:r>
    </w:p>
    <w:p w:rsidR="00000000" w:rsidDel="00000000" w:rsidP="00000000" w:rsidRDefault="00000000" w:rsidRPr="00000000" w14:paraId="00000075">
      <w:pPr>
        <w:numPr>
          <w:ilvl w:val="0"/>
          <w:numId w:val="3"/>
        </w:numPr>
        <w:ind w:left="720" w:hanging="360"/>
        <w:jc w:val="both"/>
        <w:rPr>
          <w:u w:val="none"/>
        </w:rPr>
      </w:pPr>
      <w:r w:rsidDel="00000000" w:rsidR="00000000" w:rsidRPr="00000000">
        <w:rPr>
          <w:rtl w:val="0"/>
        </w:rPr>
        <w:t xml:space="preserve">Présence de signes inflammatoires</w:t>
      </w:r>
      <w:r w:rsidDel="00000000" w:rsidR="00000000" w:rsidRPr="00000000">
        <w:rPr>
          <w:rtl w:val="0"/>
        </w:rPr>
      </w:r>
    </w:p>
    <w:p w:rsidR="00000000" w:rsidDel="00000000" w:rsidP="00000000" w:rsidRDefault="00000000" w:rsidRPr="00000000" w14:paraId="00000076">
      <w:pPr>
        <w:numPr>
          <w:ilvl w:val="0"/>
          <w:numId w:val="3"/>
        </w:numPr>
        <w:ind w:left="720" w:hanging="360"/>
        <w:jc w:val="both"/>
        <w:rPr>
          <w:u w:val="none"/>
        </w:rPr>
      </w:pPr>
      <w:r w:rsidDel="00000000" w:rsidR="00000000" w:rsidRPr="00000000">
        <w:rPr>
          <w:rtl w:val="0"/>
        </w:rPr>
        <w:t xml:space="preserve">Ecoulement lactescent </w:t>
      </w:r>
      <w:r w:rsidDel="00000000" w:rsidR="00000000" w:rsidRPr="00000000">
        <w:rPr>
          <w:rtl w:val="0"/>
        </w:rPr>
      </w:r>
    </w:p>
    <w:p w:rsidR="00000000" w:rsidDel="00000000" w:rsidP="00000000" w:rsidRDefault="00000000" w:rsidRPr="00000000" w14:paraId="00000077">
      <w:pPr>
        <w:numPr>
          <w:ilvl w:val="0"/>
          <w:numId w:val="3"/>
        </w:numPr>
        <w:ind w:left="720" w:hanging="360"/>
        <w:jc w:val="both"/>
        <w:rPr>
          <w:u w:val="none"/>
        </w:rPr>
      </w:pPr>
      <w:r w:rsidDel="00000000" w:rsidR="00000000" w:rsidRPr="00000000">
        <w:rPr>
          <w:rtl w:val="0"/>
        </w:rPr>
        <w:t xml:space="preserve">Altération de l’état général </w:t>
      </w:r>
      <w:r w:rsidDel="00000000" w:rsidR="00000000" w:rsidRPr="00000000">
        <w:rPr>
          <w:rtl w:val="0"/>
        </w:rPr>
      </w:r>
    </w:p>
    <w:p w:rsidR="00000000" w:rsidDel="00000000" w:rsidP="00000000" w:rsidRDefault="00000000" w:rsidRPr="00000000" w14:paraId="00000078">
      <w:pPr>
        <w:numPr>
          <w:ilvl w:val="0"/>
          <w:numId w:val="3"/>
        </w:numPr>
        <w:ind w:left="720" w:hanging="360"/>
        <w:jc w:val="both"/>
        <w:rPr>
          <w:u w:val="none"/>
        </w:rPr>
      </w:pPr>
      <w:r w:rsidDel="00000000" w:rsidR="00000000" w:rsidRPr="00000000">
        <w:rPr>
          <w:rtl w:val="0"/>
        </w:rPr>
        <w:t xml:space="preserve">Mastodynies prémenstruelles </w:t>
      </w: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b w:val="1"/>
          <w:bCs w:val="1"/>
        </w:rPr>
      </w:pPr>
      <w:r w:rsidDel="00000000" w:rsidR="00000000" w:rsidRPr="00000000">
        <w:rPr>
          <w:b w:val="1"/>
          <w:bCs w:val="1"/>
          <w:rtl w:val="0"/>
        </w:rPr>
        <w:t xml:space="preserve">5- Quels examens prescrivez-vous devant la découverte de cette masse? </w:t>
      </w:r>
    </w:p>
    <w:p w:rsidR="00000000" w:rsidDel="00000000" w:rsidP="00000000" w:rsidRDefault="00000000" w:rsidRPr="00000000" w14:paraId="0000007B">
      <w:pPr>
        <w:numPr>
          <w:ilvl w:val="0"/>
          <w:numId w:val="11"/>
        </w:numPr>
        <w:ind w:left="720" w:hanging="360"/>
        <w:jc w:val="both"/>
        <w:rPr>
          <w:u w:val="none"/>
        </w:rPr>
      </w:pPr>
      <w:r w:rsidDel="00000000" w:rsidR="00000000" w:rsidRPr="00000000">
        <w:rPr>
          <w:rtl w:val="0"/>
        </w:rPr>
        <w:t xml:space="preserve">Dosage CA 15.3 </w:t>
      </w:r>
      <w:r w:rsidDel="00000000" w:rsidR="00000000" w:rsidRPr="00000000">
        <w:rPr>
          <w:rtl w:val="0"/>
        </w:rPr>
      </w:r>
    </w:p>
    <w:p w:rsidR="00000000" w:rsidDel="00000000" w:rsidP="00000000" w:rsidRDefault="00000000" w:rsidRPr="00000000" w14:paraId="0000007C">
      <w:pPr>
        <w:numPr>
          <w:ilvl w:val="0"/>
          <w:numId w:val="11"/>
        </w:numPr>
        <w:ind w:left="720" w:hanging="360"/>
        <w:jc w:val="both"/>
        <w:rPr>
          <w:u w:val="none"/>
        </w:rPr>
      </w:pPr>
      <w:r w:rsidDel="00000000" w:rsidR="00000000" w:rsidRPr="00000000">
        <w:rPr>
          <w:rtl w:val="0"/>
        </w:rPr>
        <w:t xml:space="preserve">Echographie mammaire</w:t>
      </w:r>
      <w:r w:rsidDel="00000000" w:rsidR="00000000" w:rsidRPr="00000000">
        <w:rPr>
          <w:rtl w:val="0"/>
        </w:rPr>
      </w:r>
    </w:p>
    <w:p w:rsidR="00000000" w:rsidDel="00000000" w:rsidP="00000000" w:rsidRDefault="00000000" w:rsidRPr="00000000" w14:paraId="0000007D">
      <w:pPr>
        <w:numPr>
          <w:ilvl w:val="0"/>
          <w:numId w:val="11"/>
        </w:numPr>
        <w:ind w:left="720" w:hanging="360"/>
        <w:jc w:val="both"/>
        <w:rPr>
          <w:u w:val="none"/>
        </w:rPr>
      </w:pPr>
      <w:r w:rsidDel="00000000" w:rsidR="00000000" w:rsidRPr="00000000">
        <w:rPr>
          <w:rtl w:val="0"/>
        </w:rPr>
        <w:t xml:space="preserve">Echographie axillaire</w:t>
      </w:r>
      <w:r w:rsidDel="00000000" w:rsidR="00000000" w:rsidRPr="00000000">
        <w:rPr>
          <w:rtl w:val="0"/>
        </w:rPr>
      </w:r>
    </w:p>
    <w:p w:rsidR="00000000" w:rsidDel="00000000" w:rsidP="00000000" w:rsidRDefault="00000000" w:rsidRPr="00000000" w14:paraId="0000007E">
      <w:pPr>
        <w:numPr>
          <w:ilvl w:val="0"/>
          <w:numId w:val="11"/>
        </w:numPr>
        <w:ind w:left="720" w:hanging="360"/>
        <w:jc w:val="both"/>
        <w:rPr>
          <w:u w:val="none"/>
        </w:rPr>
      </w:pPr>
      <w:r w:rsidDel="00000000" w:rsidR="00000000" w:rsidRPr="00000000">
        <w:rPr>
          <w:rtl w:val="0"/>
        </w:rPr>
        <w:t xml:space="preserve">Biopsie mammaire </w:t>
      </w:r>
      <w:r w:rsidDel="00000000" w:rsidR="00000000" w:rsidRPr="00000000">
        <w:rPr>
          <w:rtl w:val="0"/>
        </w:rPr>
      </w:r>
    </w:p>
    <w:p w:rsidR="00000000" w:rsidDel="00000000" w:rsidP="00000000" w:rsidRDefault="00000000" w:rsidRPr="00000000" w14:paraId="0000007F">
      <w:pPr>
        <w:numPr>
          <w:ilvl w:val="0"/>
          <w:numId w:val="11"/>
        </w:numPr>
        <w:ind w:left="720" w:hanging="360"/>
        <w:jc w:val="both"/>
        <w:rPr>
          <w:u w:val="none"/>
        </w:rPr>
      </w:pPr>
      <w:r w:rsidDel="00000000" w:rsidR="00000000" w:rsidRPr="00000000">
        <w:rPr>
          <w:rtl w:val="0"/>
        </w:rPr>
        <w:t xml:space="preserve">Mammographie avec 2 incidences </w:t>
      </w: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6- Au final, l’examen révèle qu’il s’agit d’une lésion bénigne, de type adénofibrome. Vous lui proposez donc une surveillance simple.</w:t>
      </w:r>
    </w:p>
    <w:p w:rsidR="00000000" w:rsidDel="00000000" w:rsidP="00000000" w:rsidRDefault="00000000" w:rsidRPr="00000000" w14:paraId="00000081">
      <w:pPr>
        <w:jc w:val="both"/>
        <w:rPr/>
      </w:pPr>
      <w:r w:rsidDel="00000000" w:rsidR="00000000" w:rsidRPr="00000000">
        <w:rPr>
          <w:rtl w:val="0"/>
        </w:rPr>
        <w:t xml:space="preserve">Elle est redirigée vers vous, 15 ans plus tard, avec une imagerie demandée par son médecin traitant. La mammographie révèle une opacité stellaire au niveau du cadran supéro-externe du sein gauche, classée ACR5. Elle dit aussi avoir palpé une nouvelle masse depuis, de 3cm environ. (QRU) : </w:t>
      </w:r>
    </w:p>
    <w:p w:rsidR="00000000" w:rsidDel="00000000" w:rsidP="00000000" w:rsidRDefault="00000000" w:rsidRPr="00000000" w14:paraId="00000082">
      <w:pPr>
        <w:numPr>
          <w:ilvl w:val="0"/>
          <w:numId w:val="8"/>
        </w:numPr>
        <w:ind w:left="720" w:hanging="360"/>
        <w:jc w:val="both"/>
        <w:rPr/>
      </w:pPr>
      <w:r w:rsidDel="00000000" w:rsidR="00000000" w:rsidRPr="00000000">
        <w:rPr>
          <w:rtl w:val="0"/>
        </w:rPr>
        <w:t xml:space="preserve">l’imagerie est rassurante, il n’y a pas d’autre examen nécessaire</w:t>
      </w:r>
    </w:p>
    <w:p w:rsidR="00000000" w:rsidDel="00000000" w:rsidP="00000000" w:rsidRDefault="00000000" w:rsidRPr="00000000" w14:paraId="00000083">
      <w:pPr>
        <w:numPr>
          <w:ilvl w:val="0"/>
          <w:numId w:val="8"/>
        </w:numPr>
        <w:ind w:left="720" w:hanging="360"/>
        <w:jc w:val="both"/>
        <w:rPr/>
      </w:pPr>
      <w:r w:rsidDel="00000000" w:rsidR="00000000" w:rsidRPr="00000000">
        <w:rPr>
          <w:rtl w:val="0"/>
        </w:rPr>
        <w:t xml:space="preserve">vous faites une microbiopsie </w:t>
      </w:r>
    </w:p>
    <w:p w:rsidR="00000000" w:rsidDel="00000000" w:rsidP="00000000" w:rsidRDefault="00000000" w:rsidRPr="00000000" w14:paraId="00000084">
      <w:pPr>
        <w:numPr>
          <w:ilvl w:val="0"/>
          <w:numId w:val="8"/>
        </w:numPr>
        <w:ind w:left="720" w:hanging="360"/>
        <w:jc w:val="both"/>
        <w:rPr/>
      </w:pPr>
      <w:r w:rsidDel="00000000" w:rsidR="00000000" w:rsidRPr="00000000">
        <w:rPr>
          <w:rtl w:val="0"/>
        </w:rPr>
        <w:t xml:space="preserve">le diagnostic de cancer est posé par le marqueur tumoral CA 15.3 </w:t>
      </w:r>
    </w:p>
    <w:p w:rsidR="00000000" w:rsidDel="00000000" w:rsidP="00000000" w:rsidRDefault="00000000" w:rsidRPr="00000000" w14:paraId="00000085">
      <w:pPr>
        <w:numPr>
          <w:ilvl w:val="0"/>
          <w:numId w:val="8"/>
        </w:numPr>
        <w:ind w:left="720" w:hanging="360"/>
        <w:jc w:val="both"/>
        <w:rPr/>
      </w:pPr>
      <w:r w:rsidDel="00000000" w:rsidR="00000000" w:rsidRPr="00000000">
        <w:rPr>
          <w:rtl w:val="0"/>
        </w:rPr>
        <w:t xml:space="preserve">on peut d’emblée réaliser une tumorectomie droite </w:t>
      </w:r>
    </w:p>
    <w:p w:rsidR="00000000" w:rsidDel="00000000" w:rsidP="00000000" w:rsidRDefault="00000000" w:rsidRPr="00000000" w14:paraId="00000086">
      <w:pPr>
        <w:numPr>
          <w:ilvl w:val="0"/>
          <w:numId w:val="8"/>
        </w:numPr>
        <w:ind w:left="720" w:hanging="360"/>
        <w:jc w:val="both"/>
        <w:rPr/>
      </w:pPr>
      <w:r w:rsidDel="00000000" w:rsidR="00000000" w:rsidRPr="00000000">
        <w:rPr>
          <w:rtl w:val="0"/>
        </w:rPr>
        <w:t xml:space="preserve">on propose une IRM mammaire complémentaire</w:t>
      </w:r>
    </w:p>
    <w:p w:rsidR="00000000" w:rsidDel="00000000" w:rsidP="00000000" w:rsidRDefault="00000000" w:rsidRPr="00000000" w14:paraId="00000087">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fP4rrf92a3M8pU2UNuKisjKKww==">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