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18AB" w14:textId="77777777" w:rsidR="00BB3C1C" w:rsidRDefault="00BB3C1C"/>
    <w:p w14:paraId="4856E286" w14:textId="77777777" w:rsidR="00BB3C1C" w:rsidRDefault="00BB3C1C"/>
    <w:p w14:paraId="69401F31" w14:textId="77777777" w:rsidR="00BB3C1C" w:rsidRDefault="00BB3C1C"/>
    <w:p w14:paraId="160BC9AE" w14:textId="483D0D9D" w:rsidR="00271A62" w:rsidRDefault="00BB3C1C">
      <w:r>
        <w:rPr>
          <w:rFonts w:hint="eastAsia"/>
        </w:rPr>
        <w:t>-</w:t>
      </w:r>
      <w:r>
        <w:t>-----</w:t>
      </w:r>
      <w:r>
        <w:rPr>
          <w:rFonts w:eastAsia="DengXian" w:hint="eastAsia"/>
          <w:lang w:eastAsia="zh-CN"/>
        </w:rPr>
        <w:t>日语</w:t>
      </w:r>
      <w:r>
        <w:t>----------</w:t>
      </w:r>
    </w:p>
    <w:p w14:paraId="6A1CEBBB" w14:textId="77777777" w:rsidR="00BB3C1C" w:rsidRDefault="00BB3C1C" w:rsidP="00BB3C1C">
      <w:r>
        <w:rPr>
          <w:rFonts w:hint="eastAsia"/>
        </w:rPr>
        <w:t>開源社は非営利の</w:t>
      </w:r>
      <w:r>
        <w:t>NPOで、中国最大のオープンソースアライアンスです。</w:t>
      </w:r>
    </w:p>
    <w:p w14:paraId="728C5EB0" w14:textId="77777777" w:rsidR="00BB3C1C" w:rsidRDefault="00BB3C1C" w:rsidP="00BB3C1C">
      <w:r>
        <w:rPr>
          <w:rFonts w:hint="eastAsia"/>
        </w:rPr>
        <w:t>・毎年一度中国オープンソース年度大会</w:t>
      </w:r>
      <w:r>
        <w:t>(COSCon China Open Source Conference)を開く</w:t>
      </w:r>
    </w:p>
    <w:p w14:paraId="0E198C83" w14:textId="77777777" w:rsidR="00BB3C1C" w:rsidRDefault="00BB3C1C" w:rsidP="00BB3C1C">
      <w:r>
        <w:rPr>
          <w:rFonts w:hint="eastAsia"/>
        </w:rPr>
        <w:t>・中国オープンソース年度報告を発行する</w:t>
      </w:r>
    </w:p>
    <w:p w14:paraId="053039C3" w14:textId="77777777" w:rsidR="00BB3C1C" w:rsidRDefault="00BB3C1C" w:rsidP="00BB3C1C">
      <w:r>
        <w:rPr>
          <w:rFonts w:hint="eastAsia"/>
        </w:rPr>
        <w:t>という活動のほか、様々なオープンソース関係のコミュニティをつなげる、ハッカソンを行うなどの普及活動や、オープンソース関連の法整備ほか問題解決に取り組むなど、多岐にわたる活動を、様々なボランティアメンバーが行っています。正式メンバーは選挙で決められ、毎年更新されます。高須も</w:t>
      </w:r>
      <w:r>
        <w:t>2020年から正式メンバーとして活動しています。（今の所唯一の外国人）</w:t>
      </w:r>
    </w:p>
    <w:p w14:paraId="26249BD9" w14:textId="77777777" w:rsidR="00BB3C1C" w:rsidRDefault="00BB3C1C" w:rsidP="00BB3C1C">
      <w:r>
        <w:rPr>
          <w:rFonts w:hint="eastAsia"/>
        </w:rPr>
        <w:t>米</w:t>
      </w:r>
      <w:r>
        <w:t>OSI(Open Source Initiative)などと同様の機能を中国で果たしている集団で、OSIのメンバーであるHongも顧問として参加しています。</w:t>
      </w:r>
    </w:p>
    <w:p w14:paraId="657B9B89" w14:textId="77777777" w:rsidR="00BB3C1C" w:rsidRDefault="00BB3C1C" w:rsidP="00BB3C1C"/>
    <w:p w14:paraId="520AD074" w14:textId="77777777" w:rsidR="00BB3C1C" w:rsidRDefault="00BB3C1C" w:rsidP="00BB3C1C">
      <w:r>
        <w:rPr>
          <w:rFonts w:hint="eastAsia"/>
        </w:rPr>
        <w:t>この年度報告には、オープンソース活動を強化する組織の活動内容、</w:t>
      </w:r>
      <w:r>
        <w:t>NPOとしての予算報告、人事、課題などが率直に現れています。報告内容が広く読ま</w:t>
      </w:r>
      <w:r>
        <w:lastRenderedPageBreak/>
        <w:t>れることで、日本でもオープンソース運動への興味・関心や、中国のオープンソース活動への理解が進むことを願います。</w:t>
      </w:r>
    </w:p>
    <w:p w14:paraId="03EBCB62" w14:textId="77777777" w:rsidR="00BB3C1C" w:rsidRDefault="00BB3C1C" w:rsidP="00BB3C1C"/>
    <w:p w14:paraId="07E62EE5" w14:textId="77777777" w:rsidR="00BB3C1C" w:rsidRDefault="00BB3C1C" w:rsidP="00BB3C1C">
      <w:r>
        <w:rPr>
          <w:rFonts w:hint="eastAsia"/>
        </w:rPr>
        <w:t>高須正和</w:t>
      </w:r>
      <w:r>
        <w:t xml:space="preserve"> TAKASU Masakazu (開源社, 日本語版翻訳)</w:t>
      </w:r>
    </w:p>
    <w:p w14:paraId="5E4A6773" w14:textId="6053DBCC" w:rsidR="00BB3C1C" w:rsidRDefault="00BB3C1C" w:rsidP="00BB3C1C">
      <w:hyperlink r:id="rId6" w:history="1">
        <w:r w:rsidRPr="006E5AAD">
          <w:rPr>
            <w:rStyle w:val="a7"/>
          </w:rPr>
          <w:t>tks@kaiyuanshe.org</w:t>
        </w:r>
      </w:hyperlink>
    </w:p>
    <w:p w14:paraId="0FEA9BFD" w14:textId="46CF6C1A" w:rsidR="00BB3C1C" w:rsidRDefault="00BB3C1C" w:rsidP="00BB3C1C"/>
    <w:p w14:paraId="73A7271F" w14:textId="6103285E" w:rsidR="00BB3C1C" w:rsidRDefault="00BB3C1C" w:rsidP="00BB3C1C">
      <w:pPr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-----</w:t>
      </w:r>
      <w:r>
        <w:rPr>
          <w:rFonts w:eastAsia="DengXian" w:hint="eastAsia"/>
          <w:lang w:eastAsia="zh-CN"/>
        </w:rPr>
        <w:t>中文</w:t>
      </w:r>
      <w:r>
        <w:rPr>
          <w:lang w:eastAsia="zh-CN"/>
        </w:rPr>
        <w:t>----------</w:t>
      </w:r>
    </w:p>
    <w:p w14:paraId="132C018E" w14:textId="77777777" w:rsidR="00F3080B" w:rsidRDefault="00F3080B" w:rsidP="00F3080B">
      <w:pPr>
        <w:rPr>
          <w:lang w:eastAsia="zh-CN"/>
        </w:rPr>
      </w:pPr>
      <w:r>
        <w:rPr>
          <w:rFonts w:hint="eastAsia"/>
          <w:lang w:eastAsia="zh-CN"/>
        </w:rPr>
        <w:t>开源社是一个非盈利</w:t>
      </w:r>
      <w:r>
        <w:rPr>
          <w:rFonts w:ascii="SimSun" w:eastAsia="SimSun" w:hAnsi="SimSun" w:cs="SimSun" w:hint="eastAsia"/>
          <w:lang w:eastAsia="zh-CN"/>
        </w:rPr>
        <w:t>组织</w:t>
      </w:r>
      <w:r>
        <w:rPr>
          <w:rFonts w:ascii="游明朝" w:eastAsia="游明朝" w:hAnsi="游明朝" w:cs="游明朝" w:hint="eastAsia"/>
          <w:lang w:eastAsia="zh-CN"/>
        </w:rPr>
        <w:t>，是中国最大的开源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游明朝" w:eastAsia="游明朝" w:hAnsi="游明朝" w:cs="游明朝" w:hint="eastAsia"/>
          <w:lang w:eastAsia="zh-CN"/>
        </w:rPr>
        <w:t>盟。</w:t>
      </w:r>
    </w:p>
    <w:p w14:paraId="1A446746" w14:textId="77777777" w:rsidR="00F3080B" w:rsidRDefault="00F3080B" w:rsidP="00F3080B">
      <w:pPr>
        <w:rPr>
          <w:lang w:eastAsia="zh-CN"/>
        </w:rPr>
      </w:pPr>
      <w:r>
        <w:rPr>
          <w:rFonts w:hint="eastAsia"/>
          <w:lang w:eastAsia="zh-CN"/>
        </w:rPr>
        <w:t>开源社</w:t>
      </w:r>
      <w:r>
        <w:rPr>
          <w:rFonts w:ascii="SimSun" w:eastAsia="SimSun" w:hAnsi="SimSun" w:cs="SimSun" w:hint="eastAsia"/>
          <w:lang w:eastAsia="zh-CN"/>
        </w:rPr>
        <w:t>举办</w:t>
      </w:r>
      <w:r>
        <w:rPr>
          <w:lang w:eastAsia="zh-CN"/>
        </w:rPr>
        <w:t xml:space="preserve"> COSCon 中国</w:t>
      </w:r>
      <w:r>
        <w:rPr>
          <w:rFonts w:hint="eastAsia"/>
          <w:lang w:eastAsia="zh-CN"/>
        </w:rPr>
        <w:t>开源大会，并每年出版一次《中国开源年度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告》。除了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些活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之外，各种志愿成</w:t>
      </w:r>
      <w:r>
        <w:rPr>
          <w:rFonts w:ascii="SimSun" w:eastAsia="SimSun" w:hAnsi="SimSun" w:cs="SimSun" w:hint="eastAsia"/>
          <w:lang w:eastAsia="zh-CN"/>
        </w:rPr>
        <w:t>员还</w:t>
      </w:r>
      <w:r>
        <w:rPr>
          <w:rFonts w:ascii="游明朝" w:eastAsia="游明朝" w:hAnsi="游明朝" w:cs="游明朝" w:hint="eastAsia"/>
          <w:lang w:eastAsia="zh-CN"/>
        </w:rPr>
        <w:t>开展了广泛的活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，如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游明朝" w:eastAsia="游明朝" w:hAnsi="游明朝" w:cs="游明朝" w:hint="eastAsia"/>
          <w:lang w:eastAsia="zh-CN"/>
        </w:rPr>
        <w:t>接多个开源社区，</w:t>
      </w:r>
      <w:r>
        <w:rPr>
          <w:rFonts w:ascii="SimSun" w:eastAsia="SimSun" w:hAnsi="SimSun" w:cs="SimSun" w:hint="eastAsia"/>
          <w:lang w:eastAsia="zh-CN"/>
        </w:rPr>
        <w:t>举办</w:t>
      </w:r>
      <w:r>
        <w:rPr>
          <w:rFonts w:ascii="游明朝" w:eastAsia="游明朝" w:hAnsi="游明朝" w:cs="游明朝" w:hint="eastAsia"/>
          <w:lang w:eastAsia="zh-CN"/>
        </w:rPr>
        <w:t>黑客</w:t>
      </w:r>
      <w:r>
        <w:rPr>
          <w:rFonts w:ascii="SimSun" w:eastAsia="SimSun" w:hAnsi="SimSun" w:cs="SimSun" w:hint="eastAsia"/>
          <w:lang w:eastAsia="zh-CN"/>
        </w:rPr>
        <w:t>马</w:t>
      </w:r>
      <w:r>
        <w:rPr>
          <w:rFonts w:ascii="游明朝" w:eastAsia="游明朝" w:hAnsi="游明朝" w:cs="游明朝" w:hint="eastAsia"/>
          <w:lang w:eastAsia="zh-CN"/>
        </w:rPr>
        <w:t>拉松和其他推广活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，制定开源相关法律，以</w:t>
      </w:r>
      <w:r>
        <w:rPr>
          <w:rFonts w:hint="eastAsia"/>
          <w:lang w:eastAsia="zh-CN"/>
        </w:rPr>
        <w:t>及解决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游明朝" w:eastAsia="游明朝" w:hAnsi="游明朝" w:cs="游明朝" w:hint="eastAsia"/>
          <w:lang w:eastAsia="zh-CN"/>
        </w:rPr>
        <w:t>。正式成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是根据</w:t>
      </w:r>
      <w:r>
        <w:rPr>
          <w:rFonts w:ascii="SimSun" w:eastAsia="SimSun" w:hAnsi="SimSun" w:cs="SimSun" w:hint="eastAsia"/>
          <w:lang w:eastAsia="zh-CN"/>
        </w:rPr>
        <w:t>选举产</w:t>
      </w:r>
      <w:r>
        <w:rPr>
          <w:rFonts w:ascii="游明朝" w:eastAsia="游明朝" w:hAnsi="游明朝" w:cs="游明朝" w:hint="eastAsia"/>
          <w:lang w:eastAsia="zh-CN"/>
        </w:rPr>
        <w:t>生的，每年都会更新。</w:t>
      </w:r>
    </w:p>
    <w:p w14:paraId="4D3AB53B" w14:textId="48B2A6F9" w:rsidR="00F3080B" w:rsidRDefault="00F3080B" w:rsidP="00F3080B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AKASU</w:t>
      </w:r>
      <w:r>
        <w:rPr>
          <w:rFonts w:ascii="游明朝" w:eastAsia="游明朝" w:hAnsi="游明朝" w:cs="游明朝" w:hint="eastAsia"/>
          <w:lang w:eastAsia="zh-CN"/>
        </w:rPr>
        <w:t>从</w:t>
      </w:r>
      <w:r>
        <w:rPr>
          <w:lang w:eastAsia="zh-CN"/>
        </w:rPr>
        <w:t>2020年</w:t>
      </w:r>
      <w:r>
        <w:rPr>
          <w:rFonts w:hint="eastAsia"/>
          <w:lang w:eastAsia="zh-CN"/>
        </w:rPr>
        <w:t>开始成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正式成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。</w:t>
      </w:r>
      <w:r>
        <w:rPr>
          <w:lang w:eastAsia="zh-CN"/>
        </w:rPr>
        <w:t>(他是迄今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止唯一的</w:t>
      </w:r>
      <w:r>
        <w:rPr>
          <w:rFonts w:ascii="DengXian" w:eastAsia="DengXian" w:hAnsi="DengXian" w:cs="游明朝" w:hint="eastAsia"/>
          <w:lang w:eastAsia="zh-CN"/>
        </w:rPr>
        <w:t>国际</w:t>
      </w:r>
      <w:r>
        <w:rPr>
          <w:rFonts w:ascii="游明朝" w:eastAsia="游明朝" w:hAnsi="游明朝" w:cs="游明朝" w:hint="eastAsia"/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lang w:eastAsia="zh-CN"/>
        </w:rPr>
        <w:t>)</w:t>
      </w:r>
    </w:p>
    <w:p w14:paraId="6047793D" w14:textId="5959B281" w:rsidR="00F3080B" w:rsidRDefault="00F3080B" w:rsidP="00F3080B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是一个与中国的开源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游明朝" w:eastAsia="游明朝" w:hAnsi="游明朝" w:cs="游明朝" w:hint="eastAsia"/>
          <w:lang w:eastAsia="zh-CN"/>
        </w:rPr>
        <w:t>划（</w:t>
      </w:r>
      <w:r>
        <w:rPr>
          <w:lang w:eastAsia="zh-CN"/>
        </w:rPr>
        <w:t>OSI）履行相同</w:t>
      </w:r>
      <w:r>
        <w:rPr>
          <w:rFonts w:ascii="SimSun" w:eastAsia="SimSun" w:hAnsi="SimSun" w:cs="SimSun" w:hint="eastAsia"/>
          <w:lang w:eastAsia="zh-CN"/>
        </w:rPr>
        <w:t>职</w:t>
      </w:r>
      <w:r>
        <w:rPr>
          <w:rFonts w:ascii="游明朝" w:eastAsia="游明朝" w:hAnsi="游明朝" w:cs="游明朝" w:hint="eastAsia"/>
          <w:lang w:eastAsia="zh-CN"/>
        </w:rPr>
        <w:t>能的</w:t>
      </w:r>
      <w:r>
        <w:rPr>
          <w:rFonts w:ascii="SimSun" w:eastAsia="SimSun" w:hAnsi="SimSun" w:cs="SimSun" w:hint="eastAsia"/>
          <w:lang w:eastAsia="zh-CN"/>
        </w:rPr>
        <w:t>团</w:t>
      </w:r>
      <w:r>
        <w:rPr>
          <w:rFonts w:ascii="游明朝" w:eastAsia="游明朝" w:hAnsi="游明朝" w:cs="游明朝" w:hint="eastAsia"/>
          <w:lang w:eastAsia="zh-CN"/>
        </w:rPr>
        <w:t>体，</w:t>
      </w:r>
      <w:r>
        <w:rPr>
          <w:lang w:eastAsia="zh-CN"/>
        </w:rPr>
        <w:t>OSI成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DengXian" w:eastAsia="DengXian" w:hAnsi="DengXian" w:cs="游明朝" w:hint="eastAsia"/>
          <w:lang w:eastAsia="zh-CN"/>
        </w:rPr>
        <w:t>Hong</w:t>
      </w:r>
      <w:r>
        <w:rPr>
          <w:rFonts w:ascii="游明朝" w:eastAsia="游明朝" w:hAnsi="游明朝" w:cs="游明朝" w:hint="eastAsia"/>
          <w:lang w:eastAsia="zh-CN"/>
        </w:rPr>
        <w:t>也以</w:t>
      </w:r>
      <w:r>
        <w:rPr>
          <w:rFonts w:ascii="SimSun" w:eastAsia="SimSun" w:hAnsi="SimSun" w:cs="SimSun" w:hint="eastAsia"/>
          <w:lang w:eastAsia="zh-CN"/>
        </w:rPr>
        <w:t>顾问</w:t>
      </w:r>
      <w:r>
        <w:rPr>
          <w:rFonts w:ascii="游明朝" w:eastAsia="游明朝" w:hAnsi="游明朝" w:cs="游明朝" w:hint="eastAsia"/>
          <w:lang w:eastAsia="zh-CN"/>
        </w:rPr>
        <w:t>身份参与其中。</w:t>
      </w:r>
    </w:p>
    <w:p w14:paraId="31030D13" w14:textId="77777777" w:rsidR="00F3080B" w:rsidRPr="008327B1" w:rsidRDefault="00F3080B" w:rsidP="00F3080B">
      <w:pPr>
        <w:rPr>
          <w:lang w:eastAsia="zh-CN"/>
        </w:rPr>
      </w:pPr>
    </w:p>
    <w:p w14:paraId="5D196BAA" w14:textId="77777777" w:rsidR="00F3080B" w:rsidRDefault="00F3080B" w:rsidP="00F3080B">
      <w:pPr>
        <w:rPr>
          <w:lang w:eastAsia="zh-CN"/>
        </w:rPr>
      </w:pPr>
      <w:r>
        <w:rPr>
          <w:rFonts w:hint="eastAsia"/>
          <w:lang w:eastAsia="zh-CN"/>
        </w:rPr>
        <w:lastRenderedPageBreak/>
        <w:t>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份年度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告中，</w:t>
      </w:r>
      <w:r>
        <w:rPr>
          <w:rFonts w:ascii="SimSun" w:eastAsia="SimSun" w:hAnsi="SimSun" w:cs="SimSun" w:hint="eastAsia"/>
          <w:lang w:eastAsia="zh-CN"/>
        </w:rPr>
        <w:t>该组织</w:t>
      </w:r>
      <w:r>
        <w:rPr>
          <w:rFonts w:ascii="游明朝" w:eastAsia="游明朝" w:hAnsi="游明朝" w:cs="游明朝" w:hint="eastAsia"/>
          <w:lang w:eastAsia="zh-CN"/>
        </w:rPr>
        <w:t>加强开源活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的情况、作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非</w:t>
      </w:r>
      <w:r>
        <w:rPr>
          <w:rFonts w:ascii="SimSun" w:eastAsia="SimSun" w:hAnsi="SimSun" w:cs="SimSun" w:hint="eastAsia"/>
          <w:lang w:eastAsia="zh-CN"/>
        </w:rPr>
        <w:t>营</w:t>
      </w:r>
      <w:r>
        <w:rPr>
          <w:rFonts w:ascii="游明朝" w:eastAsia="游明朝" w:hAnsi="游明朝" w:cs="游明朝" w:hint="eastAsia"/>
          <w:lang w:eastAsia="zh-CN"/>
        </w:rPr>
        <w:t>利</w:t>
      </w:r>
      <w:r>
        <w:rPr>
          <w:rFonts w:ascii="SimSun" w:eastAsia="SimSun" w:hAnsi="SimSun" w:cs="SimSun" w:hint="eastAsia"/>
          <w:lang w:eastAsia="zh-CN"/>
        </w:rPr>
        <w:t>组织</w:t>
      </w:r>
      <w:r>
        <w:rPr>
          <w:rFonts w:ascii="游明朝" w:eastAsia="游明朝" w:hAnsi="游明朝" w:cs="游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预</w:t>
      </w:r>
      <w:r>
        <w:rPr>
          <w:rFonts w:ascii="游明朝" w:eastAsia="游明朝" w:hAnsi="游明朝" w:cs="游明朝" w:hint="eastAsia"/>
          <w:lang w:eastAsia="zh-CN"/>
        </w:rPr>
        <w:t>算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告、人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情况、以及挑</w:t>
      </w:r>
      <w:r>
        <w:rPr>
          <w:rFonts w:ascii="SimSun" w:eastAsia="SimSun" w:hAnsi="SimSun" w:cs="SimSun" w:hint="eastAsia"/>
          <w:lang w:eastAsia="zh-CN"/>
        </w:rPr>
        <w:t>战</w:t>
      </w:r>
      <w:r>
        <w:rPr>
          <w:rFonts w:ascii="游明朝" w:eastAsia="游明朝" w:hAnsi="游明朝" w:cs="游明朝" w:hint="eastAsia"/>
          <w:lang w:eastAsia="zh-CN"/>
        </w:rPr>
        <w:t>等都坦然出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游明朝" w:eastAsia="游明朝" w:hAnsi="游明朝" w:cs="游明朝" w:hint="eastAsia"/>
          <w:lang w:eastAsia="zh-CN"/>
        </w:rPr>
        <w:t>。我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游明朝" w:eastAsia="游明朝" w:hAnsi="游明朝" w:cs="游明朝" w:hint="eastAsia"/>
          <w:lang w:eastAsia="zh-CN"/>
        </w:rPr>
        <w:t>开源社希望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份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告能被广泛</w:t>
      </w:r>
      <w:r>
        <w:rPr>
          <w:rFonts w:ascii="SimSun" w:eastAsia="SimSun" w:hAnsi="SimSun" w:cs="SimSun" w:hint="eastAsia"/>
          <w:lang w:eastAsia="zh-CN"/>
        </w:rPr>
        <w:t>阅读</w:t>
      </w:r>
      <w:r>
        <w:rPr>
          <w:rFonts w:ascii="游明朝" w:eastAsia="游明朝" w:hAnsi="游明朝" w:cs="游明朝" w:hint="eastAsia"/>
          <w:lang w:eastAsia="zh-CN"/>
        </w:rPr>
        <w:t>，并促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游明朝" w:eastAsia="游明朝" w:hAnsi="游明朝" w:cs="游明朝" w:hint="eastAsia"/>
          <w:lang w:eastAsia="zh-CN"/>
        </w:rPr>
        <w:t>中国、日本和全世界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开源运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的兴趣和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开源活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的了解。</w:t>
      </w:r>
    </w:p>
    <w:p w14:paraId="334449D3" w14:textId="77777777" w:rsidR="00F3080B" w:rsidRDefault="00F3080B" w:rsidP="00F3080B">
      <w:pPr>
        <w:rPr>
          <w:lang w:eastAsia="zh-CN"/>
        </w:rPr>
      </w:pPr>
    </w:p>
    <w:p w14:paraId="5DD10129" w14:textId="2638DD7C" w:rsidR="00F3080B" w:rsidRDefault="00F3080B" w:rsidP="00F3080B">
      <w:pPr>
        <w:rPr>
          <w:lang w:eastAsia="zh-CN"/>
        </w:rPr>
      </w:pPr>
      <w:r>
        <w:rPr>
          <w:rFonts w:hint="eastAsia"/>
          <w:lang w:eastAsia="zh-CN"/>
        </w:rPr>
        <w:t>高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游明朝" w:eastAsia="游明朝" w:hAnsi="游明朝" w:cs="游明朝" w:hint="eastAsia"/>
          <w:lang w:eastAsia="zh-CN"/>
        </w:rPr>
        <w:t>正和</w:t>
      </w:r>
      <w:r w:rsidR="008327B1">
        <w:rPr>
          <w:rFonts w:ascii="游明朝" w:eastAsia="DengXian" w:hAnsi="游明朝" w:cs="游明朝" w:hint="eastAsia"/>
          <w:lang w:eastAsia="zh-CN"/>
        </w:rPr>
        <w:t xml:space="preserve"> TAKASU</w:t>
      </w:r>
      <w:r w:rsidR="008327B1">
        <w:rPr>
          <w:rFonts w:ascii="游明朝" w:eastAsia="DengXian" w:hAnsi="游明朝" w:cs="游明朝"/>
          <w:lang w:eastAsia="zh-CN"/>
        </w:rPr>
        <w:t xml:space="preserve"> </w:t>
      </w:r>
      <w:r w:rsidR="008327B1">
        <w:rPr>
          <w:rFonts w:ascii="游明朝" w:eastAsia="DengXian" w:hAnsi="游明朝" w:cs="游明朝" w:hint="eastAsia"/>
          <w:lang w:eastAsia="zh-CN"/>
        </w:rPr>
        <w:t>Masakazu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开源社，日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游明朝" w:eastAsia="游明朝" w:hAnsi="游明朝" w:cs="游明朝" w:hint="eastAsia"/>
          <w:lang w:eastAsia="zh-CN"/>
        </w:rPr>
        <w:t>翻</w:t>
      </w:r>
      <w:r>
        <w:rPr>
          <w:rFonts w:ascii="SimSun" w:eastAsia="SimSun" w:hAnsi="SimSun" w:cs="SimSun" w:hint="eastAsia"/>
          <w:lang w:eastAsia="zh-CN"/>
        </w:rPr>
        <w:t>译</w:t>
      </w:r>
      <w:r>
        <w:rPr>
          <w:lang w:eastAsia="zh-CN"/>
        </w:rPr>
        <w:t>)</w:t>
      </w:r>
    </w:p>
    <w:p w14:paraId="1E72EDA6" w14:textId="3626761C" w:rsidR="00BB3C1C" w:rsidRDefault="00F3080B" w:rsidP="00F3080B">
      <w:r>
        <w:t>tks@kaiyuanshe.org</w:t>
      </w:r>
    </w:p>
    <w:p w14:paraId="4BC872F6" w14:textId="63EF2074" w:rsidR="00BB3C1C" w:rsidRDefault="00BB3C1C" w:rsidP="00BB3C1C"/>
    <w:p w14:paraId="557E279B" w14:textId="31280202" w:rsidR="00BB3C1C" w:rsidRDefault="00BB3C1C" w:rsidP="00BB3C1C">
      <w:r>
        <w:rPr>
          <w:rFonts w:hint="eastAsia"/>
        </w:rPr>
        <w:t>-</w:t>
      </w:r>
      <w:r>
        <w:t>-----</w:t>
      </w:r>
      <w:r>
        <w:rPr>
          <w:rFonts w:ascii="DengXian" w:eastAsia="DengXian" w:hAnsi="DengXian" w:hint="eastAsia"/>
          <w:lang w:eastAsia="zh-CN"/>
        </w:rPr>
        <w:t>英文</w:t>
      </w:r>
      <w:r>
        <w:t>----------</w:t>
      </w:r>
    </w:p>
    <w:p w14:paraId="6AD77DB8" w14:textId="77777777" w:rsidR="007B7644" w:rsidRDefault="007B7644" w:rsidP="007B7644">
      <w:r>
        <w:t>KaiYuanShe is a non-profit organization and the largest open-source alliance in China.</w:t>
      </w:r>
    </w:p>
    <w:p w14:paraId="67FEE245" w14:textId="77777777" w:rsidR="007B7644" w:rsidRDefault="007B7644" w:rsidP="007B7644">
      <w:r>
        <w:t xml:space="preserve">KaiYuanShe runs COSCon China Open Source Conference and publishes China Open Source Annual Report once a year. In addition to these activities, various volunteer members carry out a wide range of activities, such as connecting multiple open source communities, holding hackathons and other promotional activities, developing open-source-related laws, and solving problems. The official members are based on the election and renew every year. </w:t>
      </w:r>
    </w:p>
    <w:p w14:paraId="383B5698" w14:textId="77777777" w:rsidR="007B7644" w:rsidRDefault="007B7644" w:rsidP="007B7644">
      <w:r>
        <w:t>Takasu has been an official member since 2020. (He is the only non-Japanese member so far)</w:t>
      </w:r>
    </w:p>
    <w:p w14:paraId="5775E3C7" w14:textId="77777777" w:rsidR="007B7644" w:rsidRDefault="007B7644" w:rsidP="007B7644">
      <w:r>
        <w:lastRenderedPageBreak/>
        <w:t>It is a group that performs the same function as the Open Source Initiative (OSI) in China, and OSI member Hong also participates as an advisor.</w:t>
      </w:r>
    </w:p>
    <w:p w14:paraId="60B02BF9" w14:textId="77777777" w:rsidR="007B7644" w:rsidRDefault="007B7644" w:rsidP="007B7644">
      <w:pPr>
        <w:rPr>
          <w:rFonts w:hint="eastAsia"/>
        </w:rPr>
      </w:pPr>
    </w:p>
    <w:p w14:paraId="6193D1C3" w14:textId="77777777" w:rsidR="007B7644" w:rsidRDefault="007B7644" w:rsidP="007B7644">
      <w:r>
        <w:t>In this annual report, the organization's activities to strengthen open source activities, the budget report as a non-profit organization, personnel, and challenges appear frankly. We KaiYuanShe hope that this report will be widely read and promote the interest in the open-source movement and the understanding of open source activities in China, Japan, and worldwide.</w:t>
      </w:r>
    </w:p>
    <w:p w14:paraId="7EE30BAA" w14:textId="77777777" w:rsidR="007B7644" w:rsidRDefault="007B7644" w:rsidP="007B7644"/>
    <w:p w14:paraId="67437330" w14:textId="4D1DC4CA" w:rsidR="007B7644" w:rsidRDefault="007B7644" w:rsidP="007B7644">
      <w:r>
        <w:t>TAKASU Masakazu (Kai</w:t>
      </w:r>
      <w:r>
        <w:rPr>
          <w:rFonts w:ascii="DengXian" w:eastAsia="DengXian" w:hAnsi="DengXian" w:hint="eastAsia"/>
          <w:lang w:eastAsia="zh-CN"/>
        </w:rPr>
        <w:t>YuanShe</w:t>
      </w:r>
      <w:r>
        <w:t>, Japanese translation)</w:t>
      </w:r>
    </w:p>
    <w:p w14:paraId="67BD0138" w14:textId="21A6F126" w:rsidR="00BB3C1C" w:rsidRPr="00BB3C1C" w:rsidRDefault="007B7644" w:rsidP="007B7644">
      <w:pPr>
        <w:rPr>
          <w:rFonts w:hint="eastAsia"/>
        </w:rPr>
      </w:pPr>
      <w:r>
        <w:t>tks@kaiyuanshe.org</w:t>
      </w:r>
    </w:p>
    <w:sectPr w:rsidR="00BB3C1C" w:rsidRPr="00BB3C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07E4" w14:textId="77777777" w:rsidR="00DC4C43" w:rsidRDefault="00DC4C43" w:rsidP="00BB3C1C">
      <w:r>
        <w:separator/>
      </w:r>
    </w:p>
  </w:endnote>
  <w:endnote w:type="continuationSeparator" w:id="0">
    <w:p w14:paraId="748B3719" w14:textId="77777777" w:rsidR="00DC4C43" w:rsidRDefault="00DC4C43" w:rsidP="00BB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A107" w14:textId="77777777" w:rsidR="00DC4C43" w:rsidRDefault="00DC4C43" w:rsidP="00BB3C1C">
      <w:r>
        <w:separator/>
      </w:r>
    </w:p>
  </w:footnote>
  <w:footnote w:type="continuationSeparator" w:id="0">
    <w:p w14:paraId="496386D0" w14:textId="77777777" w:rsidR="00DC4C43" w:rsidRDefault="00DC4C43" w:rsidP="00BB3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1E"/>
    <w:rsid w:val="00271A62"/>
    <w:rsid w:val="0044321E"/>
    <w:rsid w:val="007B7644"/>
    <w:rsid w:val="008327B1"/>
    <w:rsid w:val="00BB3C1C"/>
    <w:rsid w:val="00DC4C43"/>
    <w:rsid w:val="00F3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1324FE"/>
  <w15:chartTrackingRefBased/>
  <w15:docId w15:val="{76D81BD0-E943-45B9-B078-ABF30E8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64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64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64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64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6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6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6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64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6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64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C1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B3C1C"/>
  </w:style>
  <w:style w:type="paragraph" w:styleId="a5">
    <w:name w:val="footer"/>
    <w:basedOn w:val="a"/>
    <w:link w:val="a6"/>
    <w:uiPriority w:val="99"/>
    <w:unhideWhenUsed/>
    <w:rsid w:val="00BB3C1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B3C1C"/>
  </w:style>
  <w:style w:type="character" w:styleId="a7">
    <w:name w:val="Hyperlink"/>
    <w:basedOn w:val="a0"/>
    <w:uiPriority w:val="99"/>
    <w:unhideWhenUsed/>
    <w:rsid w:val="00BB3C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3C1C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7B764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B764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764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7B7644"/>
    <w:rPr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7B7644"/>
    <w:rPr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7B7644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7B7644"/>
    <w:rPr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7B7644"/>
    <w:rPr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7B7644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7B764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7B764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B76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題 (文字)"/>
    <w:basedOn w:val="a0"/>
    <w:link w:val="ab"/>
    <w:uiPriority w:val="11"/>
    <w:rsid w:val="007B7644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7B7644"/>
    <w:rPr>
      <w:b/>
      <w:bCs/>
    </w:rPr>
  </w:style>
  <w:style w:type="character" w:styleId="ae">
    <w:name w:val="Emphasis"/>
    <w:basedOn w:val="a0"/>
    <w:uiPriority w:val="20"/>
    <w:qFormat/>
    <w:rsid w:val="007B7644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7B7644"/>
    <w:rPr>
      <w:szCs w:val="32"/>
    </w:rPr>
  </w:style>
  <w:style w:type="paragraph" w:styleId="af0">
    <w:name w:val="List Paragraph"/>
    <w:basedOn w:val="a"/>
    <w:uiPriority w:val="34"/>
    <w:qFormat/>
    <w:rsid w:val="007B7644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7B7644"/>
    <w:rPr>
      <w:i/>
    </w:rPr>
  </w:style>
  <w:style w:type="character" w:customStyle="1" w:styleId="af2">
    <w:name w:val="引用文 (文字)"/>
    <w:basedOn w:val="a0"/>
    <w:link w:val="af1"/>
    <w:uiPriority w:val="29"/>
    <w:rsid w:val="007B7644"/>
    <w:rPr>
      <w:i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7B7644"/>
    <w:pPr>
      <w:ind w:left="720" w:right="720"/>
    </w:pPr>
    <w:rPr>
      <w:b/>
      <w:i/>
      <w:szCs w:val="22"/>
    </w:rPr>
  </w:style>
  <w:style w:type="character" w:customStyle="1" w:styleId="22">
    <w:name w:val="引用文 2 (文字)"/>
    <w:basedOn w:val="a0"/>
    <w:link w:val="21"/>
    <w:uiPriority w:val="30"/>
    <w:rsid w:val="007B7644"/>
    <w:rPr>
      <w:b/>
      <w:i/>
      <w:sz w:val="24"/>
    </w:rPr>
  </w:style>
  <w:style w:type="character" w:styleId="af3">
    <w:name w:val="Subtle Emphasis"/>
    <w:uiPriority w:val="19"/>
    <w:qFormat/>
    <w:rsid w:val="007B7644"/>
    <w:rPr>
      <w:i/>
      <w:color w:val="5A5A5A" w:themeColor="text1" w:themeTint="A5"/>
    </w:rPr>
  </w:style>
  <w:style w:type="character" w:styleId="23">
    <w:name w:val="Intense Emphasis"/>
    <w:basedOn w:val="a0"/>
    <w:uiPriority w:val="21"/>
    <w:qFormat/>
    <w:rsid w:val="007B7644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7B7644"/>
    <w:rPr>
      <w:sz w:val="24"/>
      <w:szCs w:val="24"/>
      <w:u w:val="single"/>
    </w:rPr>
  </w:style>
  <w:style w:type="character" w:styleId="24">
    <w:name w:val="Intense Reference"/>
    <w:basedOn w:val="a0"/>
    <w:uiPriority w:val="32"/>
    <w:qFormat/>
    <w:rsid w:val="007B7644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7B7644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7B76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ks@kaiyuanshe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高須 正和</dc:creator>
  <cp:keywords/>
  <dc:description/>
  <cp:lastModifiedBy>高須 正和</cp:lastModifiedBy>
  <cp:revision>3</cp:revision>
  <dcterms:created xsi:type="dcterms:W3CDTF">2022-02-12T12:12:00Z</dcterms:created>
  <dcterms:modified xsi:type="dcterms:W3CDTF">2022-02-12T12:24:00Z</dcterms:modified>
</cp:coreProperties>
</file>