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10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Настройка политики безопасности пользователей в Active Directory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607435" cy="400875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43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 – Создание новой групповой политики.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360545" cy="36715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 – Редактирование групповой политики.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685155" cy="373951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3 – Пункт политики, отвечающий за установку стартовой страницы IE.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407035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4 – Установка страницы www.ya.ru как стартовая для IE.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407025" cy="276415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5 – Подключение групповой политики к домену.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951730" cy="160845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56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6 – Проверка настройки стартовой страницы.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309745" cy="308991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7 – Пункт меню для создания локальной группы администраторов.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3895725" cy="437261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8 – Добавление группу IT в локальных админов.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307403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9 – Команда для немедленного обновления групповых политик на клиентах.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120130" cy="354647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10 – Проверка добавление группы IT в локальных администраторов.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40070" cy="432879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11 – Настройки групповой политики.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001385" cy="508698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12 – Добавление группы IT в список особых правил.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868035" cy="238125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13 – Пункт расширенной настройки группы IT.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3218180" cy="395160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14 – Добавление группы IT в исключения данной политики.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340868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15 – Проверка того что к членам группы IT данная политика не применяется.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120130" cy="341947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16 – Проверка того что к остальным членам домена политика применяется.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19750" cy="403733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17 – Раздел для запрета запуска программ.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35575" cy="3743325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18 – Создание нового ограничений пути.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886835" cy="429641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19 – Содержание ограничения для запуска программ.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19700" cy="397002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20 – Проверка запрета запуска программ из с диска D.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769610" cy="392176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21 – Раздел для создания сетевой папки.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19065" cy="349504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22 – Кнопка создания разделяемой папки.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748655" cy="418338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23 – Выбор профиля настройки разделяемого ресурса.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52720" cy="385191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24 – Настройка пути разделяемой папки.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32730" cy="3883025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25 – Название разделяемого ресурса.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4344035" cy="161925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26 – Уведомление об отсутствии указанной папки.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4468495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27 – Выбор дополнительных параметров для разделяемой папки.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410200" cy="3951605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28 – Меню настройки доступа к папке.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74360" cy="3665855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29 – Выдача полного контроля к разделяемому ресурсу всем авторизованным пользователям.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51450" cy="3829050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30 – Пункт проверки введенных данных.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30825" cy="3905885"/>
            <wp:effectExtent l="0" t="0" r="0" b="0"/>
            <wp:docPr id="31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31 – Успешное создание разделяемой папки.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19700" cy="3951605"/>
            <wp:effectExtent l="0" t="0" r="0" b="0"/>
            <wp:docPr id="32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32 – Проверка доступности разделяемой папки.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410200" cy="3883025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33 – Пункт меню для автомонтировання диска.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3435350" cy="3842385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34 – Настройки для автомонтирования диска.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08905" cy="3940175"/>
            <wp:effectExtent l="0" t="0" r="0" b="0"/>
            <wp:docPr id="35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35 – Проверка автомонтирования.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95950" cy="4226560"/>
            <wp:effectExtent l="0" t="0" r="0" b="0"/>
            <wp:docPr id="36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36 – Открытие настроек общего доступа папки.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429635" cy="3514725"/>
            <wp:effectExtent l="0" t="0" r="0" b="0"/>
            <wp:docPr id="37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37 – Включение общего доступа к папке.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3339465" cy="4070985"/>
            <wp:effectExtent l="0" t="0" r="0" b="0"/>
            <wp:docPr id="38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38 – Разрешение полного доступа всем аутентифицированным пользователям.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166360" cy="3497580"/>
            <wp:effectExtent l="0" t="0" r="0" b="0"/>
            <wp:docPr id="39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39 – Настройки доступа.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420360" cy="3782060"/>
            <wp:effectExtent l="0" t="0" r="0" b="0"/>
            <wp:docPr id="4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40 – Выделение необходимых пользователей.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573145" cy="3993515"/>
            <wp:effectExtent l="0" t="0" r="0" b="0"/>
            <wp:docPr id="4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41 – Настройка расположения профилей.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3499485" cy="3671570"/>
            <wp:effectExtent l="0" t="0" r="0" b="0"/>
            <wp:docPr id="4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42 – Проверка типа пользователей.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93360" cy="4116705"/>
            <wp:effectExtent l="0" t="0" r="0" b="0"/>
            <wp:docPr id="43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43 – Проверка недоступности чужих папок для пользователя.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120130" cy="4759960"/>
            <wp:effectExtent l="0" t="0" r="0" b="0"/>
            <wp:docPr id="44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44 – Проверка доступности папки для владельца.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fontTable" Target="fontTable.xml"/><Relationship Id="rId4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LibreOffice/7.1.4.2$Windows_X86_64 LibreOffice_project/a529a4fab45b75fefc5b6226684193eb000654f6</Application>
  <AppVersion>15.0000</AppVersion>
  <Pages>23</Pages>
  <Words>379</Words>
  <Characters>2608</Characters>
  <CharactersWithSpaces>3013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2021-12-21T20:43:24Z</dcterms:created>
  <dc:creator/>
  <dc:description/>
  <dc:language>ru-RU</dc:language>
  <cp:lastModifiedBy/>
  <dcterms:modified xsi:type="dcterms:W3CDTF">2021-12-25T09:28:20Z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