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c5aiapxlw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Hi Combo – Impresora 3D multicolor con CFS inteligente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Hi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de multicolor automatizado</w:t>
      </w:r>
      <w:r w:rsidDel="00000000" w:rsidR="00000000" w:rsidRPr="00000000">
        <w:rPr>
          <w:rtl w:val="0"/>
        </w:rPr>
        <w:t xml:space="preserve"> diseñada para makers, estudios creativos y usuarios que quieren explorar impresión 3D en múltiples tonos sin complicaciones. Con el </w:t>
      </w:r>
      <w:r w:rsidDel="00000000" w:rsidR="00000000" w:rsidRPr="00000000">
        <w:rPr>
          <w:b w:val="1"/>
          <w:bCs w:val="1"/>
          <w:rtl w:val="0"/>
        </w:rPr>
        <w:t xml:space="preserve">sistema CFS (Creality Filament System)</w:t>
      </w:r>
      <w:r w:rsidDel="00000000" w:rsidR="00000000" w:rsidRPr="00000000">
        <w:rPr>
          <w:rtl w:val="0"/>
        </w:rPr>
        <w:t xml:space="preserve"> integrado y calibraciones automáticas, combina facilidad de uso con funciones avanzadas para obtener piezas detalladas y coloridas desde el primer uso.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d20ny2eia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Multicolor automatizado con CFS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CFS</w:t>
      </w:r>
      <w:r w:rsidDel="00000000" w:rsidR="00000000" w:rsidRPr="00000000">
        <w:rPr>
          <w:rtl w:val="0"/>
        </w:rPr>
        <w:t xml:space="preserve"> permite gestionar múltiples bobinas de filamento para impresiones multicolor o multimaterial sin intervención manual durante la impresión: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Compatible con hasta </w:t>
      </w:r>
      <w:r w:rsidDel="00000000" w:rsidR="00000000" w:rsidRPr="00000000">
        <w:rPr>
          <w:b w:val="1"/>
          <w:bCs w:val="1"/>
          <w:rtl w:val="0"/>
        </w:rPr>
        <w:t xml:space="preserve">4 módulos CFS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simultáneos.</w:t>
        <w:br w:type="textWrapping"/>
        <w:t xml:space="preserve">✔ Permite imprimir con </w:t>
      </w:r>
      <w:r w:rsidDel="00000000" w:rsidR="00000000" w:rsidRPr="00000000">
        <w:rPr>
          <w:b w:val="1"/>
          <w:bCs w:val="1"/>
          <w:rtl w:val="0"/>
        </w:rPr>
        <w:t xml:space="preserve">hasta 16 colores o 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módulos adicionales.</w:t>
        <w:br w:type="textWrapping"/>
        <w:t xml:space="preserve">✔ CFS incluye detección automática de tipo de filamento (RFID), cambio y alimentación organizados.</w:t>
        <w:br w:type="textWrapping"/>
        <w:t xml:space="preserve">✔ Transiciones de color suaves y gestión inteligente del filamento.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posible imprimir modelos multicolor detallados, prototipos creativos y piezas decorativas sin tener que detener el proceso para cambiar manualmente los materiales.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t0765v17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Diseño y tecnología amigable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 Combo combina características que facilitan el uso y mejoran la experiencia de impresión: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Calibración automática completa</w:t>
      </w:r>
      <w:r w:rsidDel="00000000" w:rsidR="00000000" w:rsidRPr="00000000">
        <w:rPr>
          <w:rtl w:val="0"/>
        </w:rPr>
        <w:t xml:space="preserve"> (nivelación de cama y lectura de filamento).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Cámara integrada</w:t>
      </w:r>
      <w:r w:rsidDel="00000000" w:rsidR="00000000" w:rsidRPr="00000000">
        <w:rPr>
          <w:rtl w:val="0"/>
        </w:rPr>
        <w:t xml:space="preserve"> para monitoreo visual en tiempo real.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Pantalla táctil a color (≈3.2″)</w:t>
      </w:r>
      <w:r w:rsidDel="00000000" w:rsidR="00000000" w:rsidRPr="00000000">
        <w:rPr>
          <w:rtl w:val="0"/>
        </w:rPr>
        <w:t xml:space="preserve"> para control directo desde la impresora.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</w:t>
      </w:r>
      <w:r w:rsidDel="00000000" w:rsidR="00000000" w:rsidRPr="00000000">
        <w:rPr>
          <w:b w:val="1"/>
          <w:bCs w:val="1"/>
          <w:rtl w:val="0"/>
        </w:rPr>
        <w:t xml:space="preserve">Conectividad Wi-Fi y USB</w:t>
      </w:r>
      <w:r w:rsidDel="00000000" w:rsidR="00000000" w:rsidRPr="00000000">
        <w:rPr>
          <w:rtl w:val="0"/>
        </w:rPr>
        <w:t xml:space="preserve">, compatible con Creality Cloud y software Creality Print.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🧰 </w:t>
      </w:r>
      <w:r w:rsidDel="00000000" w:rsidR="00000000" w:rsidRPr="00000000">
        <w:rPr>
          <w:b w:val="1"/>
          <w:bCs w:val="1"/>
          <w:rtl w:val="0"/>
        </w:rPr>
        <w:t xml:space="preserve">Cuerpo con partes metálicas fundidas a presión</w:t>
      </w:r>
      <w:r w:rsidDel="00000000" w:rsidR="00000000" w:rsidRPr="00000000">
        <w:rPr>
          <w:rtl w:val="0"/>
        </w:rPr>
        <w:t xml:space="preserve"> para mayor estabilidad.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comenzar a imprimir rápidamente con mínima configuración previa y supervisar el progreso sin complicaciones.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jvz5fnfly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🏎️ Rendimiento de impresión eficiente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 Combo está diseñada para ofrecer resultados equilibrados entre velocidad y calidad: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📏 Volumen de impresión: </w:t>
      </w:r>
      <w:r w:rsidDel="00000000" w:rsidR="00000000" w:rsidRPr="00000000">
        <w:rPr>
          <w:b w:val="1"/>
          <w:bCs w:val="1"/>
          <w:rtl w:val="0"/>
        </w:rPr>
        <w:t xml:space="preserve">260 × 260 × 300 mm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🌀 Velocidad máxima de impresión: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Aceleración máxima: hasta </w:t>
      </w:r>
      <w:r w:rsidDel="00000000" w:rsidR="00000000" w:rsidRPr="00000000">
        <w:rPr>
          <w:b w:val="1"/>
          <w:bCs w:val="1"/>
          <w:rtl w:val="0"/>
        </w:rPr>
        <w:t xml:space="preserve">12 000 mm/s²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Precisión típica de capa: ±0.1 mm con alturas entre </w:t>
      </w:r>
      <w:r w:rsidDel="00000000" w:rsidR="00000000" w:rsidRPr="00000000">
        <w:rPr>
          <w:b w:val="1"/>
          <w:bCs w:val="1"/>
          <w:rtl w:val="0"/>
        </w:rPr>
        <w:t xml:space="preserve">0.1 – 0.35 mm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💪 Placa de impresión flexible epoxi con cama calefactable hasta </w:t>
      </w:r>
      <w:r w:rsidDel="00000000" w:rsidR="00000000" w:rsidRPr="00000000">
        <w:rPr>
          <w:b w:val="1"/>
          <w:bCs w:val="1"/>
          <w:rtl w:val="0"/>
        </w:rPr>
        <w:t xml:space="preserve">100 °C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hacen que la impresora sea adecuada tanto para proyectos detallados como para trabajos más grandes en piezas medianas.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hl4yt4zt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Creality Hi Combo trabaja con una buena variedad de filamentos de 1.75 mm, ideal para aplicaciones cotidianas y creativas: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 / Hyper-PLA</w:t>
        <w:br w:type="textWrapping"/>
        <w:t xml:space="preserve">✔ PETG</w:t>
        <w:br w:type="textWrapping"/>
        <w:t xml:space="preserve">✔ ABS</w:t>
        <w:br w:type="textWrapping"/>
        <w:t xml:space="preserve">✔ PLA-CF (compuestos de fibra)</w:t>
        <w:br w:type="textWrapping"/>
        <w:t xml:space="preserve">✔ Flexible (según perfiles y condiciones de impresión)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sistema CFS, podés también combinar distintos materiales o colores en una misma pieza sin detener la impresión.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hrdrcmp3b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 clave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260 × 260 × 300 mm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500 mm/s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≤12 000 mm/s²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≈300 °C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100 °C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color de 3.2″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 / Wi-Fi / Creality Cloud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CFS integrado:</w:t>
      </w:r>
      <w:r w:rsidDel="00000000" w:rsidR="00000000" w:rsidRPr="00000000">
        <w:rPr>
          <w:rtl w:val="0"/>
        </w:rPr>
        <w:t xml:space="preserve"> hasta 4 unidades para multicolor (hasta 16 colores con módulos extra)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integrada:</w:t>
      </w:r>
      <w:r w:rsidDel="00000000" w:rsidR="00000000" w:rsidRPr="00000000">
        <w:rPr>
          <w:rtl w:val="0"/>
        </w:rPr>
        <w:t xml:space="preserve"> sí, para supervisión de impresión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pb1hdxas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Hi Combo?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Creality Hi Combo</w:t>
      </w:r>
      <w:r w:rsidDel="00000000" w:rsidR="00000000" w:rsidRPr="00000000">
        <w:rPr>
          <w:rtl w:val="0"/>
        </w:rPr>
        <w:t xml:space="preserve"> con estructura metálica estable.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CFS integrado</w:t>
      </w:r>
      <w:r w:rsidDel="00000000" w:rsidR="00000000" w:rsidRPr="00000000">
        <w:rPr>
          <w:rtl w:val="0"/>
        </w:rPr>
        <w:t xml:space="preserve"> para gestionar múltiples filamentos (soporte para varios colores).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</w:t>
      </w:r>
      <w:r w:rsidDel="00000000" w:rsidR="00000000" w:rsidRPr="00000000">
        <w:rPr>
          <w:rtl w:val="0"/>
        </w:rPr>
        <w:t xml:space="preserve"> y accesorios básicos de montaje.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y guía de inicio rápido.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y accesorios para comenzar a imprimir.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(El contenido puede variar ligeramente según distribuidor y región.)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8olcvleb7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creadores y diseñadores que quieren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sin complicaciones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Usuarios que desean una impresora con </w:t>
      </w:r>
      <w:r w:rsidDel="00000000" w:rsidR="00000000" w:rsidRPr="00000000">
        <w:rPr>
          <w:b w:val="1"/>
          <w:bCs w:val="1"/>
          <w:rtl w:val="0"/>
        </w:rPr>
        <w:t xml:space="preserve">automatización y monitoreo integrados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 y estudios que imprimen piezas medianas con detalles o colores múltiples.</w:t>
        <w:br w:type="textWrapping"/>
        <w:t xml:space="preserve">✔ Proyectos personales o profesionales que combinan creatividad y funcionalidad.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