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kkl1s0qm0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K2 Pro Combo – Impresora 3D FDM multicolor avanzada con cámara calefactada y CFS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K2 Pro Combo</w:t>
      </w:r>
      <w:r w:rsidDel="00000000" w:rsidR="00000000" w:rsidRPr="00000000">
        <w:rPr>
          <w:rtl w:val="0"/>
        </w:rPr>
        <w:t xml:space="preserve"> es una impresora 3D </w:t>
      </w:r>
      <w:r w:rsidDel="00000000" w:rsidR="00000000" w:rsidRPr="00000000">
        <w:rPr>
          <w:b w:val="1"/>
          <w:bCs w:val="1"/>
          <w:rtl w:val="0"/>
        </w:rPr>
        <w:t xml:space="preserve">CoreXY cerrada y de alto rendimiento</w:t>
      </w:r>
      <w:r w:rsidDel="00000000" w:rsidR="00000000" w:rsidRPr="00000000">
        <w:rPr>
          <w:rtl w:val="0"/>
        </w:rPr>
        <w:t xml:space="preserve"> diseñada para makers exigentes, entornos profesionales, prototipado técnico y producción avanzada. Combina </w:t>
      </w:r>
      <w:r w:rsidDel="00000000" w:rsidR="00000000" w:rsidRPr="00000000">
        <w:rPr>
          <w:b w:val="1"/>
          <w:bCs w:val="1"/>
          <w:rtl w:val="0"/>
        </w:rPr>
        <w:t xml:space="preserve">alta velocidad, monitorización inteligente e impresión multicolor/multimaterial automatizada</w:t>
      </w:r>
      <w:r w:rsidDel="00000000" w:rsidR="00000000" w:rsidRPr="00000000">
        <w:rPr>
          <w:rtl w:val="0"/>
        </w:rPr>
        <w:t xml:space="preserve"> mediante el sistema </w:t>
      </w:r>
      <w:r w:rsidDel="00000000" w:rsidR="00000000" w:rsidRPr="00000000">
        <w:rPr>
          <w:b w:val="1"/>
          <w:bCs w:val="1"/>
          <w:rtl w:val="0"/>
        </w:rPr>
        <w:t xml:space="preserve">CFS Creality Filament System</w:t>
      </w:r>
      <w:r w:rsidDel="00000000" w:rsidR="00000000" w:rsidRPr="00000000">
        <w:rPr>
          <w:rtl w:val="0"/>
        </w:rPr>
        <w:t xml:space="preserve">, e integra funciones de primera línea con facilidad de uso desde la primera impresión.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a09spkvy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Multicolor avanzado con CFS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versión </w:t>
      </w:r>
      <w:r w:rsidDel="00000000" w:rsidR="00000000" w:rsidRPr="00000000">
        <w:rPr>
          <w:b w:val="1"/>
          <w:bCs w:val="1"/>
          <w:rtl w:val="0"/>
        </w:rPr>
        <w:t xml:space="preserve">Combo</w:t>
      </w:r>
      <w:r w:rsidDel="00000000" w:rsidR="00000000" w:rsidRPr="00000000">
        <w:rPr>
          <w:rtl w:val="0"/>
        </w:rPr>
        <w:t xml:space="preserve"> incluye el </w:t>
      </w:r>
      <w:r w:rsidDel="00000000" w:rsidR="00000000" w:rsidRPr="00000000">
        <w:rPr>
          <w:b w:val="1"/>
          <w:bCs w:val="1"/>
          <w:rtl w:val="0"/>
        </w:rPr>
        <w:t xml:space="preserve">CFS (Creality Filament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permite la impresión multicolor y multimaterial directamente desde la impresora.</w:t>
        <w:br w:type="textWrapping"/>
        <w:t xml:space="preserve">✔ Soporte para </w:t>
      </w:r>
      <w:r w:rsidDel="00000000" w:rsidR="00000000" w:rsidRPr="00000000">
        <w:rPr>
          <w:b w:val="1"/>
          <w:bCs w:val="1"/>
          <w:rtl w:val="0"/>
        </w:rPr>
        <w:t xml:space="preserve">hasta 16 colores o materiales distintos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 módulos CFS (hasta 4 módulos instalados).</w:t>
        <w:br w:type="textWrapping"/>
        <w:t xml:space="preserve">✔ Gestión inteligente de filamentos con RFID.</w:t>
        <w:br w:type="textWrapping"/>
        <w:t xml:space="preserve">✔ Transiciones de color sin intervención manual.</w:t>
        <w:br w:type="textWrapping"/>
        <w:t xml:space="preserve">Esto hace de la K2 Pro Combo una opción destacada para piezas personalizadas, prototipos complejos y proyectos de diseño que requieren detalles multicolores.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uxf18aonh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Alto rendimiento y diseño con cámara calefactada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Pro Combo integra tecnología y características avanzadas para un rendimiento sólido y consistente: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Cámara cerrada calefactada</w:t>
      </w:r>
      <w:r w:rsidDel="00000000" w:rsidR="00000000" w:rsidRPr="00000000">
        <w:rPr>
          <w:rtl w:val="0"/>
        </w:rPr>
        <w:t xml:space="preserve"> hasta ~60 °C, ideal para materiales técnicos que requieren ambiente térmico controlado.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Nivelación automática inteligente</w:t>
      </w:r>
      <w:r w:rsidDel="00000000" w:rsidR="00000000" w:rsidRPr="00000000">
        <w:rPr>
          <w:rtl w:val="0"/>
        </w:rPr>
        <w:t xml:space="preserve"> enfocada en el área de impresión para agilizar la preparación de cada pieza.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Doble cámara con IA</w:t>
      </w:r>
      <w:r w:rsidDel="00000000" w:rsidR="00000000" w:rsidRPr="00000000">
        <w:rPr>
          <w:rtl w:val="0"/>
        </w:rPr>
        <w:t xml:space="preserve">: sensores que supervisan el proceso de impresión y ayudan a detectar fallas o problemas de flujo de material.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robusta en aluminio</w:t>
      </w:r>
      <w:r w:rsidDel="00000000" w:rsidR="00000000" w:rsidRPr="00000000">
        <w:rPr>
          <w:rtl w:val="0"/>
        </w:rPr>
        <w:t xml:space="preserve"> y motores de alta precisión con servomotores, asegurando movimientos más estables y silenciosos.</w:t>
        <w:br w:type="textWrapping"/>
        <w:t xml:space="preserve">Estas funciones combinadas ofrecen una experiencia más confiable incluso en sesiones de impresión intensivas.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v9dgbtvta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🏎️ Velocidad y calidad de impresión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Pro Combo está diseñada para </w:t>
      </w:r>
      <w:r w:rsidDel="00000000" w:rsidR="00000000" w:rsidRPr="00000000">
        <w:rPr>
          <w:b w:val="1"/>
          <w:bCs w:val="1"/>
          <w:rtl w:val="0"/>
        </w:rPr>
        <w:t xml:space="preserve">imprimir rápido sin sacrificar la calidad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300 × 300 × 300 mm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 de impresión: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600 mm/s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 máxima:</w:t>
      </w:r>
      <w:r w:rsidDel="00000000" w:rsidR="00000000" w:rsidRPr="00000000">
        <w:rPr>
          <w:rtl w:val="0"/>
        </w:rPr>
        <w:t xml:space="preserve"> hasta </w:t>
      </w:r>
      <w:r w:rsidDel="00000000" w:rsidR="00000000" w:rsidRPr="00000000">
        <w:rPr>
          <w:b w:val="1"/>
          <w:bCs w:val="1"/>
          <w:rtl w:val="0"/>
        </w:rPr>
        <w:t xml:space="preserve">20 000 mm/s²</w:t>
        <w:br w:type="textWrapping"/>
      </w:r>
      <w:r w:rsidDel="00000000" w:rsidR="00000000" w:rsidRPr="00000000">
        <w:rPr>
          <w:rtl w:val="0"/>
        </w:rPr>
        <w:t xml:space="preserve">Estas prestaciones la hacen competitiva incluso frente a otras máquinas de gama alta, permitiendo imprimir piezas grandes con rapidez y superficie detallada.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w38f1mtuj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Compatibilidad avanzada de materiales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cámara calefactada y el control térmico hacen posible trabajar con una amplia gama de filamentos: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</w:t>
        <w:br w:type="textWrapping"/>
        <w:t xml:space="preserve">✔ PETG</w:t>
        <w:br w:type="textWrapping"/>
        <w:t xml:space="preserve">✔ ABS</w:t>
        <w:br w:type="textWrapping"/>
        <w:t xml:space="preserve">✔ ASA</w:t>
        <w:br w:type="textWrapping"/>
        <w:t xml:space="preserve">✔ Materiales reforzados (CF/PA)</w:t>
        <w:br w:type="textWrapping"/>
        <w:t xml:space="preserve">✔ Filamentos técnicos que necesitan temperaturas controladas y menos warping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ofrece mayor versatilidad frente a impresoras con cámara abierta, permitiendo abordar filamentos más exigentes sin sacrificar calidad.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41lgw110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Conectividad, control y experiencia de usuario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K2 Pro Combo incluye funciones modernas que mejoran el uso diario: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táctil de 4″</w:t>
      </w:r>
      <w:r w:rsidDel="00000000" w:rsidR="00000000" w:rsidRPr="00000000">
        <w:rPr>
          <w:rtl w:val="0"/>
        </w:rPr>
        <w:t xml:space="preserve"> para control directo de la impresora.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 amplia:</w:t>
      </w:r>
      <w:r w:rsidDel="00000000" w:rsidR="00000000" w:rsidRPr="00000000">
        <w:rPr>
          <w:rtl w:val="0"/>
        </w:rPr>
        <w:t xml:space="preserve"> USB, Wi-Fi y Ethernet (RJ45) para transferir y gestionar archivos fácilmente.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interno integrado (32 GB)</w:t>
      </w:r>
      <w:r w:rsidDel="00000000" w:rsidR="00000000" w:rsidRPr="00000000">
        <w:rPr>
          <w:rtl w:val="0"/>
        </w:rPr>
        <w:t xml:space="preserve"> para guardar proyectos localmente.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visual con cámaras inteligentes para supervisar el avance de impresión.</w:t>
        <w:br w:type="textWrapping"/>
        <w:t xml:space="preserve">Estas características hacen que el flujo de trabajo sea fluido, intuitivo y eficiente.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u4xo6xe4n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Otras características útiles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Extrusor directo dual-gear todo metal</w:t>
      </w:r>
      <w:r w:rsidDel="00000000" w:rsidR="00000000" w:rsidRPr="00000000">
        <w:rPr>
          <w:rtl w:val="0"/>
        </w:rPr>
        <w:t xml:space="preserve">, con detección de fin de filamento y corte automático del filamento, mejorando la fiabilidad de impresión.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Placa de impresión flexible PEI</w:t>
      </w:r>
      <w:r w:rsidDel="00000000" w:rsidR="00000000" w:rsidRPr="00000000">
        <w:rPr>
          <w:rtl w:val="0"/>
        </w:rPr>
        <w:t xml:space="preserve"> sobre base metálica, lo que facilita retirar las piezas al finalizar cada trabajo.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 ante corte de energía</w:t>
      </w:r>
      <w:r w:rsidDel="00000000" w:rsidR="00000000" w:rsidRPr="00000000">
        <w:rPr>
          <w:rtl w:val="0"/>
        </w:rPr>
        <w:t xml:space="preserve">, permitiendo continuar la impresión aunque se interrumpa la energía.</w:t>
        <w:br w:type="textWrapping"/>
        <w:t xml:space="preserve">Estas funciones mejoran la experiencia general y reducen el tiempo de mantenimiento.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h5fpgzyr1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Resumen técnico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Tecnología:</w:t>
      </w:r>
      <w:r w:rsidDel="00000000" w:rsidR="00000000" w:rsidRPr="00000000">
        <w:rPr>
          <w:rtl w:val="0"/>
        </w:rPr>
        <w:t xml:space="preserve"> FDM (Fused Deposition Modeling)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Volumen de impresión:</w:t>
      </w:r>
      <w:r w:rsidDel="00000000" w:rsidR="00000000" w:rsidRPr="00000000">
        <w:rPr>
          <w:rtl w:val="0"/>
        </w:rPr>
        <w:t xml:space="preserve"> 300 × 300 × 300 mm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 máxima:</w:t>
      </w:r>
      <w:r w:rsidDel="00000000" w:rsidR="00000000" w:rsidRPr="00000000">
        <w:rPr>
          <w:rtl w:val="0"/>
        </w:rPr>
        <w:t xml:space="preserve"> hasta 600 mm/s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Aceleración:</w:t>
      </w:r>
      <w:r w:rsidDel="00000000" w:rsidR="00000000" w:rsidRPr="00000000">
        <w:rPr>
          <w:rtl w:val="0"/>
        </w:rPr>
        <w:t xml:space="preserve"> hasta 20 000 mm/s²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boquilla:</w:t>
      </w:r>
      <w:r w:rsidDel="00000000" w:rsidR="00000000" w:rsidRPr="00000000">
        <w:rPr>
          <w:rtl w:val="0"/>
        </w:rPr>
        <w:t xml:space="preserve"> 300 °C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máxima cama:</w:t>
      </w:r>
      <w:r w:rsidDel="00000000" w:rsidR="00000000" w:rsidRPr="00000000">
        <w:rPr>
          <w:rtl w:val="0"/>
        </w:rPr>
        <w:t xml:space="preserve"> 110 °C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del recinto:</w:t>
      </w:r>
      <w:r w:rsidDel="00000000" w:rsidR="00000000" w:rsidRPr="00000000">
        <w:rPr>
          <w:rtl w:val="0"/>
        </w:rPr>
        <w:t xml:space="preserve"> hasta ~60 °C (cámara calefactada)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multicolor:</w:t>
      </w:r>
      <w:r w:rsidDel="00000000" w:rsidR="00000000" w:rsidRPr="00000000">
        <w:rPr>
          <w:rtl w:val="0"/>
        </w:rPr>
        <w:t xml:space="preserve"> Creality Filament System (CFS) compatible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USB / Wi-Fi / Ethernet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Pantalla:</w:t>
      </w:r>
      <w:r w:rsidDel="00000000" w:rsidR="00000000" w:rsidRPr="00000000">
        <w:rPr>
          <w:rtl w:val="0"/>
        </w:rPr>
        <w:t xml:space="preserve"> táctil de 4″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interno:</w:t>
      </w:r>
      <w:r w:rsidDel="00000000" w:rsidR="00000000" w:rsidRPr="00000000">
        <w:rPr>
          <w:rtl w:val="0"/>
        </w:rPr>
        <w:t xml:space="preserve"> 32 GB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Extrusor:</w:t>
      </w:r>
      <w:r w:rsidDel="00000000" w:rsidR="00000000" w:rsidRPr="00000000">
        <w:rPr>
          <w:rtl w:val="0"/>
        </w:rPr>
        <w:t xml:space="preserve"> Direct drive dual-gear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Placa:</w:t>
      </w:r>
      <w:r w:rsidDel="00000000" w:rsidR="00000000" w:rsidRPr="00000000">
        <w:rPr>
          <w:rtl w:val="0"/>
        </w:rPr>
        <w:t xml:space="preserve"> flexible PEI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Funciones:</w:t>
      </w:r>
      <w:r w:rsidDel="00000000" w:rsidR="00000000" w:rsidRPr="00000000">
        <w:rPr>
          <w:rtl w:val="0"/>
        </w:rPr>
        <w:t xml:space="preserve"> nivelación automática, detección de filamento, recuperación tras corte de energía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1ipamy4wg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 y diseñadores que buscan impresión 3D </w:t>
      </w:r>
      <w:r w:rsidDel="00000000" w:rsidR="00000000" w:rsidRPr="00000000">
        <w:rPr>
          <w:b w:val="1"/>
          <w:bCs w:val="1"/>
          <w:rtl w:val="0"/>
        </w:rPr>
        <w:t xml:space="preserve">multicolor y multimaterial avanzada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Talleres, estudios de diseño y entornos profesionales que requieren volumen generoso y fiabilidad.</w:t>
        <w:br w:type="textWrapping"/>
        <w:t xml:space="preserve">✔ Prototipado rápido con piezas grandes y detalladas.</w:t>
        <w:br w:type="textWrapping"/>
        <w:t xml:space="preserve">✔ Usuarios que desean una impresora potente con capacidades inteligentes y conectividad completa.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